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1146B" w14:textId="0BF82048" w:rsidR="00333AE9" w:rsidRPr="00A43508" w:rsidRDefault="00333AE9" w:rsidP="00333AE9">
      <w:pPr>
        <w:jc w:val="center"/>
        <w:rPr>
          <w:b/>
          <w:sz w:val="40"/>
          <w:szCs w:val="40"/>
        </w:rPr>
      </w:pPr>
      <w:r w:rsidRPr="00425931">
        <w:rPr>
          <w:b/>
          <w:bCs/>
          <w:sz w:val="40"/>
          <w:szCs w:val="40"/>
        </w:rPr>
        <w:t xml:space="preserve">The </w:t>
      </w:r>
      <w:r w:rsidR="00D03465">
        <w:rPr>
          <w:b/>
          <w:bCs/>
          <w:sz w:val="40"/>
          <w:szCs w:val="40"/>
        </w:rPr>
        <w:t>S</w:t>
      </w:r>
      <w:r w:rsidRPr="00425931">
        <w:rPr>
          <w:b/>
          <w:bCs/>
          <w:sz w:val="40"/>
          <w:szCs w:val="40"/>
        </w:rPr>
        <w:t xml:space="preserve">tudies of </w:t>
      </w:r>
      <w:r w:rsidR="00D03465">
        <w:rPr>
          <w:b/>
          <w:bCs/>
          <w:sz w:val="40"/>
          <w:szCs w:val="40"/>
        </w:rPr>
        <w:t>E</w:t>
      </w:r>
      <w:r w:rsidRPr="00425931">
        <w:rPr>
          <w:b/>
          <w:bCs/>
          <w:sz w:val="40"/>
          <w:szCs w:val="40"/>
        </w:rPr>
        <w:t xml:space="preserve">ffects of </w:t>
      </w:r>
      <w:r w:rsidR="00D03465">
        <w:rPr>
          <w:b/>
          <w:bCs/>
          <w:sz w:val="40"/>
          <w:szCs w:val="40"/>
        </w:rPr>
        <w:t>V</w:t>
      </w:r>
      <w:r w:rsidRPr="00425931">
        <w:rPr>
          <w:b/>
          <w:bCs/>
          <w:sz w:val="40"/>
          <w:szCs w:val="40"/>
        </w:rPr>
        <w:t xml:space="preserve">itamin A </w:t>
      </w:r>
      <w:r w:rsidR="00D03465">
        <w:rPr>
          <w:b/>
          <w:bCs/>
          <w:sz w:val="40"/>
          <w:szCs w:val="40"/>
        </w:rPr>
        <w:t>S</w:t>
      </w:r>
      <w:r w:rsidRPr="00425931">
        <w:rPr>
          <w:b/>
          <w:bCs/>
          <w:sz w:val="40"/>
          <w:szCs w:val="40"/>
        </w:rPr>
        <w:t xml:space="preserve">tatus on </w:t>
      </w:r>
      <w:r w:rsidR="00D03465">
        <w:rPr>
          <w:b/>
          <w:bCs/>
          <w:sz w:val="40"/>
          <w:szCs w:val="40"/>
        </w:rPr>
        <w:t>T</w:t>
      </w:r>
      <w:r w:rsidRPr="00425931">
        <w:rPr>
          <w:b/>
          <w:bCs/>
          <w:sz w:val="40"/>
          <w:szCs w:val="40"/>
        </w:rPr>
        <w:t xml:space="preserve">ype 2 </w:t>
      </w:r>
      <w:r w:rsidR="00D03465">
        <w:rPr>
          <w:b/>
          <w:bCs/>
          <w:sz w:val="40"/>
          <w:szCs w:val="40"/>
        </w:rPr>
        <w:t>D</w:t>
      </w:r>
      <w:r w:rsidRPr="00425931">
        <w:rPr>
          <w:b/>
          <w:bCs/>
          <w:sz w:val="40"/>
          <w:szCs w:val="40"/>
        </w:rPr>
        <w:t xml:space="preserve">iabetes in Zucker </w:t>
      </w:r>
      <w:r w:rsidR="00D03465">
        <w:rPr>
          <w:b/>
          <w:bCs/>
          <w:sz w:val="40"/>
          <w:szCs w:val="40"/>
        </w:rPr>
        <w:t>D</w:t>
      </w:r>
      <w:r w:rsidRPr="00425931">
        <w:rPr>
          <w:b/>
          <w:bCs/>
          <w:sz w:val="40"/>
          <w:szCs w:val="40"/>
        </w:rPr>
        <w:t xml:space="preserve">iabetic </w:t>
      </w:r>
      <w:r w:rsidR="00D03465">
        <w:rPr>
          <w:b/>
          <w:bCs/>
          <w:sz w:val="40"/>
          <w:szCs w:val="40"/>
        </w:rPr>
        <w:t>F</w:t>
      </w:r>
      <w:r w:rsidRPr="00425931">
        <w:rPr>
          <w:b/>
          <w:bCs/>
          <w:sz w:val="40"/>
          <w:szCs w:val="40"/>
        </w:rPr>
        <w:t xml:space="preserve">atty </w:t>
      </w:r>
      <w:r w:rsidR="00D03465">
        <w:rPr>
          <w:b/>
          <w:bCs/>
          <w:sz w:val="40"/>
          <w:szCs w:val="40"/>
        </w:rPr>
        <w:t>R</w:t>
      </w:r>
      <w:r w:rsidRPr="00425931">
        <w:rPr>
          <w:b/>
          <w:bCs/>
          <w:sz w:val="40"/>
          <w:szCs w:val="40"/>
        </w:rPr>
        <w:t xml:space="preserve">ats and </w:t>
      </w:r>
      <w:r w:rsidR="00D03465">
        <w:rPr>
          <w:b/>
          <w:bCs/>
          <w:sz w:val="40"/>
          <w:szCs w:val="40"/>
        </w:rPr>
        <w:t>R</w:t>
      </w:r>
      <w:r w:rsidRPr="00425931">
        <w:rPr>
          <w:b/>
          <w:bCs/>
          <w:sz w:val="40"/>
          <w:szCs w:val="40"/>
        </w:rPr>
        <w:t xml:space="preserve">etinoic </w:t>
      </w:r>
      <w:r w:rsidR="00D03465">
        <w:rPr>
          <w:b/>
          <w:bCs/>
          <w:sz w:val="40"/>
          <w:szCs w:val="40"/>
        </w:rPr>
        <w:t>A</w:t>
      </w:r>
      <w:r w:rsidRPr="00425931">
        <w:rPr>
          <w:b/>
          <w:bCs/>
          <w:sz w:val="40"/>
          <w:szCs w:val="40"/>
        </w:rPr>
        <w:t xml:space="preserve">cid on </w:t>
      </w:r>
      <w:r w:rsidR="00D03465">
        <w:rPr>
          <w:b/>
          <w:bCs/>
          <w:sz w:val="40"/>
          <w:szCs w:val="40"/>
        </w:rPr>
        <w:t>G</w:t>
      </w:r>
      <w:r w:rsidRPr="00425931">
        <w:rPr>
          <w:b/>
          <w:bCs/>
          <w:sz w:val="40"/>
          <w:szCs w:val="40"/>
        </w:rPr>
        <w:t xml:space="preserve">lucose </w:t>
      </w:r>
      <w:r w:rsidR="00D03465">
        <w:rPr>
          <w:b/>
          <w:bCs/>
          <w:sz w:val="40"/>
          <w:szCs w:val="40"/>
        </w:rPr>
        <w:t>T</w:t>
      </w:r>
      <w:r w:rsidRPr="00425931">
        <w:rPr>
          <w:b/>
          <w:bCs/>
          <w:sz w:val="40"/>
          <w:szCs w:val="40"/>
        </w:rPr>
        <w:t xml:space="preserve">ransporter 4 </w:t>
      </w:r>
      <w:r w:rsidR="00D03465">
        <w:rPr>
          <w:b/>
          <w:bCs/>
          <w:sz w:val="40"/>
          <w:szCs w:val="40"/>
        </w:rPr>
        <w:t>E</w:t>
      </w:r>
      <w:r w:rsidRPr="00425931">
        <w:rPr>
          <w:b/>
          <w:bCs/>
          <w:sz w:val="40"/>
          <w:szCs w:val="40"/>
        </w:rPr>
        <w:t xml:space="preserve">xpression in L6 </w:t>
      </w:r>
      <w:r w:rsidR="00D03465">
        <w:rPr>
          <w:b/>
          <w:bCs/>
          <w:sz w:val="40"/>
          <w:szCs w:val="40"/>
        </w:rPr>
        <w:t>C</w:t>
      </w:r>
      <w:r w:rsidRPr="00425931">
        <w:rPr>
          <w:b/>
          <w:bCs/>
          <w:sz w:val="40"/>
          <w:szCs w:val="40"/>
        </w:rPr>
        <w:t>ells</w:t>
      </w:r>
    </w:p>
    <w:p w14:paraId="0F79BF82" w14:textId="4CB4A436" w:rsidR="00A0566E" w:rsidRPr="00D03465" w:rsidRDefault="00A0566E" w:rsidP="00A0566E">
      <w:pPr>
        <w:jc w:val="center"/>
        <w:rPr>
          <w:rFonts w:hint="eastAsia"/>
          <w:b/>
          <w:sz w:val="40"/>
          <w:szCs w:val="40"/>
        </w:rPr>
      </w:pPr>
    </w:p>
    <w:p w14:paraId="490C781E" w14:textId="7E690231" w:rsidR="00A0566E" w:rsidRPr="00A43508" w:rsidRDefault="00A0566E" w:rsidP="00A0566E">
      <w:pPr>
        <w:jc w:val="center"/>
        <w:rPr>
          <w:b/>
          <w:sz w:val="40"/>
          <w:szCs w:val="40"/>
        </w:rPr>
      </w:pPr>
    </w:p>
    <w:p w14:paraId="1D861634" w14:textId="3C0E7ADE" w:rsidR="00A0566E" w:rsidRPr="00A43508" w:rsidRDefault="00A0566E" w:rsidP="00A0566E">
      <w:pPr>
        <w:jc w:val="center"/>
        <w:rPr>
          <w:b/>
          <w:sz w:val="40"/>
          <w:szCs w:val="40"/>
        </w:rPr>
      </w:pPr>
    </w:p>
    <w:p w14:paraId="128C7669" w14:textId="77777777" w:rsidR="00A0566E" w:rsidRPr="00A43508" w:rsidRDefault="00A0566E" w:rsidP="00A0566E">
      <w:pPr>
        <w:jc w:val="center"/>
        <w:rPr>
          <w:b/>
          <w:sz w:val="40"/>
          <w:szCs w:val="40"/>
        </w:rPr>
      </w:pPr>
    </w:p>
    <w:p w14:paraId="26E39ADD" w14:textId="77777777" w:rsidR="00A0566E" w:rsidRPr="00A43508" w:rsidRDefault="00A0566E" w:rsidP="00A0566E">
      <w:pPr>
        <w:widowControl w:val="0"/>
        <w:autoSpaceDE w:val="0"/>
        <w:autoSpaceDN w:val="0"/>
        <w:adjustRightInd w:val="0"/>
        <w:jc w:val="center"/>
        <w:rPr>
          <w:sz w:val="36"/>
          <w:szCs w:val="36"/>
        </w:rPr>
      </w:pPr>
      <w:r w:rsidRPr="00A43508">
        <w:rPr>
          <w:sz w:val="36"/>
          <w:szCs w:val="36"/>
        </w:rPr>
        <w:t>A Dissertation Presented for the</w:t>
      </w:r>
    </w:p>
    <w:p w14:paraId="04B8E4BC" w14:textId="77777777" w:rsidR="00A0566E" w:rsidRPr="00A43508" w:rsidRDefault="00A0566E" w:rsidP="00A0566E">
      <w:pPr>
        <w:widowControl w:val="0"/>
        <w:autoSpaceDE w:val="0"/>
        <w:autoSpaceDN w:val="0"/>
        <w:adjustRightInd w:val="0"/>
        <w:jc w:val="center"/>
        <w:rPr>
          <w:sz w:val="36"/>
          <w:szCs w:val="36"/>
        </w:rPr>
      </w:pPr>
      <w:r w:rsidRPr="00A43508">
        <w:rPr>
          <w:sz w:val="36"/>
          <w:szCs w:val="36"/>
        </w:rPr>
        <w:t>Doctor of Philosophy</w:t>
      </w:r>
    </w:p>
    <w:p w14:paraId="442BA89C" w14:textId="77777777" w:rsidR="00A0566E" w:rsidRPr="00A43508" w:rsidRDefault="00A0566E" w:rsidP="00A0566E">
      <w:pPr>
        <w:widowControl w:val="0"/>
        <w:autoSpaceDE w:val="0"/>
        <w:autoSpaceDN w:val="0"/>
        <w:adjustRightInd w:val="0"/>
        <w:jc w:val="center"/>
        <w:rPr>
          <w:sz w:val="36"/>
          <w:szCs w:val="36"/>
        </w:rPr>
      </w:pPr>
      <w:r w:rsidRPr="00A43508">
        <w:rPr>
          <w:sz w:val="36"/>
          <w:szCs w:val="36"/>
        </w:rPr>
        <w:t>Degree</w:t>
      </w:r>
    </w:p>
    <w:p w14:paraId="0B092A05" w14:textId="08BE80F8" w:rsidR="00545AE8" w:rsidRPr="00A43508" w:rsidRDefault="00A0566E" w:rsidP="00A0566E">
      <w:pPr>
        <w:jc w:val="center"/>
        <w:rPr>
          <w:sz w:val="40"/>
          <w:szCs w:val="40"/>
        </w:rPr>
      </w:pPr>
      <w:r w:rsidRPr="00A43508">
        <w:rPr>
          <w:sz w:val="36"/>
          <w:szCs w:val="36"/>
        </w:rPr>
        <w:t>The University of Tennessee, Knoxville</w:t>
      </w:r>
    </w:p>
    <w:p w14:paraId="655FB8DD" w14:textId="77777777" w:rsidR="00A0566E" w:rsidRPr="00A43508" w:rsidRDefault="00A0566E" w:rsidP="00A0566E">
      <w:pPr>
        <w:jc w:val="center"/>
        <w:rPr>
          <w:sz w:val="40"/>
          <w:szCs w:val="40"/>
        </w:rPr>
      </w:pPr>
    </w:p>
    <w:p w14:paraId="2443E81A" w14:textId="646B08FF" w:rsidR="00A0566E" w:rsidRDefault="00A0566E" w:rsidP="00A0566E">
      <w:pPr>
        <w:jc w:val="center"/>
        <w:rPr>
          <w:sz w:val="40"/>
          <w:szCs w:val="40"/>
        </w:rPr>
      </w:pPr>
    </w:p>
    <w:p w14:paraId="7944FFBE" w14:textId="77777777" w:rsidR="00A43508" w:rsidRPr="00A43508" w:rsidRDefault="00A43508" w:rsidP="00A0566E">
      <w:pPr>
        <w:jc w:val="center"/>
        <w:rPr>
          <w:sz w:val="40"/>
          <w:szCs w:val="40"/>
        </w:rPr>
      </w:pPr>
    </w:p>
    <w:p w14:paraId="5C2C03E9" w14:textId="77777777" w:rsidR="00A0566E" w:rsidRPr="00A43508" w:rsidRDefault="00A0566E" w:rsidP="00A0566E">
      <w:pPr>
        <w:jc w:val="center"/>
        <w:rPr>
          <w:sz w:val="40"/>
          <w:szCs w:val="40"/>
        </w:rPr>
      </w:pPr>
    </w:p>
    <w:p w14:paraId="1F9EF303" w14:textId="77777777" w:rsidR="00A0566E" w:rsidRPr="00A43508" w:rsidRDefault="00A0566E" w:rsidP="00A0566E">
      <w:pPr>
        <w:jc w:val="center"/>
        <w:rPr>
          <w:sz w:val="40"/>
          <w:szCs w:val="40"/>
        </w:rPr>
      </w:pPr>
    </w:p>
    <w:p w14:paraId="2FDD8D1D" w14:textId="7491873B" w:rsidR="00A0566E" w:rsidRPr="00A43508" w:rsidRDefault="00A0566E" w:rsidP="00A0566E">
      <w:pPr>
        <w:jc w:val="center"/>
        <w:rPr>
          <w:sz w:val="36"/>
          <w:szCs w:val="36"/>
        </w:rPr>
      </w:pPr>
      <w:r w:rsidRPr="00A43508">
        <w:rPr>
          <w:sz w:val="36"/>
          <w:szCs w:val="36"/>
        </w:rPr>
        <w:t>Tiannan Wang</w:t>
      </w:r>
    </w:p>
    <w:p w14:paraId="339014A3" w14:textId="31E71A1F" w:rsidR="00220640" w:rsidRDefault="00D90EF5" w:rsidP="0051539F">
      <w:pPr>
        <w:jc w:val="center"/>
        <w:rPr>
          <w:sz w:val="36"/>
          <w:szCs w:val="36"/>
        </w:rPr>
      </w:pPr>
      <w:r w:rsidRPr="00A43508">
        <w:rPr>
          <w:noProof/>
          <w:sz w:val="36"/>
          <w:szCs w:val="36"/>
        </w:rPr>
        <mc:AlternateContent>
          <mc:Choice Requires="wps">
            <w:drawing>
              <wp:anchor distT="0" distB="0" distL="114300" distR="114300" simplePos="0" relativeHeight="251663360" behindDoc="0" locked="0" layoutInCell="1" allowOverlap="1" wp14:anchorId="346C034D" wp14:editId="2EC77B1D">
                <wp:simplePos x="0" y="0"/>
                <wp:positionH relativeFrom="column">
                  <wp:posOffset>5745480</wp:posOffset>
                </wp:positionH>
                <wp:positionV relativeFrom="paragraph">
                  <wp:posOffset>495300</wp:posOffset>
                </wp:positionV>
                <wp:extent cx="381000" cy="373380"/>
                <wp:effectExtent l="0" t="0" r="0" b="7620"/>
                <wp:wrapNone/>
                <wp:docPr id="1" name="Oval 46"/>
                <wp:cNvGraphicFramePr/>
                <a:graphic xmlns:a="http://schemas.openxmlformats.org/drawingml/2006/main">
                  <a:graphicData uri="http://schemas.microsoft.com/office/word/2010/wordprocessingShape">
                    <wps:wsp>
                      <wps:cNvSpPr/>
                      <wps:spPr>
                        <a:xfrm>
                          <a:off x="0" y="0"/>
                          <a:ext cx="381000" cy="37338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oval w14:anchorId="70540EA9" id="Oval 46" o:spid="_x0000_s1026" style="position:absolute;margin-left:452.4pt;margin-top:39pt;width:30pt;height:29.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" fillcolor="white [3212]" stroked="f" strokeweight="1pt">
                <v:stroke joinstyle="miter"/>
              </v:oval>
            </w:pict>
          </mc:Fallback>
        </mc:AlternateContent>
      </w:r>
      <w:r w:rsidRPr="00A43508">
        <w:rPr>
          <w:sz w:val="36"/>
          <w:szCs w:val="36"/>
        </w:rPr>
        <w:t xml:space="preserve">August </w:t>
      </w:r>
      <w:r w:rsidR="00A0566E" w:rsidRPr="00A43508">
        <w:rPr>
          <w:sz w:val="36"/>
          <w:szCs w:val="36"/>
        </w:rPr>
        <w:t>2021</w:t>
      </w:r>
    </w:p>
    <w:p w14:paraId="21082F01" w14:textId="27564489" w:rsidR="00754A9A" w:rsidRDefault="00F21A60" w:rsidP="00F21A60">
      <w:pPr>
        <w:rPr>
          <w:sz w:val="36"/>
          <w:szCs w:val="36"/>
        </w:rPr>
      </w:pPr>
      <w:r w:rsidRPr="00220640">
        <w:rPr>
          <w:sz w:val="36"/>
          <w:szCs w:val="36"/>
        </w:rPr>
        <w:br w:type="page"/>
      </w:r>
      <w:r w:rsidR="00754A9A">
        <w:rPr>
          <w:rFonts w:hint="eastAsia"/>
          <w:sz w:val="36"/>
          <w:szCs w:val="36"/>
        </w:rPr>
        <w:lastRenderedPageBreak/>
        <w:t xml:space="preserve"> </w:t>
      </w:r>
    </w:p>
    <w:p w14:paraId="68F23BC0" w14:textId="77777777" w:rsidR="00754A9A" w:rsidRDefault="00754A9A" w:rsidP="00F21A60">
      <w:pPr>
        <w:rPr>
          <w:sz w:val="36"/>
          <w:szCs w:val="36"/>
        </w:rPr>
      </w:pPr>
    </w:p>
    <w:p w14:paraId="662D17BC" w14:textId="77777777" w:rsidR="00754A9A" w:rsidRDefault="00754A9A" w:rsidP="00F21A60">
      <w:pPr>
        <w:rPr>
          <w:sz w:val="36"/>
          <w:szCs w:val="36"/>
        </w:rPr>
      </w:pPr>
    </w:p>
    <w:p w14:paraId="40895BFC" w14:textId="77777777" w:rsidR="00754A9A" w:rsidRDefault="00754A9A" w:rsidP="00F21A60">
      <w:pPr>
        <w:rPr>
          <w:sz w:val="36"/>
          <w:szCs w:val="36"/>
        </w:rPr>
      </w:pPr>
    </w:p>
    <w:p w14:paraId="788F26BD" w14:textId="77777777" w:rsidR="00754A9A" w:rsidRDefault="00754A9A" w:rsidP="00F21A60">
      <w:pPr>
        <w:rPr>
          <w:sz w:val="36"/>
          <w:szCs w:val="36"/>
        </w:rPr>
      </w:pPr>
    </w:p>
    <w:p w14:paraId="4A572C7C" w14:textId="77777777" w:rsidR="00754A9A" w:rsidRDefault="00754A9A" w:rsidP="00F21A60">
      <w:pPr>
        <w:rPr>
          <w:sz w:val="36"/>
          <w:szCs w:val="36"/>
        </w:rPr>
      </w:pPr>
    </w:p>
    <w:p w14:paraId="2CB90533" w14:textId="77777777" w:rsidR="00754A9A" w:rsidRDefault="00754A9A" w:rsidP="00F21A60">
      <w:pPr>
        <w:rPr>
          <w:sz w:val="36"/>
          <w:szCs w:val="36"/>
        </w:rPr>
      </w:pPr>
    </w:p>
    <w:p w14:paraId="6C48058D" w14:textId="38B9A1AE" w:rsidR="00754A9A" w:rsidRDefault="00754A9A" w:rsidP="00F21A60">
      <w:pPr>
        <w:rPr>
          <w:sz w:val="36"/>
          <w:szCs w:val="36"/>
        </w:rPr>
      </w:pPr>
    </w:p>
    <w:p w14:paraId="447C5A2A" w14:textId="77777777" w:rsidR="006F7BA2" w:rsidRDefault="006F7BA2" w:rsidP="00F21A60">
      <w:pPr>
        <w:rPr>
          <w:sz w:val="36"/>
          <w:szCs w:val="36"/>
        </w:rPr>
      </w:pPr>
    </w:p>
    <w:p w14:paraId="721937C1" w14:textId="77777777" w:rsidR="00754A9A" w:rsidRDefault="00754A9A" w:rsidP="00F21A60">
      <w:pPr>
        <w:rPr>
          <w:sz w:val="36"/>
          <w:szCs w:val="36"/>
        </w:rPr>
      </w:pPr>
    </w:p>
    <w:p w14:paraId="7D483CDA" w14:textId="4C7CD88E" w:rsidR="00F21A60" w:rsidRPr="00754A9A" w:rsidRDefault="00F21A60" w:rsidP="00754A9A">
      <w:pPr>
        <w:jc w:val="center"/>
        <w:rPr>
          <w:sz w:val="36"/>
          <w:szCs w:val="36"/>
        </w:rPr>
      </w:pPr>
      <w:r>
        <w:t>Copyright © 2021 by Tiannan Wang.</w:t>
      </w:r>
    </w:p>
    <w:p w14:paraId="57536617" w14:textId="77777777" w:rsidR="00F21A60" w:rsidRDefault="00F21A60" w:rsidP="00754A9A">
      <w:pPr>
        <w:jc w:val="center"/>
      </w:pPr>
      <w:r>
        <w:t>All rights reserved.</w:t>
      </w:r>
    </w:p>
    <w:p w14:paraId="57D764F0" w14:textId="3580539A" w:rsidR="00F21A60" w:rsidRPr="00F21A60" w:rsidRDefault="00F21A60">
      <w:pPr>
        <w:rPr>
          <w:sz w:val="36"/>
          <w:szCs w:val="36"/>
        </w:rPr>
      </w:pPr>
    </w:p>
    <w:p w14:paraId="1DDD3533" w14:textId="4A4EAF8E" w:rsidR="00A0566E" w:rsidRPr="00A43508" w:rsidRDefault="00F21A60" w:rsidP="00F21A60">
      <w:pPr>
        <w:rPr>
          <w:sz w:val="36"/>
          <w:szCs w:val="36"/>
        </w:rPr>
      </w:pPr>
      <w:r>
        <w:rPr>
          <w:sz w:val="36"/>
          <w:szCs w:val="36"/>
        </w:rPr>
        <w:br w:type="page"/>
      </w:r>
    </w:p>
    <w:p w14:paraId="5D78BDDB" w14:textId="2A9B5F4E" w:rsidR="007F324D" w:rsidRPr="00F21A60" w:rsidRDefault="00A20677" w:rsidP="00A0566E">
      <w:pPr>
        <w:jc w:val="center"/>
        <w:rPr>
          <w:b/>
          <w:bCs/>
          <w:sz w:val="28"/>
          <w:szCs w:val="28"/>
        </w:rPr>
      </w:pPr>
      <w:r w:rsidRPr="00F21A60">
        <w:rPr>
          <w:b/>
          <w:bCs/>
          <w:sz w:val="28"/>
          <w:szCs w:val="28"/>
        </w:rPr>
        <w:lastRenderedPageBreak/>
        <w:t>Dedication</w:t>
      </w:r>
    </w:p>
    <w:p w14:paraId="52192B35" w14:textId="7D4AD238" w:rsidR="00A20677" w:rsidRPr="00A43508" w:rsidRDefault="00A43508" w:rsidP="003747D5">
      <w:pPr>
        <w:spacing w:line="480" w:lineRule="auto"/>
        <w:ind w:firstLineChars="200" w:firstLine="480"/>
        <w:jc w:val="both"/>
      </w:pPr>
      <w:r w:rsidRPr="00A43508">
        <w:t xml:space="preserve">I’d like to dedicate my dissertation work to my family and many friends. Especially my parents, </w:t>
      </w:r>
      <w:proofErr w:type="spellStart"/>
      <w:r w:rsidRPr="00A43508">
        <w:t>Songzhang</w:t>
      </w:r>
      <w:proofErr w:type="spellEnd"/>
      <w:r w:rsidRPr="00A43508">
        <w:t xml:space="preserve"> Wang and </w:t>
      </w:r>
      <w:proofErr w:type="spellStart"/>
      <w:r w:rsidRPr="00A43508">
        <w:t>Feifei</w:t>
      </w:r>
      <w:proofErr w:type="spellEnd"/>
      <w:r w:rsidRPr="00A43508">
        <w:t xml:space="preserve"> Fan, who have always loved me unconditionally, without their </w:t>
      </w:r>
      <w:r w:rsidR="00885D30">
        <w:t>great</w:t>
      </w:r>
      <w:r w:rsidR="00885D30" w:rsidRPr="00A43508">
        <w:t xml:space="preserve"> </w:t>
      </w:r>
      <w:r w:rsidRPr="00A43508">
        <w:t>attention to my education and their endless encourage and support over the years, I would not be able to complete this work.</w:t>
      </w:r>
    </w:p>
    <w:p w14:paraId="225456F3" w14:textId="77777777" w:rsidR="00A43508" w:rsidRDefault="00A43508" w:rsidP="00D96EE4">
      <w:pPr>
        <w:spacing w:line="480" w:lineRule="auto"/>
        <w:ind w:firstLineChars="200" w:firstLine="560"/>
        <w:jc w:val="both"/>
        <w:rPr>
          <w:b/>
          <w:bCs/>
          <w:sz w:val="28"/>
          <w:szCs w:val="28"/>
        </w:rPr>
      </w:pPr>
    </w:p>
    <w:p w14:paraId="37A1F13A" w14:textId="0621D623" w:rsidR="00A43508" w:rsidRDefault="00A43508" w:rsidP="00D96EE4">
      <w:pPr>
        <w:spacing w:line="480" w:lineRule="auto"/>
        <w:ind w:firstLineChars="200" w:firstLine="560"/>
        <w:jc w:val="both"/>
        <w:rPr>
          <w:b/>
          <w:bCs/>
          <w:sz w:val="28"/>
          <w:szCs w:val="28"/>
        </w:rPr>
      </w:pPr>
    </w:p>
    <w:p w14:paraId="3121D0DA" w14:textId="77777777" w:rsidR="00A43508" w:rsidRDefault="00A43508">
      <w:pPr>
        <w:rPr>
          <w:b/>
          <w:bCs/>
          <w:sz w:val="28"/>
          <w:szCs w:val="28"/>
        </w:rPr>
      </w:pPr>
      <w:r>
        <w:rPr>
          <w:b/>
          <w:bCs/>
          <w:sz w:val="28"/>
          <w:szCs w:val="28"/>
        </w:rPr>
        <w:br w:type="page"/>
      </w:r>
    </w:p>
    <w:p w14:paraId="797B64AC" w14:textId="3A6FB4EA" w:rsidR="007F324D" w:rsidRDefault="00A20677" w:rsidP="00A0566E">
      <w:pPr>
        <w:jc w:val="center"/>
        <w:rPr>
          <w:b/>
          <w:bCs/>
          <w:sz w:val="28"/>
          <w:szCs w:val="28"/>
        </w:rPr>
      </w:pPr>
      <w:r w:rsidRPr="00A20677">
        <w:rPr>
          <w:b/>
          <w:bCs/>
          <w:sz w:val="28"/>
          <w:szCs w:val="28"/>
        </w:rPr>
        <w:lastRenderedPageBreak/>
        <w:t>Acknowledgments</w:t>
      </w:r>
    </w:p>
    <w:p w14:paraId="4F44989F" w14:textId="3F371D81" w:rsidR="00B30599" w:rsidRPr="00EE634C" w:rsidRDefault="00B30599" w:rsidP="003747D5">
      <w:pPr>
        <w:spacing w:line="480" w:lineRule="auto"/>
        <w:ind w:firstLineChars="200" w:firstLine="480"/>
        <w:jc w:val="both"/>
      </w:pPr>
      <w:r w:rsidRPr="00EE634C">
        <w:t xml:space="preserve">My time at the University of Tennessee Knoxville (UTK) was a very meaningful experience. I completed </w:t>
      </w:r>
      <w:r w:rsidR="00885D30" w:rsidRPr="00EE634C">
        <w:t xml:space="preserve">not only </w:t>
      </w:r>
      <w:r w:rsidRPr="00EE634C">
        <w:t xml:space="preserve">my graduate degree </w:t>
      </w:r>
      <w:r>
        <w:t>at</w:t>
      </w:r>
      <w:r w:rsidRPr="00EE634C">
        <w:t xml:space="preserve"> UTK but also my undergraduate degree, so I am very grateful to everyone in the Department of Nutrition. I am proud to be a student in the Department of Nutrition at </w:t>
      </w:r>
      <w:r>
        <w:t>UTK</w:t>
      </w:r>
      <w:r w:rsidRPr="00EE634C">
        <w:t>.</w:t>
      </w:r>
    </w:p>
    <w:p w14:paraId="159FE5FA" w14:textId="4073A592" w:rsidR="00B30599" w:rsidRPr="00EE634C" w:rsidRDefault="00B30599" w:rsidP="003747D5">
      <w:pPr>
        <w:spacing w:line="480" w:lineRule="auto"/>
        <w:ind w:firstLineChars="200" w:firstLine="480"/>
        <w:jc w:val="both"/>
      </w:pPr>
      <w:r w:rsidRPr="00EE634C">
        <w:t xml:space="preserve">I would like to express my heartfelt thanks to my advisor, Dr. </w:t>
      </w:r>
      <w:proofErr w:type="spellStart"/>
      <w:r w:rsidRPr="00EE634C">
        <w:t>Guoxun</w:t>
      </w:r>
      <w:proofErr w:type="spellEnd"/>
      <w:r w:rsidRPr="00EE634C">
        <w:t xml:space="preserve"> Chen. His passion and dedication to research influenced and inspired me. Dr. Chen not only provided me with a lot of biological knowledge and technical skills but also trained me in logic and independent thinking, which is very important for researchers. When I encountered challenges and confusion, he was always there to help and support me. His guidance is crucial to the completion of this dissertation. I would like to thank my committee members Dr. Ling Zhao, Dr. </w:t>
      </w:r>
      <w:proofErr w:type="spellStart"/>
      <w:r w:rsidRPr="00EE634C">
        <w:t>Jiangang</w:t>
      </w:r>
      <w:proofErr w:type="spellEnd"/>
      <w:r w:rsidRPr="00EE634C">
        <w:t xml:space="preserve"> Chen and Dr. </w:t>
      </w:r>
      <w:proofErr w:type="spellStart"/>
      <w:r w:rsidRPr="00EE634C">
        <w:t>Qixin</w:t>
      </w:r>
      <w:proofErr w:type="spellEnd"/>
      <w:r w:rsidRPr="00EE634C">
        <w:t xml:space="preserve"> Zhong for their advice and support to my dissertation.</w:t>
      </w:r>
    </w:p>
    <w:p w14:paraId="324675F9" w14:textId="77777777" w:rsidR="00B30599" w:rsidRPr="00EE634C" w:rsidRDefault="00B30599" w:rsidP="003747D5">
      <w:pPr>
        <w:spacing w:line="480" w:lineRule="auto"/>
        <w:ind w:firstLineChars="200" w:firstLine="480"/>
        <w:jc w:val="both"/>
      </w:pPr>
      <w:r w:rsidRPr="00EE634C">
        <w:t xml:space="preserve">I would also like to thank the past and present laboratory members. I want to say that I am very fortunate to study and work with </w:t>
      </w:r>
      <w:proofErr w:type="spellStart"/>
      <w:r>
        <w:t>H</w:t>
      </w:r>
      <w:r w:rsidRPr="00EE634C">
        <w:t>eqian</w:t>
      </w:r>
      <w:proofErr w:type="spellEnd"/>
      <w:r w:rsidRPr="00EE634C">
        <w:t xml:space="preserve"> </w:t>
      </w:r>
      <w:proofErr w:type="spellStart"/>
      <w:r w:rsidRPr="00EE634C">
        <w:t>Kuang</w:t>
      </w:r>
      <w:proofErr w:type="spellEnd"/>
      <w:r w:rsidRPr="00EE634C">
        <w:t xml:space="preserve">, Yan Zhang, Aaron Armstrong and </w:t>
      </w:r>
      <w:proofErr w:type="spellStart"/>
      <w:r w:rsidRPr="00EE634C">
        <w:t>Xinge</w:t>
      </w:r>
      <w:proofErr w:type="spellEnd"/>
      <w:r w:rsidRPr="00EE634C">
        <w:t xml:space="preserve"> Hu. They helped me overcome the difficulties of studying and researching life. When I encountered some problems in my studies, </w:t>
      </w:r>
      <w:proofErr w:type="spellStart"/>
      <w:r w:rsidRPr="00EE634C">
        <w:t>Heqian</w:t>
      </w:r>
      <w:proofErr w:type="spellEnd"/>
      <w:r w:rsidRPr="00EE634C">
        <w:t xml:space="preserve"> </w:t>
      </w:r>
      <w:proofErr w:type="spellStart"/>
      <w:r w:rsidRPr="00EE634C">
        <w:t>Kuang</w:t>
      </w:r>
      <w:proofErr w:type="spellEnd"/>
      <w:r w:rsidRPr="00EE634C">
        <w:t xml:space="preserve"> and Yan Zhang helped me a lot. </w:t>
      </w:r>
      <w:proofErr w:type="spellStart"/>
      <w:r w:rsidRPr="00EE634C">
        <w:t>Xinge</w:t>
      </w:r>
      <w:proofErr w:type="spellEnd"/>
      <w:r w:rsidRPr="00EE634C">
        <w:t xml:space="preserve"> Hu and Aaron Armstrong provided me with any help they could provide. I am grateful that they are by my side when I need help in my research.</w:t>
      </w:r>
    </w:p>
    <w:p w14:paraId="5428963E" w14:textId="77777777" w:rsidR="00B30599" w:rsidRPr="00EE634C" w:rsidRDefault="00B30599" w:rsidP="003747D5">
      <w:pPr>
        <w:spacing w:line="480" w:lineRule="auto"/>
        <w:ind w:firstLineChars="200" w:firstLine="480"/>
        <w:jc w:val="both"/>
      </w:pPr>
      <w:r w:rsidRPr="00EE634C">
        <w:t xml:space="preserve">Finally, I would like to thank the Department of Nutrition at </w:t>
      </w:r>
      <w:r>
        <w:t>UTK</w:t>
      </w:r>
      <w:r w:rsidRPr="00EE634C">
        <w:t xml:space="preserve"> for the financial support for my study and research.</w:t>
      </w:r>
    </w:p>
    <w:p w14:paraId="456C6F28" w14:textId="799C0485" w:rsidR="00A20677" w:rsidRPr="00EE634C" w:rsidRDefault="007F324D" w:rsidP="00EE634C">
      <w:pPr>
        <w:spacing w:line="480" w:lineRule="auto"/>
        <w:ind w:firstLineChars="200" w:firstLine="480"/>
        <w:jc w:val="both"/>
        <w:rPr>
          <w:b/>
          <w:bCs/>
        </w:rPr>
      </w:pPr>
      <w:r w:rsidRPr="00EE634C">
        <w:rPr>
          <w:b/>
          <w:bCs/>
        </w:rPr>
        <w:br w:type="page"/>
      </w:r>
    </w:p>
    <w:p w14:paraId="55D8D266" w14:textId="78C0D612" w:rsidR="007F324D" w:rsidRDefault="00A20677" w:rsidP="00074823">
      <w:pPr>
        <w:spacing w:line="480" w:lineRule="auto"/>
        <w:jc w:val="center"/>
        <w:rPr>
          <w:b/>
          <w:bCs/>
          <w:sz w:val="28"/>
          <w:szCs w:val="28"/>
        </w:rPr>
      </w:pPr>
      <w:r w:rsidRPr="00A20677">
        <w:rPr>
          <w:b/>
          <w:bCs/>
          <w:sz w:val="28"/>
          <w:szCs w:val="28"/>
        </w:rPr>
        <w:lastRenderedPageBreak/>
        <w:t>Abstract</w:t>
      </w:r>
    </w:p>
    <w:p w14:paraId="6195DBC0" w14:textId="12A931CB" w:rsidR="006F77C7" w:rsidRPr="00756F96" w:rsidRDefault="006F77C7" w:rsidP="003747D5">
      <w:pPr>
        <w:spacing w:line="480" w:lineRule="auto"/>
        <w:ind w:firstLineChars="200" w:firstLine="480"/>
        <w:jc w:val="both"/>
      </w:pPr>
      <w:r w:rsidRPr="00FE6539">
        <w:t xml:space="preserve">The </w:t>
      </w:r>
      <w:r>
        <w:t>epidemic of</w:t>
      </w:r>
      <w:r w:rsidRPr="00FE6539">
        <w:t xml:space="preserve"> metabolic diseases such as diabetes has become a public health concern. </w:t>
      </w:r>
      <w:r>
        <w:t xml:space="preserve">Previous research data from our lab have shown that vitamin </w:t>
      </w:r>
      <w:r w:rsidRPr="00FE6539">
        <w:t xml:space="preserve">A </w:t>
      </w:r>
      <w:r>
        <w:t xml:space="preserve">(VA) </w:t>
      </w:r>
      <w:r w:rsidRPr="00FE6539">
        <w:t xml:space="preserve">status and retinoic acid (RA), a metabolite of VA, </w:t>
      </w:r>
      <w:r>
        <w:t>contribute to the</w:t>
      </w:r>
      <w:r w:rsidRPr="00FE6539">
        <w:t xml:space="preserve"> glucose and lipid metabolism in the </w:t>
      </w:r>
      <w:r w:rsidR="00E544E2" w:rsidRPr="00D74B37">
        <w:t>body</w:t>
      </w:r>
      <w:r w:rsidRPr="00D74B37">
        <w:t xml:space="preserve"> a</w:t>
      </w:r>
      <w:r w:rsidRPr="00FE6539">
        <w:t xml:space="preserve">nd cells. </w:t>
      </w:r>
      <w:r>
        <w:t>As t</w:t>
      </w:r>
      <w:r w:rsidRPr="00FE6539">
        <w:t xml:space="preserve">he skeletal muscle </w:t>
      </w:r>
      <w:r>
        <w:t>contributes to</w:t>
      </w:r>
      <w:r w:rsidRPr="00FE6539">
        <w:t xml:space="preserve"> </w:t>
      </w:r>
      <w:r>
        <w:t xml:space="preserve">metabolic </w:t>
      </w:r>
      <w:r w:rsidRPr="00FE6539">
        <w:t>homeostasis</w:t>
      </w:r>
      <w:r>
        <w:t>, the effects of VA signaling system on its glucose metabolism are worth to be investigated</w:t>
      </w:r>
      <w:r w:rsidRPr="00FE6539">
        <w:t>. Here</w:t>
      </w:r>
      <w:r w:rsidRPr="00CF5461">
        <w:t xml:space="preserve"> </w:t>
      </w:r>
      <w:r w:rsidRPr="00FE6539">
        <w:t xml:space="preserve">in this dissertation, the following two projects </w:t>
      </w:r>
      <w:r>
        <w:t xml:space="preserve">were carried out to study the VA’s role in the control of </w:t>
      </w:r>
      <w:r w:rsidR="00E544E2">
        <w:t>metabolism</w:t>
      </w:r>
      <w:r w:rsidRPr="00FE6539">
        <w:t>. (1) The effects of VA status on the development of type 2 diabetes</w:t>
      </w:r>
      <w:r w:rsidR="00DB1B77">
        <w:t xml:space="preserve"> mellitus (T2DM)</w:t>
      </w:r>
      <w:r w:rsidRPr="00FE6539">
        <w:t xml:space="preserve"> </w:t>
      </w:r>
      <w:r>
        <w:t>were</w:t>
      </w:r>
      <w:r w:rsidRPr="00FE6539">
        <w:t xml:space="preserve"> studied in</w:t>
      </w:r>
      <w:r w:rsidR="00D15936">
        <w:t xml:space="preserve"> </w:t>
      </w:r>
      <w:r w:rsidRPr="00FE6539">
        <w:t>Zucker diabetic fatty (ZDF) rats fed a VA deficient (VAD), VA marginal (VAM) or VA sufficient (VAS) diet with basal fat (BF) or high</w:t>
      </w:r>
      <w:r w:rsidR="00C96B39">
        <w:t xml:space="preserve"> </w:t>
      </w:r>
      <w:r w:rsidRPr="00FE6539">
        <w:t xml:space="preserve">fat (HF) content for </w:t>
      </w:r>
      <w:r w:rsidR="00E544E2" w:rsidRPr="00FE6539">
        <w:t>8</w:t>
      </w:r>
      <w:r w:rsidRPr="00FE6539">
        <w:t xml:space="preserve"> weeks. </w:t>
      </w:r>
      <w:r>
        <w:t xml:space="preserve">Zucker lean (ZL) </w:t>
      </w:r>
      <w:r w:rsidR="00247931">
        <w:t xml:space="preserve">rats </w:t>
      </w:r>
      <w:r>
        <w:t xml:space="preserve">fed the same diets were used as controls. </w:t>
      </w:r>
      <w:r w:rsidR="00E544E2" w:rsidRPr="00FE6539">
        <w:t xml:space="preserve">We found that VA statuses affect </w:t>
      </w:r>
      <w:r w:rsidR="00E544E2">
        <w:t xml:space="preserve">body mass </w:t>
      </w:r>
      <w:r w:rsidR="00E544E2" w:rsidRPr="00FE6539">
        <w:t>gain in ZL</w:t>
      </w:r>
      <w:r w:rsidR="00E544E2">
        <w:t>/</w:t>
      </w:r>
      <w:r w:rsidR="00E544E2" w:rsidRPr="00FE6539">
        <w:t>ZDF rats in</w:t>
      </w:r>
      <w:r w:rsidR="00E544E2">
        <w:t xml:space="preserve"> </w:t>
      </w:r>
      <w:r w:rsidRPr="00FE6539">
        <w:t>BF</w:t>
      </w:r>
      <w:r>
        <w:t>/</w:t>
      </w:r>
      <w:r w:rsidRPr="00FE6539">
        <w:t xml:space="preserve">HF diets. The mRNA and protein levels of </w:t>
      </w:r>
      <w:r>
        <w:t>lipogenic genes</w:t>
      </w:r>
      <w:r w:rsidRPr="00FE6539">
        <w:t xml:space="preserve"> were reduced </w:t>
      </w:r>
      <w:r>
        <w:t xml:space="preserve">when the dietary </w:t>
      </w:r>
      <w:r w:rsidRPr="00FE6539">
        <w:t xml:space="preserve">VA </w:t>
      </w:r>
      <w:r>
        <w:t>d</w:t>
      </w:r>
      <w:r w:rsidR="00C568C0">
        <w:t>r</w:t>
      </w:r>
      <w:r>
        <w:t>opped</w:t>
      </w:r>
      <w:r w:rsidRPr="00FE6539">
        <w:t xml:space="preserve"> </w:t>
      </w:r>
      <w:r>
        <w:t>in ZL/</w:t>
      </w:r>
      <w:r w:rsidRPr="00FE6539">
        <w:t>ZDF rats</w:t>
      </w:r>
      <w:r>
        <w:t xml:space="preserve"> fed the BF diets. Interestingly,</w:t>
      </w:r>
      <w:r w:rsidRPr="00FE6539">
        <w:t xml:space="preserve"> the effects of VA </w:t>
      </w:r>
      <w:r>
        <w:t xml:space="preserve">status </w:t>
      </w:r>
      <w:r w:rsidRPr="00FE6539">
        <w:t xml:space="preserve">on </w:t>
      </w:r>
      <w:r>
        <w:t>lipogenesis</w:t>
      </w:r>
      <w:r w:rsidRPr="00FE6539">
        <w:t xml:space="preserve"> in ZDF rats were masked</w:t>
      </w:r>
      <w:r>
        <w:t xml:space="preserve"> in the presence of HF diets</w:t>
      </w:r>
      <w:r w:rsidRPr="00FE6539">
        <w:t xml:space="preserve">. Therefore, controlling VA intake and its metabolism may help to prevent obesity and </w:t>
      </w:r>
      <w:r w:rsidR="00DB1B77">
        <w:t>T2DM</w:t>
      </w:r>
      <w:r w:rsidRPr="00FE6539">
        <w:t xml:space="preserve"> in ZDF rats. (2) The effects of insulin and RA on the </w:t>
      </w:r>
      <w:r>
        <w:t>glucose transporter 4 (</w:t>
      </w:r>
      <w:r w:rsidRPr="00FE6539">
        <w:t>GLUT4</w:t>
      </w:r>
      <w:r>
        <w:t>)</w:t>
      </w:r>
      <w:r w:rsidRPr="00FE6539">
        <w:t xml:space="preserve"> expression in L6 cells were studied. To determine the specificity of commercially available antibodies, we constructed a recombinant adenovirus overexpressing GLUT4 protein</w:t>
      </w:r>
      <w:r>
        <w:t xml:space="preserve"> (Ad-mGLUT4)</w:t>
      </w:r>
      <w:r w:rsidRPr="00FE6539">
        <w:t>, and successfully use</w:t>
      </w:r>
      <w:r>
        <w:t>d</w:t>
      </w:r>
      <w:r w:rsidRPr="00FE6539">
        <w:t xml:space="preserve"> it to determine a functional and workable antibody for the detection of GLUT4 in L6 cells. The rats L6 muscle cells were treated with or with</w:t>
      </w:r>
      <w:r w:rsidR="00D15936">
        <w:t>out</w:t>
      </w:r>
      <w:r w:rsidRPr="00FE6539">
        <w:t xml:space="preserve"> 10 </w:t>
      </w:r>
      <w:proofErr w:type="spellStart"/>
      <w:r w:rsidRPr="00FE6539">
        <w:t>nM</w:t>
      </w:r>
      <w:proofErr w:type="spellEnd"/>
      <w:r w:rsidRPr="00FE6539">
        <w:t xml:space="preserve"> insulin in the absence or presence of 1μM RA for 4 or 6 days and fractionated to prepare different lysates. </w:t>
      </w:r>
      <w:r w:rsidRPr="00FE6539">
        <w:lastRenderedPageBreak/>
        <w:t>We found that RA alone and in combination with insulin induce</w:t>
      </w:r>
      <w:r>
        <w:t>d</w:t>
      </w:r>
      <w:r w:rsidRPr="00FE6539">
        <w:t xml:space="preserve"> the translocation of GLUT4 </w:t>
      </w:r>
      <w:r w:rsidR="00AA3B69">
        <w:t>on the membrane of</w:t>
      </w:r>
      <w:r w:rsidRPr="00FE6539">
        <w:t xml:space="preserve"> </w:t>
      </w:r>
      <w:r>
        <w:t xml:space="preserve">differentiated </w:t>
      </w:r>
      <w:r w:rsidRPr="00FE6539">
        <w:t xml:space="preserve">L6 muscle cells. </w:t>
      </w:r>
      <w:r w:rsidR="0014729B">
        <w:t>RA + insulin induced</w:t>
      </w:r>
      <w:r w:rsidRPr="00FE6539">
        <w:t xml:space="preserve"> the GLUT4 expression in </w:t>
      </w:r>
      <w:r w:rsidR="002F6706">
        <w:t xml:space="preserve">total lysate of </w:t>
      </w:r>
      <w:r w:rsidRPr="00FE6539">
        <w:t>L6 cells</w:t>
      </w:r>
      <w:r w:rsidR="00A555CD">
        <w:t xml:space="preserve"> on day 4</w:t>
      </w:r>
      <w:r w:rsidRPr="00FE6539">
        <w:t>.</w:t>
      </w:r>
    </w:p>
    <w:p w14:paraId="19E0D743" w14:textId="61AED764" w:rsidR="008020E0" w:rsidRPr="006F77C7" w:rsidRDefault="008020E0" w:rsidP="003747D5">
      <w:pPr>
        <w:jc w:val="both"/>
        <w:rPr>
          <w:b/>
          <w:bCs/>
        </w:rPr>
      </w:pPr>
    </w:p>
    <w:p w14:paraId="0B89FE0F" w14:textId="47E43A0C" w:rsidR="008020E0" w:rsidRDefault="008020E0" w:rsidP="003747D5">
      <w:pPr>
        <w:jc w:val="both"/>
        <w:rPr>
          <w:b/>
          <w:bCs/>
        </w:rPr>
      </w:pPr>
    </w:p>
    <w:p w14:paraId="1993CBD5" w14:textId="55FF6C51" w:rsidR="008020E0" w:rsidRPr="00A70652" w:rsidRDefault="008020E0" w:rsidP="003747D5">
      <w:pPr>
        <w:jc w:val="both"/>
        <w:rPr>
          <w:b/>
          <w:bCs/>
        </w:rPr>
      </w:pPr>
    </w:p>
    <w:p w14:paraId="42EB3345" w14:textId="541AC1B8" w:rsidR="008020E0" w:rsidRDefault="008020E0" w:rsidP="003747D5">
      <w:pPr>
        <w:jc w:val="both"/>
        <w:rPr>
          <w:b/>
          <w:bCs/>
        </w:rPr>
      </w:pPr>
    </w:p>
    <w:p w14:paraId="2186A003" w14:textId="44B569B5" w:rsidR="008020E0" w:rsidRDefault="008020E0" w:rsidP="003747D5">
      <w:pPr>
        <w:jc w:val="both"/>
        <w:rPr>
          <w:b/>
          <w:bCs/>
        </w:rPr>
      </w:pPr>
    </w:p>
    <w:p w14:paraId="7EA51DB1" w14:textId="1F710072" w:rsidR="008020E0" w:rsidRDefault="008020E0" w:rsidP="003747D5">
      <w:pPr>
        <w:jc w:val="both"/>
        <w:rPr>
          <w:b/>
          <w:bCs/>
        </w:rPr>
      </w:pPr>
    </w:p>
    <w:p w14:paraId="4D2AD3AE" w14:textId="7F0791E0" w:rsidR="008020E0" w:rsidRDefault="008020E0" w:rsidP="003747D5">
      <w:pPr>
        <w:jc w:val="both"/>
        <w:rPr>
          <w:b/>
          <w:bCs/>
        </w:rPr>
      </w:pPr>
    </w:p>
    <w:p w14:paraId="60742C25" w14:textId="63CE6553" w:rsidR="008020E0" w:rsidRDefault="008020E0" w:rsidP="003747D5">
      <w:pPr>
        <w:jc w:val="both"/>
        <w:rPr>
          <w:b/>
          <w:bCs/>
        </w:rPr>
      </w:pPr>
    </w:p>
    <w:p w14:paraId="001211D9" w14:textId="50436C80" w:rsidR="008020E0" w:rsidRDefault="008020E0" w:rsidP="003747D5">
      <w:pPr>
        <w:jc w:val="both"/>
        <w:rPr>
          <w:b/>
          <w:bCs/>
        </w:rPr>
      </w:pPr>
    </w:p>
    <w:p w14:paraId="45A64CF5" w14:textId="17E32E0B" w:rsidR="008020E0" w:rsidRDefault="008020E0" w:rsidP="003747D5">
      <w:pPr>
        <w:jc w:val="both"/>
        <w:rPr>
          <w:b/>
          <w:bCs/>
        </w:rPr>
      </w:pPr>
    </w:p>
    <w:p w14:paraId="016A2A13" w14:textId="60DCD8B7" w:rsidR="008020E0" w:rsidRDefault="008020E0" w:rsidP="003747D5">
      <w:pPr>
        <w:jc w:val="both"/>
        <w:rPr>
          <w:b/>
          <w:bCs/>
        </w:rPr>
      </w:pPr>
    </w:p>
    <w:p w14:paraId="1372DF11" w14:textId="38E45469" w:rsidR="008020E0" w:rsidRDefault="008020E0" w:rsidP="003747D5">
      <w:pPr>
        <w:jc w:val="both"/>
        <w:rPr>
          <w:b/>
          <w:bCs/>
        </w:rPr>
      </w:pPr>
    </w:p>
    <w:p w14:paraId="2A8713B1" w14:textId="1B0B3516" w:rsidR="008020E0" w:rsidRDefault="008020E0" w:rsidP="003747D5">
      <w:pPr>
        <w:jc w:val="both"/>
        <w:rPr>
          <w:b/>
          <w:bCs/>
        </w:rPr>
      </w:pPr>
    </w:p>
    <w:p w14:paraId="180040EC" w14:textId="5CC74C7D" w:rsidR="008020E0" w:rsidRDefault="008020E0" w:rsidP="003747D5">
      <w:pPr>
        <w:jc w:val="both"/>
        <w:rPr>
          <w:b/>
          <w:bCs/>
        </w:rPr>
      </w:pPr>
    </w:p>
    <w:p w14:paraId="082617E2" w14:textId="3F28DAA4" w:rsidR="008020E0" w:rsidRDefault="00390073" w:rsidP="00074823">
      <w:pPr>
        <w:rPr>
          <w:b/>
          <w:bCs/>
        </w:rPr>
      </w:pPr>
      <w:r>
        <w:rPr>
          <w:b/>
          <w:bCs/>
        </w:rPr>
        <w:br w:type="page"/>
      </w:r>
    </w:p>
    <w:sdt>
      <w:sdtPr>
        <w:rPr>
          <w:rFonts w:eastAsiaTheme="minorEastAsia" w:cs="Times New Roman"/>
          <w:b w:val="0"/>
          <w:sz w:val="24"/>
          <w:szCs w:val="24"/>
          <w:lang w:eastAsia="zh-CN"/>
        </w:rPr>
        <w:id w:val="-270863061"/>
        <w:docPartObj>
          <w:docPartGallery w:val="Table of Contents"/>
          <w:docPartUnique/>
        </w:docPartObj>
      </w:sdtPr>
      <w:sdtEndPr>
        <w:rPr>
          <w:bCs/>
          <w:noProof/>
        </w:rPr>
      </w:sdtEndPr>
      <w:sdtContent>
        <w:p w14:paraId="4BB3441A" w14:textId="70729C94" w:rsidR="000E7387" w:rsidRPr="0081015C" w:rsidRDefault="000E7387" w:rsidP="00E7468D">
          <w:pPr>
            <w:pStyle w:val="TOC"/>
            <w:numPr>
              <w:ilvl w:val="0"/>
              <w:numId w:val="0"/>
            </w:numPr>
            <w:jc w:val="center"/>
          </w:pPr>
          <w:r w:rsidRPr="0081015C">
            <w:t>Table of Contents</w:t>
          </w:r>
        </w:p>
        <w:p w14:paraId="562AACC4" w14:textId="64845290" w:rsidR="00177673" w:rsidRDefault="00F232CE">
          <w:pPr>
            <w:pStyle w:val="TOC1"/>
            <w:tabs>
              <w:tab w:val="right" w:leader="dot" w:pos="9016"/>
            </w:tabs>
            <w:rPr>
              <w:rFonts w:asciiTheme="minorHAnsi" w:hAnsiTheme="minorHAnsi" w:cstheme="minorBidi"/>
              <w:noProof/>
              <w:kern w:val="2"/>
              <w:sz w:val="21"/>
            </w:rPr>
          </w:pPr>
          <w:r>
            <w:fldChar w:fldCharType="begin"/>
          </w:r>
          <w:r>
            <w:instrText xml:space="preserve"> TOC \o "1-5" \h \z \u </w:instrText>
          </w:r>
          <w:r>
            <w:fldChar w:fldCharType="separate"/>
          </w:r>
          <w:hyperlink w:anchor="_Toc79664975" w:history="1">
            <w:r w:rsidR="00177673" w:rsidRPr="00D15DEB">
              <w:rPr>
                <w:rStyle w:val="af"/>
                <w:noProof/>
              </w:rPr>
              <w:t>Chapter One Introduction</w:t>
            </w:r>
            <w:r w:rsidR="00177673">
              <w:rPr>
                <w:noProof/>
                <w:webHidden/>
              </w:rPr>
              <w:tab/>
            </w:r>
            <w:r w:rsidR="00177673">
              <w:rPr>
                <w:noProof/>
                <w:webHidden/>
              </w:rPr>
              <w:fldChar w:fldCharType="begin"/>
            </w:r>
            <w:r w:rsidR="00177673">
              <w:rPr>
                <w:noProof/>
                <w:webHidden/>
              </w:rPr>
              <w:instrText xml:space="preserve"> PAGEREF _Toc79664975 \h </w:instrText>
            </w:r>
            <w:r w:rsidR="00177673">
              <w:rPr>
                <w:noProof/>
                <w:webHidden/>
              </w:rPr>
            </w:r>
            <w:r w:rsidR="00177673">
              <w:rPr>
                <w:noProof/>
                <w:webHidden/>
              </w:rPr>
              <w:fldChar w:fldCharType="separate"/>
            </w:r>
            <w:r w:rsidR="00177673">
              <w:rPr>
                <w:noProof/>
                <w:webHidden/>
              </w:rPr>
              <w:t>1</w:t>
            </w:r>
            <w:r w:rsidR="00177673">
              <w:rPr>
                <w:noProof/>
                <w:webHidden/>
              </w:rPr>
              <w:fldChar w:fldCharType="end"/>
            </w:r>
          </w:hyperlink>
        </w:p>
        <w:p w14:paraId="3E32C574" w14:textId="2BB1E58E" w:rsidR="00177673" w:rsidRDefault="00177673">
          <w:pPr>
            <w:pStyle w:val="TOC2"/>
            <w:tabs>
              <w:tab w:val="right" w:leader="dot" w:pos="9016"/>
            </w:tabs>
            <w:rPr>
              <w:rFonts w:asciiTheme="minorHAnsi" w:hAnsiTheme="minorHAnsi" w:cstheme="minorBidi"/>
              <w:noProof/>
              <w:kern w:val="2"/>
              <w:sz w:val="21"/>
            </w:rPr>
          </w:pPr>
          <w:hyperlink w:anchor="_Toc79664976" w:history="1">
            <w:r w:rsidRPr="00D15DEB">
              <w:rPr>
                <w:rStyle w:val="af"/>
                <w:noProof/>
              </w:rPr>
              <w:t>1. Vitamin A (VA)</w:t>
            </w:r>
            <w:r>
              <w:rPr>
                <w:noProof/>
                <w:webHidden/>
              </w:rPr>
              <w:tab/>
            </w:r>
            <w:r>
              <w:rPr>
                <w:noProof/>
                <w:webHidden/>
              </w:rPr>
              <w:fldChar w:fldCharType="begin"/>
            </w:r>
            <w:r>
              <w:rPr>
                <w:noProof/>
                <w:webHidden/>
              </w:rPr>
              <w:instrText xml:space="preserve"> PAGEREF _Toc79664976 \h </w:instrText>
            </w:r>
            <w:r>
              <w:rPr>
                <w:noProof/>
                <w:webHidden/>
              </w:rPr>
            </w:r>
            <w:r>
              <w:rPr>
                <w:noProof/>
                <w:webHidden/>
              </w:rPr>
              <w:fldChar w:fldCharType="separate"/>
            </w:r>
            <w:r>
              <w:rPr>
                <w:noProof/>
                <w:webHidden/>
              </w:rPr>
              <w:t>3</w:t>
            </w:r>
            <w:r>
              <w:rPr>
                <w:noProof/>
                <w:webHidden/>
              </w:rPr>
              <w:fldChar w:fldCharType="end"/>
            </w:r>
          </w:hyperlink>
        </w:p>
        <w:p w14:paraId="3CCDBC59" w14:textId="508E3335" w:rsidR="00177673" w:rsidRDefault="00177673">
          <w:pPr>
            <w:pStyle w:val="TOC3"/>
            <w:tabs>
              <w:tab w:val="right" w:leader="dot" w:pos="9016"/>
            </w:tabs>
            <w:rPr>
              <w:rFonts w:asciiTheme="minorHAnsi" w:hAnsiTheme="minorHAnsi" w:cstheme="minorBidi"/>
              <w:noProof/>
              <w:kern w:val="2"/>
              <w:sz w:val="21"/>
            </w:rPr>
          </w:pPr>
          <w:hyperlink w:anchor="_Toc79664977" w:history="1">
            <w:r w:rsidRPr="00D15DEB">
              <w:rPr>
                <w:rStyle w:val="af"/>
                <w:noProof/>
              </w:rPr>
              <w:t>1.1 The Discovery of VA</w:t>
            </w:r>
            <w:r>
              <w:rPr>
                <w:noProof/>
                <w:webHidden/>
              </w:rPr>
              <w:tab/>
            </w:r>
            <w:r>
              <w:rPr>
                <w:noProof/>
                <w:webHidden/>
              </w:rPr>
              <w:fldChar w:fldCharType="begin"/>
            </w:r>
            <w:r>
              <w:rPr>
                <w:noProof/>
                <w:webHidden/>
              </w:rPr>
              <w:instrText xml:space="preserve"> PAGEREF _Toc79664977 \h </w:instrText>
            </w:r>
            <w:r>
              <w:rPr>
                <w:noProof/>
                <w:webHidden/>
              </w:rPr>
            </w:r>
            <w:r>
              <w:rPr>
                <w:noProof/>
                <w:webHidden/>
              </w:rPr>
              <w:fldChar w:fldCharType="separate"/>
            </w:r>
            <w:r>
              <w:rPr>
                <w:noProof/>
                <w:webHidden/>
              </w:rPr>
              <w:t>3</w:t>
            </w:r>
            <w:r>
              <w:rPr>
                <w:noProof/>
                <w:webHidden/>
              </w:rPr>
              <w:fldChar w:fldCharType="end"/>
            </w:r>
          </w:hyperlink>
        </w:p>
        <w:p w14:paraId="3BBF6791" w14:textId="3E728B91" w:rsidR="00177673" w:rsidRDefault="00177673">
          <w:pPr>
            <w:pStyle w:val="TOC3"/>
            <w:tabs>
              <w:tab w:val="right" w:leader="dot" w:pos="9016"/>
            </w:tabs>
            <w:rPr>
              <w:rFonts w:asciiTheme="minorHAnsi" w:hAnsiTheme="minorHAnsi" w:cstheme="minorBidi"/>
              <w:noProof/>
              <w:kern w:val="2"/>
              <w:sz w:val="21"/>
            </w:rPr>
          </w:pPr>
          <w:hyperlink w:anchor="_Toc79664978" w:history="1">
            <w:r w:rsidRPr="00D15DEB">
              <w:rPr>
                <w:rStyle w:val="af"/>
                <w:noProof/>
              </w:rPr>
              <w:t>1.2 Sources, Digestion, and Absorption of VA</w:t>
            </w:r>
            <w:r>
              <w:rPr>
                <w:noProof/>
                <w:webHidden/>
              </w:rPr>
              <w:tab/>
            </w:r>
            <w:r>
              <w:rPr>
                <w:noProof/>
                <w:webHidden/>
              </w:rPr>
              <w:fldChar w:fldCharType="begin"/>
            </w:r>
            <w:r>
              <w:rPr>
                <w:noProof/>
                <w:webHidden/>
              </w:rPr>
              <w:instrText xml:space="preserve"> PAGEREF _Toc79664978 \h </w:instrText>
            </w:r>
            <w:r>
              <w:rPr>
                <w:noProof/>
                <w:webHidden/>
              </w:rPr>
            </w:r>
            <w:r>
              <w:rPr>
                <w:noProof/>
                <w:webHidden/>
              </w:rPr>
              <w:fldChar w:fldCharType="separate"/>
            </w:r>
            <w:r>
              <w:rPr>
                <w:noProof/>
                <w:webHidden/>
              </w:rPr>
              <w:t>4</w:t>
            </w:r>
            <w:r>
              <w:rPr>
                <w:noProof/>
                <w:webHidden/>
              </w:rPr>
              <w:fldChar w:fldCharType="end"/>
            </w:r>
          </w:hyperlink>
        </w:p>
        <w:p w14:paraId="38F4F939" w14:textId="3A69ADBA" w:rsidR="00177673" w:rsidRDefault="00177673">
          <w:pPr>
            <w:pStyle w:val="TOC3"/>
            <w:tabs>
              <w:tab w:val="right" w:leader="dot" w:pos="9016"/>
            </w:tabs>
            <w:rPr>
              <w:rFonts w:asciiTheme="minorHAnsi" w:hAnsiTheme="minorHAnsi" w:cstheme="minorBidi"/>
              <w:noProof/>
              <w:kern w:val="2"/>
              <w:sz w:val="21"/>
            </w:rPr>
          </w:pPr>
          <w:hyperlink w:anchor="_Toc79664979" w:history="1">
            <w:r w:rsidRPr="00D15DEB">
              <w:rPr>
                <w:rStyle w:val="af"/>
                <w:noProof/>
              </w:rPr>
              <w:t>1.3 Metabolism of VA</w:t>
            </w:r>
            <w:r>
              <w:rPr>
                <w:noProof/>
                <w:webHidden/>
              </w:rPr>
              <w:tab/>
            </w:r>
            <w:r>
              <w:rPr>
                <w:noProof/>
                <w:webHidden/>
              </w:rPr>
              <w:fldChar w:fldCharType="begin"/>
            </w:r>
            <w:r>
              <w:rPr>
                <w:noProof/>
                <w:webHidden/>
              </w:rPr>
              <w:instrText xml:space="preserve"> PAGEREF _Toc79664979 \h </w:instrText>
            </w:r>
            <w:r>
              <w:rPr>
                <w:noProof/>
                <w:webHidden/>
              </w:rPr>
            </w:r>
            <w:r>
              <w:rPr>
                <w:noProof/>
                <w:webHidden/>
              </w:rPr>
              <w:fldChar w:fldCharType="separate"/>
            </w:r>
            <w:r>
              <w:rPr>
                <w:noProof/>
                <w:webHidden/>
              </w:rPr>
              <w:t>6</w:t>
            </w:r>
            <w:r>
              <w:rPr>
                <w:noProof/>
                <w:webHidden/>
              </w:rPr>
              <w:fldChar w:fldCharType="end"/>
            </w:r>
          </w:hyperlink>
        </w:p>
        <w:p w14:paraId="2909C77D" w14:textId="43D4A6A4" w:rsidR="00177673" w:rsidRDefault="00177673">
          <w:pPr>
            <w:pStyle w:val="TOC3"/>
            <w:tabs>
              <w:tab w:val="right" w:leader="dot" w:pos="9016"/>
            </w:tabs>
            <w:rPr>
              <w:rFonts w:asciiTheme="minorHAnsi" w:hAnsiTheme="minorHAnsi" w:cstheme="minorBidi"/>
              <w:noProof/>
              <w:kern w:val="2"/>
              <w:sz w:val="21"/>
            </w:rPr>
          </w:pPr>
          <w:hyperlink w:anchor="_Toc79664980" w:history="1">
            <w:r w:rsidRPr="00D15DEB">
              <w:rPr>
                <w:rStyle w:val="af"/>
                <w:noProof/>
              </w:rPr>
              <w:t>1.4 VA’s Role in Metabolism</w:t>
            </w:r>
            <w:r>
              <w:rPr>
                <w:noProof/>
                <w:webHidden/>
              </w:rPr>
              <w:tab/>
            </w:r>
            <w:r>
              <w:rPr>
                <w:noProof/>
                <w:webHidden/>
              </w:rPr>
              <w:fldChar w:fldCharType="begin"/>
            </w:r>
            <w:r>
              <w:rPr>
                <w:noProof/>
                <w:webHidden/>
              </w:rPr>
              <w:instrText xml:space="preserve"> PAGEREF _Toc79664980 \h </w:instrText>
            </w:r>
            <w:r>
              <w:rPr>
                <w:noProof/>
                <w:webHidden/>
              </w:rPr>
            </w:r>
            <w:r>
              <w:rPr>
                <w:noProof/>
                <w:webHidden/>
              </w:rPr>
              <w:fldChar w:fldCharType="separate"/>
            </w:r>
            <w:r>
              <w:rPr>
                <w:noProof/>
                <w:webHidden/>
              </w:rPr>
              <w:t>7</w:t>
            </w:r>
            <w:r>
              <w:rPr>
                <w:noProof/>
                <w:webHidden/>
              </w:rPr>
              <w:fldChar w:fldCharType="end"/>
            </w:r>
          </w:hyperlink>
        </w:p>
        <w:p w14:paraId="7736E0B2" w14:textId="7147D2F8" w:rsidR="00177673" w:rsidRDefault="00177673">
          <w:pPr>
            <w:pStyle w:val="TOC3"/>
            <w:tabs>
              <w:tab w:val="right" w:leader="dot" w:pos="9016"/>
            </w:tabs>
            <w:rPr>
              <w:rFonts w:asciiTheme="minorHAnsi" w:hAnsiTheme="minorHAnsi" w:cstheme="minorBidi"/>
              <w:noProof/>
              <w:kern w:val="2"/>
              <w:sz w:val="21"/>
            </w:rPr>
          </w:pPr>
          <w:hyperlink w:anchor="_Toc79664981" w:history="1">
            <w:r w:rsidRPr="00D15DEB">
              <w:rPr>
                <w:rStyle w:val="af"/>
                <w:noProof/>
              </w:rPr>
              <w:t>1.5 VA Assessment, Deficiency and Toxicity</w:t>
            </w:r>
            <w:r>
              <w:rPr>
                <w:noProof/>
                <w:webHidden/>
              </w:rPr>
              <w:tab/>
            </w:r>
            <w:r>
              <w:rPr>
                <w:noProof/>
                <w:webHidden/>
              </w:rPr>
              <w:fldChar w:fldCharType="begin"/>
            </w:r>
            <w:r>
              <w:rPr>
                <w:noProof/>
                <w:webHidden/>
              </w:rPr>
              <w:instrText xml:space="preserve"> PAGEREF _Toc79664981 \h </w:instrText>
            </w:r>
            <w:r>
              <w:rPr>
                <w:noProof/>
                <w:webHidden/>
              </w:rPr>
            </w:r>
            <w:r>
              <w:rPr>
                <w:noProof/>
                <w:webHidden/>
              </w:rPr>
              <w:fldChar w:fldCharType="separate"/>
            </w:r>
            <w:r>
              <w:rPr>
                <w:noProof/>
                <w:webHidden/>
              </w:rPr>
              <w:t>8</w:t>
            </w:r>
            <w:r>
              <w:rPr>
                <w:noProof/>
                <w:webHidden/>
              </w:rPr>
              <w:fldChar w:fldCharType="end"/>
            </w:r>
          </w:hyperlink>
        </w:p>
        <w:p w14:paraId="0F570826" w14:textId="64927156" w:rsidR="00177673" w:rsidRDefault="00177673">
          <w:pPr>
            <w:pStyle w:val="TOC2"/>
            <w:tabs>
              <w:tab w:val="right" w:leader="dot" w:pos="9016"/>
            </w:tabs>
            <w:rPr>
              <w:rFonts w:asciiTheme="minorHAnsi" w:hAnsiTheme="minorHAnsi" w:cstheme="minorBidi"/>
              <w:noProof/>
              <w:kern w:val="2"/>
              <w:sz w:val="21"/>
            </w:rPr>
          </w:pPr>
          <w:hyperlink w:anchor="_Toc79664982" w:history="1">
            <w:r w:rsidRPr="00D15DEB">
              <w:rPr>
                <w:rStyle w:val="af"/>
                <w:noProof/>
              </w:rPr>
              <w:t>2. Skeletal Muscle</w:t>
            </w:r>
            <w:r>
              <w:rPr>
                <w:noProof/>
                <w:webHidden/>
              </w:rPr>
              <w:tab/>
            </w:r>
            <w:r>
              <w:rPr>
                <w:noProof/>
                <w:webHidden/>
              </w:rPr>
              <w:fldChar w:fldCharType="begin"/>
            </w:r>
            <w:r>
              <w:rPr>
                <w:noProof/>
                <w:webHidden/>
              </w:rPr>
              <w:instrText xml:space="preserve"> PAGEREF _Toc79664982 \h </w:instrText>
            </w:r>
            <w:r>
              <w:rPr>
                <w:noProof/>
                <w:webHidden/>
              </w:rPr>
            </w:r>
            <w:r>
              <w:rPr>
                <w:noProof/>
                <w:webHidden/>
              </w:rPr>
              <w:fldChar w:fldCharType="separate"/>
            </w:r>
            <w:r>
              <w:rPr>
                <w:noProof/>
                <w:webHidden/>
              </w:rPr>
              <w:t>10</w:t>
            </w:r>
            <w:r>
              <w:rPr>
                <w:noProof/>
                <w:webHidden/>
              </w:rPr>
              <w:fldChar w:fldCharType="end"/>
            </w:r>
          </w:hyperlink>
        </w:p>
        <w:p w14:paraId="18E05A78" w14:textId="579053E4" w:rsidR="00177673" w:rsidRDefault="00177673">
          <w:pPr>
            <w:pStyle w:val="TOC3"/>
            <w:tabs>
              <w:tab w:val="right" w:leader="dot" w:pos="9016"/>
            </w:tabs>
            <w:rPr>
              <w:rFonts w:asciiTheme="minorHAnsi" w:hAnsiTheme="minorHAnsi" w:cstheme="minorBidi"/>
              <w:noProof/>
              <w:kern w:val="2"/>
              <w:sz w:val="21"/>
            </w:rPr>
          </w:pPr>
          <w:hyperlink w:anchor="_Toc79664983" w:history="1">
            <w:r w:rsidRPr="00D15DEB">
              <w:rPr>
                <w:rStyle w:val="af"/>
                <w:noProof/>
              </w:rPr>
              <w:t>2.1 Skeletal Muscle Development</w:t>
            </w:r>
            <w:r>
              <w:rPr>
                <w:noProof/>
                <w:webHidden/>
              </w:rPr>
              <w:tab/>
            </w:r>
            <w:r>
              <w:rPr>
                <w:noProof/>
                <w:webHidden/>
              </w:rPr>
              <w:fldChar w:fldCharType="begin"/>
            </w:r>
            <w:r>
              <w:rPr>
                <w:noProof/>
                <w:webHidden/>
              </w:rPr>
              <w:instrText xml:space="preserve"> PAGEREF _Toc79664983 \h </w:instrText>
            </w:r>
            <w:r>
              <w:rPr>
                <w:noProof/>
                <w:webHidden/>
              </w:rPr>
            </w:r>
            <w:r>
              <w:rPr>
                <w:noProof/>
                <w:webHidden/>
              </w:rPr>
              <w:fldChar w:fldCharType="separate"/>
            </w:r>
            <w:r>
              <w:rPr>
                <w:noProof/>
                <w:webHidden/>
              </w:rPr>
              <w:t>10</w:t>
            </w:r>
            <w:r>
              <w:rPr>
                <w:noProof/>
                <w:webHidden/>
              </w:rPr>
              <w:fldChar w:fldCharType="end"/>
            </w:r>
          </w:hyperlink>
        </w:p>
        <w:p w14:paraId="71FB7E10" w14:textId="3A9E7208" w:rsidR="00177673" w:rsidRDefault="00177673">
          <w:pPr>
            <w:pStyle w:val="TOC3"/>
            <w:tabs>
              <w:tab w:val="right" w:leader="dot" w:pos="9016"/>
            </w:tabs>
            <w:rPr>
              <w:rFonts w:asciiTheme="minorHAnsi" w:hAnsiTheme="minorHAnsi" w:cstheme="minorBidi"/>
              <w:noProof/>
              <w:kern w:val="2"/>
              <w:sz w:val="21"/>
            </w:rPr>
          </w:pPr>
          <w:hyperlink w:anchor="_Toc79664984" w:history="1">
            <w:r w:rsidRPr="00D15DEB">
              <w:rPr>
                <w:rStyle w:val="af"/>
                <w:noProof/>
              </w:rPr>
              <w:t>2.2 L6 Rat Skeletal Muscle Cells (L6 cells)</w:t>
            </w:r>
            <w:r>
              <w:rPr>
                <w:noProof/>
                <w:webHidden/>
              </w:rPr>
              <w:tab/>
            </w:r>
            <w:r>
              <w:rPr>
                <w:noProof/>
                <w:webHidden/>
              </w:rPr>
              <w:fldChar w:fldCharType="begin"/>
            </w:r>
            <w:r>
              <w:rPr>
                <w:noProof/>
                <w:webHidden/>
              </w:rPr>
              <w:instrText xml:space="preserve"> PAGEREF _Toc79664984 \h </w:instrText>
            </w:r>
            <w:r>
              <w:rPr>
                <w:noProof/>
                <w:webHidden/>
              </w:rPr>
            </w:r>
            <w:r>
              <w:rPr>
                <w:noProof/>
                <w:webHidden/>
              </w:rPr>
              <w:fldChar w:fldCharType="separate"/>
            </w:r>
            <w:r>
              <w:rPr>
                <w:noProof/>
                <w:webHidden/>
              </w:rPr>
              <w:t>11</w:t>
            </w:r>
            <w:r>
              <w:rPr>
                <w:noProof/>
                <w:webHidden/>
              </w:rPr>
              <w:fldChar w:fldCharType="end"/>
            </w:r>
          </w:hyperlink>
        </w:p>
        <w:p w14:paraId="58202F29" w14:textId="516A00AA" w:rsidR="00177673" w:rsidRDefault="00177673">
          <w:pPr>
            <w:pStyle w:val="TOC2"/>
            <w:tabs>
              <w:tab w:val="right" w:leader="dot" w:pos="9016"/>
            </w:tabs>
            <w:rPr>
              <w:rFonts w:asciiTheme="minorHAnsi" w:hAnsiTheme="minorHAnsi" w:cstheme="minorBidi"/>
              <w:noProof/>
              <w:kern w:val="2"/>
              <w:sz w:val="21"/>
            </w:rPr>
          </w:pPr>
          <w:hyperlink w:anchor="_Toc79664985" w:history="1">
            <w:r w:rsidRPr="00D15DEB">
              <w:rPr>
                <w:rStyle w:val="af"/>
                <w:noProof/>
              </w:rPr>
              <w:t>3. Diabetes</w:t>
            </w:r>
            <w:r>
              <w:rPr>
                <w:noProof/>
                <w:webHidden/>
              </w:rPr>
              <w:tab/>
            </w:r>
            <w:r>
              <w:rPr>
                <w:noProof/>
                <w:webHidden/>
              </w:rPr>
              <w:fldChar w:fldCharType="begin"/>
            </w:r>
            <w:r>
              <w:rPr>
                <w:noProof/>
                <w:webHidden/>
              </w:rPr>
              <w:instrText xml:space="preserve"> PAGEREF _Toc79664985 \h </w:instrText>
            </w:r>
            <w:r>
              <w:rPr>
                <w:noProof/>
                <w:webHidden/>
              </w:rPr>
            </w:r>
            <w:r>
              <w:rPr>
                <w:noProof/>
                <w:webHidden/>
              </w:rPr>
              <w:fldChar w:fldCharType="separate"/>
            </w:r>
            <w:r>
              <w:rPr>
                <w:noProof/>
                <w:webHidden/>
              </w:rPr>
              <w:t>12</w:t>
            </w:r>
            <w:r>
              <w:rPr>
                <w:noProof/>
                <w:webHidden/>
              </w:rPr>
              <w:fldChar w:fldCharType="end"/>
            </w:r>
          </w:hyperlink>
        </w:p>
        <w:p w14:paraId="65BE21C4" w14:textId="42BAB3EB" w:rsidR="00177673" w:rsidRDefault="00177673">
          <w:pPr>
            <w:pStyle w:val="TOC3"/>
            <w:tabs>
              <w:tab w:val="right" w:leader="dot" w:pos="9016"/>
            </w:tabs>
            <w:rPr>
              <w:rFonts w:asciiTheme="minorHAnsi" w:hAnsiTheme="minorHAnsi" w:cstheme="minorBidi"/>
              <w:noProof/>
              <w:kern w:val="2"/>
              <w:sz w:val="21"/>
            </w:rPr>
          </w:pPr>
          <w:hyperlink w:anchor="_Toc79664986" w:history="1">
            <w:r w:rsidRPr="00D15DEB">
              <w:rPr>
                <w:rStyle w:val="af"/>
                <w:noProof/>
              </w:rPr>
              <w:t>3.1 VA and Diabetes</w:t>
            </w:r>
            <w:r>
              <w:rPr>
                <w:noProof/>
                <w:webHidden/>
              </w:rPr>
              <w:tab/>
            </w:r>
            <w:r>
              <w:rPr>
                <w:noProof/>
                <w:webHidden/>
              </w:rPr>
              <w:fldChar w:fldCharType="begin"/>
            </w:r>
            <w:r>
              <w:rPr>
                <w:noProof/>
                <w:webHidden/>
              </w:rPr>
              <w:instrText xml:space="preserve"> PAGEREF _Toc79664986 \h </w:instrText>
            </w:r>
            <w:r>
              <w:rPr>
                <w:noProof/>
                <w:webHidden/>
              </w:rPr>
            </w:r>
            <w:r>
              <w:rPr>
                <w:noProof/>
                <w:webHidden/>
              </w:rPr>
              <w:fldChar w:fldCharType="separate"/>
            </w:r>
            <w:r>
              <w:rPr>
                <w:noProof/>
                <w:webHidden/>
              </w:rPr>
              <w:t>13</w:t>
            </w:r>
            <w:r>
              <w:rPr>
                <w:noProof/>
                <w:webHidden/>
              </w:rPr>
              <w:fldChar w:fldCharType="end"/>
            </w:r>
          </w:hyperlink>
        </w:p>
        <w:p w14:paraId="4A224F4B" w14:textId="28AF01A1" w:rsidR="00177673" w:rsidRDefault="00177673">
          <w:pPr>
            <w:pStyle w:val="TOC3"/>
            <w:tabs>
              <w:tab w:val="right" w:leader="dot" w:pos="9016"/>
            </w:tabs>
            <w:rPr>
              <w:rFonts w:asciiTheme="minorHAnsi" w:hAnsiTheme="minorHAnsi" w:cstheme="minorBidi"/>
              <w:noProof/>
              <w:kern w:val="2"/>
              <w:sz w:val="21"/>
            </w:rPr>
          </w:pPr>
          <w:hyperlink w:anchor="_Toc79664987" w:history="1">
            <w:r w:rsidRPr="00D15DEB">
              <w:rPr>
                <w:rStyle w:val="af"/>
                <w:noProof/>
              </w:rPr>
              <w:t>3.2 Zucker Diabetic Fatty (ZDF) Rats for Diabetes Studies</w:t>
            </w:r>
            <w:r>
              <w:rPr>
                <w:noProof/>
                <w:webHidden/>
              </w:rPr>
              <w:tab/>
            </w:r>
            <w:r>
              <w:rPr>
                <w:noProof/>
                <w:webHidden/>
              </w:rPr>
              <w:fldChar w:fldCharType="begin"/>
            </w:r>
            <w:r>
              <w:rPr>
                <w:noProof/>
                <w:webHidden/>
              </w:rPr>
              <w:instrText xml:space="preserve"> PAGEREF _Toc79664987 \h </w:instrText>
            </w:r>
            <w:r>
              <w:rPr>
                <w:noProof/>
                <w:webHidden/>
              </w:rPr>
            </w:r>
            <w:r>
              <w:rPr>
                <w:noProof/>
                <w:webHidden/>
              </w:rPr>
              <w:fldChar w:fldCharType="separate"/>
            </w:r>
            <w:r>
              <w:rPr>
                <w:noProof/>
                <w:webHidden/>
              </w:rPr>
              <w:t>14</w:t>
            </w:r>
            <w:r>
              <w:rPr>
                <w:noProof/>
                <w:webHidden/>
              </w:rPr>
              <w:fldChar w:fldCharType="end"/>
            </w:r>
          </w:hyperlink>
        </w:p>
        <w:p w14:paraId="2148CA16" w14:textId="3C68356C" w:rsidR="00177673" w:rsidRDefault="00177673">
          <w:pPr>
            <w:pStyle w:val="TOC2"/>
            <w:tabs>
              <w:tab w:val="right" w:leader="dot" w:pos="9016"/>
            </w:tabs>
            <w:rPr>
              <w:rFonts w:asciiTheme="minorHAnsi" w:hAnsiTheme="minorHAnsi" w:cstheme="minorBidi"/>
              <w:noProof/>
              <w:kern w:val="2"/>
              <w:sz w:val="21"/>
            </w:rPr>
          </w:pPr>
          <w:hyperlink w:anchor="_Toc79664988" w:history="1">
            <w:r w:rsidRPr="00D15DEB">
              <w:rPr>
                <w:rStyle w:val="af"/>
                <w:noProof/>
              </w:rPr>
              <w:t>4. Glucose Transport</w:t>
            </w:r>
            <w:r>
              <w:rPr>
                <w:noProof/>
                <w:webHidden/>
              </w:rPr>
              <w:tab/>
            </w:r>
            <w:r>
              <w:rPr>
                <w:noProof/>
                <w:webHidden/>
              </w:rPr>
              <w:fldChar w:fldCharType="begin"/>
            </w:r>
            <w:r>
              <w:rPr>
                <w:noProof/>
                <w:webHidden/>
              </w:rPr>
              <w:instrText xml:space="preserve"> PAGEREF _Toc79664988 \h </w:instrText>
            </w:r>
            <w:r>
              <w:rPr>
                <w:noProof/>
                <w:webHidden/>
              </w:rPr>
            </w:r>
            <w:r>
              <w:rPr>
                <w:noProof/>
                <w:webHidden/>
              </w:rPr>
              <w:fldChar w:fldCharType="separate"/>
            </w:r>
            <w:r>
              <w:rPr>
                <w:noProof/>
                <w:webHidden/>
              </w:rPr>
              <w:t>15</w:t>
            </w:r>
            <w:r>
              <w:rPr>
                <w:noProof/>
                <w:webHidden/>
              </w:rPr>
              <w:fldChar w:fldCharType="end"/>
            </w:r>
          </w:hyperlink>
        </w:p>
        <w:p w14:paraId="007D7FAB" w14:textId="282A84A7" w:rsidR="00177673" w:rsidRDefault="00177673">
          <w:pPr>
            <w:pStyle w:val="TOC3"/>
            <w:tabs>
              <w:tab w:val="right" w:leader="dot" w:pos="9016"/>
            </w:tabs>
            <w:rPr>
              <w:rFonts w:asciiTheme="minorHAnsi" w:hAnsiTheme="minorHAnsi" w:cstheme="minorBidi"/>
              <w:noProof/>
              <w:kern w:val="2"/>
              <w:sz w:val="21"/>
            </w:rPr>
          </w:pPr>
          <w:hyperlink w:anchor="_Toc79664989" w:history="1">
            <w:r w:rsidRPr="00D15DEB">
              <w:rPr>
                <w:rStyle w:val="af"/>
                <w:noProof/>
              </w:rPr>
              <w:t>4.1 Glucose Transporters (GLUTs)</w:t>
            </w:r>
            <w:r>
              <w:rPr>
                <w:noProof/>
                <w:webHidden/>
              </w:rPr>
              <w:tab/>
            </w:r>
            <w:r>
              <w:rPr>
                <w:noProof/>
                <w:webHidden/>
              </w:rPr>
              <w:fldChar w:fldCharType="begin"/>
            </w:r>
            <w:r>
              <w:rPr>
                <w:noProof/>
                <w:webHidden/>
              </w:rPr>
              <w:instrText xml:space="preserve"> PAGEREF _Toc79664989 \h </w:instrText>
            </w:r>
            <w:r>
              <w:rPr>
                <w:noProof/>
                <w:webHidden/>
              </w:rPr>
            </w:r>
            <w:r>
              <w:rPr>
                <w:noProof/>
                <w:webHidden/>
              </w:rPr>
              <w:fldChar w:fldCharType="separate"/>
            </w:r>
            <w:r>
              <w:rPr>
                <w:noProof/>
                <w:webHidden/>
              </w:rPr>
              <w:t>15</w:t>
            </w:r>
            <w:r>
              <w:rPr>
                <w:noProof/>
                <w:webHidden/>
              </w:rPr>
              <w:fldChar w:fldCharType="end"/>
            </w:r>
          </w:hyperlink>
        </w:p>
        <w:p w14:paraId="69977625" w14:textId="24326E06" w:rsidR="00177673" w:rsidRDefault="00177673">
          <w:pPr>
            <w:pStyle w:val="TOC3"/>
            <w:tabs>
              <w:tab w:val="right" w:leader="dot" w:pos="9016"/>
            </w:tabs>
            <w:rPr>
              <w:rFonts w:asciiTheme="minorHAnsi" w:hAnsiTheme="minorHAnsi" w:cstheme="minorBidi"/>
              <w:noProof/>
              <w:kern w:val="2"/>
              <w:sz w:val="21"/>
            </w:rPr>
          </w:pPr>
          <w:hyperlink w:anchor="_Toc79664990" w:history="1">
            <w:r w:rsidRPr="00D15DEB">
              <w:rPr>
                <w:rStyle w:val="af"/>
                <w:noProof/>
              </w:rPr>
              <w:t>4.2 Insulin and GLUTs</w:t>
            </w:r>
            <w:r>
              <w:rPr>
                <w:noProof/>
                <w:webHidden/>
              </w:rPr>
              <w:tab/>
            </w:r>
            <w:r>
              <w:rPr>
                <w:noProof/>
                <w:webHidden/>
              </w:rPr>
              <w:fldChar w:fldCharType="begin"/>
            </w:r>
            <w:r>
              <w:rPr>
                <w:noProof/>
                <w:webHidden/>
              </w:rPr>
              <w:instrText xml:space="preserve"> PAGEREF _Toc79664990 \h </w:instrText>
            </w:r>
            <w:r>
              <w:rPr>
                <w:noProof/>
                <w:webHidden/>
              </w:rPr>
            </w:r>
            <w:r>
              <w:rPr>
                <w:noProof/>
                <w:webHidden/>
              </w:rPr>
              <w:fldChar w:fldCharType="separate"/>
            </w:r>
            <w:r>
              <w:rPr>
                <w:noProof/>
                <w:webHidden/>
              </w:rPr>
              <w:t>18</w:t>
            </w:r>
            <w:r>
              <w:rPr>
                <w:noProof/>
                <w:webHidden/>
              </w:rPr>
              <w:fldChar w:fldCharType="end"/>
            </w:r>
          </w:hyperlink>
        </w:p>
        <w:p w14:paraId="729C5E07" w14:textId="19E80BB2" w:rsidR="00177673" w:rsidRDefault="00177673">
          <w:pPr>
            <w:pStyle w:val="TOC3"/>
            <w:tabs>
              <w:tab w:val="right" w:leader="dot" w:pos="9016"/>
            </w:tabs>
            <w:rPr>
              <w:rFonts w:asciiTheme="minorHAnsi" w:hAnsiTheme="minorHAnsi" w:cstheme="minorBidi"/>
              <w:noProof/>
              <w:kern w:val="2"/>
              <w:sz w:val="21"/>
            </w:rPr>
          </w:pPr>
          <w:hyperlink w:anchor="_Toc79664991" w:history="1">
            <w:r w:rsidRPr="00D15DEB">
              <w:rPr>
                <w:rStyle w:val="af"/>
                <w:noProof/>
              </w:rPr>
              <w:t>4.3 GLUT4 Gene, its Tissue Distribution, and Physiological Functions</w:t>
            </w:r>
            <w:r>
              <w:rPr>
                <w:noProof/>
                <w:webHidden/>
              </w:rPr>
              <w:tab/>
            </w:r>
            <w:r>
              <w:rPr>
                <w:noProof/>
                <w:webHidden/>
              </w:rPr>
              <w:fldChar w:fldCharType="begin"/>
            </w:r>
            <w:r>
              <w:rPr>
                <w:noProof/>
                <w:webHidden/>
              </w:rPr>
              <w:instrText xml:space="preserve"> PAGEREF _Toc79664991 \h </w:instrText>
            </w:r>
            <w:r>
              <w:rPr>
                <w:noProof/>
                <w:webHidden/>
              </w:rPr>
            </w:r>
            <w:r>
              <w:rPr>
                <w:noProof/>
                <w:webHidden/>
              </w:rPr>
              <w:fldChar w:fldCharType="separate"/>
            </w:r>
            <w:r>
              <w:rPr>
                <w:noProof/>
                <w:webHidden/>
              </w:rPr>
              <w:t>19</w:t>
            </w:r>
            <w:r>
              <w:rPr>
                <w:noProof/>
                <w:webHidden/>
              </w:rPr>
              <w:fldChar w:fldCharType="end"/>
            </w:r>
          </w:hyperlink>
        </w:p>
        <w:p w14:paraId="73D0301F" w14:textId="19AD2EC0" w:rsidR="00177673" w:rsidRDefault="00177673">
          <w:pPr>
            <w:pStyle w:val="TOC4"/>
            <w:tabs>
              <w:tab w:val="right" w:leader="dot" w:pos="9016"/>
            </w:tabs>
            <w:rPr>
              <w:rFonts w:asciiTheme="minorHAnsi" w:hAnsiTheme="minorHAnsi" w:cstheme="minorBidi"/>
              <w:noProof/>
              <w:kern w:val="2"/>
              <w:sz w:val="21"/>
            </w:rPr>
          </w:pPr>
          <w:hyperlink w:anchor="_Toc79664992" w:history="1">
            <w:r w:rsidRPr="00D15DEB">
              <w:rPr>
                <w:rStyle w:val="af"/>
                <w:noProof/>
              </w:rPr>
              <w:t>4.3.1 GLUT4 in the Skeletal Muscle</w:t>
            </w:r>
            <w:r>
              <w:rPr>
                <w:noProof/>
                <w:webHidden/>
              </w:rPr>
              <w:tab/>
            </w:r>
            <w:r>
              <w:rPr>
                <w:noProof/>
                <w:webHidden/>
              </w:rPr>
              <w:fldChar w:fldCharType="begin"/>
            </w:r>
            <w:r>
              <w:rPr>
                <w:noProof/>
                <w:webHidden/>
              </w:rPr>
              <w:instrText xml:space="preserve"> PAGEREF _Toc79664992 \h </w:instrText>
            </w:r>
            <w:r>
              <w:rPr>
                <w:noProof/>
                <w:webHidden/>
              </w:rPr>
            </w:r>
            <w:r>
              <w:rPr>
                <w:noProof/>
                <w:webHidden/>
              </w:rPr>
              <w:fldChar w:fldCharType="separate"/>
            </w:r>
            <w:r>
              <w:rPr>
                <w:noProof/>
                <w:webHidden/>
              </w:rPr>
              <w:t>21</w:t>
            </w:r>
            <w:r>
              <w:rPr>
                <w:noProof/>
                <w:webHidden/>
              </w:rPr>
              <w:fldChar w:fldCharType="end"/>
            </w:r>
          </w:hyperlink>
        </w:p>
        <w:p w14:paraId="14D2FF97" w14:textId="4F6E0E29" w:rsidR="00177673" w:rsidRDefault="00177673">
          <w:pPr>
            <w:pStyle w:val="TOC3"/>
            <w:tabs>
              <w:tab w:val="right" w:leader="dot" w:pos="9016"/>
            </w:tabs>
            <w:rPr>
              <w:rFonts w:asciiTheme="minorHAnsi" w:hAnsiTheme="minorHAnsi" w:cstheme="minorBidi"/>
              <w:noProof/>
              <w:kern w:val="2"/>
              <w:sz w:val="21"/>
            </w:rPr>
          </w:pPr>
          <w:hyperlink w:anchor="_Toc79664993" w:history="1">
            <w:r w:rsidRPr="00D15DEB">
              <w:rPr>
                <w:rStyle w:val="af"/>
                <w:noProof/>
              </w:rPr>
              <w:t>4.4 Recombinant DNA Techniques Used in the Studies of GLUT4</w:t>
            </w:r>
            <w:r>
              <w:rPr>
                <w:noProof/>
                <w:webHidden/>
              </w:rPr>
              <w:tab/>
            </w:r>
            <w:r>
              <w:rPr>
                <w:noProof/>
                <w:webHidden/>
              </w:rPr>
              <w:fldChar w:fldCharType="begin"/>
            </w:r>
            <w:r>
              <w:rPr>
                <w:noProof/>
                <w:webHidden/>
              </w:rPr>
              <w:instrText xml:space="preserve"> PAGEREF _Toc79664993 \h </w:instrText>
            </w:r>
            <w:r>
              <w:rPr>
                <w:noProof/>
                <w:webHidden/>
              </w:rPr>
            </w:r>
            <w:r>
              <w:rPr>
                <w:noProof/>
                <w:webHidden/>
              </w:rPr>
              <w:fldChar w:fldCharType="separate"/>
            </w:r>
            <w:r>
              <w:rPr>
                <w:noProof/>
                <w:webHidden/>
              </w:rPr>
              <w:t>26</w:t>
            </w:r>
            <w:r>
              <w:rPr>
                <w:noProof/>
                <w:webHidden/>
              </w:rPr>
              <w:fldChar w:fldCharType="end"/>
            </w:r>
          </w:hyperlink>
        </w:p>
        <w:p w14:paraId="7DA3EDBD" w14:textId="7E7D217C" w:rsidR="00177673" w:rsidRDefault="00177673">
          <w:pPr>
            <w:pStyle w:val="TOC4"/>
            <w:tabs>
              <w:tab w:val="right" w:leader="dot" w:pos="9016"/>
            </w:tabs>
            <w:rPr>
              <w:rFonts w:asciiTheme="minorHAnsi" w:hAnsiTheme="minorHAnsi" w:cstheme="minorBidi"/>
              <w:noProof/>
              <w:kern w:val="2"/>
              <w:sz w:val="21"/>
            </w:rPr>
          </w:pPr>
          <w:hyperlink w:anchor="_Toc79664994" w:history="1">
            <w:r w:rsidRPr="00D15DEB">
              <w:rPr>
                <w:rStyle w:val="af"/>
                <w:noProof/>
              </w:rPr>
              <w:t>4.4.1 The Common Cloning Techniques</w:t>
            </w:r>
            <w:r>
              <w:rPr>
                <w:noProof/>
                <w:webHidden/>
              </w:rPr>
              <w:tab/>
            </w:r>
            <w:r>
              <w:rPr>
                <w:noProof/>
                <w:webHidden/>
              </w:rPr>
              <w:fldChar w:fldCharType="begin"/>
            </w:r>
            <w:r>
              <w:rPr>
                <w:noProof/>
                <w:webHidden/>
              </w:rPr>
              <w:instrText xml:space="preserve"> PAGEREF _Toc79664994 \h </w:instrText>
            </w:r>
            <w:r>
              <w:rPr>
                <w:noProof/>
                <w:webHidden/>
              </w:rPr>
            </w:r>
            <w:r>
              <w:rPr>
                <w:noProof/>
                <w:webHidden/>
              </w:rPr>
              <w:fldChar w:fldCharType="separate"/>
            </w:r>
            <w:r>
              <w:rPr>
                <w:noProof/>
                <w:webHidden/>
              </w:rPr>
              <w:t>28</w:t>
            </w:r>
            <w:r>
              <w:rPr>
                <w:noProof/>
                <w:webHidden/>
              </w:rPr>
              <w:fldChar w:fldCharType="end"/>
            </w:r>
          </w:hyperlink>
        </w:p>
        <w:p w14:paraId="14E45A1C" w14:textId="41B4EF65" w:rsidR="00177673" w:rsidRDefault="00177673">
          <w:pPr>
            <w:pStyle w:val="TOC4"/>
            <w:tabs>
              <w:tab w:val="right" w:leader="dot" w:pos="9016"/>
            </w:tabs>
            <w:rPr>
              <w:rFonts w:asciiTheme="minorHAnsi" w:hAnsiTheme="minorHAnsi" w:cstheme="minorBidi"/>
              <w:noProof/>
              <w:kern w:val="2"/>
              <w:sz w:val="21"/>
            </w:rPr>
          </w:pPr>
          <w:hyperlink w:anchor="_Toc79664995" w:history="1">
            <w:r w:rsidRPr="00D15DEB">
              <w:rPr>
                <w:rStyle w:val="af"/>
                <w:noProof/>
              </w:rPr>
              <w:t>4.4.2 The Gene Knockout Techniques</w:t>
            </w:r>
            <w:r>
              <w:rPr>
                <w:noProof/>
                <w:webHidden/>
              </w:rPr>
              <w:tab/>
            </w:r>
            <w:r>
              <w:rPr>
                <w:noProof/>
                <w:webHidden/>
              </w:rPr>
              <w:fldChar w:fldCharType="begin"/>
            </w:r>
            <w:r>
              <w:rPr>
                <w:noProof/>
                <w:webHidden/>
              </w:rPr>
              <w:instrText xml:space="preserve"> PAGEREF _Toc79664995 \h </w:instrText>
            </w:r>
            <w:r>
              <w:rPr>
                <w:noProof/>
                <w:webHidden/>
              </w:rPr>
            </w:r>
            <w:r>
              <w:rPr>
                <w:noProof/>
                <w:webHidden/>
              </w:rPr>
              <w:fldChar w:fldCharType="separate"/>
            </w:r>
            <w:r>
              <w:rPr>
                <w:noProof/>
                <w:webHidden/>
              </w:rPr>
              <w:t>32</w:t>
            </w:r>
            <w:r>
              <w:rPr>
                <w:noProof/>
                <w:webHidden/>
              </w:rPr>
              <w:fldChar w:fldCharType="end"/>
            </w:r>
          </w:hyperlink>
        </w:p>
        <w:p w14:paraId="17618DC3" w14:textId="487E5016" w:rsidR="00177673" w:rsidRDefault="00177673">
          <w:pPr>
            <w:pStyle w:val="TOC4"/>
            <w:tabs>
              <w:tab w:val="right" w:leader="dot" w:pos="9016"/>
            </w:tabs>
            <w:rPr>
              <w:rFonts w:asciiTheme="minorHAnsi" w:hAnsiTheme="minorHAnsi" w:cstheme="minorBidi"/>
              <w:noProof/>
              <w:kern w:val="2"/>
              <w:sz w:val="21"/>
            </w:rPr>
          </w:pPr>
          <w:hyperlink w:anchor="_Toc79664996" w:history="1">
            <w:r w:rsidRPr="00D15DEB">
              <w:rPr>
                <w:rStyle w:val="af"/>
                <w:noProof/>
              </w:rPr>
              <w:t>4.4.3 The Gene Knockdown Techniques</w:t>
            </w:r>
            <w:r>
              <w:rPr>
                <w:noProof/>
                <w:webHidden/>
              </w:rPr>
              <w:tab/>
            </w:r>
            <w:r>
              <w:rPr>
                <w:noProof/>
                <w:webHidden/>
              </w:rPr>
              <w:fldChar w:fldCharType="begin"/>
            </w:r>
            <w:r>
              <w:rPr>
                <w:noProof/>
                <w:webHidden/>
              </w:rPr>
              <w:instrText xml:space="preserve"> PAGEREF _Toc79664996 \h </w:instrText>
            </w:r>
            <w:r>
              <w:rPr>
                <w:noProof/>
                <w:webHidden/>
              </w:rPr>
            </w:r>
            <w:r>
              <w:rPr>
                <w:noProof/>
                <w:webHidden/>
              </w:rPr>
              <w:fldChar w:fldCharType="separate"/>
            </w:r>
            <w:r>
              <w:rPr>
                <w:noProof/>
                <w:webHidden/>
              </w:rPr>
              <w:t>33</w:t>
            </w:r>
            <w:r>
              <w:rPr>
                <w:noProof/>
                <w:webHidden/>
              </w:rPr>
              <w:fldChar w:fldCharType="end"/>
            </w:r>
          </w:hyperlink>
        </w:p>
        <w:p w14:paraId="14881E0D" w14:textId="25300987" w:rsidR="00177673" w:rsidRDefault="00177673">
          <w:pPr>
            <w:pStyle w:val="TOC4"/>
            <w:tabs>
              <w:tab w:val="right" w:leader="dot" w:pos="9016"/>
            </w:tabs>
            <w:rPr>
              <w:rFonts w:asciiTheme="minorHAnsi" w:hAnsiTheme="minorHAnsi" w:cstheme="minorBidi"/>
              <w:noProof/>
              <w:kern w:val="2"/>
              <w:sz w:val="21"/>
            </w:rPr>
          </w:pPr>
          <w:hyperlink w:anchor="_Toc79664997" w:history="1">
            <w:r w:rsidRPr="00D15DEB">
              <w:rPr>
                <w:rStyle w:val="af"/>
                <w:noProof/>
              </w:rPr>
              <w:t>4.4.4 Molecular Techniques Used in the Study of GLUT4 Functions</w:t>
            </w:r>
            <w:r>
              <w:rPr>
                <w:noProof/>
                <w:webHidden/>
              </w:rPr>
              <w:tab/>
            </w:r>
            <w:r>
              <w:rPr>
                <w:noProof/>
                <w:webHidden/>
              </w:rPr>
              <w:fldChar w:fldCharType="begin"/>
            </w:r>
            <w:r>
              <w:rPr>
                <w:noProof/>
                <w:webHidden/>
              </w:rPr>
              <w:instrText xml:space="preserve"> PAGEREF _Toc79664997 \h </w:instrText>
            </w:r>
            <w:r>
              <w:rPr>
                <w:noProof/>
                <w:webHidden/>
              </w:rPr>
            </w:r>
            <w:r>
              <w:rPr>
                <w:noProof/>
                <w:webHidden/>
              </w:rPr>
              <w:fldChar w:fldCharType="separate"/>
            </w:r>
            <w:r>
              <w:rPr>
                <w:noProof/>
                <w:webHidden/>
              </w:rPr>
              <w:t>35</w:t>
            </w:r>
            <w:r>
              <w:rPr>
                <w:noProof/>
                <w:webHidden/>
              </w:rPr>
              <w:fldChar w:fldCharType="end"/>
            </w:r>
          </w:hyperlink>
        </w:p>
        <w:p w14:paraId="44F592A4" w14:textId="07E97C53" w:rsidR="00177673" w:rsidRDefault="00177673">
          <w:pPr>
            <w:pStyle w:val="TOC5"/>
            <w:tabs>
              <w:tab w:val="right" w:leader="dot" w:pos="9016"/>
            </w:tabs>
            <w:rPr>
              <w:rFonts w:asciiTheme="minorHAnsi" w:hAnsiTheme="minorHAnsi" w:cstheme="minorBidi"/>
              <w:noProof/>
              <w:kern w:val="2"/>
              <w:sz w:val="21"/>
            </w:rPr>
          </w:pPr>
          <w:hyperlink w:anchor="_Toc79664998" w:history="1">
            <w:r w:rsidRPr="00D15DEB">
              <w:rPr>
                <w:rStyle w:val="af"/>
                <w:rFonts w:eastAsia="宋体"/>
                <w:noProof/>
              </w:rPr>
              <w:t xml:space="preserve">4.4.4.1 </w:t>
            </w:r>
            <w:r w:rsidRPr="00D15DEB">
              <w:rPr>
                <w:rStyle w:val="af"/>
                <w:noProof/>
              </w:rPr>
              <w:t xml:space="preserve">Whole-body and Tissue Specific </w:t>
            </w:r>
            <w:r w:rsidRPr="00D15DEB">
              <w:rPr>
                <w:rStyle w:val="af"/>
                <w:i/>
                <w:iCs/>
                <w:noProof/>
              </w:rPr>
              <w:t>Slc2a4</w:t>
            </w:r>
            <w:r w:rsidRPr="00D15DEB">
              <w:rPr>
                <w:rStyle w:val="af"/>
                <w:noProof/>
              </w:rPr>
              <w:t xml:space="preserve"> Knockout Studies</w:t>
            </w:r>
            <w:r>
              <w:rPr>
                <w:noProof/>
                <w:webHidden/>
              </w:rPr>
              <w:tab/>
            </w:r>
            <w:r>
              <w:rPr>
                <w:noProof/>
                <w:webHidden/>
              </w:rPr>
              <w:fldChar w:fldCharType="begin"/>
            </w:r>
            <w:r>
              <w:rPr>
                <w:noProof/>
                <w:webHidden/>
              </w:rPr>
              <w:instrText xml:space="preserve"> PAGEREF _Toc79664998 \h </w:instrText>
            </w:r>
            <w:r>
              <w:rPr>
                <w:noProof/>
                <w:webHidden/>
              </w:rPr>
            </w:r>
            <w:r>
              <w:rPr>
                <w:noProof/>
                <w:webHidden/>
              </w:rPr>
              <w:fldChar w:fldCharType="separate"/>
            </w:r>
            <w:r>
              <w:rPr>
                <w:noProof/>
                <w:webHidden/>
              </w:rPr>
              <w:t>36</w:t>
            </w:r>
            <w:r>
              <w:rPr>
                <w:noProof/>
                <w:webHidden/>
              </w:rPr>
              <w:fldChar w:fldCharType="end"/>
            </w:r>
          </w:hyperlink>
        </w:p>
        <w:p w14:paraId="1C078714" w14:textId="55E740AF" w:rsidR="00177673" w:rsidRDefault="00177673">
          <w:pPr>
            <w:pStyle w:val="TOC5"/>
            <w:tabs>
              <w:tab w:val="right" w:leader="dot" w:pos="9016"/>
            </w:tabs>
            <w:rPr>
              <w:rFonts w:asciiTheme="minorHAnsi" w:hAnsiTheme="minorHAnsi" w:cstheme="minorBidi"/>
              <w:noProof/>
              <w:kern w:val="2"/>
              <w:sz w:val="21"/>
            </w:rPr>
          </w:pPr>
          <w:hyperlink w:anchor="_Toc79664999" w:history="1">
            <w:r w:rsidRPr="00D15DEB">
              <w:rPr>
                <w:rStyle w:val="af"/>
                <w:noProof/>
              </w:rPr>
              <w:t>4.4.4.2 GLUT4 Knockdown Studies</w:t>
            </w:r>
            <w:r>
              <w:rPr>
                <w:noProof/>
                <w:webHidden/>
              </w:rPr>
              <w:tab/>
            </w:r>
            <w:r>
              <w:rPr>
                <w:noProof/>
                <w:webHidden/>
              </w:rPr>
              <w:fldChar w:fldCharType="begin"/>
            </w:r>
            <w:r>
              <w:rPr>
                <w:noProof/>
                <w:webHidden/>
              </w:rPr>
              <w:instrText xml:space="preserve"> PAGEREF _Toc79664999 \h </w:instrText>
            </w:r>
            <w:r>
              <w:rPr>
                <w:noProof/>
                <w:webHidden/>
              </w:rPr>
            </w:r>
            <w:r>
              <w:rPr>
                <w:noProof/>
                <w:webHidden/>
              </w:rPr>
              <w:fldChar w:fldCharType="separate"/>
            </w:r>
            <w:r>
              <w:rPr>
                <w:noProof/>
                <w:webHidden/>
              </w:rPr>
              <w:t>40</w:t>
            </w:r>
            <w:r>
              <w:rPr>
                <w:noProof/>
                <w:webHidden/>
              </w:rPr>
              <w:fldChar w:fldCharType="end"/>
            </w:r>
          </w:hyperlink>
        </w:p>
        <w:p w14:paraId="67D5DA83" w14:textId="0151F98E" w:rsidR="00177673" w:rsidRDefault="00177673">
          <w:pPr>
            <w:pStyle w:val="TOC5"/>
            <w:tabs>
              <w:tab w:val="right" w:leader="dot" w:pos="9016"/>
            </w:tabs>
            <w:rPr>
              <w:rFonts w:asciiTheme="minorHAnsi" w:hAnsiTheme="minorHAnsi" w:cstheme="minorBidi"/>
              <w:noProof/>
              <w:kern w:val="2"/>
              <w:sz w:val="21"/>
            </w:rPr>
          </w:pPr>
          <w:hyperlink w:anchor="_Toc79665000" w:history="1">
            <w:r w:rsidRPr="00D15DEB">
              <w:rPr>
                <w:rStyle w:val="af"/>
                <w:noProof/>
              </w:rPr>
              <w:t>4.4.4.3 GLUT4 Transgenic Studies</w:t>
            </w:r>
            <w:r>
              <w:rPr>
                <w:noProof/>
                <w:webHidden/>
              </w:rPr>
              <w:tab/>
            </w:r>
            <w:r>
              <w:rPr>
                <w:noProof/>
                <w:webHidden/>
              </w:rPr>
              <w:fldChar w:fldCharType="begin"/>
            </w:r>
            <w:r>
              <w:rPr>
                <w:noProof/>
                <w:webHidden/>
              </w:rPr>
              <w:instrText xml:space="preserve"> PAGEREF _Toc79665000 \h </w:instrText>
            </w:r>
            <w:r>
              <w:rPr>
                <w:noProof/>
                <w:webHidden/>
              </w:rPr>
            </w:r>
            <w:r>
              <w:rPr>
                <w:noProof/>
                <w:webHidden/>
              </w:rPr>
              <w:fldChar w:fldCharType="separate"/>
            </w:r>
            <w:r>
              <w:rPr>
                <w:noProof/>
                <w:webHidden/>
              </w:rPr>
              <w:t>43</w:t>
            </w:r>
            <w:r>
              <w:rPr>
                <w:noProof/>
                <w:webHidden/>
              </w:rPr>
              <w:fldChar w:fldCharType="end"/>
            </w:r>
          </w:hyperlink>
        </w:p>
        <w:p w14:paraId="122CC20A" w14:textId="1DC13405" w:rsidR="00177673" w:rsidRDefault="00177673">
          <w:pPr>
            <w:pStyle w:val="TOC2"/>
            <w:tabs>
              <w:tab w:val="right" w:leader="dot" w:pos="9016"/>
            </w:tabs>
            <w:rPr>
              <w:rFonts w:asciiTheme="minorHAnsi" w:hAnsiTheme="minorHAnsi" w:cstheme="minorBidi"/>
              <w:noProof/>
              <w:kern w:val="2"/>
              <w:sz w:val="21"/>
            </w:rPr>
          </w:pPr>
          <w:hyperlink w:anchor="_Toc79665001" w:history="1">
            <w:r w:rsidRPr="00D15DEB">
              <w:rPr>
                <w:rStyle w:val="af"/>
                <w:noProof/>
              </w:rPr>
              <w:t>5. Conclusion</w:t>
            </w:r>
            <w:r>
              <w:rPr>
                <w:noProof/>
                <w:webHidden/>
              </w:rPr>
              <w:tab/>
            </w:r>
            <w:r>
              <w:rPr>
                <w:noProof/>
                <w:webHidden/>
              </w:rPr>
              <w:fldChar w:fldCharType="begin"/>
            </w:r>
            <w:r>
              <w:rPr>
                <w:noProof/>
                <w:webHidden/>
              </w:rPr>
              <w:instrText xml:space="preserve"> PAGEREF _Toc79665001 \h </w:instrText>
            </w:r>
            <w:r>
              <w:rPr>
                <w:noProof/>
                <w:webHidden/>
              </w:rPr>
            </w:r>
            <w:r>
              <w:rPr>
                <w:noProof/>
                <w:webHidden/>
              </w:rPr>
              <w:fldChar w:fldCharType="separate"/>
            </w:r>
            <w:r>
              <w:rPr>
                <w:noProof/>
                <w:webHidden/>
              </w:rPr>
              <w:t>49</w:t>
            </w:r>
            <w:r>
              <w:rPr>
                <w:noProof/>
                <w:webHidden/>
              </w:rPr>
              <w:fldChar w:fldCharType="end"/>
            </w:r>
          </w:hyperlink>
        </w:p>
        <w:p w14:paraId="5A1CA311" w14:textId="699ED09F" w:rsidR="00177673" w:rsidRDefault="00177673">
          <w:pPr>
            <w:pStyle w:val="TOC1"/>
            <w:tabs>
              <w:tab w:val="right" w:leader="dot" w:pos="9016"/>
            </w:tabs>
            <w:rPr>
              <w:rFonts w:asciiTheme="minorHAnsi" w:hAnsiTheme="minorHAnsi" w:cstheme="minorBidi"/>
              <w:noProof/>
              <w:kern w:val="2"/>
              <w:sz w:val="21"/>
            </w:rPr>
          </w:pPr>
          <w:hyperlink w:anchor="_Toc79665002" w:history="1">
            <w:r w:rsidRPr="00D15DEB">
              <w:rPr>
                <w:rStyle w:val="af"/>
                <w:noProof/>
              </w:rPr>
              <w:t>Chapter Two The Effects of Vitamin A Status on the Development of Type 2 Diabetes in Zucker Diabetic Fatty Rats</w:t>
            </w:r>
            <w:r>
              <w:rPr>
                <w:noProof/>
                <w:webHidden/>
              </w:rPr>
              <w:tab/>
            </w:r>
            <w:r>
              <w:rPr>
                <w:noProof/>
                <w:webHidden/>
              </w:rPr>
              <w:fldChar w:fldCharType="begin"/>
            </w:r>
            <w:r>
              <w:rPr>
                <w:noProof/>
                <w:webHidden/>
              </w:rPr>
              <w:instrText xml:space="preserve"> PAGEREF _Toc79665002 \h </w:instrText>
            </w:r>
            <w:r>
              <w:rPr>
                <w:noProof/>
                <w:webHidden/>
              </w:rPr>
            </w:r>
            <w:r>
              <w:rPr>
                <w:noProof/>
                <w:webHidden/>
              </w:rPr>
              <w:fldChar w:fldCharType="separate"/>
            </w:r>
            <w:r>
              <w:rPr>
                <w:noProof/>
                <w:webHidden/>
              </w:rPr>
              <w:t>52</w:t>
            </w:r>
            <w:r>
              <w:rPr>
                <w:noProof/>
                <w:webHidden/>
              </w:rPr>
              <w:fldChar w:fldCharType="end"/>
            </w:r>
          </w:hyperlink>
        </w:p>
        <w:p w14:paraId="17A8AE2D" w14:textId="4C3CBE05" w:rsidR="00177673" w:rsidRDefault="00177673">
          <w:pPr>
            <w:pStyle w:val="TOC2"/>
            <w:tabs>
              <w:tab w:val="right" w:leader="dot" w:pos="9016"/>
            </w:tabs>
            <w:rPr>
              <w:rFonts w:asciiTheme="minorHAnsi" w:hAnsiTheme="minorHAnsi" w:cstheme="minorBidi"/>
              <w:noProof/>
              <w:kern w:val="2"/>
              <w:sz w:val="21"/>
            </w:rPr>
          </w:pPr>
          <w:hyperlink w:anchor="_Toc79665003" w:history="1">
            <w:r w:rsidRPr="00D15DEB">
              <w:rPr>
                <w:rStyle w:val="af"/>
                <w:noProof/>
              </w:rPr>
              <w:t>Abstract</w:t>
            </w:r>
            <w:r>
              <w:rPr>
                <w:noProof/>
                <w:webHidden/>
              </w:rPr>
              <w:tab/>
            </w:r>
            <w:r>
              <w:rPr>
                <w:noProof/>
                <w:webHidden/>
              </w:rPr>
              <w:fldChar w:fldCharType="begin"/>
            </w:r>
            <w:r>
              <w:rPr>
                <w:noProof/>
                <w:webHidden/>
              </w:rPr>
              <w:instrText xml:space="preserve"> PAGEREF _Toc79665003 \h </w:instrText>
            </w:r>
            <w:r>
              <w:rPr>
                <w:noProof/>
                <w:webHidden/>
              </w:rPr>
            </w:r>
            <w:r>
              <w:rPr>
                <w:noProof/>
                <w:webHidden/>
              </w:rPr>
              <w:fldChar w:fldCharType="separate"/>
            </w:r>
            <w:r>
              <w:rPr>
                <w:noProof/>
                <w:webHidden/>
              </w:rPr>
              <w:t>53</w:t>
            </w:r>
            <w:r>
              <w:rPr>
                <w:noProof/>
                <w:webHidden/>
              </w:rPr>
              <w:fldChar w:fldCharType="end"/>
            </w:r>
          </w:hyperlink>
        </w:p>
        <w:p w14:paraId="3D2EB683" w14:textId="065A6EFA" w:rsidR="00177673" w:rsidRDefault="00177673">
          <w:pPr>
            <w:pStyle w:val="TOC2"/>
            <w:tabs>
              <w:tab w:val="right" w:leader="dot" w:pos="9016"/>
            </w:tabs>
            <w:rPr>
              <w:rFonts w:asciiTheme="minorHAnsi" w:hAnsiTheme="minorHAnsi" w:cstheme="minorBidi"/>
              <w:noProof/>
              <w:kern w:val="2"/>
              <w:sz w:val="21"/>
            </w:rPr>
          </w:pPr>
          <w:hyperlink w:anchor="_Toc79665004" w:history="1">
            <w:r w:rsidRPr="00D15DEB">
              <w:rPr>
                <w:rStyle w:val="af"/>
                <w:noProof/>
              </w:rPr>
              <w:t>1. Introduction</w:t>
            </w:r>
            <w:r>
              <w:rPr>
                <w:noProof/>
                <w:webHidden/>
              </w:rPr>
              <w:tab/>
            </w:r>
            <w:r>
              <w:rPr>
                <w:noProof/>
                <w:webHidden/>
              </w:rPr>
              <w:fldChar w:fldCharType="begin"/>
            </w:r>
            <w:r>
              <w:rPr>
                <w:noProof/>
                <w:webHidden/>
              </w:rPr>
              <w:instrText xml:space="preserve"> PAGEREF _Toc79665004 \h </w:instrText>
            </w:r>
            <w:r>
              <w:rPr>
                <w:noProof/>
                <w:webHidden/>
              </w:rPr>
            </w:r>
            <w:r>
              <w:rPr>
                <w:noProof/>
                <w:webHidden/>
              </w:rPr>
              <w:fldChar w:fldCharType="separate"/>
            </w:r>
            <w:r>
              <w:rPr>
                <w:noProof/>
                <w:webHidden/>
              </w:rPr>
              <w:t>54</w:t>
            </w:r>
            <w:r>
              <w:rPr>
                <w:noProof/>
                <w:webHidden/>
              </w:rPr>
              <w:fldChar w:fldCharType="end"/>
            </w:r>
          </w:hyperlink>
        </w:p>
        <w:p w14:paraId="441C81FA" w14:textId="4AB1858C" w:rsidR="00177673" w:rsidRDefault="00177673">
          <w:pPr>
            <w:pStyle w:val="TOC2"/>
            <w:tabs>
              <w:tab w:val="right" w:leader="dot" w:pos="9016"/>
            </w:tabs>
            <w:rPr>
              <w:rFonts w:asciiTheme="minorHAnsi" w:hAnsiTheme="minorHAnsi" w:cstheme="minorBidi"/>
              <w:noProof/>
              <w:kern w:val="2"/>
              <w:sz w:val="21"/>
            </w:rPr>
          </w:pPr>
          <w:hyperlink w:anchor="_Toc79665005" w:history="1">
            <w:r w:rsidRPr="00D15DEB">
              <w:rPr>
                <w:rStyle w:val="af"/>
                <w:noProof/>
              </w:rPr>
              <w:t>2. Materials and Methods</w:t>
            </w:r>
            <w:r>
              <w:rPr>
                <w:noProof/>
                <w:webHidden/>
              </w:rPr>
              <w:tab/>
            </w:r>
            <w:r>
              <w:rPr>
                <w:noProof/>
                <w:webHidden/>
              </w:rPr>
              <w:fldChar w:fldCharType="begin"/>
            </w:r>
            <w:r>
              <w:rPr>
                <w:noProof/>
                <w:webHidden/>
              </w:rPr>
              <w:instrText xml:space="preserve"> PAGEREF _Toc79665005 \h </w:instrText>
            </w:r>
            <w:r>
              <w:rPr>
                <w:noProof/>
                <w:webHidden/>
              </w:rPr>
            </w:r>
            <w:r>
              <w:rPr>
                <w:noProof/>
                <w:webHidden/>
              </w:rPr>
              <w:fldChar w:fldCharType="separate"/>
            </w:r>
            <w:r>
              <w:rPr>
                <w:noProof/>
                <w:webHidden/>
              </w:rPr>
              <w:t>55</w:t>
            </w:r>
            <w:r>
              <w:rPr>
                <w:noProof/>
                <w:webHidden/>
              </w:rPr>
              <w:fldChar w:fldCharType="end"/>
            </w:r>
          </w:hyperlink>
        </w:p>
        <w:p w14:paraId="14B32B1D" w14:textId="04898409" w:rsidR="00177673" w:rsidRDefault="00177673">
          <w:pPr>
            <w:pStyle w:val="TOC3"/>
            <w:tabs>
              <w:tab w:val="right" w:leader="dot" w:pos="9016"/>
            </w:tabs>
            <w:rPr>
              <w:rFonts w:asciiTheme="minorHAnsi" w:hAnsiTheme="minorHAnsi" w:cstheme="minorBidi"/>
              <w:noProof/>
              <w:kern w:val="2"/>
              <w:sz w:val="21"/>
            </w:rPr>
          </w:pPr>
          <w:hyperlink w:anchor="_Toc79665006" w:history="1">
            <w:r w:rsidRPr="00D15DEB">
              <w:rPr>
                <w:rStyle w:val="af"/>
                <w:noProof/>
              </w:rPr>
              <w:t>2.1 Reagents</w:t>
            </w:r>
            <w:r>
              <w:rPr>
                <w:noProof/>
                <w:webHidden/>
              </w:rPr>
              <w:tab/>
            </w:r>
            <w:r>
              <w:rPr>
                <w:noProof/>
                <w:webHidden/>
              </w:rPr>
              <w:fldChar w:fldCharType="begin"/>
            </w:r>
            <w:r>
              <w:rPr>
                <w:noProof/>
                <w:webHidden/>
              </w:rPr>
              <w:instrText xml:space="preserve"> PAGEREF _Toc79665006 \h </w:instrText>
            </w:r>
            <w:r>
              <w:rPr>
                <w:noProof/>
                <w:webHidden/>
              </w:rPr>
            </w:r>
            <w:r>
              <w:rPr>
                <w:noProof/>
                <w:webHidden/>
              </w:rPr>
              <w:fldChar w:fldCharType="separate"/>
            </w:r>
            <w:r>
              <w:rPr>
                <w:noProof/>
                <w:webHidden/>
              </w:rPr>
              <w:t>55</w:t>
            </w:r>
            <w:r>
              <w:rPr>
                <w:noProof/>
                <w:webHidden/>
              </w:rPr>
              <w:fldChar w:fldCharType="end"/>
            </w:r>
          </w:hyperlink>
        </w:p>
        <w:p w14:paraId="3889C277" w14:textId="65545DEE" w:rsidR="00177673" w:rsidRDefault="00177673">
          <w:pPr>
            <w:pStyle w:val="TOC3"/>
            <w:tabs>
              <w:tab w:val="right" w:leader="dot" w:pos="9016"/>
            </w:tabs>
            <w:rPr>
              <w:rFonts w:asciiTheme="minorHAnsi" w:hAnsiTheme="minorHAnsi" w:cstheme="minorBidi"/>
              <w:noProof/>
              <w:kern w:val="2"/>
              <w:sz w:val="21"/>
            </w:rPr>
          </w:pPr>
          <w:hyperlink w:anchor="_Toc79665007" w:history="1">
            <w:r w:rsidRPr="00D15DEB">
              <w:rPr>
                <w:rStyle w:val="af"/>
                <w:noProof/>
              </w:rPr>
              <w:t>2.2 Animals</w:t>
            </w:r>
            <w:r>
              <w:rPr>
                <w:noProof/>
                <w:webHidden/>
              </w:rPr>
              <w:tab/>
            </w:r>
            <w:r>
              <w:rPr>
                <w:noProof/>
                <w:webHidden/>
              </w:rPr>
              <w:fldChar w:fldCharType="begin"/>
            </w:r>
            <w:r>
              <w:rPr>
                <w:noProof/>
                <w:webHidden/>
              </w:rPr>
              <w:instrText xml:space="preserve"> PAGEREF _Toc79665007 \h </w:instrText>
            </w:r>
            <w:r>
              <w:rPr>
                <w:noProof/>
                <w:webHidden/>
              </w:rPr>
            </w:r>
            <w:r>
              <w:rPr>
                <w:noProof/>
                <w:webHidden/>
              </w:rPr>
              <w:fldChar w:fldCharType="separate"/>
            </w:r>
            <w:r>
              <w:rPr>
                <w:noProof/>
                <w:webHidden/>
              </w:rPr>
              <w:t>57</w:t>
            </w:r>
            <w:r>
              <w:rPr>
                <w:noProof/>
                <w:webHidden/>
              </w:rPr>
              <w:fldChar w:fldCharType="end"/>
            </w:r>
          </w:hyperlink>
        </w:p>
        <w:p w14:paraId="17F61B49" w14:textId="7C9F528A" w:rsidR="00177673" w:rsidRDefault="00177673">
          <w:pPr>
            <w:pStyle w:val="TOC3"/>
            <w:tabs>
              <w:tab w:val="right" w:leader="dot" w:pos="9016"/>
            </w:tabs>
            <w:rPr>
              <w:rFonts w:asciiTheme="minorHAnsi" w:hAnsiTheme="minorHAnsi" w:cstheme="minorBidi"/>
              <w:noProof/>
              <w:kern w:val="2"/>
              <w:sz w:val="21"/>
            </w:rPr>
          </w:pPr>
          <w:hyperlink w:anchor="_Toc79665008" w:history="1">
            <w:r w:rsidRPr="00D15DEB">
              <w:rPr>
                <w:rStyle w:val="af"/>
                <w:noProof/>
              </w:rPr>
              <w:t>2.3 Rat Genotyping</w:t>
            </w:r>
            <w:r>
              <w:rPr>
                <w:noProof/>
                <w:webHidden/>
              </w:rPr>
              <w:tab/>
            </w:r>
            <w:r>
              <w:rPr>
                <w:noProof/>
                <w:webHidden/>
              </w:rPr>
              <w:fldChar w:fldCharType="begin"/>
            </w:r>
            <w:r>
              <w:rPr>
                <w:noProof/>
                <w:webHidden/>
              </w:rPr>
              <w:instrText xml:space="preserve"> PAGEREF _Toc79665008 \h </w:instrText>
            </w:r>
            <w:r>
              <w:rPr>
                <w:noProof/>
                <w:webHidden/>
              </w:rPr>
            </w:r>
            <w:r>
              <w:rPr>
                <w:noProof/>
                <w:webHidden/>
              </w:rPr>
              <w:fldChar w:fldCharType="separate"/>
            </w:r>
            <w:r>
              <w:rPr>
                <w:noProof/>
                <w:webHidden/>
              </w:rPr>
              <w:t>58</w:t>
            </w:r>
            <w:r>
              <w:rPr>
                <w:noProof/>
                <w:webHidden/>
              </w:rPr>
              <w:fldChar w:fldCharType="end"/>
            </w:r>
          </w:hyperlink>
        </w:p>
        <w:p w14:paraId="57818101" w14:textId="6A983191" w:rsidR="00177673" w:rsidRDefault="00177673">
          <w:pPr>
            <w:pStyle w:val="TOC3"/>
            <w:tabs>
              <w:tab w:val="right" w:leader="dot" w:pos="9016"/>
            </w:tabs>
            <w:rPr>
              <w:rFonts w:asciiTheme="minorHAnsi" w:hAnsiTheme="minorHAnsi" w:cstheme="minorBidi"/>
              <w:noProof/>
              <w:kern w:val="2"/>
              <w:sz w:val="21"/>
            </w:rPr>
          </w:pPr>
          <w:hyperlink w:anchor="_Toc79665009" w:history="1">
            <w:r w:rsidRPr="00D15DEB">
              <w:rPr>
                <w:rStyle w:val="af"/>
                <w:noProof/>
              </w:rPr>
              <w:t>2.4 Diets and Experimental Groups</w:t>
            </w:r>
            <w:r>
              <w:rPr>
                <w:noProof/>
                <w:webHidden/>
              </w:rPr>
              <w:tab/>
            </w:r>
            <w:r>
              <w:rPr>
                <w:noProof/>
                <w:webHidden/>
              </w:rPr>
              <w:fldChar w:fldCharType="begin"/>
            </w:r>
            <w:r>
              <w:rPr>
                <w:noProof/>
                <w:webHidden/>
              </w:rPr>
              <w:instrText xml:space="preserve"> PAGEREF _Toc79665009 \h </w:instrText>
            </w:r>
            <w:r>
              <w:rPr>
                <w:noProof/>
                <w:webHidden/>
              </w:rPr>
            </w:r>
            <w:r>
              <w:rPr>
                <w:noProof/>
                <w:webHidden/>
              </w:rPr>
              <w:fldChar w:fldCharType="separate"/>
            </w:r>
            <w:r>
              <w:rPr>
                <w:noProof/>
                <w:webHidden/>
              </w:rPr>
              <w:t>59</w:t>
            </w:r>
            <w:r>
              <w:rPr>
                <w:noProof/>
                <w:webHidden/>
              </w:rPr>
              <w:fldChar w:fldCharType="end"/>
            </w:r>
          </w:hyperlink>
        </w:p>
        <w:p w14:paraId="1E3EFA21" w14:textId="6A80CC5D" w:rsidR="00177673" w:rsidRDefault="00177673">
          <w:pPr>
            <w:pStyle w:val="TOC3"/>
            <w:tabs>
              <w:tab w:val="right" w:leader="dot" w:pos="9016"/>
            </w:tabs>
            <w:rPr>
              <w:rFonts w:asciiTheme="minorHAnsi" w:hAnsiTheme="minorHAnsi" w:cstheme="minorBidi"/>
              <w:noProof/>
              <w:kern w:val="2"/>
              <w:sz w:val="21"/>
            </w:rPr>
          </w:pPr>
          <w:hyperlink w:anchor="_Toc79665010" w:history="1">
            <w:r w:rsidRPr="00D15DEB">
              <w:rPr>
                <w:rStyle w:val="af"/>
                <w:noProof/>
              </w:rPr>
              <w:t>2.5 Insulin Tolerance Test (ITT), Oral Glucose Tolerance Test (OGTT), and Tissue Samples</w:t>
            </w:r>
            <w:r>
              <w:rPr>
                <w:noProof/>
                <w:webHidden/>
              </w:rPr>
              <w:tab/>
            </w:r>
            <w:r>
              <w:rPr>
                <w:noProof/>
                <w:webHidden/>
              </w:rPr>
              <w:fldChar w:fldCharType="begin"/>
            </w:r>
            <w:r>
              <w:rPr>
                <w:noProof/>
                <w:webHidden/>
              </w:rPr>
              <w:instrText xml:space="preserve"> PAGEREF _Toc79665010 \h </w:instrText>
            </w:r>
            <w:r>
              <w:rPr>
                <w:noProof/>
                <w:webHidden/>
              </w:rPr>
            </w:r>
            <w:r>
              <w:rPr>
                <w:noProof/>
                <w:webHidden/>
              </w:rPr>
              <w:fldChar w:fldCharType="separate"/>
            </w:r>
            <w:r>
              <w:rPr>
                <w:noProof/>
                <w:webHidden/>
              </w:rPr>
              <w:t>61</w:t>
            </w:r>
            <w:r>
              <w:rPr>
                <w:noProof/>
                <w:webHidden/>
              </w:rPr>
              <w:fldChar w:fldCharType="end"/>
            </w:r>
          </w:hyperlink>
        </w:p>
        <w:p w14:paraId="710E73A4" w14:textId="5163C2D7" w:rsidR="00177673" w:rsidRDefault="00177673">
          <w:pPr>
            <w:pStyle w:val="TOC3"/>
            <w:tabs>
              <w:tab w:val="right" w:leader="dot" w:pos="9016"/>
            </w:tabs>
            <w:rPr>
              <w:rFonts w:asciiTheme="minorHAnsi" w:hAnsiTheme="minorHAnsi" w:cstheme="minorBidi"/>
              <w:noProof/>
              <w:kern w:val="2"/>
              <w:sz w:val="21"/>
            </w:rPr>
          </w:pPr>
          <w:hyperlink w:anchor="_Toc79665011" w:history="1">
            <w:r w:rsidRPr="00D15DEB">
              <w:rPr>
                <w:rStyle w:val="af"/>
                <w:noProof/>
              </w:rPr>
              <w:t>2.6 Plasma Parameter Measurements</w:t>
            </w:r>
            <w:r>
              <w:rPr>
                <w:noProof/>
                <w:webHidden/>
              </w:rPr>
              <w:tab/>
            </w:r>
            <w:r>
              <w:rPr>
                <w:noProof/>
                <w:webHidden/>
              </w:rPr>
              <w:fldChar w:fldCharType="begin"/>
            </w:r>
            <w:r>
              <w:rPr>
                <w:noProof/>
                <w:webHidden/>
              </w:rPr>
              <w:instrText xml:space="preserve"> PAGEREF _Toc79665011 \h </w:instrText>
            </w:r>
            <w:r>
              <w:rPr>
                <w:noProof/>
                <w:webHidden/>
              </w:rPr>
            </w:r>
            <w:r>
              <w:rPr>
                <w:noProof/>
                <w:webHidden/>
              </w:rPr>
              <w:fldChar w:fldCharType="separate"/>
            </w:r>
            <w:r>
              <w:rPr>
                <w:noProof/>
                <w:webHidden/>
              </w:rPr>
              <w:t>62</w:t>
            </w:r>
            <w:r>
              <w:rPr>
                <w:noProof/>
                <w:webHidden/>
              </w:rPr>
              <w:fldChar w:fldCharType="end"/>
            </w:r>
          </w:hyperlink>
        </w:p>
        <w:p w14:paraId="5277487F" w14:textId="2E767556" w:rsidR="00177673" w:rsidRDefault="00177673">
          <w:pPr>
            <w:pStyle w:val="TOC3"/>
            <w:tabs>
              <w:tab w:val="right" w:leader="dot" w:pos="9016"/>
            </w:tabs>
            <w:rPr>
              <w:rFonts w:asciiTheme="minorHAnsi" w:hAnsiTheme="minorHAnsi" w:cstheme="minorBidi"/>
              <w:noProof/>
              <w:kern w:val="2"/>
              <w:sz w:val="21"/>
            </w:rPr>
          </w:pPr>
          <w:hyperlink w:anchor="_Toc79665012" w:history="1">
            <w:r w:rsidRPr="00D15DEB">
              <w:rPr>
                <w:rStyle w:val="af"/>
                <w:noProof/>
              </w:rPr>
              <w:t>2.7 RNA Extraction and Quantitative Real-time PCR</w:t>
            </w:r>
            <w:r>
              <w:rPr>
                <w:noProof/>
                <w:webHidden/>
              </w:rPr>
              <w:tab/>
            </w:r>
            <w:r>
              <w:rPr>
                <w:noProof/>
                <w:webHidden/>
              </w:rPr>
              <w:fldChar w:fldCharType="begin"/>
            </w:r>
            <w:r>
              <w:rPr>
                <w:noProof/>
                <w:webHidden/>
              </w:rPr>
              <w:instrText xml:space="preserve"> PAGEREF _Toc79665012 \h </w:instrText>
            </w:r>
            <w:r>
              <w:rPr>
                <w:noProof/>
                <w:webHidden/>
              </w:rPr>
            </w:r>
            <w:r>
              <w:rPr>
                <w:noProof/>
                <w:webHidden/>
              </w:rPr>
              <w:fldChar w:fldCharType="separate"/>
            </w:r>
            <w:r>
              <w:rPr>
                <w:noProof/>
                <w:webHidden/>
              </w:rPr>
              <w:t>63</w:t>
            </w:r>
            <w:r>
              <w:rPr>
                <w:noProof/>
                <w:webHidden/>
              </w:rPr>
              <w:fldChar w:fldCharType="end"/>
            </w:r>
          </w:hyperlink>
        </w:p>
        <w:p w14:paraId="45251BF5" w14:textId="3C5DE58B" w:rsidR="00177673" w:rsidRDefault="00177673">
          <w:pPr>
            <w:pStyle w:val="TOC3"/>
            <w:tabs>
              <w:tab w:val="right" w:leader="dot" w:pos="9016"/>
            </w:tabs>
            <w:rPr>
              <w:rFonts w:asciiTheme="minorHAnsi" w:hAnsiTheme="minorHAnsi" w:cstheme="minorBidi"/>
              <w:noProof/>
              <w:kern w:val="2"/>
              <w:sz w:val="21"/>
            </w:rPr>
          </w:pPr>
          <w:hyperlink w:anchor="_Toc79665013" w:history="1">
            <w:r w:rsidRPr="00D15DEB">
              <w:rPr>
                <w:rStyle w:val="af"/>
                <w:noProof/>
              </w:rPr>
              <w:t>2.8 Protein Extraction and Western Blot</w:t>
            </w:r>
            <w:r>
              <w:rPr>
                <w:noProof/>
                <w:webHidden/>
              </w:rPr>
              <w:tab/>
            </w:r>
            <w:r>
              <w:rPr>
                <w:noProof/>
                <w:webHidden/>
              </w:rPr>
              <w:fldChar w:fldCharType="begin"/>
            </w:r>
            <w:r>
              <w:rPr>
                <w:noProof/>
                <w:webHidden/>
              </w:rPr>
              <w:instrText xml:space="preserve"> PAGEREF _Toc79665013 \h </w:instrText>
            </w:r>
            <w:r>
              <w:rPr>
                <w:noProof/>
                <w:webHidden/>
              </w:rPr>
            </w:r>
            <w:r>
              <w:rPr>
                <w:noProof/>
                <w:webHidden/>
              </w:rPr>
              <w:fldChar w:fldCharType="separate"/>
            </w:r>
            <w:r>
              <w:rPr>
                <w:noProof/>
                <w:webHidden/>
              </w:rPr>
              <w:t>64</w:t>
            </w:r>
            <w:r>
              <w:rPr>
                <w:noProof/>
                <w:webHidden/>
              </w:rPr>
              <w:fldChar w:fldCharType="end"/>
            </w:r>
          </w:hyperlink>
        </w:p>
        <w:p w14:paraId="3BAE6E74" w14:textId="44BFC868" w:rsidR="00177673" w:rsidRDefault="00177673">
          <w:pPr>
            <w:pStyle w:val="TOC3"/>
            <w:tabs>
              <w:tab w:val="right" w:leader="dot" w:pos="9016"/>
            </w:tabs>
            <w:rPr>
              <w:rFonts w:asciiTheme="minorHAnsi" w:hAnsiTheme="minorHAnsi" w:cstheme="minorBidi"/>
              <w:noProof/>
              <w:kern w:val="2"/>
              <w:sz w:val="21"/>
            </w:rPr>
          </w:pPr>
          <w:hyperlink w:anchor="_Toc79665014" w:history="1">
            <w:r w:rsidRPr="00D15DEB">
              <w:rPr>
                <w:rStyle w:val="af"/>
                <w:noProof/>
              </w:rPr>
              <w:t>2.9 Preparation of the Hepatic Sample for the Detection of Total Retinol Using Reversed-phase High Performance Liquid Chromatography (HPLC)</w:t>
            </w:r>
            <w:r>
              <w:rPr>
                <w:noProof/>
                <w:webHidden/>
              </w:rPr>
              <w:tab/>
            </w:r>
            <w:r>
              <w:rPr>
                <w:noProof/>
                <w:webHidden/>
              </w:rPr>
              <w:fldChar w:fldCharType="begin"/>
            </w:r>
            <w:r>
              <w:rPr>
                <w:noProof/>
                <w:webHidden/>
              </w:rPr>
              <w:instrText xml:space="preserve"> PAGEREF _Toc79665014 \h </w:instrText>
            </w:r>
            <w:r>
              <w:rPr>
                <w:noProof/>
                <w:webHidden/>
              </w:rPr>
            </w:r>
            <w:r>
              <w:rPr>
                <w:noProof/>
                <w:webHidden/>
              </w:rPr>
              <w:fldChar w:fldCharType="separate"/>
            </w:r>
            <w:r>
              <w:rPr>
                <w:noProof/>
                <w:webHidden/>
              </w:rPr>
              <w:t>65</w:t>
            </w:r>
            <w:r>
              <w:rPr>
                <w:noProof/>
                <w:webHidden/>
              </w:rPr>
              <w:fldChar w:fldCharType="end"/>
            </w:r>
          </w:hyperlink>
        </w:p>
        <w:p w14:paraId="2DD039EC" w14:textId="3763CA24" w:rsidR="00177673" w:rsidRDefault="00177673">
          <w:pPr>
            <w:pStyle w:val="TOC3"/>
            <w:tabs>
              <w:tab w:val="right" w:leader="dot" w:pos="9016"/>
            </w:tabs>
            <w:rPr>
              <w:rFonts w:asciiTheme="minorHAnsi" w:hAnsiTheme="minorHAnsi" w:cstheme="minorBidi"/>
              <w:noProof/>
              <w:kern w:val="2"/>
              <w:sz w:val="21"/>
            </w:rPr>
          </w:pPr>
          <w:hyperlink w:anchor="_Toc79665015" w:history="1">
            <w:r w:rsidRPr="00D15DEB">
              <w:rPr>
                <w:rStyle w:val="af"/>
                <w:noProof/>
              </w:rPr>
              <w:t>2.10 Statistics Analysis</w:t>
            </w:r>
            <w:r>
              <w:rPr>
                <w:noProof/>
                <w:webHidden/>
              </w:rPr>
              <w:tab/>
            </w:r>
            <w:r>
              <w:rPr>
                <w:noProof/>
                <w:webHidden/>
              </w:rPr>
              <w:fldChar w:fldCharType="begin"/>
            </w:r>
            <w:r>
              <w:rPr>
                <w:noProof/>
                <w:webHidden/>
              </w:rPr>
              <w:instrText xml:space="preserve"> PAGEREF _Toc79665015 \h </w:instrText>
            </w:r>
            <w:r>
              <w:rPr>
                <w:noProof/>
                <w:webHidden/>
              </w:rPr>
            </w:r>
            <w:r>
              <w:rPr>
                <w:noProof/>
                <w:webHidden/>
              </w:rPr>
              <w:fldChar w:fldCharType="separate"/>
            </w:r>
            <w:r>
              <w:rPr>
                <w:noProof/>
                <w:webHidden/>
              </w:rPr>
              <w:t>67</w:t>
            </w:r>
            <w:r>
              <w:rPr>
                <w:noProof/>
                <w:webHidden/>
              </w:rPr>
              <w:fldChar w:fldCharType="end"/>
            </w:r>
          </w:hyperlink>
        </w:p>
        <w:p w14:paraId="284AEE26" w14:textId="3F736032" w:rsidR="00177673" w:rsidRDefault="00177673">
          <w:pPr>
            <w:pStyle w:val="TOC2"/>
            <w:tabs>
              <w:tab w:val="right" w:leader="dot" w:pos="9016"/>
            </w:tabs>
            <w:rPr>
              <w:rFonts w:asciiTheme="minorHAnsi" w:hAnsiTheme="minorHAnsi" w:cstheme="minorBidi"/>
              <w:noProof/>
              <w:kern w:val="2"/>
              <w:sz w:val="21"/>
            </w:rPr>
          </w:pPr>
          <w:hyperlink w:anchor="_Toc79665016" w:history="1">
            <w:r w:rsidRPr="00D15DEB">
              <w:rPr>
                <w:rStyle w:val="af"/>
                <w:noProof/>
              </w:rPr>
              <w:t>3. Results</w:t>
            </w:r>
            <w:r>
              <w:rPr>
                <w:noProof/>
                <w:webHidden/>
              </w:rPr>
              <w:tab/>
            </w:r>
            <w:r>
              <w:rPr>
                <w:noProof/>
                <w:webHidden/>
              </w:rPr>
              <w:fldChar w:fldCharType="begin"/>
            </w:r>
            <w:r>
              <w:rPr>
                <w:noProof/>
                <w:webHidden/>
              </w:rPr>
              <w:instrText xml:space="preserve"> PAGEREF _Toc79665016 \h </w:instrText>
            </w:r>
            <w:r>
              <w:rPr>
                <w:noProof/>
                <w:webHidden/>
              </w:rPr>
            </w:r>
            <w:r>
              <w:rPr>
                <w:noProof/>
                <w:webHidden/>
              </w:rPr>
              <w:fldChar w:fldCharType="separate"/>
            </w:r>
            <w:r>
              <w:rPr>
                <w:noProof/>
                <w:webHidden/>
              </w:rPr>
              <w:t>67</w:t>
            </w:r>
            <w:r>
              <w:rPr>
                <w:noProof/>
                <w:webHidden/>
              </w:rPr>
              <w:fldChar w:fldCharType="end"/>
            </w:r>
          </w:hyperlink>
        </w:p>
        <w:p w14:paraId="5D9EF25B" w14:textId="58DBCFFA" w:rsidR="00177673" w:rsidRDefault="00177673">
          <w:pPr>
            <w:pStyle w:val="TOC3"/>
            <w:tabs>
              <w:tab w:val="right" w:leader="dot" w:pos="9016"/>
            </w:tabs>
            <w:rPr>
              <w:rFonts w:asciiTheme="minorHAnsi" w:hAnsiTheme="minorHAnsi" w:cstheme="minorBidi"/>
              <w:noProof/>
              <w:kern w:val="2"/>
              <w:sz w:val="21"/>
            </w:rPr>
          </w:pPr>
          <w:hyperlink w:anchor="_Toc79665017" w:history="1">
            <w:r w:rsidRPr="00D15DEB">
              <w:rPr>
                <w:rStyle w:val="af"/>
                <w:noProof/>
              </w:rPr>
              <w:t>3.1 The Effects of VA Status on Body Mass (BM), Food Intake, and PBG Levels in ZL and ZDF Rats</w:t>
            </w:r>
            <w:r>
              <w:rPr>
                <w:noProof/>
                <w:webHidden/>
              </w:rPr>
              <w:tab/>
            </w:r>
            <w:r>
              <w:rPr>
                <w:noProof/>
                <w:webHidden/>
              </w:rPr>
              <w:fldChar w:fldCharType="begin"/>
            </w:r>
            <w:r>
              <w:rPr>
                <w:noProof/>
                <w:webHidden/>
              </w:rPr>
              <w:instrText xml:space="preserve"> PAGEREF _Toc79665017 \h </w:instrText>
            </w:r>
            <w:r>
              <w:rPr>
                <w:noProof/>
                <w:webHidden/>
              </w:rPr>
            </w:r>
            <w:r>
              <w:rPr>
                <w:noProof/>
                <w:webHidden/>
              </w:rPr>
              <w:fldChar w:fldCharType="separate"/>
            </w:r>
            <w:r>
              <w:rPr>
                <w:noProof/>
                <w:webHidden/>
              </w:rPr>
              <w:t>67</w:t>
            </w:r>
            <w:r>
              <w:rPr>
                <w:noProof/>
                <w:webHidden/>
              </w:rPr>
              <w:fldChar w:fldCharType="end"/>
            </w:r>
          </w:hyperlink>
        </w:p>
        <w:p w14:paraId="35C482FF" w14:textId="6DAD29E7" w:rsidR="00177673" w:rsidRDefault="00177673">
          <w:pPr>
            <w:pStyle w:val="TOC3"/>
            <w:tabs>
              <w:tab w:val="right" w:leader="dot" w:pos="9016"/>
            </w:tabs>
            <w:rPr>
              <w:rFonts w:asciiTheme="minorHAnsi" w:hAnsiTheme="minorHAnsi" w:cstheme="minorBidi"/>
              <w:noProof/>
              <w:kern w:val="2"/>
              <w:sz w:val="21"/>
            </w:rPr>
          </w:pPr>
          <w:hyperlink w:anchor="_Toc79665018" w:history="1">
            <w:r w:rsidRPr="00D15DEB">
              <w:rPr>
                <w:rStyle w:val="af"/>
                <w:noProof/>
              </w:rPr>
              <w:t>3.2 The Effects of VA Status on the Body Compositions of ZL and ZDF Rats</w:t>
            </w:r>
            <w:r>
              <w:rPr>
                <w:noProof/>
                <w:webHidden/>
              </w:rPr>
              <w:tab/>
            </w:r>
            <w:r>
              <w:rPr>
                <w:noProof/>
                <w:webHidden/>
              </w:rPr>
              <w:fldChar w:fldCharType="begin"/>
            </w:r>
            <w:r>
              <w:rPr>
                <w:noProof/>
                <w:webHidden/>
              </w:rPr>
              <w:instrText xml:space="preserve"> PAGEREF _Toc79665018 \h </w:instrText>
            </w:r>
            <w:r>
              <w:rPr>
                <w:noProof/>
                <w:webHidden/>
              </w:rPr>
            </w:r>
            <w:r>
              <w:rPr>
                <w:noProof/>
                <w:webHidden/>
              </w:rPr>
              <w:fldChar w:fldCharType="separate"/>
            </w:r>
            <w:r>
              <w:rPr>
                <w:noProof/>
                <w:webHidden/>
              </w:rPr>
              <w:t>70</w:t>
            </w:r>
            <w:r>
              <w:rPr>
                <w:noProof/>
                <w:webHidden/>
              </w:rPr>
              <w:fldChar w:fldCharType="end"/>
            </w:r>
          </w:hyperlink>
        </w:p>
        <w:p w14:paraId="4EE246BB" w14:textId="48455FCC" w:rsidR="00177673" w:rsidRDefault="00177673">
          <w:pPr>
            <w:pStyle w:val="TOC3"/>
            <w:tabs>
              <w:tab w:val="right" w:leader="dot" w:pos="9016"/>
            </w:tabs>
            <w:rPr>
              <w:rFonts w:asciiTheme="minorHAnsi" w:hAnsiTheme="minorHAnsi" w:cstheme="minorBidi"/>
              <w:noProof/>
              <w:kern w:val="2"/>
              <w:sz w:val="21"/>
            </w:rPr>
          </w:pPr>
          <w:hyperlink w:anchor="_Toc79665019" w:history="1">
            <w:r w:rsidRPr="00D15DEB">
              <w:rPr>
                <w:rStyle w:val="af"/>
                <w:noProof/>
              </w:rPr>
              <w:t>3.3 Hepatic Retinol Content in the ZL and ZDF Rats Fed Diets with Different VA Contents</w:t>
            </w:r>
            <w:r>
              <w:rPr>
                <w:noProof/>
                <w:webHidden/>
              </w:rPr>
              <w:tab/>
            </w:r>
            <w:r>
              <w:rPr>
                <w:noProof/>
                <w:webHidden/>
              </w:rPr>
              <w:fldChar w:fldCharType="begin"/>
            </w:r>
            <w:r>
              <w:rPr>
                <w:noProof/>
                <w:webHidden/>
              </w:rPr>
              <w:instrText xml:space="preserve"> PAGEREF _Toc79665019 \h </w:instrText>
            </w:r>
            <w:r>
              <w:rPr>
                <w:noProof/>
                <w:webHidden/>
              </w:rPr>
            </w:r>
            <w:r>
              <w:rPr>
                <w:noProof/>
                <w:webHidden/>
              </w:rPr>
              <w:fldChar w:fldCharType="separate"/>
            </w:r>
            <w:r>
              <w:rPr>
                <w:noProof/>
                <w:webHidden/>
              </w:rPr>
              <w:t>71</w:t>
            </w:r>
            <w:r>
              <w:rPr>
                <w:noProof/>
                <w:webHidden/>
              </w:rPr>
              <w:fldChar w:fldCharType="end"/>
            </w:r>
          </w:hyperlink>
        </w:p>
        <w:p w14:paraId="59C04275" w14:textId="0F59B32C" w:rsidR="00177673" w:rsidRDefault="00177673">
          <w:pPr>
            <w:pStyle w:val="TOC3"/>
            <w:tabs>
              <w:tab w:val="right" w:leader="dot" w:pos="9016"/>
            </w:tabs>
            <w:rPr>
              <w:rFonts w:asciiTheme="minorHAnsi" w:hAnsiTheme="minorHAnsi" w:cstheme="minorBidi"/>
              <w:noProof/>
              <w:kern w:val="2"/>
              <w:sz w:val="21"/>
            </w:rPr>
          </w:pPr>
          <w:hyperlink w:anchor="_Toc79665020" w:history="1">
            <w:r w:rsidRPr="00D15DEB">
              <w:rPr>
                <w:rStyle w:val="af"/>
                <w:noProof/>
              </w:rPr>
              <w:t>3.4 The Effects of VA Status on ITT and OGTT of ZL and ZDF Rats</w:t>
            </w:r>
            <w:r>
              <w:rPr>
                <w:noProof/>
                <w:webHidden/>
              </w:rPr>
              <w:tab/>
            </w:r>
            <w:r>
              <w:rPr>
                <w:noProof/>
                <w:webHidden/>
              </w:rPr>
              <w:fldChar w:fldCharType="begin"/>
            </w:r>
            <w:r>
              <w:rPr>
                <w:noProof/>
                <w:webHidden/>
              </w:rPr>
              <w:instrText xml:space="preserve"> PAGEREF _Toc79665020 \h </w:instrText>
            </w:r>
            <w:r>
              <w:rPr>
                <w:noProof/>
                <w:webHidden/>
              </w:rPr>
            </w:r>
            <w:r>
              <w:rPr>
                <w:noProof/>
                <w:webHidden/>
              </w:rPr>
              <w:fldChar w:fldCharType="separate"/>
            </w:r>
            <w:r>
              <w:rPr>
                <w:noProof/>
                <w:webHidden/>
              </w:rPr>
              <w:t>72</w:t>
            </w:r>
            <w:r>
              <w:rPr>
                <w:noProof/>
                <w:webHidden/>
              </w:rPr>
              <w:fldChar w:fldCharType="end"/>
            </w:r>
          </w:hyperlink>
        </w:p>
        <w:p w14:paraId="3FC26A21" w14:textId="468A74AD" w:rsidR="00177673" w:rsidRDefault="00177673">
          <w:pPr>
            <w:pStyle w:val="TOC3"/>
            <w:tabs>
              <w:tab w:val="right" w:leader="dot" w:pos="9016"/>
            </w:tabs>
            <w:rPr>
              <w:rFonts w:asciiTheme="minorHAnsi" w:hAnsiTheme="minorHAnsi" w:cstheme="minorBidi"/>
              <w:noProof/>
              <w:kern w:val="2"/>
              <w:sz w:val="21"/>
            </w:rPr>
          </w:pPr>
          <w:hyperlink w:anchor="_Toc79665021" w:history="1">
            <w:r w:rsidRPr="00D15DEB">
              <w:rPr>
                <w:rStyle w:val="af"/>
                <w:noProof/>
              </w:rPr>
              <w:t>3.5 The Effects of VA on Plasma Levels of Glucose, TG, Cholesterol, Insulin, Glucagon, and Leptin in ZL and ZDF Rats</w:t>
            </w:r>
            <w:r>
              <w:rPr>
                <w:noProof/>
                <w:webHidden/>
              </w:rPr>
              <w:tab/>
            </w:r>
            <w:r>
              <w:rPr>
                <w:noProof/>
                <w:webHidden/>
              </w:rPr>
              <w:fldChar w:fldCharType="begin"/>
            </w:r>
            <w:r>
              <w:rPr>
                <w:noProof/>
                <w:webHidden/>
              </w:rPr>
              <w:instrText xml:space="preserve"> PAGEREF _Toc79665021 \h </w:instrText>
            </w:r>
            <w:r>
              <w:rPr>
                <w:noProof/>
                <w:webHidden/>
              </w:rPr>
            </w:r>
            <w:r>
              <w:rPr>
                <w:noProof/>
                <w:webHidden/>
              </w:rPr>
              <w:fldChar w:fldCharType="separate"/>
            </w:r>
            <w:r>
              <w:rPr>
                <w:noProof/>
                <w:webHidden/>
              </w:rPr>
              <w:t>76</w:t>
            </w:r>
            <w:r>
              <w:rPr>
                <w:noProof/>
                <w:webHidden/>
              </w:rPr>
              <w:fldChar w:fldCharType="end"/>
            </w:r>
          </w:hyperlink>
        </w:p>
        <w:p w14:paraId="206E55D9" w14:textId="521B5BE5" w:rsidR="00177673" w:rsidRDefault="00177673">
          <w:pPr>
            <w:pStyle w:val="TOC3"/>
            <w:tabs>
              <w:tab w:val="right" w:leader="dot" w:pos="9016"/>
            </w:tabs>
            <w:rPr>
              <w:rFonts w:asciiTheme="minorHAnsi" w:hAnsiTheme="minorHAnsi" w:cstheme="minorBidi"/>
              <w:noProof/>
              <w:kern w:val="2"/>
              <w:sz w:val="21"/>
            </w:rPr>
          </w:pPr>
          <w:hyperlink w:anchor="_Toc79665022" w:history="1">
            <w:r w:rsidRPr="00D15DEB">
              <w:rPr>
                <w:rStyle w:val="af"/>
                <w:noProof/>
              </w:rPr>
              <w:t>3.6 The Effects of VA on the mRNA Expression Levels of Hepatic Genes for Glucose and Lipid Metabolism in ZL and ZDF Rats</w:t>
            </w:r>
            <w:r>
              <w:rPr>
                <w:noProof/>
                <w:webHidden/>
              </w:rPr>
              <w:tab/>
            </w:r>
            <w:r>
              <w:rPr>
                <w:noProof/>
                <w:webHidden/>
              </w:rPr>
              <w:fldChar w:fldCharType="begin"/>
            </w:r>
            <w:r>
              <w:rPr>
                <w:noProof/>
                <w:webHidden/>
              </w:rPr>
              <w:instrText xml:space="preserve"> PAGEREF _Toc79665022 \h </w:instrText>
            </w:r>
            <w:r>
              <w:rPr>
                <w:noProof/>
                <w:webHidden/>
              </w:rPr>
            </w:r>
            <w:r>
              <w:rPr>
                <w:noProof/>
                <w:webHidden/>
              </w:rPr>
              <w:fldChar w:fldCharType="separate"/>
            </w:r>
            <w:r>
              <w:rPr>
                <w:noProof/>
                <w:webHidden/>
              </w:rPr>
              <w:t>79</w:t>
            </w:r>
            <w:r>
              <w:rPr>
                <w:noProof/>
                <w:webHidden/>
              </w:rPr>
              <w:fldChar w:fldCharType="end"/>
            </w:r>
          </w:hyperlink>
        </w:p>
        <w:p w14:paraId="43E021DA" w14:textId="19AFEC69" w:rsidR="00177673" w:rsidRDefault="00177673">
          <w:pPr>
            <w:pStyle w:val="TOC3"/>
            <w:tabs>
              <w:tab w:val="right" w:leader="dot" w:pos="9016"/>
            </w:tabs>
            <w:rPr>
              <w:rFonts w:asciiTheme="minorHAnsi" w:hAnsiTheme="minorHAnsi" w:cstheme="minorBidi"/>
              <w:noProof/>
              <w:kern w:val="2"/>
              <w:sz w:val="21"/>
            </w:rPr>
          </w:pPr>
          <w:hyperlink w:anchor="_Toc79665023" w:history="1">
            <w:r w:rsidRPr="00D15DEB">
              <w:rPr>
                <w:rStyle w:val="af"/>
                <w:noProof/>
              </w:rPr>
              <w:t>3.7 The Effects of VA on the Protein Levels of Hepatic Genes for Glucose and Lipid Metabolism in ZL and ZDF Rats</w:t>
            </w:r>
            <w:r>
              <w:rPr>
                <w:noProof/>
                <w:webHidden/>
              </w:rPr>
              <w:tab/>
            </w:r>
            <w:r>
              <w:rPr>
                <w:noProof/>
                <w:webHidden/>
              </w:rPr>
              <w:fldChar w:fldCharType="begin"/>
            </w:r>
            <w:r>
              <w:rPr>
                <w:noProof/>
                <w:webHidden/>
              </w:rPr>
              <w:instrText xml:space="preserve"> PAGEREF _Toc79665023 \h </w:instrText>
            </w:r>
            <w:r>
              <w:rPr>
                <w:noProof/>
                <w:webHidden/>
              </w:rPr>
            </w:r>
            <w:r>
              <w:rPr>
                <w:noProof/>
                <w:webHidden/>
              </w:rPr>
              <w:fldChar w:fldCharType="separate"/>
            </w:r>
            <w:r>
              <w:rPr>
                <w:noProof/>
                <w:webHidden/>
              </w:rPr>
              <w:t>84</w:t>
            </w:r>
            <w:r>
              <w:rPr>
                <w:noProof/>
                <w:webHidden/>
              </w:rPr>
              <w:fldChar w:fldCharType="end"/>
            </w:r>
          </w:hyperlink>
        </w:p>
        <w:p w14:paraId="087F6EA2" w14:textId="112B359A" w:rsidR="00177673" w:rsidRDefault="00177673">
          <w:pPr>
            <w:pStyle w:val="TOC2"/>
            <w:tabs>
              <w:tab w:val="right" w:leader="dot" w:pos="9016"/>
            </w:tabs>
            <w:rPr>
              <w:rFonts w:asciiTheme="minorHAnsi" w:hAnsiTheme="minorHAnsi" w:cstheme="minorBidi"/>
              <w:noProof/>
              <w:kern w:val="2"/>
              <w:sz w:val="21"/>
            </w:rPr>
          </w:pPr>
          <w:hyperlink w:anchor="_Toc79665024" w:history="1">
            <w:r w:rsidRPr="00D15DEB">
              <w:rPr>
                <w:rStyle w:val="af"/>
                <w:noProof/>
              </w:rPr>
              <w:t>4. Discussion</w:t>
            </w:r>
            <w:r>
              <w:rPr>
                <w:noProof/>
                <w:webHidden/>
              </w:rPr>
              <w:tab/>
            </w:r>
            <w:r>
              <w:rPr>
                <w:noProof/>
                <w:webHidden/>
              </w:rPr>
              <w:fldChar w:fldCharType="begin"/>
            </w:r>
            <w:r>
              <w:rPr>
                <w:noProof/>
                <w:webHidden/>
              </w:rPr>
              <w:instrText xml:space="preserve"> PAGEREF _Toc79665024 \h </w:instrText>
            </w:r>
            <w:r>
              <w:rPr>
                <w:noProof/>
                <w:webHidden/>
              </w:rPr>
            </w:r>
            <w:r>
              <w:rPr>
                <w:noProof/>
                <w:webHidden/>
              </w:rPr>
              <w:fldChar w:fldCharType="separate"/>
            </w:r>
            <w:r>
              <w:rPr>
                <w:noProof/>
                <w:webHidden/>
              </w:rPr>
              <w:t>91</w:t>
            </w:r>
            <w:r>
              <w:rPr>
                <w:noProof/>
                <w:webHidden/>
              </w:rPr>
              <w:fldChar w:fldCharType="end"/>
            </w:r>
          </w:hyperlink>
        </w:p>
        <w:p w14:paraId="1BC3E670" w14:textId="11C038B0" w:rsidR="00177673" w:rsidRDefault="00177673">
          <w:pPr>
            <w:pStyle w:val="TOC2"/>
            <w:tabs>
              <w:tab w:val="right" w:leader="dot" w:pos="9016"/>
            </w:tabs>
            <w:rPr>
              <w:rFonts w:asciiTheme="minorHAnsi" w:hAnsiTheme="minorHAnsi" w:cstheme="minorBidi"/>
              <w:noProof/>
              <w:kern w:val="2"/>
              <w:sz w:val="21"/>
            </w:rPr>
          </w:pPr>
          <w:hyperlink w:anchor="_Toc79665025" w:history="1">
            <w:r w:rsidRPr="00D15DEB">
              <w:rPr>
                <w:rStyle w:val="af"/>
                <w:noProof/>
              </w:rPr>
              <w:t>5. Conclusion</w:t>
            </w:r>
            <w:r>
              <w:rPr>
                <w:noProof/>
                <w:webHidden/>
              </w:rPr>
              <w:tab/>
            </w:r>
            <w:r>
              <w:rPr>
                <w:noProof/>
                <w:webHidden/>
              </w:rPr>
              <w:fldChar w:fldCharType="begin"/>
            </w:r>
            <w:r>
              <w:rPr>
                <w:noProof/>
                <w:webHidden/>
              </w:rPr>
              <w:instrText xml:space="preserve"> PAGEREF _Toc79665025 \h </w:instrText>
            </w:r>
            <w:r>
              <w:rPr>
                <w:noProof/>
                <w:webHidden/>
              </w:rPr>
            </w:r>
            <w:r>
              <w:rPr>
                <w:noProof/>
                <w:webHidden/>
              </w:rPr>
              <w:fldChar w:fldCharType="separate"/>
            </w:r>
            <w:r>
              <w:rPr>
                <w:noProof/>
                <w:webHidden/>
              </w:rPr>
              <w:t>96</w:t>
            </w:r>
            <w:r>
              <w:rPr>
                <w:noProof/>
                <w:webHidden/>
              </w:rPr>
              <w:fldChar w:fldCharType="end"/>
            </w:r>
          </w:hyperlink>
        </w:p>
        <w:p w14:paraId="456C2942" w14:textId="54E5F0D4" w:rsidR="00177673" w:rsidRDefault="00177673">
          <w:pPr>
            <w:pStyle w:val="TOC1"/>
            <w:tabs>
              <w:tab w:val="right" w:leader="dot" w:pos="9016"/>
            </w:tabs>
            <w:rPr>
              <w:rFonts w:asciiTheme="minorHAnsi" w:hAnsiTheme="minorHAnsi" w:cstheme="minorBidi"/>
              <w:noProof/>
              <w:kern w:val="2"/>
              <w:sz w:val="21"/>
            </w:rPr>
          </w:pPr>
          <w:hyperlink w:anchor="_Toc79665026" w:history="1">
            <w:r w:rsidRPr="00D15DEB">
              <w:rPr>
                <w:rStyle w:val="af"/>
                <w:noProof/>
              </w:rPr>
              <w:t>Chapter Three The Effects of RA and Insulin on the Expression of GLUT4 in Differentiated L6 Myocytes</w:t>
            </w:r>
            <w:r>
              <w:rPr>
                <w:noProof/>
                <w:webHidden/>
              </w:rPr>
              <w:tab/>
            </w:r>
            <w:r>
              <w:rPr>
                <w:noProof/>
                <w:webHidden/>
              </w:rPr>
              <w:fldChar w:fldCharType="begin"/>
            </w:r>
            <w:r>
              <w:rPr>
                <w:noProof/>
                <w:webHidden/>
              </w:rPr>
              <w:instrText xml:space="preserve"> PAGEREF _Toc79665026 \h </w:instrText>
            </w:r>
            <w:r>
              <w:rPr>
                <w:noProof/>
                <w:webHidden/>
              </w:rPr>
            </w:r>
            <w:r>
              <w:rPr>
                <w:noProof/>
                <w:webHidden/>
              </w:rPr>
              <w:fldChar w:fldCharType="separate"/>
            </w:r>
            <w:r>
              <w:rPr>
                <w:noProof/>
                <w:webHidden/>
              </w:rPr>
              <w:t>98</w:t>
            </w:r>
            <w:r>
              <w:rPr>
                <w:noProof/>
                <w:webHidden/>
              </w:rPr>
              <w:fldChar w:fldCharType="end"/>
            </w:r>
          </w:hyperlink>
        </w:p>
        <w:p w14:paraId="6177A942" w14:textId="128A5536" w:rsidR="00177673" w:rsidRDefault="00177673">
          <w:pPr>
            <w:pStyle w:val="TOC2"/>
            <w:tabs>
              <w:tab w:val="right" w:leader="dot" w:pos="9016"/>
            </w:tabs>
            <w:rPr>
              <w:rFonts w:asciiTheme="minorHAnsi" w:hAnsiTheme="minorHAnsi" w:cstheme="minorBidi"/>
              <w:noProof/>
              <w:kern w:val="2"/>
              <w:sz w:val="21"/>
            </w:rPr>
          </w:pPr>
          <w:hyperlink w:anchor="_Toc79665027" w:history="1">
            <w:r w:rsidRPr="00D15DEB">
              <w:rPr>
                <w:rStyle w:val="af"/>
                <w:noProof/>
              </w:rPr>
              <w:t>Abstract</w:t>
            </w:r>
            <w:r>
              <w:rPr>
                <w:noProof/>
                <w:webHidden/>
              </w:rPr>
              <w:tab/>
            </w:r>
            <w:r>
              <w:rPr>
                <w:noProof/>
                <w:webHidden/>
              </w:rPr>
              <w:fldChar w:fldCharType="begin"/>
            </w:r>
            <w:r>
              <w:rPr>
                <w:noProof/>
                <w:webHidden/>
              </w:rPr>
              <w:instrText xml:space="preserve"> PAGEREF _Toc79665027 \h </w:instrText>
            </w:r>
            <w:r>
              <w:rPr>
                <w:noProof/>
                <w:webHidden/>
              </w:rPr>
            </w:r>
            <w:r>
              <w:rPr>
                <w:noProof/>
                <w:webHidden/>
              </w:rPr>
              <w:fldChar w:fldCharType="separate"/>
            </w:r>
            <w:r>
              <w:rPr>
                <w:noProof/>
                <w:webHidden/>
              </w:rPr>
              <w:t>99</w:t>
            </w:r>
            <w:r>
              <w:rPr>
                <w:noProof/>
                <w:webHidden/>
              </w:rPr>
              <w:fldChar w:fldCharType="end"/>
            </w:r>
          </w:hyperlink>
        </w:p>
        <w:p w14:paraId="46A5327A" w14:textId="67A7F98B" w:rsidR="00177673" w:rsidRDefault="00177673">
          <w:pPr>
            <w:pStyle w:val="TOC2"/>
            <w:tabs>
              <w:tab w:val="right" w:leader="dot" w:pos="9016"/>
            </w:tabs>
            <w:rPr>
              <w:rFonts w:asciiTheme="minorHAnsi" w:hAnsiTheme="minorHAnsi" w:cstheme="minorBidi"/>
              <w:noProof/>
              <w:kern w:val="2"/>
              <w:sz w:val="21"/>
            </w:rPr>
          </w:pPr>
          <w:hyperlink w:anchor="_Toc79665028" w:history="1">
            <w:r w:rsidRPr="00D15DEB">
              <w:rPr>
                <w:rStyle w:val="af"/>
                <w:noProof/>
              </w:rPr>
              <w:t>1. Introduction</w:t>
            </w:r>
            <w:r>
              <w:rPr>
                <w:noProof/>
                <w:webHidden/>
              </w:rPr>
              <w:tab/>
            </w:r>
            <w:r>
              <w:rPr>
                <w:noProof/>
                <w:webHidden/>
              </w:rPr>
              <w:fldChar w:fldCharType="begin"/>
            </w:r>
            <w:r>
              <w:rPr>
                <w:noProof/>
                <w:webHidden/>
              </w:rPr>
              <w:instrText xml:space="preserve"> PAGEREF _Toc79665028 \h </w:instrText>
            </w:r>
            <w:r>
              <w:rPr>
                <w:noProof/>
                <w:webHidden/>
              </w:rPr>
            </w:r>
            <w:r>
              <w:rPr>
                <w:noProof/>
                <w:webHidden/>
              </w:rPr>
              <w:fldChar w:fldCharType="separate"/>
            </w:r>
            <w:r>
              <w:rPr>
                <w:noProof/>
                <w:webHidden/>
              </w:rPr>
              <w:t>99</w:t>
            </w:r>
            <w:r>
              <w:rPr>
                <w:noProof/>
                <w:webHidden/>
              </w:rPr>
              <w:fldChar w:fldCharType="end"/>
            </w:r>
          </w:hyperlink>
        </w:p>
        <w:p w14:paraId="4A8E4291" w14:textId="775CFC78" w:rsidR="00177673" w:rsidRDefault="00177673">
          <w:pPr>
            <w:pStyle w:val="TOC2"/>
            <w:tabs>
              <w:tab w:val="right" w:leader="dot" w:pos="9016"/>
            </w:tabs>
            <w:rPr>
              <w:rFonts w:asciiTheme="minorHAnsi" w:hAnsiTheme="minorHAnsi" w:cstheme="minorBidi"/>
              <w:noProof/>
              <w:kern w:val="2"/>
              <w:sz w:val="21"/>
            </w:rPr>
          </w:pPr>
          <w:hyperlink w:anchor="_Toc79665029" w:history="1">
            <w:r w:rsidRPr="00D15DEB">
              <w:rPr>
                <w:rStyle w:val="af"/>
                <w:noProof/>
              </w:rPr>
              <w:t>2. Materials and Methods</w:t>
            </w:r>
            <w:r>
              <w:rPr>
                <w:noProof/>
                <w:webHidden/>
              </w:rPr>
              <w:tab/>
            </w:r>
            <w:r>
              <w:rPr>
                <w:noProof/>
                <w:webHidden/>
              </w:rPr>
              <w:fldChar w:fldCharType="begin"/>
            </w:r>
            <w:r>
              <w:rPr>
                <w:noProof/>
                <w:webHidden/>
              </w:rPr>
              <w:instrText xml:space="preserve"> PAGEREF _Toc79665029 \h </w:instrText>
            </w:r>
            <w:r>
              <w:rPr>
                <w:noProof/>
                <w:webHidden/>
              </w:rPr>
            </w:r>
            <w:r>
              <w:rPr>
                <w:noProof/>
                <w:webHidden/>
              </w:rPr>
              <w:fldChar w:fldCharType="separate"/>
            </w:r>
            <w:r>
              <w:rPr>
                <w:noProof/>
                <w:webHidden/>
              </w:rPr>
              <w:t>101</w:t>
            </w:r>
            <w:r>
              <w:rPr>
                <w:noProof/>
                <w:webHidden/>
              </w:rPr>
              <w:fldChar w:fldCharType="end"/>
            </w:r>
          </w:hyperlink>
        </w:p>
        <w:p w14:paraId="4E9CA31F" w14:textId="717004DE" w:rsidR="00177673" w:rsidRDefault="00177673">
          <w:pPr>
            <w:pStyle w:val="TOC3"/>
            <w:tabs>
              <w:tab w:val="right" w:leader="dot" w:pos="9016"/>
            </w:tabs>
            <w:rPr>
              <w:rFonts w:asciiTheme="minorHAnsi" w:hAnsiTheme="minorHAnsi" w:cstheme="minorBidi"/>
              <w:noProof/>
              <w:kern w:val="2"/>
              <w:sz w:val="21"/>
            </w:rPr>
          </w:pPr>
          <w:hyperlink w:anchor="_Toc79665030" w:history="1">
            <w:r w:rsidRPr="00D15DEB">
              <w:rPr>
                <w:rStyle w:val="af"/>
                <w:noProof/>
              </w:rPr>
              <w:t>2.1 Reagents</w:t>
            </w:r>
            <w:r>
              <w:rPr>
                <w:noProof/>
                <w:webHidden/>
              </w:rPr>
              <w:tab/>
            </w:r>
            <w:r>
              <w:rPr>
                <w:noProof/>
                <w:webHidden/>
              </w:rPr>
              <w:fldChar w:fldCharType="begin"/>
            </w:r>
            <w:r>
              <w:rPr>
                <w:noProof/>
                <w:webHidden/>
              </w:rPr>
              <w:instrText xml:space="preserve"> PAGEREF _Toc79665030 \h </w:instrText>
            </w:r>
            <w:r>
              <w:rPr>
                <w:noProof/>
                <w:webHidden/>
              </w:rPr>
            </w:r>
            <w:r>
              <w:rPr>
                <w:noProof/>
                <w:webHidden/>
              </w:rPr>
              <w:fldChar w:fldCharType="separate"/>
            </w:r>
            <w:r>
              <w:rPr>
                <w:noProof/>
                <w:webHidden/>
              </w:rPr>
              <w:t>101</w:t>
            </w:r>
            <w:r>
              <w:rPr>
                <w:noProof/>
                <w:webHidden/>
              </w:rPr>
              <w:fldChar w:fldCharType="end"/>
            </w:r>
          </w:hyperlink>
        </w:p>
        <w:p w14:paraId="6A2AAC0F" w14:textId="15FC3F15" w:rsidR="00177673" w:rsidRDefault="00177673">
          <w:pPr>
            <w:pStyle w:val="TOC3"/>
            <w:tabs>
              <w:tab w:val="right" w:leader="dot" w:pos="9016"/>
            </w:tabs>
            <w:rPr>
              <w:rFonts w:asciiTheme="minorHAnsi" w:hAnsiTheme="minorHAnsi" w:cstheme="minorBidi"/>
              <w:noProof/>
              <w:kern w:val="2"/>
              <w:sz w:val="21"/>
            </w:rPr>
          </w:pPr>
          <w:hyperlink w:anchor="_Toc79665031" w:history="1">
            <w:r w:rsidRPr="00D15DEB">
              <w:rPr>
                <w:rStyle w:val="af"/>
                <w:noProof/>
              </w:rPr>
              <w:t>2.2 Cultures of HEK 293, HL1C, and L6 cells</w:t>
            </w:r>
            <w:r>
              <w:rPr>
                <w:noProof/>
                <w:webHidden/>
              </w:rPr>
              <w:tab/>
            </w:r>
            <w:r>
              <w:rPr>
                <w:noProof/>
                <w:webHidden/>
              </w:rPr>
              <w:fldChar w:fldCharType="begin"/>
            </w:r>
            <w:r>
              <w:rPr>
                <w:noProof/>
                <w:webHidden/>
              </w:rPr>
              <w:instrText xml:space="preserve"> PAGEREF _Toc79665031 \h </w:instrText>
            </w:r>
            <w:r>
              <w:rPr>
                <w:noProof/>
                <w:webHidden/>
              </w:rPr>
            </w:r>
            <w:r>
              <w:rPr>
                <w:noProof/>
                <w:webHidden/>
              </w:rPr>
              <w:fldChar w:fldCharType="separate"/>
            </w:r>
            <w:r>
              <w:rPr>
                <w:noProof/>
                <w:webHidden/>
              </w:rPr>
              <w:t>102</w:t>
            </w:r>
            <w:r>
              <w:rPr>
                <w:noProof/>
                <w:webHidden/>
              </w:rPr>
              <w:fldChar w:fldCharType="end"/>
            </w:r>
          </w:hyperlink>
        </w:p>
        <w:p w14:paraId="0217A673" w14:textId="4DAA7475" w:rsidR="00177673" w:rsidRDefault="00177673">
          <w:pPr>
            <w:pStyle w:val="TOC3"/>
            <w:tabs>
              <w:tab w:val="right" w:leader="dot" w:pos="9016"/>
            </w:tabs>
            <w:rPr>
              <w:rFonts w:asciiTheme="minorHAnsi" w:hAnsiTheme="minorHAnsi" w:cstheme="minorBidi"/>
              <w:noProof/>
              <w:kern w:val="2"/>
              <w:sz w:val="21"/>
            </w:rPr>
          </w:pPr>
          <w:hyperlink w:anchor="_Toc79665032" w:history="1">
            <w:r w:rsidRPr="00D15DEB">
              <w:rPr>
                <w:rStyle w:val="af"/>
                <w:noProof/>
              </w:rPr>
              <w:t>2.3 Construction of the Recombinant Adenovirus Overexpressing GLUT4 (Ad-mGLUT4)</w:t>
            </w:r>
            <w:r>
              <w:rPr>
                <w:noProof/>
                <w:webHidden/>
              </w:rPr>
              <w:tab/>
            </w:r>
            <w:r>
              <w:rPr>
                <w:noProof/>
                <w:webHidden/>
              </w:rPr>
              <w:fldChar w:fldCharType="begin"/>
            </w:r>
            <w:r>
              <w:rPr>
                <w:noProof/>
                <w:webHidden/>
              </w:rPr>
              <w:instrText xml:space="preserve"> PAGEREF _Toc79665032 \h </w:instrText>
            </w:r>
            <w:r>
              <w:rPr>
                <w:noProof/>
                <w:webHidden/>
              </w:rPr>
            </w:r>
            <w:r>
              <w:rPr>
                <w:noProof/>
                <w:webHidden/>
              </w:rPr>
              <w:fldChar w:fldCharType="separate"/>
            </w:r>
            <w:r>
              <w:rPr>
                <w:noProof/>
                <w:webHidden/>
              </w:rPr>
              <w:t>103</w:t>
            </w:r>
            <w:r>
              <w:rPr>
                <w:noProof/>
                <w:webHidden/>
              </w:rPr>
              <w:fldChar w:fldCharType="end"/>
            </w:r>
          </w:hyperlink>
        </w:p>
        <w:p w14:paraId="60594BF0" w14:textId="4A8674BF" w:rsidR="00177673" w:rsidRDefault="00177673">
          <w:pPr>
            <w:pStyle w:val="TOC3"/>
            <w:tabs>
              <w:tab w:val="right" w:leader="dot" w:pos="9016"/>
            </w:tabs>
            <w:rPr>
              <w:rFonts w:asciiTheme="minorHAnsi" w:hAnsiTheme="minorHAnsi" w:cstheme="minorBidi"/>
              <w:noProof/>
              <w:kern w:val="2"/>
              <w:sz w:val="21"/>
            </w:rPr>
          </w:pPr>
          <w:hyperlink w:anchor="_Toc79665033" w:history="1">
            <w:r w:rsidRPr="00D15DEB">
              <w:rPr>
                <w:rStyle w:val="af"/>
                <w:noProof/>
              </w:rPr>
              <w:t>2.4 Detection of GLUT4 Proteins in the Total Lysates of Ad-mGLUT4 Infected cells</w:t>
            </w:r>
            <w:r>
              <w:rPr>
                <w:noProof/>
                <w:webHidden/>
              </w:rPr>
              <w:tab/>
            </w:r>
            <w:r>
              <w:rPr>
                <w:noProof/>
                <w:webHidden/>
              </w:rPr>
              <w:fldChar w:fldCharType="begin"/>
            </w:r>
            <w:r>
              <w:rPr>
                <w:noProof/>
                <w:webHidden/>
              </w:rPr>
              <w:instrText xml:space="preserve"> PAGEREF _Toc79665033 \h </w:instrText>
            </w:r>
            <w:r>
              <w:rPr>
                <w:noProof/>
                <w:webHidden/>
              </w:rPr>
            </w:r>
            <w:r>
              <w:rPr>
                <w:noProof/>
                <w:webHidden/>
              </w:rPr>
              <w:fldChar w:fldCharType="separate"/>
            </w:r>
            <w:r>
              <w:rPr>
                <w:noProof/>
                <w:webHidden/>
              </w:rPr>
              <w:t>104</w:t>
            </w:r>
            <w:r>
              <w:rPr>
                <w:noProof/>
                <w:webHidden/>
              </w:rPr>
              <w:fldChar w:fldCharType="end"/>
            </w:r>
          </w:hyperlink>
        </w:p>
        <w:p w14:paraId="5CC31EF0" w14:textId="3EFFAB56" w:rsidR="00177673" w:rsidRDefault="00177673">
          <w:pPr>
            <w:pStyle w:val="TOC3"/>
            <w:tabs>
              <w:tab w:val="right" w:leader="dot" w:pos="9016"/>
            </w:tabs>
            <w:rPr>
              <w:rFonts w:asciiTheme="minorHAnsi" w:hAnsiTheme="minorHAnsi" w:cstheme="minorBidi"/>
              <w:noProof/>
              <w:kern w:val="2"/>
              <w:sz w:val="21"/>
            </w:rPr>
          </w:pPr>
          <w:hyperlink w:anchor="_Toc79665034" w:history="1">
            <w:r w:rsidRPr="00D15DEB">
              <w:rPr>
                <w:rStyle w:val="af"/>
                <w:noProof/>
              </w:rPr>
              <w:t>2.5 Lysis of L6 Rat Skeletal Muscle Cells</w:t>
            </w:r>
            <w:r>
              <w:rPr>
                <w:noProof/>
                <w:webHidden/>
              </w:rPr>
              <w:tab/>
            </w:r>
            <w:r>
              <w:rPr>
                <w:noProof/>
                <w:webHidden/>
              </w:rPr>
              <w:fldChar w:fldCharType="begin"/>
            </w:r>
            <w:r>
              <w:rPr>
                <w:noProof/>
                <w:webHidden/>
              </w:rPr>
              <w:instrText xml:space="preserve"> PAGEREF _Toc79665034 \h </w:instrText>
            </w:r>
            <w:r>
              <w:rPr>
                <w:noProof/>
                <w:webHidden/>
              </w:rPr>
            </w:r>
            <w:r>
              <w:rPr>
                <w:noProof/>
                <w:webHidden/>
              </w:rPr>
              <w:fldChar w:fldCharType="separate"/>
            </w:r>
            <w:r>
              <w:rPr>
                <w:noProof/>
                <w:webHidden/>
              </w:rPr>
              <w:t>105</w:t>
            </w:r>
            <w:r>
              <w:rPr>
                <w:noProof/>
                <w:webHidden/>
              </w:rPr>
              <w:fldChar w:fldCharType="end"/>
            </w:r>
          </w:hyperlink>
        </w:p>
        <w:p w14:paraId="4486CB7B" w14:textId="7C1C55EB" w:rsidR="00177673" w:rsidRDefault="00177673">
          <w:pPr>
            <w:pStyle w:val="TOC4"/>
            <w:tabs>
              <w:tab w:val="right" w:leader="dot" w:pos="9016"/>
            </w:tabs>
            <w:rPr>
              <w:rFonts w:asciiTheme="minorHAnsi" w:hAnsiTheme="minorHAnsi" w:cstheme="minorBidi"/>
              <w:noProof/>
              <w:kern w:val="2"/>
              <w:sz w:val="21"/>
            </w:rPr>
          </w:pPr>
          <w:hyperlink w:anchor="_Toc79665035" w:history="1">
            <w:r w:rsidRPr="00D15DEB">
              <w:rPr>
                <w:rStyle w:val="af"/>
                <w:noProof/>
              </w:rPr>
              <w:t>2.5.1 Preparation of the Whole Cell Lysates of L6 Cells Treated without or with 10 nM Insulin in the Absence or Presence of 1μM RA for 4 or 6 Days (Method A)</w:t>
            </w:r>
            <w:r>
              <w:rPr>
                <w:noProof/>
                <w:webHidden/>
              </w:rPr>
              <w:tab/>
            </w:r>
            <w:r>
              <w:rPr>
                <w:noProof/>
                <w:webHidden/>
              </w:rPr>
              <w:fldChar w:fldCharType="begin"/>
            </w:r>
            <w:r>
              <w:rPr>
                <w:noProof/>
                <w:webHidden/>
              </w:rPr>
              <w:instrText xml:space="preserve"> PAGEREF _Toc79665035 \h </w:instrText>
            </w:r>
            <w:r>
              <w:rPr>
                <w:noProof/>
                <w:webHidden/>
              </w:rPr>
            </w:r>
            <w:r>
              <w:rPr>
                <w:noProof/>
                <w:webHidden/>
              </w:rPr>
              <w:fldChar w:fldCharType="separate"/>
            </w:r>
            <w:r>
              <w:rPr>
                <w:noProof/>
                <w:webHidden/>
              </w:rPr>
              <w:t>105</w:t>
            </w:r>
            <w:r>
              <w:rPr>
                <w:noProof/>
                <w:webHidden/>
              </w:rPr>
              <w:fldChar w:fldCharType="end"/>
            </w:r>
          </w:hyperlink>
        </w:p>
        <w:p w14:paraId="023915EA" w14:textId="084D0954" w:rsidR="00177673" w:rsidRDefault="00177673">
          <w:pPr>
            <w:pStyle w:val="TOC4"/>
            <w:tabs>
              <w:tab w:val="right" w:leader="dot" w:pos="9016"/>
            </w:tabs>
            <w:rPr>
              <w:rFonts w:asciiTheme="minorHAnsi" w:hAnsiTheme="minorHAnsi" w:cstheme="minorBidi"/>
              <w:noProof/>
              <w:kern w:val="2"/>
              <w:sz w:val="21"/>
            </w:rPr>
          </w:pPr>
          <w:hyperlink w:anchor="_Toc79665036" w:history="1">
            <w:r w:rsidRPr="00D15DEB">
              <w:rPr>
                <w:rStyle w:val="af"/>
                <w:noProof/>
              </w:rPr>
              <w:t>2.5.2 Preparation of the Whole Cell Lysates of L6 Cells Treated without or with 10 nM Insulin in the Absence or Presence of 1μM RA for 4 or 6 Days (Method B)</w:t>
            </w:r>
            <w:r>
              <w:rPr>
                <w:noProof/>
                <w:webHidden/>
              </w:rPr>
              <w:tab/>
            </w:r>
            <w:r>
              <w:rPr>
                <w:noProof/>
                <w:webHidden/>
              </w:rPr>
              <w:fldChar w:fldCharType="begin"/>
            </w:r>
            <w:r>
              <w:rPr>
                <w:noProof/>
                <w:webHidden/>
              </w:rPr>
              <w:instrText xml:space="preserve"> PAGEREF _Toc79665036 \h </w:instrText>
            </w:r>
            <w:r>
              <w:rPr>
                <w:noProof/>
                <w:webHidden/>
              </w:rPr>
            </w:r>
            <w:r>
              <w:rPr>
                <w:noProof/>
                <w:webHidden/>
              </w:rPr>
              <w:fldChar w:fldCharType="separate"/>
            </w:r>
            <w:r>
              <w:rPr>
                <w:noProof/>
                <w:webHidden/>
              </w:rPr>
              <w:t>106</w:t>
            </w:r>
            <w:r>
              <w:rPr>
                <w:noProof/>
                <w:webHidden/>
              </w:rPr>
              <w:fldChar w:fldCharType="end"/>
            </w:r>
          </w:hyperlink>
        </w:p>
        <w:p w14:paraId="630A5885" w14:textId="6BEC5DFA" w:rsidR="00177673" w:rsidRDefault="00177673">
          <w:pPr>
            <w:pStyle w:val="TOC4"/>
            <w:tabs>
              <w:tab w:val="right" w:leader="dot" w:pos="9016"/>
            </w:tabs>
            <w:rPr>
              <w:rFonts w:asciiTheme="minorHAnsi" w:hAnsiTheme="minorHAnsi" w:cstheme="minorBidi"/>
              <w:noProof/>
              <w:kern w:val="2"/>
              <w:sz w:val="21"/>
            </w:rPr>
          </w:pPr>
          <w:hyperlink w:anchor="_Toc79665037" w:history="1">
            <w:r w:rsidRPr="00D15DEB">
              <w:rPr>
                <w:rStyle w:val="af"/>
                <w:noProof/>
              </w:rPr>
              <w:t xml:space="preserve">2.5.3 Preparation of Subcellular Fractions of </w:t>
            </w:r>
            <w:r w:rsidRPr="00D15DEB">
              <w:rPr>
                <w:rStyle w:val="af"/>
                <w:bCs/>
                <w:noProof/>
              </w:rPr>
              <w:t xml:space="preserve">Rat </w:t>
            </w:r>
            <w:r w:rsidRPr="00D15DEB">
              <w:rPr>
                <w:rStyle w:val="af"/>
                <w:noProof/>
              </w:rPr>
              <w:t>L6 Cells treated without or with RA in the absence or Presence of 10 nM Insulin for 6 Days (Method C)</w:t>
            </w:r>
            <w:r>
              <w:rPr>
                <w:noProof/>
                <w:webHidden/>
              </w:rPr>
              <w:tab/>
            </w:r>
            <w:r>
              <w:rPr>
                <w:noProof/>
                <w:webHidden/>
              </w:rPr>
              <w:fldChar w:fldCharType="begin"/>
            </w:r>
            <w:r>
              <w:rPr>
                <w:noProof/>
                <w:webHidden/>
              </w:rPr>
              <w:instrText xml:space="preserve"> PAGEREF _Toc79665037 \h </w:instrText>
            </w:r>
            <w:r>
              <w:rPr>
                <w:noProof/>
                <w:webHidden/>
              </w:rPr>
            </w:r>
            <w:r>
              <w:rPr>
                <w:noProof/>
                <w:webHidden/>
              </w:rPr>
              <w:fldChar w:fldCharType="separate"/>
            </w:r>
            <w:r>
              <w:rPr>
                <w:noProof/>
                <w:webHidden/>
              </w:rPr>
              <w:t>107</w:t>
            </w:r>
            <w:r>
              <w:rPr>
                <w:noProof/>
                <w:webHidden/>
              </w:rPr>
              <w:fldChar w:fldCharType="end"/>
            </w:r>
          </w:hyperlink>
        </w:p>
        <w:p w14:paraId="1EF2CE19" w14:textId="465FB602" w:rsidR="00177673" w:rsidRDefault="00177673">
          <w:pPr>
            <w:pStyle w:val="TOC3"/>
            <w:tabs>
              <w:tab w:val="right" w:leader="dot" w:pos="9016"/>
            </w:tabs>
            <w:rPr>
              <w:rFonts w:asciiTheme="minorHAnsi" w:hAnsiTheme="minorHAnsi" w:cstheme="minorBidi"/>
              <w:noProof/>
              <w:kern w:val="2"/>
              <w:sz w:val="21"/>
            </w:rPr>
          </w:pPr>
          <w:hyperlink w:anchor="_Toc79665038" w:history="1">
            <w:r w:rsidRPr="00D15DEB">
              <w:rPr>
                <w:rStyle w:val="af"/>
                <w:noProof/>
              </w:rPr>
              <w:t>2.6 Protein Isolation, Determination, and Immunoblotting (Western Blot)</w:t>
            </w:r>
            <w:r>
              <w:rPr>
                <w:noProof/>
                <w:webHidden/>
              </w:rPr>
              <w:tab/>
            </w:r>
            <w:r>
              <w:rPr>
                <w:noProof/>
                <w:webHidden/>
              </w:rPr>
              <w:fldChar w:fldCharType="begin"/>
            </w:r>
            <w:r>
              <w:rPr>
                <w:noProof/>
                <w:webHidden/>
              </w:rPr>
              <w:instrText xml:space="preserve"> PAGEREF _Toc79665038 \h </w:instrText>
            </w:r>
            <w:r>
              <w:rPr>
                <w:noProof/>
                <w:webHidden/>
              </w:rPr>
            </w:r>
            <w:r>
              <w:rPr>
                <w:noProof/>
                <w:webHidden/>
              </w:rPr>
              <w:fldChar w:fldCharType="separate"/>
            </w:r>
            <w:r>
              <w:rPr>
                <w:noProof/>
                <w:webHidden/>
              </w:rPr>
              <w:t>108</w:t>
            </w:r>
            <w:r>
              <w:rPr>
                <w:noProof/>
                <w:webHidden/>
              </w:rPr>
              <w:fldChar w:fldCharType="end"/>
            </w:r>
          </w:hyperlink>
        </w:p>
        <w:p w14:paraId="63D94F26" w14:textId="08D01E75" w:rsidR="00177673" w:rsidRDefault="00177673">
          <w:pPr>
            <w:pStyle w:val="TOC3"/>
            <w:tabs>
              <w:tab w:val="right" w:leader="dot" w:pos="9016"/>
            </w:tabs>
            <w:rPr>
              <w:rFonts w:asciiTheme="minorHAnsi" w:hAnsiTheme="minorHAnsi" w:cstheme="minorBidi"/>
              <w:noProof/>
              <w:kern w:val="2"/>
              <w:sz w:val="21"/>
            </w:rPr>
          </w:pPr>
          <w:hyperlink w:anchor="_Toc79665039" w:history="1">
            <w:r w:rsidRPr="00D15DEB">
              <w:rPr>
                <w:rStyle w:val="af"/>
                <w:noProof/>
              </w:rPr>
              <w:t>2.7 Statistical Analysis</w:t>
            </w:r>
            <w:r>
              <w:rPr>
                <w:noProof/>
                <w:webHidden/>
              </w:rPr>
              <w:tab/>
            </w:r>
            <w:r>
              <w:rPr>
                <w:noProof/>
                <w:webHidden/>
              </w:rPr>
              <w:fldChar w:fldCharType="begin"/>
            </w:r>
            <w:r>
              <w:rPr>
                <w:noProof/>
                <w:webHidden/>
              </w:rPr>
              <w:instrText xml:space="preserve"> PAGEREF _Toc79665039 \h </w:instrText>
            </w:r>
            <w:r>
              <w:rPr>
                <w:noProof/>
                <w:webHidden/>
              </w:rPr>
            </w:r>
            <w:r>
              <w:rPr>
                <w:noProof/>
                <w:webHidden/>
              </w:rPr>
              <w:fldChar w:fldCharType="separate"/>
            </w:r>
            <w:r>
              <w:rPr>
                <w:noProof/>
                <w:webHidden/>
              </w:rPr>
              <w:t>110</w:t>
            </w:r>
            <w:r>
              <w:rPr>
                <w:noProof/>
                <w:webHidden/>
              </w:rPr>
              <w:fldChar w:fldCharType="end"/>
            </w:r>
          </w:hyperlink>
        </w:p>
        <w:p w14:paraId="22BE5C3E" w14:textId="68B9F8EB" w:rsidR="00177673" w:rsidRDefault="00177673">
          <w:pPr>
            <w:pStyle w:val="TOC2"/>
            <w:tabs>
              <w:tab w:val="right" w:leader="dot" w:pos="9016"/>
            </w:tabs>
            <w:rPr>
              <w:rFonts w:asciiTheme="minorHAnsi" w:hAnsiTheme="minorHAnsi" w:cstheme="minorBidi"/>
              <w:noProof/>
              <w:kern w:val="2"/>
              <w:sz w:val="21"/>
            </w:rPr>
          </w:pPr>
          <w:hyperlink w:anchor="_Toc79665040" w:history="1">
            <w:r w:rsidRPr="00D15DEB">
              <w:rPr>
                <w:rStyle w:val="af"/>
                <w:noProof/>
              </w:rPr>
              <w:t>3. Results</w:t>
            </w:r>
            <w:r>
              <w:rPr>
                <w:noProof/>
                <w:webHidden/>
              </w:rPr>
              <w:tab/>
            </w:r>
            <w:r>
              <w:rPr>
                <w:noProof/>
                <w:webHidden/>
              </w:rPr>
              <w:fldChar w:fldCharType="begin"/>
            </w:r>
            <w:r>
              <w:rPr>
                <w:noProof/>
                <w:webHidden/>
              </w:rPr>
              <w:instrText xml:space="preserve"> PAGEREF _Toc79665040 \h </w:instrText>
            </w:r>
            <w:r>
              <w:rPr>
                <w:noProof/>
                <w:webHidden/>
              </w:rPr>
            </w:r>
            <w:r>
              <w:rPr>
                <w:noProof/>
                <w:webHidden/>
              </w:rPr>
              <w:fldChar w:fldCharType="separate"/>
            </w:r>
            <w:r>
              <w:rPr>
                <w:noProof/>
                <w:webHidden/>
              </w:rPr>
              <w:t>110</w:t>
            </w:r>
            <w:r>
              <w:rPr>
                <w:noProof/>
                <w:webHidden/>
              </w:rPr>
              <w:fldChar w:fldCharType="end"/>
            </w:r>
          </w:hyperlink>
        </w:p>
        <w:p w14:paraId="7BE57E87" w14:textId="7858B283" w:rsidR="00177673" w:rsidRDefault="00177673">
          <w:pPr>
            <w:pStyle w:val="TOC3"/>
            <w:tabs>
              <w:tab w:val="right" w:leader="dot" w:pos="9016"/>
            </w:tabs>
            <w:rPr>
              <w:rFonts w:asciiTheme="minorHAnsi" w:hAnsiTheme="minorHAnsi" w:cstheme="minorBidi"/>
              <w:noProof/>
              <w:kern w:val="2"/>
              <w:sz w:val="21"/>
            </w:rPr>
          </w:pPr>
          <w:hyperlink w:anchor="_Toc79665041" w:history="1">
            <w:r w:rsidRPr="00D15DEB">
              <w:rPr>
                <w:rStyle w:val="af"/>
                <w:noProof/>
              </w:rPr>
              <w:t>3.1 Anti GLUT4 antibodies from different sources detected distinct bands in Western blot</w:t>
            </w:r>
            <w:r>
              <w:rPr>
                <w:noProof/>
                <w:webHidden/>
              </w:rPr>
              <w:tab/>
            </w:r>
            <w:r>
              <w:rPr>
                <w:noProof/>
                <w:webHidden/>
              </w:rPr>
              <w:fldChar w:fldCharType="begin"/>
            </w:r>
            <w:r>
              <w:rPr>
                <w:noProof/>
                <w:webHidden/>
              </w:rPr>
              <w:instrText xml:space="preserve"> PAGEREF _Toc79665041 \h </w:instrText>
            </w:r>
            <w:r>
              <w:rPr>
                <w:noProof/>
                <w:webHidden/>
              </w:rPr>
            </w:r>
            <w:r>
              <w:rPr>
                <w:noProof/>
                <w:webHidden/>
              </w:rPr>
              <w:fldChar w:fldCharType="separate"/>
            </w:r>
            <w:r>
              <w:rPr>
                <w:noProof/>
                <w:webHidden/>
              </w:rPr>
              <w:t>110</w:t>
            </w:r>
            <w:r>
              <w:rPr>
                <w:noProof/>
                <w:webHidden/>
              </w:rPr>
              <w:fldChar w:fldCharType="end"/>
            </w:r>
          </w:hyperlink>
        </w:p>
        <w:p w14:paraId="2E33F03D" w14:textId="238BB6C2" w:rsidR="00177673" w:rsidRDefault="00177673">
          <w:pPr>
            <w:pStyle w:val="TOC3"/>
            <w:tabs>
              <w:tab w:val="right" w:leader="dot" w:pos="9016"/>
            </w:tabs>
            <w:rPr>
              <w:rFonts w:asciiTheme="minorHAnsi" w:hAnsiTheme="minorHAnsi" w:cstheme="minorBidi"/>
              <w:noProof/>
              <w:kern w:val="2"/>
              <w:sz w:val="21"/>
            </w:rPr>
          </w:pPr>
          <w:hyperlink w:anchor="_Toc79665042" w:history="1">
            <w:r w:rsidRPr="00D15DEB">
              <w:rPr>
                <w:rStyle w:val="af"/>
                <w:noProof/>
              </w:rPr>
              <w:t>3.2 Confirmation of GLUT4 Proteins in Lysates of Ad-mGLUT4 Infected Cells</w:t>
            </w:r>
            <w:r>
              <w:rPr>
                <w:noProof/>
                <w:webHidden/>
              </w:rPr>
              <w:tab/>
            </w:r>
            <w:r>
              <w:rPr>
                <w:noProof/>
                <w:webHidden/>
              </w:rPr>
              <w:fldChar w:fldCharType="begin"/>
            </w:r>
            <w:r>
              <w:rPr>
                <w:noProof/>
                <w:webHidden/>
              </w:rPr>
              <w:instrText xml:space="preserve"> PAGEREF _Toc79665042 \h </w:instrText>
            </w:r>
            <w:r>
              <w:rPr>
                <w:noProof/>
                <w:webHidden/>
              </w:rPr>
            </w:r>
            <w:r>
              <w:rPr>
                <w:noProof/>
                <w:webHidden/>
              </w:rPr>
              <w:fldChar w:fldCharType="separate"/>
            </w:r>
            <w:r>
              <w:rPr>
                <w:noProof/>
                <w:webHidden/>
              </w:rPr>
              <w:t>112</w:t>
            </w:r>
            <w:r>
              <w:rPr>
                <w:noProof/>
                <w:webHidden/>
              </w:rPr>
              <w:fldChar w:fldCharType="end"/>
            </w:r>
          </w:hyperlink>
        </w:p>
        <w:p w14:paraId="19941CEB" w14:textId="3BE0DAF0" w:rsidR="00177673" w:rsidRDefault="00177673">
          <w:pPr>
            <w:pStyle w:val="TOC3"/>
            <w:tabs>
              <w:tab w:val="right" w:leader="dot" w:pos="9016"/>
            </w:tabs>
            <w:rPr>
              <w:rFonts w:asciiTheme="minorHAnsi" w:hAnsiTheme="minorHAnsi" w:cstheme="minorBidi"/>
              <w:noProof/>
              <w:kern w:val="2"/>
              <w:sz w:val="21"/>
            </w:rPr>
          </w:pPr>
          <w:hyperlink w:anchor="_Toc79665043" w:history="1">
            <w:r w:rsidRPr="00D15DEB">
              <w:rPr>
                <w:rStyle w:val="af"/>
                <w:noProof/>
              </w:rPr>
              <w:t>3.3 Evaluation of anti GLUT4 antibodies using total cell lysates of 293 cells without or with infection of Ad-mGLUT4</w:t>
            </w:r>
            <w:r>
              <w:rPr>
                <w:noProof/>
                <w:webHidden/>
              </w:rPr>
              <w:tab/>
            </w:r>
            <w:r>
              <w:rPr>
                <w:noProof/>
                <w:webHidden/>
              </w:rPr>
              <w:fldChar w:fldCharType="begin"/>
            </w:r>
            <w:r>
              <w:rPr>
                <w:noProof/>
                <w:webHidden/>
              </w:rPr>
              <w:instrText xml:space="preserve"> PAGEREF _Toc79665043 \h </w:instrText>
            </w:r>
            <w:r>
              <w:rPr>
                <w:noProof/>
                <w:webHidden/>
              </w:rPr>
            </w:r>
            <w:r>
              <w:rPr>
                <w:noProof/>
                <w:webHidden/>
              </w:rPr>
              <w:fldChar w:fldCharType="separate"/>
            </w:r>
            <w:r>
              <w:rPr>
                <w:noProof/>
                <w:webHidden/>
              </w:rPr>
              <w:t>113</w:t>
            </w:r>
            <w:r>
              <w:rPr>
                <w:noProof/>
                <w:webHidden/>
              </w:rPr>
              <w:fldChar w:fldCharType="end"/>
            </w:r>
          </w:hyperlink>
        </w:p>
        <w:p w14:paraId="62262528" w14:textId="7B1766D0" w:rsidR="00177673" w:rsidRDefault="00177673">
          <w:pPr>
            <w:pStyle w:val="TOC3"/>
            <w:tabs>
              <w:tab w:val="right" w:leader="dot" w:pos="9016"/>
            </w:tabs>
            <w:rPr>
              <w:rFonts w:asciiTheme="minorHAnsi" w:hAnsiTheme="minorHAnsi" w:cstheme="minorBidi"/>
              <w:noProof/>
              <w:kern w:val="2"/>
              <w:sz w:val="21"/>
            </w:rPr>
          </w:pPr>
          <w:hyperlink w:anchor="_Toc79665044" w:history="1">
            <w:r w:rsidRPr="00D15DEB">
              <w:rPr>
                <w:rStyle w:val="af"/>
                <w:noProof/>
              </w:rPr>
              <w:t>3.4 GLUT4 Levels in L6 Cells Treated without or with 10 nM Insulin in the Absence or Presence of 1μM RA for 4 or 6 Days in Whole Cell Lysates Prepared using Method B</w:t>
            </w:r>
            <w:r>
              <w:rPr>
                <w:noProof/>
                <w:webHidden/>
              </w:rPr>
              <w:tab/>
            </w:r>
            <w:r>
              <w:rPr>
                <w:noProof/>
                <w:webHidden/>
              </w:rPr>
              <w:fldChar w:fldCharType="begin"/>
            </w:r>
            <w:r>
              <w:rPr>
                <w:noProof/>
                <w:webHidden/>
              </w:rPr>
              <w:instrText xml:space="preserve"> PAGEREF _Toc79665044 \h </w:instrText>
            </w:r>
            <w:r>
              <w:rPr>
                <w:noProof/>
                <w:webHidden/>
              </w:rPr>
            </w:r>
            <w:r>
              <w:rPr>
                <w:noProof/>
                <w:webHidden/>
              </w:rPr>
              <w:fldChar w:fldCharType="separate"/>
            </w:r>
            <w:r>
              <w:rPr>
                <w:noProof/>
                <w:webHidden/>
              </w:rPr>
              <w:t>114</w:t>
            </w:r>
            <w:r>
              <w:rPr>
                <w:noProof/>
                <w:webHidden/>
              </w:rPr>
              <w:fldChar w:fldCharType="end"/>
            </w:r>
          </w:hyperlink>
        </w:p>
        <w:p w14:paraId="6C6C5BCD" w14:textId="6971D4C5" w:rsidR="00177673" w:rsidRDefault="00177673">
          <w:pPr>
            <w:pStyle w:val="TOC3"/>
            <w:tabs>
              <w:tab w:val="right" w:leader="dot" w:pos="9016"/>
            </w:tabs>
            <w:rPr>
              <w:rFonts w:asciiTheme="minorHAnsi" w:hAnsiTheme="minorHAnsi" w:cstheme="minorBidi"/>
              <w:noProof/>
              <w:kern w:val="2"/>
              <w:sz w:val="21"/>
            </w:rPr>
          </w:pPr>
          <w:hyperlink w:anchor="_Toc79665045" w:history="1">
            <w:r w:rsidRPr="00D15DEB">
              <w:rPr>
                <w:rStyle w:val="af"/>
                <w:noProof/>
              </w:rPr>
              <w:t>3.5 Rat L6 Cells in the Absence or Presence of 1μM RA Without or with 10 nM Insulin for 6 Days in different subcellular fractions prepared by Method C</w:t>
            </w:r>
            <w:r>
              <w:rPr>
                <w:noProof/>
                <w:webHidden/>
              </w:rPr>
              <w:tab/>
            </w:r>
            <w:r>
              <w:rPr>
                <w:noProof/>
                <w:webHidden/>
              </w:rPr>
              <w:fldChar w:fldCharType="begin"/>
            </w:r>
            <w:r>
              <w:rPr>
                <w:noProof/>
                <w:webHidden/>
              </w:rPr>
              <w:instrText xml:space="preserve"> PAGEREF _Toc79665045 \h </w:instrText>
            </w:r>
            <w:r>
              <w:rPr>
                <w:noProof/>
                <w:webHidden/>
              </w:rPr>
            </w:r>
            <w:r>
              <w:rPr>
                <w:noProof/>
                <w:webHidden/>
              </w:rPr>
              <w:fldChar w:fldCharType="separate"/>
            </w:r>
            <w:r>
              <w:rPr>
                <w:noProof/>
                <w:webHidden/>
              </w:rPr>
              <w:t>117</w:t>
            </w:r>
            <w:r>
              <w:rPr>
                <w:noProof/>
                <w:webHidden/>
              </w:rPr>
              <w:fldChar w:fldCharType="end"/>
            </w:r>
          </w:hyperlink>
        </w:p>
        <w:p w14:paraId="140AB35F" w14:textId="3C7AFA96" w:rsidR="00177673" w:rsidRDefault="00177673">
          <w:pPr>
            <w:pStyle w:val="TOC2"/>
            <w:tabs>
              <w:tab w:val="right" w:leader="dot" w:pos="9016"/>
            </w:tabs>
            <w:rPr>
              <w:rFonts w:asciiTheme="minorHAnsi" w:hAnsiTheme="minorHAnsi" w:cstheme="minorBidi"/>
              <w:noProof/>
              <w:kern w:val="2"/>
              <w:sz w:val="21"/>
            </w:rPr>
          </w:pPr>
          <w:hyperlink w:anchor="_Toc79665046" w:history="1">
            <w:r w:rsidRPr="00D15DEB">
              <w:rPr>
                <w:rStyle w:val="af"/>
                <w:noProof/>
              </w:rPr>
              <w:t>4. Discussion</w:t>
            </w:r>
            <w:r>
              <w:rPr>
                <w:noProof/>
                <w:webHidden/>
              </w:rPr>
              <w:tab/>
            </w:r>
            <w:r>
              <w:rPr>
                <w:noProof/>
                <w:webHidden/>
              </w:rPr>
              <w:fldChar w:fldCharType="begin"/>
            </w:r>
            <w:r>
              <w:rPr>
                <w:noProof/>
                <w:webHidden/>
              </w:rPr>
              <w:instrText xml:space="preserve"> PAGEREF _Toc79665046 \h </w:instrText>
            </w:r>
            <w:r>
              <w:rPr>
                <w:noProof/>
                <w:webHidden/>
              </w:rPr>
            </w:r>
            <w:r>
              <w:rPr>
                <w:noProof/>
                <w:webHidden/>
              </w:rPr>
              <w:fldChar w:fldCharType="separate"/>
            </w:r>
            <w:r>
              <w:rPr>
                <w:noProof/>
                <w:webHidden/>
              </w:rPr>
              <w:t>118</w:t>
            </w:r>
            <w:r>
              <w:rPr>
                <w:noProof/>
                <w:webHidden/>
              </w:rPr>
              <w:fldChar w:fldCharType="end"/>
            </w:r>
          </w:hyperlink>
        </w:p>
        <w:p w14:paraId="79900C90" w14:textId="2654FE32" w:rsidR="00177673" w:rsidRDefault="00177673">
          <w:pPr>
            <w:pStyle w:val="TOC2"/>
            <w:tabs>
              <w:tab w:val="right" w:leader="dot" w:pos="9016"/>
            </w:tabs>
            <w:rPr>
              <w:rFonts w:asciiTheme="minorHAnsi" w:hAnsiTheme="minorHAnsi" w:cstheme="minorBidi"/>
              <w:noProof/>
              <w:kern w:val="2"/>
              <w:sz w:val="21"/>
            </w:rPr>
          </w:pPr>
          <w:hyperlink w:anchor="_Toc79665047" w:history="1">
            <w:r w:rsidRPr="00D15DEB">
              <w:rPr>
                <w:rStyle w:val="af"/>
                <w:noProof/>
              </w:rPr>
              <w:t>5. Conclusion</w:t>
            </w:r>
            <w:r>
              <w:rPr>
                <w:noProof/>
                <w:webHidden/>
              </w:rPr>
              <w:tab/>
            </w:r>
            <w:r>
              <w:rPr>
                <w:noProof/>
                <w:webHidden/>
              </w:rPr>
              <w:fldChar w:fldCharType="begin"/>
            </w:r>
            <w:r>
              <w:rPr>
                <w:noProof/>
                <w:webHidden/>
              </w:rPr>
              <w:instrText xml:space="preserve"> PAGEREF _Toc79665047 \h </w:instrText>
            </w:r>
            <w:r>
              <w:rPr>
                <w:noProof/>
                <w:webHidden/>
              </w:rPr>
            </w:r>
            <w:r>
              <w:rPr>
                <w:noProof/>
                <w:webHidden/>
              </w:rPr>
              <w:fldChar w:fldCharType="separate"/>
            </w:r>
            <w:r>
              <w:rPr>
                <w:noProof/>
                <w:webHidden/>
              </w:rPr>
              <w:t>122</w:t>
            </w:r>
            <w:r>
              <w:rPr>
                <w:noProof/>
                <w:webHidden/>
              </w:rPr>
              <w:fldChar w:fldCharType="end"/>
            </w:r>
          </w:hyperlink>
        </w:p>
        <w:p w14:paraId="263EF457" w14:textId="5E4901B0" w:rsidR="00177673" w:rsidRDefault="00177673">
          <w:pPr>
            <w:pStyle w:val="TOC1"/>
            <w:tabs>
              <w:tab w:val="right" w:leader="dot" w:pos="9016"/>
            </w:tabs>
            <w:rPr>
              <w:rFonts w:asciiTheme="minorHAnsi" w:hAnsiTheme="minorHAnsi" w:cstheme="minorBidi"/>
              <w:noProof/>
              <w:kern w:val="2"/>
              <w:sz w:val="21"/>
            </w:rPr>
          </w:pPr>
          <w:hyperlink w:anchor="_Toc79665048" w:history="1">
            <w:r w:rsidRPr="00D15DEB">
              <w:rPr>
                <w:rStyle w:val="af"/>
                <w:noProof/>
              </w:rPr>
              <w:t>Chapter Four Conclusions and Future Directions</w:t>
            </w:r>
            <w:r>
              <w:rPr>
                <w:noProof/>
                <w:webHidden/>
              </w:rPr>
              <w:tab/>
            </w:r>
            <w:r>
              <w:rPr>
                <w:noProof/>
                <w:webHidden/>
              </w:rPr>
              <w:fldChar w:fldCharType="begin"/>
            </w:r>
            <w:r>
              <w:rPr>
                <w:noProof/>
                <w:webHidden/>
              </w:rPr>
              <w:instrText xml:space="preserve"> PAGEREF _Toc79665048 \h </w:instrText>
            </w:r>
            <w:r>
              <w:rPr>
                <w:noProof/>
                <w:webHidden/>
              </w:rPr>
            </w:r>
            <w:r>
              <w:rPr>
                <w:noProof/>
                <w:webHidden/>
              </w:rPr>
              <w:fldChar w:fldCharType="separate"/>
            </w:r>
            <w:r>
              <w:rPr>
                <w:noProof/>
                <w:webHidden/>
              </w:rPr>
              <w:t>124</w:t>
            </w:r>
            <w:r>
              <w:rPr>
                <w:noProof/>
                <w:webHidden/>
              </w:rPr>
              <w:fldChar w:fldCharType="end"/>
            </w:r>
          </w:hyperlink>
        </w:p>
        <w:p w14:paraId="5830632E" w14:textId="59009259" w:rsidR="00177673" w:rsidRDefault="00177673">
          <w:pPr>
            <w:pStyle w:val="TOC2"/>
            <w:tabs>
              <w:tab w:val="right" w:leader="dot" w:pos="9016"/>
            </w:tabs>
            <w:rPr>
              <w:rFonts w:asciiTheme="minorHAnsi" w:hAnsiTheme="minorHAnsi" w:cstheme="minorBidi"/>
              <w:noProof/>
              <w:kern w:val="2"/>
              <w:sz w:val="21"/>
            </w:rPr>
          </w:pPr>
          <w:hyperlink w:anchor="_Toc79665049" w:history="1">
            <w:r w:rsidRPr="00D15DEB">
              <w:rPr>
                <w:rStyle w:val="af"/>
                <w:bCs/>
                <w:noProof/>
              </w:rPr>
              <w:t>1.</w:t>
            </w:r>
            <w:r w:rsidRPr="00D15DEB">
              <w:rPr>
                <w:rStyle w:val="af"/>
                <w:noProof/>
              </w:rPr>
              <w:t xml:space="preserve"> Conclusion</w:t>
            </w:r>
            <w:r>
              <w:rPr>
                <w:noProof/>
                <w:webHidden/>
              </w:rPr>
              <w:tab/>
            </w:r>
            <w:r>
              <w:rPr>
                <w:noProof/>
                <w:webHidden/>
              </w:rPr>
              <w:fldChar w:fldCharType="begin"/>
            </w:r>
            <w:r>
              <w:rPr>
                <w:noProof/>
                <w:webHidden/>
              </w:rPr>
              <w:instrText xml:space="preserve"> PAGEREF _Toc79665049 \h </w:instrText>
            </w:r>
            <w:r>
              <w:rPr>
                <w:noProof/>
                <w:webHidden/>
              </w:rPr>
            </w:r>
            <w:r>
              <w:rPr>
                <w:noProof/>
                <w:webHidden/>
              </w:rPr>
              <w:fldChar w:fldCharType="separate"/>
            </w:r>
            <w:r>
              <w:rPr>
                <w:noProof/>
                <w:webHidden/>
              </w:rPr>
              <w:t>125</w:t>
            </w:r>
            <w:r>
              <w:rPr>
                <w:noProof/>
                <w:webHidden/>
              </w:rPr>
              <w:fldChar w:fldCharType="end"/>
            </w:r>
          </w:hyperlink>
        </w:p>
        <w:p w14:paraId="5359B0AE" w14:textId="61E0990C" w:rsidR="00177673" w:rsidRDefault="00177673">
          <w:pPr>
            <w:pStyle w:val="TOC2"/>
            <w:tabs>
              <w:tab w:val="right" w:leader="dot" w:pos="9016"/>
            </w:tabs>
            <w:rPr>
              <w:rFonts w:asciiTheme="minorHAnsi" w:hAnsiTheme="minorHAnsi" w:cstheme="minorBidi"/>
              <w:noProof/>
              <w:kern w:val="2"/>
              <w:sz w:val="21"/>
            </w:rPr>
          </w:pPr>
          <w:hyperlink w:anchor="_Toc79665050" w:history="1">
            <w:r w:rsidRPr="00D15DEB">
              <w:rPr>
                <w:rStyle w:val="af"/>
                <w:noProof/>
              </w:rPr>
              <w:t>2. Future Directions</w:t>
            </w:r>
            <w:r>
              <w:rPr>
                <w:noProof/>
                <w:webHidden/>
              </w:rPr>
              <w:tab/>
            </w:r>
            <w:r>
              <w:rPr>
                <w:noProof/>
                <w:webHidden/>
              </w:rPr>
              <w:fldChar w:fldCharType="begin"/>
            </w:r>
            <w:r>
              <w:rPr>
                <w:noProof/>
                <w:webHidden/>
              </w:rPr>
              <w:instrText xml:space="preserve"> PAGEREF _Toc79665050 \h </w:instrText>
            </w:r>
            <w:r>
              <w:rPr>
                <w:noProof/>
                <w:webHidden/>
              </w:rPr>
            </w:r>
            <w:r>
              <w:rPr>
                <w:noProof/>
                <w:webHidden/>
              </w:rPr>
              <w:fldChar w:fldCharType="separate"/>
            </w:r>
            <w:r>
              <w:rPr>
                <w:noProof/>
                <w:webHidden/>
              </w:rPr>
              <w:t>127</w:t>
            </w:r>
            <w:r>
              <w:rPr>
                <w:noProof/>
                <w:webHidden/>
              </w:rPr>
              <w:fldChar w:fldCharType="end"/>
            </w:r>
          </w:hyperlink>
        </w:p>
        <w:p w14:paraId="32DBDC4D" w14:textId="61AD5908" w:rsidR="00177673" w:rsidRDefault="00177673">
          <w:pPr>
            <w:pStyle w:val="TOC3"/>
            <w:tabs>
              <w:tab w:val="right" w:leader="dot" w:pos="9016"/>
            </w:tabs>
            <w:rPr>
              <w:rFonts w:asciiTheme="minorHAnsi" w:hAnsiTheme="minorHAnsi" w:cstheme="minorBidi"/>
              <w:noProof/>
              <w:kern w:val="2"/>
              <w:sz w:val="21"/>
            </w:rPr>
          </w:pPr>
          <w:hyperlink w:anchor="_Toc79665051" w:history="1">
            <w:r w:rsidRPr="00D15DEB">
              <w:rPr>
                <w:rStyle w:val="af"/>
                <w:noProof/>
              </w:rPr>
              <w:t>2.1 Animal studies</w:t>
            </w:r>
            <w:r>
              <w:rPr>
                <w:noProof/>
                <w:webHidden/>
              </w:rPr>
              <w:tab/>
            </w:r>
            <w:r>
              <w:rPr>
                <w:noProof/>
                <w:webHidden/>
              </w:rPr>
              <w:fldChar w:fldCharType="begin"/>
            </w:r>
            <w:r>
              <w:rPr>
                <w:noProof/>
                <w:webHidden/>
              </w:rPr>
              <w:instrText xml:space="preserve"> PAGEREF _Toc79665051 \h </w:instrText>
            </w:r>
            <w:r>
              <w:rPr>
                <w:noProof/>
                <w:webHidden/>
              </w:rPr>
            </w:r>
            <w:r>
              <w:rPr>
                <w:noProof/>
                <w:webHidden/>
              </w:rPr>
              <w:fldChar w:fldCharType="separate"/>
            </w:r>
            <w:r>
              <w:rPr>
                <w:noProof/>
                <w:webHidden/>
              </w:rPr>
              <w:t>128</w:t>
            </w:r>
            <w:r>
              <w:rPr>
                <w:noProof/>
                <w:webHidden/>
              </w:rPr>
              <w:fldChar w:fldCharType="end"/>
            </w:r>
          </w:hyperlink>
        </w:p>
        <w:p w14:paraId="379F4EB0" w14:textId="184EB54D" w:rsidR="00177673" w:rsidRDefault="00177673">
          <w:pPr>
            <w:pStyle w:val="TOC3"/>
            <w:tabs>
              <w:tab w:val="right" w:leader="dot" w:pos="9016"/>
            </w:tabs>
            <w:rPr>
              <w:rFonts w:asciiTheme="minorHAnsi" w:hAnsiTheme="minorHAnsi" w:cstheme="minorBidi"/>
              <w:noProof/>
              <w:kern w:val="2"/>
              <w:sz w:val="21"/>
            </w:rPr>
          </w:pPr>
          <w:hyperlink w:anchor="_Toc79665052" w:history="1">
            <w:r w:rsidRPr="00D15DEB">
              <w:rPr>
                <w:rStyle w:val="af"/>
                <w:noProof/>
              </w:rPr>
              <w:t>2.2 GLUT4 studies</w:t>
            </w:r>
            <w:r>
              <w:rPr>
                <w:noProof/>
                <w:webHidden/>
              </w:rPr>
              <w:tab/>
            </w:r>
            <w:r>
              <w:rPr>
                <w:noProof/>
                <w:webHidden/>
              </w:rPr>
              <w:fldChar w:fldCharType="begin"/>
            </w:r>
            <w:r>
              <w:rPr>
                <w:noProof/>
                <w:webHidden/>
              </w:rPr>
              <w:instrText xml:space="preserve"> PAGEREF _Toc79665052 \h </w:instrText>
            </w:r>
            <w:r>
              <w:rPr>
                <w:noProof/>
                <w:webHidden/>
              </w:rPr>
            </w:r>
            <w:r>
              <w:rPr>
                <w:noProof/>
                <w:webHidden/>
              </w:rPr>
              <w:fldChar w:fldCharType="separate"/>
            </w:r>
            <w:r>
              <w:rPr>
                <w:noProof/>
                <w:webHidden/>
              </w:rPr>
              <w:t>129</w:t>
            </w:r>
            <w:r>
              <w:rPr>
                <w:noProof/>
                <w:webHidden/>
              </w:rPr>
              <w:fldChar w:fldCharType="end"/>
            </w:r>
          </w:hyperlink>
        </w:p>
        <w:p w14:paraId="759A922C" w14:textId="1367C2BD" w:rsidR="00177673" w:rsidRDefault="00177673">
          <w:pPr>
            <w:pStyle w:val="TOC2"/>
            <w:tabs>
              <w:tab w:val="right" w:leader="dot" w:pos="9016"/>
            </w:tabs>
            <w:rPr>
              <w:rFonts w:asciiTheme="minorHAnsi" w:hAnsiTheme="minorHAnsi" w:cstheme="minorBidi"/>
              <w:noProof/>
              <w:kern w:val="2"/>
              <w:sz w:val="21"/>
            </w:rPr>
          </w:pPr>
          <w:hyperlink w:anchor="_Toc79665053" w:history="1">
            <w:r w:rsidRPr="00D15DEB">
              <w:rPr>
                <w:rStyle w:val="af"/>
                <w:noProof/>
              </w:rPr>
              <w:t>3. Summary</w:t>
            </w:r>
            <w:r>
              <w:rPr>
                <w:noProof/>
                <w:webHidden/>
              </w:rPr>
              <w:tab/>
            </w:r>
            <w:r>
              <w:rPr>
                <w:noProof/>
                <w:webHidden/>
              </w:rPr>
              <w:fldChar w:fldCharType="begin"/>
            </w:r>
            <w:r>
              <w:rPr>
                <w:noProof/>
                <w:webHidden/>
              </w:rPr>
              <w:instrText xml:space="preserve"> PAGEREF _Toc79665053 \h </w:instrText>
            </w:r>
            <w:r>
              <w:rPr>
                <w:noProof/>
                <w:webHidden/>
              </w:rPr>
            </w:r>
            <w:r>
              <w:rPr>
                <w:noProof/>
                <w:webHidden/>
              </w:rPr>
              <w:fldChar w:fldCharType="separate"/>
            </w:r>
            <w:r>
              <w:rPr>
                <w:noProof/>
                <w:webHidden/>
              </w:rPr>
              <w:t>131</w:t>
            </w:r>
            <w:r>
              <w:rPr>
                <w:noProof/>
                <w:webHidden/>
              </w:rPr>
              <w:fldChar w:fldCharType="end"/>
            </w:r>
          </w:hyperlink>
        </w:p>
        <w:p w14:paraId="45E692D4" w14:textId="421CAF81" w:rsidR="00177673" w:rsidRDefault="00177673">
          <w:pPr>
            <w:pStyle w:val="TOC1"/>
            <w:tabs>
              <w:tab w:val="right" w:leader="dot" w:pos="9016"/>
            </w:tabs>
            <w:rPr>
              <w:rFonts w:asciiTheme="minorHAnsi" w:hAnsiTheme="minorHAnsi" w:cstheme="minorBidi"/>
              <w:noProof/>
              <w:kern w:val="2"/>
              <w:sz w:val="21"/>
            </w:rPr>
          </w:pPr>
          <w:hyperlink w:anchor="_Toc79665054" w:history="1">
            <w:r w:rsidRPr="00D15DEB">
              <w:rPr>
                <w:rStyle w:val="af"/>
                <w:noProof/>
              </w:rPr>
              <w:t>List of References</w:t>
            </w:r>
            <w:r>
              <w:rPr>
                <w:noProof/>
                <w:webHidden/>
              </w:rPr>
              <w:tab/>
            </w:r>
            <w:r>
              <w:rPr>
                <w:noProof/>
                <w:webHidden/>
              </w:rPr>
              <w:fldChar w:fldCharType="begin"/>
            </w:r>
            <w:r>
              <w:rPr>
                <w:noProof/>
                <w:webHidden/>
              </w:rPr>
              <w:instrText xml:space="preserve"> PAGEREF _Toc79665054 \h </w:instrText>
            </w:r>
            <w:r>
              <w:rPr>
                <w:noProof/>
                <w:webHidden/>
              </w:rPr>
            </w:r>
            <w:r>
              <w:rPr>
                <w:noProof/>
                <w:webHidden/>
              </w:rPr>
              <w:fldChar w:fldCharType="separate"/>
            </w:r>
            <w:r>
              <w:rPr>
                <w:noProof/>
                <w:webHidden/>
              </w:rPr>
              <w:t>133</w:t>
            </w:r>
            <w:r>
              <w:rPr>
                <w:noProof/>
                <w:webHidden/>
              </w:rPr>
              <w:fldChar w:fldCharType="end"/>
            </w:r>
          </w:hyperlink>
        </w:p>
        <w:p w14:paraId="399B97C6" w14:textId="0626EA9F" w:rsidR="00177673" w:rsidRDefault="00177673">
          <w:pPr>
            <w:pStyle w:val="TOC1"/>
            <w:tabs>
              <w:tab w:val="right" w:leader="dot" w:pos="9016"/>
            </w:tabs>
            <w:rPr>
              <w:rFonts w:asciiTheme="minorHAnsi" w:hAnsiTheme="minorHAnsi" w:cstheme="minorBidi"/>
              <w:noProof/>
              <w:kern w:val="2"/>
              <w:sz w:val="21"/>
            </w:rPr>
          </w:pPr>
          <w:hyperlink w:anchor="_Toc79665055" w:history="1">
            <w:r w:rsidRPr="00D15DEB">
              <w:rPr>
                <w:rStyle w:val="af"/>
                <w:noProof/>
              </w:rPr>
              <w:t>Vita</w:t>
            </w:r>
            <w:r>
              <w:rPr>
                <w:noProof/>
                <w:webHidden/>
              </w:rPr>
              <w:tab/>
            </w:r>
            <w:r>
              <w:rPr>
                <w:noProof/>
                <w:webHidden/>
              </w:rPr>
              <w:fldChar w:fldCharType="begin"/>
            </w:r>
            <w:r>
              <w:rPr>
                <w:noProof/>
                <w:webHidden/>
              </w:rPr>
              <w:instrText xml:space="preserve"> PAGEREF _Toc79665055 \h </w:instrText>
            </w:r>
            <w:r>
              <w:rPr>
                <w:noProof/>
                <w:webHidden/>
              </w:rPr>
            </w:r>
            <w:r>
              <w:rPr>
                <w:noProof/>
                <w:webHidden/>
              </w:rPr>
              <w:fldChar w:fldCharType="separate"/>
            </w:r>
            <w:r>
              <w:rPr>
                <w:noProof/>
                <w:webHidden/>
              </w:rPr>
              <w:t>153</w:t>
            </w:r>
            <w:r>
              <w:rPr>
                <w:noProof/>
                <w:webHidden/>
              </w:rPr>
              <w:fldChar w:fldCharType="end"/>
            </w:r>
          </w:hyperlink>
        </w:p>
        <w:p w14:paraId="374888B7" w14:textId="1E0B4D0F" w:rsidR="000E7387" w:rsidRDefault="00F232CE">
          <w:r>
            <w:fldChar w:fldCharType="end"/>
          </w:r>
        </w:p>
      </w:sdtContent>
    </w:sdt>
    <w:p w14:paraId="26D16D7C" w14:textId="77777777" w:rsidR="00E7468D" w:rsidRDefault="00E7468D">
      <w:pPr>
        <w:rPr>
          <w:b/>
          <w:bCs/>
          <w:sz w:val="28"/>
          <w:szCs w:val="28"/>
        </w:rPr>
      </w:pPr>
      <w:r>
        <w:rPr>
          <w:b/>
          <w:bCs/>
          <w:sz w:val="28"/>
          <w:szCs w:val="28"/>
        </w:rPr>
        <w:br w:type="page"/>
      </w:r>
    </w:p>
    <w:p w14:paraId="7CFA9995" w14:textId="0BB19B28" w:rsidR="00784785" w:rsidRDefault="00B14F91" w:rsidP="00177673">
      <w:pPr>
        <w:spacing w:line="480" w:lineRule="auto"/>
        <w:ind w:right="-334"/>
        <w:jc w:val="center"/>
        <w:rPr>
          <w:b/>
          <w:bCs/>
          <w:sz w:val="28"/>
          <w:szCs w:val="28"/>
        </w:rPr>
      </w:pPr>
      <w:r w:rsidRPr="00B14F91">
        <w:rPr>
          <w:b/>
          <w:bCs/>
          <w:sz w:val="28"/>
          <w:szCs w:val="28"/>
        </w:rPr>
        <w:lastRenderedPageBreak/>
        <w:t>List of Tables</w:t>
      </w:r>
    </w:p>
    <w:p w14:paraId="281C759E" w14:textId="0E379181" w:rsidR="00177673" w:rsidRDefault="00784785" w:rsidP="00B3115F">
      <w:pPr>
        <w:pStyle w:val="afe"/>
        <w:tabs>
          <w:tab w:val="right" w:leader="dot" w:pos="9016"/>
        </w:tabs>
        <w:spacing w:line="480" w:lineRule="auto"/>
        <w:rPr>
          <w:rFonts w:asciiTheme="minorHAnsi" w:hAnsiTheme="minorHAnsi" w:cstheme="minorBidi"/>
          <w:noProof/>
          <w:kern w:val="2"/>
          <w:sz w:val="21"/>
        </w:rPr>
      </w:pPr>
      <w:r>
        <w:rPr>
          <w:rFonts w:asciiTheme="minorHAnsi" w:hAnsiTheme="minorHAnsi" w:cstheme="minorBidi"/>
          <w:noProof/>
          <w:sz w:val="22"/>
          <w:szCs w:val="22"/>
        </w:rPr>
        <w:fldChar w:fldCharType="begin"/>
      </w:r>
      <w:r>
        <w:rPr>
          <w:rFonts w:asciiTheme="minorHAnsi" w:hAnsiTheme="minorHAnsi" w:cstheme="minorBidi"/>
          <w:noProof/>
          <w:sz w:val="22"/>
          <w:szCs w:val="22"/>
        </w:rPr>
        <w:instrText xml:space="preserve"> TOC \h \z \c "Table" </w:instrText>
      </w:r>
      <w:r>
        <w:rPr>
          <w:rFonts w:asciiTheme="minorHAnsi" w:hAnsiTheme="minorHAnsi" w:cstheme="minorBidi"/>
          <w:noProof/>
          <w:sz w:val="22"/>
          <w:szCs w:val="22"/>
        </w:rPr>
        <w:fldChar w:fldCharType="separate"/>
      </w:r>
      <w:hyperlink w:anchor="_Toc79665118" w:history="1">
        <w:r w:rsidR="00177673" w:rsidRPr="00F3156B">
          <w:rPr>
            <w:rStyle w:val="af"/>
            <w:noProof/>
          </w:rPr>
          <w:t>Table 1</w:t>
        </w:r>
        <w:r w:rsidR="00177673" w:rsidRPr="00F3156B">
          <w:rPr>
            <w:rStyle w:val="af"/>
            <w:noProof/>
          </w:rPr>
          <w:noBreakHyphen/>
          <w:t>1: Summary of Glucose Transporter Family Members</w:t>
        </w:r>
        <w:r w:rsidR="00177673">
          <w:rPr>
            <w:noProof/>
            <w:webHidden/>
          </w:rPr>
          <w:tab/>
        </w:r>
        <w:r w:rsidR="00177673">
          <w:rPr>
            <w:noProof/>
            <w:webHidden/>
          </w:rPr>
          <w:fldChar w:fldCharType="begin"/>
        </w:r>
        <w:r w:rsidR="00177673">
          <w:rPr>
            <w:noProof/>
            <w:webHidden/>
          </w:rPr>
          <w:instrText xml:space="preserve"> PAGEREF _Toc79665118 \h </w:instrText>
        </w:r>
        <w:r w:rsidR="00177673">
          <w:rPr>
            <w:noProof/>
            <w:webHidden/>
          </w:rPr>
        </w:r>
        <w:r w:rsidR="00177673">
          <w:rPr>
            <w:noProof/>
            <w:webHidden/>
          </w:rPr>
          <w:fldChar w:fldCharType="separate"/>
        </w:r>
        <w:r w:rsidR="00177673">
          <w:rPr>
            <w:noProof/>
            <w:webHidden/>
          </w:rPr>
          <w:t>16</w:t>
        </w:r>
        <w:r w:rsidR="00177673">
          <w:rPr>
            <w:noProof/>
            <w:webHidden/>
          </w:rPr>
          <w:fldChar w:fldCharType="end"/>
        </w:r>
      </w:hyperlink>
    </w:p>
    <w:p w14:paraId="66D8E5C5" w14:textId="6B443479"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19" w:history="1">
        <w:r w:rsidRPr="00F3156B">
          <w:rPr>
            <w:rStyle w:val="af"/>
            <w:noProof/>
          </w:rPr>
          <w:t>Table 1</w:t>
        </w:r>
        <w:r w:rsidRPr="00F3156B">
          <w:rPr>
            <w:rStyle w:val="af"/>
            <w:noProof/>
          </w:rPr>
          <w:noBreakHyphen/>
          <w:t>2: Recent studies of GLUT4 expression and translocation in the skeletal muscle.</w:t>
        </w:r>
        <w:r>
          <w:rPr>
            <w:noProof/>
            <w:webHidden/>
          </w:rPr>
          <w:tab/>
        </w:r>
        <w:r>
          <w:rPr>
            <w:noProof/>
            <w:webHidden/>
          </w:rPr>
          <w:fldChar w:fldCharType="begin"/>
        </w:r>
        <w:r>
          <w:rPr>
            <w:noProof/>
            <w:webHidden/>
          </w:rPr>
          <w:instrText xml:space="preserve"> PAGEREF _Toc79665119 \h </w:instrText>
        </w:r>
        <w:r>
          <w:rPr>
            <w:noProof/>
            <w:webHidden/>
          </w:rPr>
        </w:r>
        <w:r>
          <w:rPr>
            <w:noProof/>
            <w:webHidden/>
          </w:rPr>
          <w:fldChar w:fldCharType="separate"/>
        </w:r>
        <w:r>
          <w:rPr>
            <w:noProof/>
            <w:webHidden/>
          </w:rPr>
          <w:t>23</w:t>
        </w:r>
        <w:r>
          <w:rPr>
            <w:noProof/>
            <w:webHidden/>
          </w:rPr>
          <w:fldChar w:fldCharType="end"/>
        </w:r>
      </w:hyperlink>
    </w:p>
    <w:p w14:paraId="29F39953" w14:textId="71CAA010"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0" w:history="1">
        <w:r w:rsidRPr="00F3156B">
          <w:rPr>
            <w:rStyle w:val="af"/>
            <w:noProof/>
          </w:rPr>
          <w:t>Table 1</w:t>
        </w:r>
        <w:r w:rsidRPr="00F3156B">
          <w:rPr>
            <w:rStyle w:val="af"/>
            <w:noProof/>
          </w:rPr>
          <w:noBreakHyphen/>
          <w:t>3: Comparison of different gene cloning methods</w:t>
        </w:r>
        <w:r>
          <w:rPr>
            <w:noProof/>
            <w:webHidden/>
          </w:rPr>
          <w:tab/>
        </w:r>
        <w:r>
          <w:rPr>
            <w:noProof/>
            <w:webHidden/>
          </w:rPr>
          <w:fldChar w:fldCharType="begin"/>
        </w:r>
        <w:r>
          <w:rPr>
            <w:noProof/>
            <w:webHidden/>
          </w:rPr>
          <w:instrText xml:space="preserve"> PAGEREF _Toc79665120 \h </w:instrText>
        </w:r>
        <w:r>
          <w:rPr>
            <w:noProof/>
            <w:webHidden/>
          </w:rPr>
        </w:r>
        <w:r>
          <w:rPr>
            <w:noProof/>
            <w:webHidden/>
          </w:rPr>
          <w:fldChar w:fldCharType="separate"/>
        </w:r>
        <w:r>
          <w:rPr>
            <w:noProof/>
            <w:webHidden/>
          </w:rPr>
          <w:t>30</w:t>
        </w:r>
        <w:r>
          <w:rPr>
            <w:noProof/>
            <w:webHidden/>
          </w:rPr>
          <w:fldChar w:fldCharType="end"/>
        </w:r>
      </w:hyperlink>
    </w:p>
    <w:p w14:paraId="014DC811" w14:textId="6D23C8CE"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1" w:history="1">
        <w:r w:rsidRPr="00F3156B">
          <w:rPr>
            <w:rStyle w:val="af"/>
            <w:noProof/>
          </w:rPr>
          <w:t>Table 1</w:t>
        </w:r>
        <w:r w:rsidRPr="00F3156B">
          <w:rPr>
            <w:rStyle w:val="af"/>
            <w:noProof/>
          </w:rPr>
          <w:noBreakHyphen/>
          <w:t>4: Comparison of ZFNs, TALENs, and CRIPR/Cas9</w:t>
        </w:r>
        <w:r>
          <w:rPr>
            <w:noProof/>
            <w:webHidden/>
          </w:rPr>
          <w:tab/>
        </w:r>
        <w:r>
          <w:rPr>
            <w:noProof/>
            <w:webHidden/>
          </w:rPr>
          <w:fldChar w:fldCharType="begin"/>
        </w:r>
        <w:r>
          <w:rPr>
            <w:noProof/>
            <w:webHidden/>
          </w:rPr>
          <w:instrText xml:space="preserve"> PAGEREF _Toc79665121 \h </w:instrText>
        </w:r>
        <w:r>
          <w:rPr>
            <w:noProof/>
            <w:webHidden/>
          </w:rPr>
        </w:r>
        <w:r>
          <w:rPr>
            <w:noProof/>
            <w:webHidden/>
          </w:rPr>
          <w:fldChar w:fldCharType="separate"/>
        </w:r>
        <w:r>
          <w:rPr>
            <w:noProof/>
            <w:webHidden/>
          </w:rPr>
          <w:t>33</w:t>
        </w:r>
        <w:r>
          <w:rPr>
            <w:noProof/>
            <w:webHidden/>
          </w:rPr>
          <w:fldChar w:fldCharType="end"/>
        </w:r>
      </w:hyperlink>
    </w:p>
    <w:p w14:paraId="2000EF85" w14:textId="757ABB2F"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2" w:history="1">
        <w:r w:rsidRPr="00F3156B">
          <w:rPr>
            <w:rStyle w:val="af"/>
            <w:noProof/>
          </w:rPr>
          <w:t>Table 1</w:t>
        </w:r>
        <w:r w:rsidRPr="00F3156B">
          <w:rPr>
            <w:rStyle w:val="af"/>
            <w:noProof/>
          </w:rPr>
          <w:noBreakHyphen/>
          <w:t>5: Summarized of small interfering RNA (siRNA) or short hairpin RNA (shRNA)) and antisense oligonucleotides (ASOs)</w:t>
        </w:r>
        <w:r>
          <w:rPr>
            <w:noProof/>
            <w:webHidden/>
          </w:rPr>
          <w:tab/>
        </w:r>
        <w:r>
          <w:rPr>
            <w:noProof/>
            <w:webHidden/>
          </w:rPr>
          <w:fldChar w:fldCharType="begin"/>
        </w:r>
        <w:r>
          <w:rPr>
            <w:noProof/>
            <w:webHidden/>
          </w:rPr>
          <w:instrText xml:space="preserve"> PAGEREF _Toc79665122 \h </w:instrText>
        </w:r>
        <w:r>
          <w:rPr>
            <w:noProof/>
            <w:webHidden/>
          </w:rPr>
        </w:r>
        <w:r>
          <w:rPr>
            <w:noProof/>
            <w:webHidden/>
          </w:rPr>
          <w:fldChar w:fldCharType="separate"/>
        </w:r>
        <w:r>
          <w:rPr>
            <w:noProof/>
            <w:webHidden/>
          </w:rPr>
          <w:t>34</w:t>
        </w:r>
        <w:r>
          <w:rPr>
            <w:noProof/>
            <w:webHidden/>
          </w:rPr>
          <w:fldChar w:fldCharType="end"/>
        </w:r>
      </w:hyperlink>
    </w:p>
    <w:p w14:paraId="5EF195C3" w14:textId="7E90B14B"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3" w:history="1">
        <w:r w:rsidRPr="00F3156B">
          <w:rPr>
            <w:rStyle w:val="af"/>
            <w:noProof/>
          </w:rPr>
          <w:t>Table 1</w:t>
        </w:r>
        <w:r w:rsidRPr="00F3156B">
          <w:rPr>
            <w:rStyle w:val="af"/>
            <w:noProof/>
          </w:rPr>
          <w:noBreakHyphen/>
          <w:t>6: Methods of creation and confirmation, animals and tissues studied, and observations of whole body and tissue specific Slc2A4 knockout.</w:t>
        </w:r>
        <w:r>
          <w:rPr>
            <w:noProof/>
            <w:webHidden/>
          </w:rPr>
          <w:tab/>
        </w:r>
        <w:r>
          <w:rPr>
            <w:noProof/>
            <w:webHidden/>
          </w:rPr>
          <w:fldChar w:fldCharType="begin"/>
        </w:r>
        <w:r>
          <w:rPr>
            <w:noProof/>
            <w:webHidden/>
          </w:rPr>
          <w:instrText xml:space="preserve"> PAGEREF _Toc79665123 \h </w:instrText>
        </w:r>
        <w:r>
          <w:rPr>
            <w:noProof/>
            <w:webHidden/>
          </w:rPr>
        </w:r>
        <w:r>
          <w:rPr>
            <w:noProof/>
            <w:webHidden/>
          </w:rPr>
          <w:fldChar w:fldCharType="separate"/>
        </w:r>
        <w:r>
          <w:rPr>
            <w:noProof/>
            <w:webHidden/>
          </w:rPr>
          <w:t>37</w:t>
        </w:r>
        <w:r>
          <w:rPr>
            <w:noProof/>
            <w:webHidden/>
          </w:rPr>
          <w:fldChar w:fldCharType="end"/>
        </w:r>
      </w:hyperlink>
    </w:p>
    <w:p w14:paraId="750B3403" w14:textId="0622C21A"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4" w:history="1">
        <w:r w:rsidRPr="00F3156B">
          <w:rPr>
            <w:rStyle w:val="af"/>
            <w:noProof/>
          </w:rPr>
          <w:t>Table 1</w:t>
        </w:r>
        <w:r w:rsidRPr="00F3156B">
          <w:rPr>
            <w:rStyle w:val="af"/>
            <w:noProof/>
          </w:rPr>
          <w:noBreakHyphen/>
          <w:t>7: Methods of creation and confirmation, cells used, observations of GLUT4 knockdown studies.</w:t>
        </w:r>
        <w:r>
          <w:rPr>
            <w:noProof/>
            <w:webHidden/>
          </w:rPr>
          <w:tab/>
        </w:r>
        <w:r>
          <w:rPr>
            <w:noProof/>
            <w:webHidden/>
          </w:rPr>
          <w:fldChar w:fldCharType="begin"/>
        </w:r>
        <w:r>
          <w:rPr>
            <w:noProof/>
            <w:webHidden/>
          </w:rPr>
          <w:instrText xml:space="preserve"> PAGEREF _Toc79665124 \h </w:instrText>
        </w:r>
        <w:r>
          <w:rPr>
            <w:noProof/>
            <w:webHidden/>
          </w:rPr>
        </w:r>
        <w:r>
          <w:rPr>
            <w:noProof/>
            <w:webHidden/>
          </w:rPr>
          <w:fldChar w:fldCharType="separate"/>
        </w:r>
        <w:r>
          <w:rPr>
            <w:noProof/>
            <w:webHidden/>
          </w:rPr>
          <w:t>42</w:t>
        </w:r>
        <w:r>
          <w:rPr>
            <w:noProof/>
            <w:webHidden/>
          </w:rPr>
          <w:fldChar w:fldCharType="end"/>
        </w:r>
      </w:hyperlink>
    </w:p>
    <w:p w14:paraId="49D75B43" w14:textId="74D73BA1"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5" w:history="1">
        <w:r w:rsidRPr="00F3156B">
          <w:rPr>
            <w:rStyle w:val="af"/>
            <w:noProof/>
          </w:rPr>
          <w:t>Table 1</w:t>
        </w:r>
        <w:r w:rsidRPr="00F3156B">
          <w:rPr>
            <w:rStyle w:val="af"/>
            <w:noProof/>
          </w:rPr>
          <w:noBreakHyphen/>
          <w:t>8: The transgenic studies using the SLC2A4 mini gene and its promoter for the whole-body expression in mice.</w:t>
        </w:r>
        <w:r>
          <w:rPr>
            <w:noProof/>
            <w:webHidden/>
          </w:rPr>
          <w:tab/>
        </w:r>
        <w:r>
          <w:rPr>
            <w:noProof/>
            <w:webHidden/>
          </w:rPr>
          <w:fldChar w:fldCharType="begin"/>
        </w:r>
        <w:r>
          <w:rPr>
            <w:noProof/>
            <w:webHidden/>
          </w:rPr>
          <w:instrText xml:space="preserve"> PAGEREF _Toc79665125 \h </w:instrText>
        </w:r>
        <w:r>
          <w:rPr>
            <w:noProof/>
            <w:webHidden/>
          </w:rPr>
        </w:r>
        <w:r>
          <w:rPr>
            <w:noProof/>
            <w:webHidden/>
          </w:rPr>
          <w:fldChar w:fldCharType="separate"/>
        </w:r>
        <w:r>
          <w:rPr>
            <w:noProof/>
            <w:webHidden/>
          </w:rPr>
          <w:t>44</w:t>
        </w:r>
        <w:r>
          <w:rPr>
            <w:noProof/>
            <w:webHidden/>
          </w:rPr>
          <w:fldChar w:fldCharType="end"/>
        </w:r>
      </w:hyperlink>
    </w:p>
    <w:p w14:paraId="65D50310" w14:textId="250B4E30"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6" w:history="1">
        <w:r w:rsidRPr="00F3156B">
          <w:rPr>
            <w:rStyle w:val="af"/>
            <w:noProof/>
          </w:rPr>
          <w:t>Table 1</w:t>
        </w:r>
        <w:r w:rsidRPr="00F3156B">
          <w:rPr>
            <w:rStyle w:val="af"/>
            <w:noProof/>
          </w:rPr>
          <w:noBreakHyphen/>
          <w:t>9: Tissue specific transgenic studies of GLUT4.</w:t>
        </w:r>
        <w:r>
          <w:rPr>
            <w:noProof/>
            <w:webHidden/>
          </w:rPr>
          <w:tab/>
        </w:r>
        <w:r>
          <w:rPr>
            <w:noProof/>
            <w:webHidden/>
          </w:rPr>
          <w:fldChar w:fldCharType="begin"/>
        </w:r>
        <w:r>
          <w:rPr>
            <w:noProof/>
            <w:webHidden/>
          </w:rPr>
          <w:instrText xml:space="preserve"> PAGEREF _Toc79665126 \h </w:instrText>
        </w:r>
        <w:r>
          <w:rPr>
            <w:noProof/>
            <w:webHidden/>
          </w:rPr>
        </w:r>
        <w:r>
          <w:rPr>
            <w:noProof/>
            <w:webHidden/>
          </w:rPr>
          <w:fldChar w:fldCharType="separate"/>
        </w:r>
        <w:r>
          <w:rPr>
            <w:noProof/>
            <w:webHidden/>
          </w:rPr>
          <w:t>46</w:t>
        </w:r>
        <w:r>
          <w:rPr>
            <w:noProof/>
            <w:webHidden/>
          </w:rPr>
          <w:fldChar w:fldCharType="end"/>
        </w:r>
      </w:hyperlink>
    </w:p>
    <w:p w14:paraId="37E361F7" w14:textId="510EA369"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7" w:history="1">
        <w:r w:rsidRPr="00F3156B">
          <w:rPr>
            <w:rStyle w:val="af"/>
            <w:noProof/>
          </w:rPr>
          <w:t>Table 2</w:t>
        </w:r>
        <w:r w:rsidRPr="00F3156B">
          <w:rPr>
            <w:rStyle w:val="af"/>
            <w:noProof/>
          </w:rPr>
          <w:noBreakHyphen/>
          <w:t>1: Antibody sources and operation methods</w:t>
        </w:r>
        <w:r>
          <w:rPr>
            <w:noProof/>
            <w:webHidden/>
          </w:rPr>
          <w:tab/>
        </w:r>
        <w:r>
          <w:rPr>
            <w:noProof/>
            <w:webHidden/>
          </w:rPr>
          <w:fldChar w:fldCharType="begin"/>
        </w:r>
        <w:r>
          <w:rPr>
            <w:noProof/>
            <w:webHidden/>
          </w:rPr>
          <w:instrText xml:space="preserve"> PAGEREF _Toc79665127 \h </w:instrText>
        </w:r>
        <w:r>
          <w:rPr>
            <w:noProof/>
            <w:webHidden/>
          </w:rPr>
        </w:r>
        <w:r>
          <w:rPr>
            <w:noProof/>
            <w:webHidden/>
          </w:rPr>
          <w:fldChar w:fldCharType="separate"/>
        </w:r>
        <w:r>
          <w:rPr>
            <w:noProof/>
            <w:webHidden/>
          </w:rPr>
          <w:t>57</w:t>
        </w:r>
        <w:r>
          <w:rPr>
            <w:noProof/>
            <w:webHidden/>
          </w:rPr>
          <w:fldChar w:fldCharType="end"/>
        </w:r>
      </w:hyperlink>
    </w:p>
    <w:p w14:paraId="293222D0" w14:textId="0A0D656E"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8" w:history="1">
        <w:r w:rsidRPr="00F3156B">
          <w:rPr>
            <w:rStyle w:val="af"/>
            <w:noProof/>
          </w:rPr>
          <w:t>Table 2</w:t>
        </w:r>
        <w:r w:rsidRPr="00F3156B">
          <w:rPr>
            <w:rStyle w:val="af"/>
            <w:noProof/>
          </w:rPr>
          <w:noBreakHyphen/>
          <w:t>2: Protein, carbohydrate, fat. VA and caloric content of each diet used in the study</w:t>
        </w:r>
        <w:r>
          <w:rPr>
            <w:noProof/>
            <w:webHidden/>
          </w:rPr>
          <w:tab/>
        </w:r>
        <w:r>
          <w:rPr>
            <w:noProof/>
            <w:webHidden/>
          </w:rPr>
          <w:fldChar w:fldCharType="begin"/>
        </w:r>
        <w:r>
          <w:rPr>
            <w:noProof/>
            <w:webHidden/>
          </w:rPr>
          <w:instrText xml:space="preserve"> PAGEREF _Toc79665128 \h </w:instrText>
        </w:r>
        <w:r>
          <w:rPr>
            <w:noProof/>
            <w:webHidden/>
          </w:rPr>
        </w:r>
        <w:r>
          <w:rPr>
            <w:noProof/>
            <w:webHidden/>
          </w:rPr>
          <w:fldChar w:fldCharType="separate"/>
        </w:r>
        <w:r>
          <w:rPr>
            <w:noProof/>
            <w:webHidden/>
          </w:rPr>
          <w:t>60</w:t>
        </w:r>
        <w:r>
          <w:rPr>
            <w:noProof/>
            <w:webHidden/>
          </w:rPr>
          <w:fldChar w:fldCharType="end"/>
        </w:r>
      </w:hyperlink>
    </w:p>
    <w:p w14:paraId="036E567D" w14:textId="6D42A6A0"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29" w:history="1">
        <w:r w:rsidRPr="00F3156B">
          <w:rPr>
            <w:rStyle w:val="af"/>
            <w:noProof/>
          </w:rPr>
          <w:t>Table 2</w:t>
        </w:r>
        <w:r w:rsidRPr="00F3156B">
          <w:rPr>
            <w:rStyle w:val="af"/>
            <w:noProof/>
          </w:rPr>
          <w:noBreakHyphen/>
          <w:t>3: Real-time PCR primer sequences of the indicated genes</w:t>
        </w:r>
        <w:r>
          <w:rPr>
            <w:noProof/>
            <w:webHidden/>
          </w:rPr>
          <w:tab/>
        </w:r>
        <w:r>
          <w:rPr>
            <w:noProof/>
            <w:webHidden/>
          </w:rPr>
          <w:fldChar w:fldCharType="begin"/>
        </w:r>
        <w:r>
          <w:rPr>
            <w:noProof/>
            <w:webHidden/>
          </w:rPr>
          <w:instrText xml:space="preserve"> PAGEREF _Toc79665129 \h </w:instrText>
        </w:r>
        <w:r>
          <w:rPr>
            <w:noProof/>
            <w:webHidden/>
          </w:rPr>
        </w:r>
        <w:r>
          <w:rPr>
            <w:noProof/>
            <w:webHidden/>
          </w:rPr>
          <w:fldChar w:fldCharType="separate"/>
        </w:r>
        <w:r>
          <w:rPr>
            <w:noProof/>
            <w:webHidden/>
          </w:rPr>
          <w:t>64</w:t>
        </w:r>
        <w:r>
          <w:rPr>
            <w:noProof/>
            <w:webHidden/>
          </w:rPr>
          <w:fldChar w:fldCharType="end"/>
        </w:r>
      </w:hyperlink>
    </w:p>
    <w:p w14:paraId="3AF8B37B" w14:textId="4CEB8236"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30" w:history="1">
        <w:r w:rsidRPr="00F3156B">
          <w:rPr>
            <w:rStyle w:val="af"/>
            <w:noProof/>
          </w:rPr>
          <w:t>Table 3</w:t>
        </w:r>
        <w:r w:rsidRPr="00F3156B">
          <w:rPr>
            <w:rStyle w:val="af"/>
            <w:noProof/>
          </w:rPr>
          <w:noBreakHyphen/>
          <w:t>1: Summary of GLUT 4 antibodies used in this chapter</w:t>
        </w:r>
        <w:r>
          <w:rPr>
            <w:noProof/>
            <w:webHidden/>
          </w:rPr>
          <w:tab/>
        </w:r>
        <w:r>
          <w:rPr>
            <w:noProof/>
            <w:webHidden/>
          </w:rPr>
          <w:fldChar w:fldCharType="begin"/>
        </w:r>
        <w:r>
          <w:rPr>
            <w:noProof/>
            <w:webHidden/>
          </w:rPr>
          <w:instrText xml:space="preserve"> PAGEREF _Toc79665130 \h </w:instrText>
        </w:r>
        <w:r>
          <w:rPr>
            <w:noProof/>
            <w:webHidden/>
          </w:rPr>
        </w:r>
        <w:r>
          <w:rPr>
            <w:noProof/>
            <w:webHidden/>
          </w:rPr>
          <w:fldChar w:fldCharType="separate"/>
        </w:r>
        <w:r>
          <w:rPr>
            <w:noProof/>
            <w:webHidden/>
          </w:rPr>
          <w:t>102</w:t>
        </w:r>
        <w:r>
          <w:rPr>
            <w:noProof/>
            <w:webHidden/>
          </w:rPr>
          <w:fldChar w:fldCharType="end"/>
        </w:r>
      </w:hyperlink>
    </w:p>
    <w:p w14:paraId="720A46C1" w14:textId="3CBCC2EF" w:rsidR="00177673" w:rsidRDefault="00177673" w:rsidP="00B3115F">
      <w:pPr>
        <w:pStyle w:val="afe"/>
        <w:tabs>
          <w:tab w:val="right" w:leader="dot" w:pos="9016"/>
        </w:tabs>
        <w:spacing w:line="480" w:lineRule="auto"/>
        <w:rPr>
          <w:rFonts w:asciiTheme="minorHAnsi" w:hAnsiTheme="minorHAnsi" w:cstheme="minorBidi"/>
          <w:noProof/>
          <w:kern w:val="2"/>
          <w:sz w:val="21"/>
        </w:rPr>
      </w:pPr>
      <w:hyperlink w:anchor="_Toc79665131" w:history="1">
        <w:r w:rsidRPr="00F3156B">
          <w:rPr>
            <w:rStyle w:val="af"/>
            <w:noProof/>
          </w:rPr>
          <w:t>Table 3</w:t>
        </w:r>
        <w:r w:rsidRPr="00F3156B">
          <w:rPr>
            <w:rStyle w:val="af"/>
            <w:noProof/>
          </w:rPr>
          <w:noBreakHyphen/>
          <w:t>2: Summary of GLUT4 antibodies in detected vs. predicted molecular weight</w:t>
        </w:r>
        <w:r>
          <w:rPr>
            <w:noProof/>
            <w:webHidden/>
          </w:rPr>
          <w:tab/>
        </w:r>
        <w:r>
          <w:rPr>
            <w:noProof/>
            <w:webHidden/>
          </w:rPr>
          <w:fldChar w:fldCharType="begin"/>
        </w:r>
        <w:r>
          <w:rPr>
            <w:noProof/>
            <w:webHidden/>
          </w:rPr>
          <w:instrText xml:space="preserve"> PAGEREF _Toc79665131 \h </w:instrText>
        </w:r>
        <w:r>
          <w:rPr>
            <w:noProof/>
            <w:webHidden/>
          </w:rPr>
        </w:r>
        <w:r>
          <w:rPr>
            <w:noProof/>
            <w:webHidden/>
          </w:rPr>
          <w:fldChar w:fldCharType="separate"/>
        </w:r>
        <w:r>
          <w:rPr>
            <w:noProof/>
            <w:webHidden/>
          </w:rPr>
          <w:t>112</w:t>
        </w:r>
        <w:r>
          <w:rPr>
            <w:noProof/>
            <w:webHidden/>
          </w:rPr>
          <w:fldChar w:fldCharType="end"/>
        </w:r>
      </w:hyperlink>
    </w:p>
    <w:p w14:paraId="6A2A01FC" w14:textId="74211794" w:rsidR="00D161FC" w:rsidRPr="0026703E" w:rsidRDefault="00784785" w:rsidP="00177673">
      <w:pPr>
        <w:pStyle w:val="afe"/>
        <w:tabs>
          <w:tab w:val="right" w:leader="dot" w:pos="9016"/>
        </w:tabs>
        <w:spacing w:line="480" w:lineRule="auto"/>
        <w:rPr>
          <w:rFonts w:asciiTheme="minorHAnsi" w:hAnsiTheme="minorHAnsi" w:cstheme="minorBidi"/>
          <w:noProof/>
          <w:sz w:val="22"/>
          <w:szCs w:val="22"/>
        </w:rPr>
      </w:pPr>
      <w:r>
        <w:rPr>
          <w:rFonts w:asciiTheme="minorHAnsi" w:hAnsiTheme="minorHAnsi" w:cstheme="minorBidi"/>
          <w:noProof/>
          <w:sz w:val="22"/>
          <w:szCs w:val="22"/>
        </w:rPr>
        <w:fldChar w:fldCharType="end"/>
      </w:r>
    </w:p>
    <w:p w14:paraId="7ED96250" w14:textId="77777777" w:rsidR="00784785" w:rsidRDefault="00784785">
      <w:pPr>
        <w:rPr>
          <w:b/>
          <w:bCs/>
          <w:sz w:val="28"/>
          <w:szCs w:val="28"/>
        </w:rPr>
      </w:pPr>
      <w:r>
        <w:rPr>
          <w:b/>
          <w:bCs/>
          <w:sz w:val="28"/>
          <w:szCs w:val="28"/>
        </w:rPr>
        <w:br w:type="page"/>
      </w:r>
    </w:p>
    <w:p w14:paraId="6B8BAB65" w14:textId="34E2E0DE" w:rsidR="004A26A5" w:rsidRDefault="00B14F91" w:rsidP="00D45625">
      <w:pPr>
        <w:spacing w:line="480" w:lineRule="auto"/>
        <w:ind w:right="-334"/>
        <w:jc w:val="center"/>
        <w:rPr>
          <w:b/>
          <w:bCs/>
          <w:sz w:val="28"/>
          <w:szCs w:val="28"/>
        </w:rPr>
      </w:pPr>
      <w:r w:rsidRPr="00B14F91">
        <w:rPr>
          <w:b/>
          <w:bCs/>
          <w:sz w:val="28"/>
          <w:szCs w:val="28"/>
        </w:rPr>
        <w:lastRenderedPageBreak/>
        <w:t>List of Figures</w:t>
      </w:r>
    </w:p>
    <w:p w14:paraId="195F6AE6" w14:textId="7ED8E914" w:rsidR="00B3115F" w:rsidRDefault="00784785" w:rsidP="00B3115F">
      <w:pPr>
        <w:pStyle w:val="afe"/>
        <w:tabs>
          <w:tab w:val="right" w:leader="dot" w:pos="9016"/>
        </w:tabs>
        <w:spacing w:line="480" w:lineRule="auto"/>
        <w:rPr>
          <w:rFonts w:asciiTheme="minorHAnsi" w:hAnsiTheme="minorHAnsi" w:cstheme="minorBidi"/>
          <w:noProof/>
          <w:kern w:val="2"/>
          <w:sz w:val="21"/>
        </w:rPr>
      </w:pPr>
      <w:r>
        <w:rPr>
          <w:b/>
          <w:bCs/>
          <w:sz w:val="28"/>
          <w:szCs w:val="28"/>
        </w:rPr>
        <w:fldChar w:fldCharType="begin"/>
      </w:r>
      <w:r>
        <w:rPr>
          <w:b/>
          <w:bCs/>
          <w:sz w:val="28"/>
          <w:szCs w:val="28"/>
        </w:rPr>
        <w:instrText xml:space="preserve"> TOC \h \z \c "Figure" </w:instrText>
      </w:r>
      <w:r>
        <w:rPr>
          <w:b/>
          <w:bCs/>
          <w:sz w:val="28"/>
          <w:szCs w:val="28"/>
        </w:rPr>
        <w:fldChar w:fldCharType="separate"/>
      </w:r>
      <w:hyperlink w:anchor="_Toc79665237" w:history="1">
        <w:r w:rsidR="00B3115F" w:rsidRPr="00F13ACF">
          <w:rPr>
            <w:rStyle w:val="af"/>
            <w:noProof/>
          </w:rPr>
          <w:t>Figure 1</w:t>
        </w:r>
        <w:r w:rsidR="00B3115F" w:rsidRPr="00F13ACF">
          <w:rPr>
            <w:rStyle w:val="af"/>
            <w:noProof/>
          </w:rPr>
          <w:noBreakHyphen/>
          <w:t>1: Schematic of insulin-induced translocation of GLUT4 from cytosol to the cell membrane.</w:t>
        </w:r>
        <w:r w:rsidR="00B3115F">
          <w:rPr>
            <w:noProof/>
            <w:webHidden/>
          </w:rPr>
          <w:tab/>
        </w:r>
        <w:r w:rsidR="00B3115F">
          <w:rPr>
            <w:noProof/>
            <w:webHidden/>
          </w:rPr>
          <w:fldChar w:fldCharType="begin"/>
        </w:r>
        <w:r w:rsidR="00B3115F">
          <w:rPr>
            <w:noProof/>
            <w:webHidden/>
          </w:rPr>
          <w:instrText xml:space="preserve"> PAGEREF _Toc79665237 \h </w:instrText>
        </w:r>
        <w:r w:rsidR="00B3115F">
          <w:rPr>
            <w:noProof/>
            <w:webHidden/>
          </w:rPr>
        </w:r>
        <w:r w:rsidR="00B3115F">
          <w:rPr>
            <w:noProof/>
            <w:webHidden/>
          </w:rPr>
          <w:fldChar w:fldCharType="separate"/>
        </w:r>
        <w:r w:rsidR="00B3115F">
          <w:rPr>
            <w:noProof/>
            <w:webHidden/>
          </w:rPr>
          <w:t>20</w:t>
        </w:r>
        <w:r w:rsidR="00B3115F">
          <w:rPr>
            <w:noProof/>
            <w:webHidden/>
          </w:rPr>
          <w:fldChar w:fldCharType="end"/>
        </w:r>
      </w:hyperlink>
    </w:p>
    <w:p w14:paraId="7C94C3E1" w14:textId="2FF6866E"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38" w:history="1">
        <w:r w:rsidRPr="00F13ACF">
          <w:rPr>
            <w:rStyle w:val="af"/>
            <w:noProof/>
          </w:rPr>
          <w:t>Figure 2</w:t>
        </w:r>
        <w:r w:rsidRPr="00F13ACF">
          <w:rPr>
            <w:rStyle w:val="af"/>
            <w:noProof/>
          </w:rPr>
          <w:noBreakHyphen/>
          <w:t>1: A representative gel of genotyping. 1-20 are samples of rats at 14 days age, fa/+, fa, + are positive control.</w:t>
        </w:r>
        <w:r>
          <w:rPr>
            <w:noProof/>
            <w:webHidden/>
          </w:rPr>
          <w:tab/>
        </w:r>
        <w:r>
          <w:rPr>
            <w:noProof/>
            <w:webHidden/>
          </w:rPr>
          <w:fldChar w:fldCharType="begin"/>
        </w:r>
        <w:r>
          <w:rPr>
            <w:noProof/>
            <w:webHidden/>
          </w:rPr>
          <w:instrText xml:space="preserve"> PAGEREF _Toc79665238 \h </w:instrText>
        </w:r>
        <w:r>
          <w:rPr>
            <w:noProof/>
            <w:webHidden/>
          </w:rPr>
        </w:r>
        <w:r>
          <w:rPr>
            <w:noProof/>
            <w:webHidden/>
          </w:rPr>
          <w:fldChar w:fldCharType="separate"/>
        </w:r>
        <w:r>
          <w:rPr>
            <w:noProof/>
            <w:webHidden/>
          </w:rPr>
          <w:t>60</w:t>
        </w:r>
        <w:r>
          <w:rPr>
            <w:noProof/>
            <w:webHidden/>
          </w:rPr>
          <w:fldChar w:fldCharType="end"/>
        </w:r>
      </w:hyperlink>
    </w:p>
    <w:p w14:paraId="722B9622" w14:textId="19954153"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39" w:history="1">
        <w:r w:rsidRPr="00F13ACF">
          <w:rPr>
            <w:rStyle w:val="af"/>
            <w:noProof/>
          </w:rPr>
          <w:t>Figure 2</w:t>
        </w:r>
        <w:r w:rsidRPr="00F13ACF">
          <w:rPr>
            <w:rStyle w:val="af"/>
            <w:noProof/>
          </w:rPr>
          <w:noBreakHyphen/>
          <w:t>2: Experimental design.</w:t>
        </w:r>
        <w:r>
          <w:rPr>
            <w:noProof/>
            <w:webHidden/>
          </w:rPr>
          <w:tab/>
        </w:r>
        <w:r>
          <w:rPr>
            <w:noProof/>
            <w:webHidden/>
          </w:rPr>
          <w:fldChar w:fldCharType="begin"/>
        </w:r>
        <w:r>
          <w:rPr>
            <w:noProof/>
            <w:webHidden/>
          </w:rPr>
          <w:instrText xml:space="preserve"> PAGEREF _Toc79665239 \h </w:instrText>
        </w:r>
        <w:r>
          <w:rPr>
            <w:noProof/>
            <w:webHidden/>
          </w:rPr>
        </w:r>
        <w:r>
          <w:rPr>
            <w:noProof/>
            <w:webHidden/>
          </w:rPr>
          <w:fldChar w:fldCharType="separate"/>
        </w:r>
        <w:r>
          <w:rPr>
            <w:noProof/>
            <w:webHidden/>
          </w:rPr>
          <w:t>61</w:t>
        </w:r>
        <w:r>
          <w:rPr>
            <w:noProof/>
            <w:webHidden/>
          </w:rPr>
          <w:fldChar w:fldCharType="end"/>
        </w:r>
      </w:hyperlink>
    </w:p>
    <w:p w14:paraId="0D2B78E3" w14:textId="02465171"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0" w:history="1">
        <w:r w:rsidRPr="00F13ACF">
          <w:rPr>
            <w:rStyle w:val="af"/>
            <w:noProof/>
          </w:rPr>
          <w:t>Figure 2</w:t>
        </w:r>
        <w:r w:rsidRPr="00F13ACF">
          <w:rPr>
            <w:rStyle w:val="af"/>
            <w:noProof/>
          </w:rPr>
          <w:noBreakHyphen/>
          <w:t>3: Body Mass of ZL or ZDF rats fed a VAD, VAM or VAS diet with BF or HF content for 8 Weeks.</w:t>
        </w:r>
        <w:r>
          <w:rPr>
            <w:noProof/>
            <w:webHidden/>
          </w:rPr>
          <w:tab/>
        </w:r>
        <w:r>
          <w:rPr>
            <w:noProof/>
            <w:webHidden/>
          </w:rPr>
          <w:fldChar w:fldCharType="begin"/>
        </w:r>
        <w:r>
          <w:rPr>
            <w:noProof/>
            <w:webHidden/>
          </w:rPr>
          <w:instrText xml:space="preserve"> PAGEREF _Toc79665240 \h </w:instrText>
        </w:r>
        <w:r>
          <w:rPr>
            <w:noProof/>
            <w:webHidden/>
          </w:rPr>
        </w:r>
        <w:r>
          <w:rPr>
            <w:noProof/>
            <w:webHidden/>
          </w:rPr>
          <w:fldChar w:fldCharType="separate"/>
        </w:r>
        <w:r>
          <w:rPr>
            <w:noProof/>
            <w:webHidden/>
          </w:rPr>
          <w:t>68</w:t>
        </w:r>
        <w:r>
          <w:rPr>
            <w:noProof/>
            <w:webHidden/>
          </w:rPr>
          <w:fldChar w:fldCharType="end"/>
        </w:r>
      </w:hyperlink>
    </w:p>
    <w:p w14:paraId="57C94A8B" w14:textId="1AF54D96"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1" w:history="1">
        <w:r w:rsidRPr="00F13ACF">
          <w:rPr>
            <w:rStyle w:val="af"/>
            <w:noProof/>
          </w:rPr>
          <w:t>Figure 2</w:t>
        </w:r>
        <w:r w:rsidRPr="00F13ACF">
          <w:rPr>
            <w:rStyle w:val="af"/>
            <w:noProof/>
          </w:rPr>
          <w:noBreakHyphen/>
          <w:t>4: Food intake of ZL or ZDF rats fed a VAD, VAM or VAS diet with BF or HF content for 8 Weeks.</w:t>
        </w:r>
        <w:r>
          <w:rPr>
            <w:noProof/>
            <w:webHidden/>
          </w:rPr>
          <w:tab/>
        </w:r>
        <w:r>
          <w:rPr>
            <w:noProof/>
            <w:webHidden/>
          </w:rPr>
          <w:fldChar w:fldCharType="begin"/>
        </w:r>
        <w:r>
          <w:rPr>
            <w:noProof/>
            <w:webHidden/>
          </w:rPr>
          <w:instrText xml:space="preserve"> PAGEREF _Toc79665241 \h </w:instrText>
        </w:r>
        <w:r>
          <w:rPr>
            <w:noProof/>
            <w:webHidden/>
          </w:rPr>
        </w:r>
        <w:r>
          <w:rPr>
            <w:noProof/>
            <w:webHidden/>
          </w:rPr>
          <w:fldChar w:fldCharType="separate"/>
        </w:r>
        <w:r>
          <w:rPr>
            <w:noProof/>
            <w:webHidden/>
          </w:rPr>
          <w:t>69</w:t>
        </w:r>
        <w:r>
          <w:rPr>
            <w:noProof/>
            <w:webHidden/>
          </w:rPr>
          <w:fldChar w:fldCharType="end"/>
        </w:r>
      </w:hyperlink>
    </w:p>
    <w:p w14:paraId="603DAB88" w14:textId="677195E7"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2" w:history="1">
        <w:r w:rsidRPr="00F13ACF">
          <w:rPr>
            <w:rStyle w:val="af"/>
            <w:noProof/>
          </w:rPr>
          <w:t>Figure 2</w:t>
        </w:r>
        <w:r w:rsidRPr="00F13ACF">
          <w:rPr>
            <w:rStyle w:val="af"/>
            <w:noProof/>
          </w:rPr>
          <w:noBreakHyphen/>
          <w:t>5: Peripheral blood glucose levels of ZL or ZDF rats fed a VAD, VAM or VAS diet with BF or HF content for 8 Weeks.</w:t>
        </w:r>
        <w:r>
          <w:rPr>
            <w:noProof/>
            <w:webHidden/>
          </w:rPr>
          <w:tab/>
        </w:r>
        <w:r>
          <w:rPr>
            <w:noProof/>
            <w:webHidden/>
          </w:rPr>
          <w:fldChar w:fldCharType="begin"/>
        </w:r>
        <w:r>
          <w:rPr>
            <w:noProof/>
            <w:webHidden/>
          </w:rPr>
          <w:instrText xml:space="preserve"> PAGEREF _Toc79665242 \h </w:instrText>
        </w:r>
        <w:r>
          <w:rPr>
            <w:noProof/>
            <w:webHidden/>
          </w:rPr>
        </w:r>
        <w:r>
          <w:rPr>
            <w:noProof/>
            <w:webHidden/>
          </w:rPr>
          <w:fldChar w:fldCharType="separate"/>
        </w:r>
        <w:r>
          <w:rPr>
            <w:noProof/>
            <w:webHidden/>
          </w:rPr>
          <w:t>70</w:t>
        </w:r>
        <w:r>
          <w:rPr>
            <w:noProof/>
            <w:webHidden/>
          </w:rPr>
          <w:fldChar w:fldCharType="end"/>
        </w:r>
      </w:hyperlink>
    </w:p>
    <w:p w14:paraId="38EA75F8" w14:textId="63AA34CB"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3" w:history="1">
        <w:r w:rsidRPr="00F13ACF">
          <w:rPr>
            <w:rStyle w:val="af"/>
            <w:noProof/>
          </w:rPr>
          <w:t>Figure 2</w:t>
        </w:r>
        <w:r w:rsidRPr="00F13ACF">
          <w:rPr>
            <w:rStyle w:val="af"/>
            <w:noProof/>
          </w:rPr>
          <w:noBreakHyphen/>
          <w:t>6: The ratios of liver/BM and WAT/BM were calculated and compared between VAD/VAM/VAS-BF/HF ZL and ZDF rats.</w:t>
        </w:r>
        <w:r>
          <w:rPr>
            <w:noProof/>
            <w:webHidden/>
          </w:rPr>
          <w:tab/>
        </w:r>
        <w:r>
          <w:rPr>
            <w:noProof/>
            <w:webHidden/>
          </w:rPr>
          <w:fldChar w:fldCharType="begin"/>
        </w:r>
        <w:r>
          <w:rPr>
            <w:noProof/>
            <w:webHidden/>
          </w:rPr>
          <w:instrText xml:space="preserve"> PAGEREF _Toc79665243 \h </w:instrText>
        </w:r>
        <w:r>
          <w:rPr>
            <w:noProof/>
            <w:webHidden/>
          </w:rPr>
        </w:r>
        <w:r>
          <w:rPr>
            <w:noProof/>
            <w:webHidden/>
          </w:rPr>
          <w:fldChar w:fldCharType="separate"/>
        </w:r>
        <w:r>
          <w:rPr>
            <w:noProof/>
            <w:webHidden/>
          </w:rPr>
          <w:t>71</w:t>
        </w:r>
        <w:r>
          <w:rPr>
            <w:noProof/>
            <w:webHidden/>
          </w:rPr>
          <w:fldChar w:fldCharType="end"/>
        </w:r>
      </w:hyperlink>
    </w:p>
    <w:p w14:paraId="15BC84B6" w14:textId="45CA33B4"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4" w:history="1">
        <w:r w:rsidRPr="00F13ACF">
          <w:rPr>
            <w:rStyle w:val="af"/>
            <w:noProof/>
          </w:rPr>
          <w:t>Figure 2</w:t>
        </w:r>
        <w:r w:rsidRPr="00F13ACF">
          <w:rPr>
            <w:rStyle w:val="af"/>
            <w:noProof/>
          </w:rPr>
          <w:noBreakHyphen/>
          <w:t>7: Hepatic Retinol Content of ZL and ZDF rats fed a VAD, VAM or VAS diet with BF or HF content.</w:t>
        </w:r>
        <w:r>
          <w:rPr>
            <w:noProof/>
            <w:webHidden/>
          </w:rPr>
          <w:tab/>
        </w:r>
        <w:r>
          <w:rPr>
            <w:noProof/>
            <w:webHidden/>
          </w:rPr>
          <w:fldChar w:fldCharType="begin"/>
        </w:r>
        <w:r>
          <w:rPr>
            <w:noProof/>
            <w:webHidden/>
          </w:rPr>
          <w:instrText xml:space="preserve"> PAGEREF _Toc79665244 \h </w:instrText>
        </w:r>
        <w:r>
          <w:rPr>
            <w:noProof/>
            <w:webHidden/>
          </w:rPr>
        </w:r>
        <w:r>
          <w:rPr>
            <w:noProof/>
            <w:webHidden/>
          </w:rPr>
          <w:fldChar w:fldCharType="separate"/>
        </w:r>
        <w:r>
          <w:rPr>
            <w:noProof/>
            <w:webHidden/>
          </w:rPr>
          <w:t>72</w:t>
        </w:r>
        <w:r>
          <w:rPr>
            <w:noProof/>
            <w:webHidden/>
          </w:rPr>
          <w:fldChar w:fldCharType="end"/>
        </w:r>
      </w:hyperlink>
    </w:p>
    <w:p w14:paraId="7C3BF6E1" w14:textId="1D192F34"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5" w:history="1">
        <w:r w:rsidRPr="00F13ACF">
          <w:rPr>
            <w:rStyle w:val="af"/>
            <w:noProof/>
          </w:rPr>
          <w:t>Figure 2</w:t>
        </w:r>
        <w:r w:rsidRPr="00F13ACF">
          <w:rPr>
            <w:rStyle w:val="af"/>
            <w:noProof/>
          </w:rPr>
          <w:noBreakHyphen/>
          <w:t>8: Peripheral glucose levels of ZL or ZDF rats fed a VAD, VAM or VAS diet with BF or HF content after insulin tolerance test at 6.5 weeks.</w:t>
        </w:r>
        <w:r>
          <w:rPr>
            <w:noProof/>
            <w:webHidden/>
          </w:rPr>
          <w:tab/>
        </w:r>
        <w:r>
          <w:rPr>
            <w:noProof/>
            <w:webHidden/>
          </w:rPr>
          <w:fldChar w:fldCharType="begin"/>
        </w:r>
        <w:r>
          <w:rPr>
            <w:noProof/>
            <w:webHidden/>
          </w:rPr>
          <w:instrText xml:space="preserve"> PAGEREF _Toc79665245 \h </w:instrText>
        </w:r>
        <w:r>
          <w:rPr>
            <w:noProof/>
            <w:webHidden/>
          </w:rPr>
        </w:r>
        <w:r>
          <w:rPr>
            <w:noProof/>
            <w:webHidden/>
          </w:rPr>
          <w:fldChar w:fldCharType="separate"/>
        </w:r>
        <w:r>
          <w:rPr>
            <w:noProof/>
            <w:webHidden/>
          </w:rPr>
          <w:t>74</w:t>
        </w:r>
        <w:r>
          <w:rPr>
            <w:noProof/>
            <w:webHidden/>
          </w:rPr>
          <w:fldChar w:fldCharType="end"/>
        </w:r>
      </w:hyperlink>
    </w:p>
    <w:p w14:paraId="237B21DB" w14:textId="2EDFE1CE"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6" w:history="1">
        <w:r w:rsidRPr="00F13ACF">
          <w:rPr>
            <w:rStyle w:val="af"/>
            <w:noProof/>
          </w:rPr>
          <w:t>Figure 2</w:t>
        </w:r>
        <w:r w:rsidRPr="00F13ACF">
          <w:rPr>
            <w:rStyle w:val="af"/>
            <w:noProof/>
          </w:rPr>
          <w:noBreakHyphen/>
          <w:t>9: Peripheral glucose levels and Glucose Area Under the Curve (AUC) after oral glucose tolerance test of ZL or ZDF rats fed a VAD, VAM or VAS diet with BF or HF content at 7.5 weeks.</w:t>
        </w:r>
        <w:r>
          <w:rPr>
            <w:noProof/>
            <w:webHidden/>
          </w:rPr>
          <w:tab/>
        </w:r>
        <w:r>
          <w:rPr>
            <w:noProof/>
            <w:webHidden/>
          </w:rPr>
          <w:fldChar w:fldCharType="begin"/>
        </w:r>
        <w:r>
          <w:rPr>
            <w:noProof/>
            <w:webHidden/>
          </w:rPr>
          <w:instrText xml:space="preserve"> PAGEREF _Toc79665246 \h </w:instrText>
        </w:r>
        <w:r>
          <w:rPr>
            <w:noProof/>
            <w:webHidden/>
          </w:rPr>
        </w:r>
        <w:r>
          <w:rPr>
            <w:noProof/>
            <w:webHidden/>
          </w:rPr>
          <w:fldChar w:fldCharType="separate"/>
        </w:r>
        <w:r>
          <w:rPr>
            <w:noProof/>
            <w:webHidden/>
          </w:rPr>
          <w:t>75</w:t>
        </w:r>
        <w:r>
          <w:rPr>
            <w:noProof/>
            <w:webHidden/>
          </w:rPr>
          <w:fldChar w:fldCharType="end"/>
        </w:r>
      </w:hyperlink>
    </w:p>
    <w:p w14:paraId="45CE9BCF" w14:textId="63626861"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7" w:history="1">
        <w:r w:rsidRPr="00F13ACF">
          <w:rPr>
            <w:rStyle w:val="af"/>
            <w:noProof/>
          </w:rPr>
          <w:t>Figure 2</w:t>
        </w:r>
        <w:r w:rsidRPr="00F13ACF">
          <w:rPr>
            <w:rStyle w:val="af"/>
            <w:noProof/>
          </w:rPr>
          <w:noBreakHyphen/>
          <w:t>10: Area under the curve (AUC) values of the oral glucose tolerance test in ZL and ZDF rats fed a VAD, VAM or VAS diet with BF or HF content.</w:t>
        </w:r>
        <w:r>
          <w:rPr>
            <w:noProof/>
            <w:webHidden/>
          </w:rPr>
          <w:tab/>
        </w:r>
        <w:r>
          <w:rPr>
            <w:noProof/>
            <w:webHidden/>
          </w:rPr>
          <w:fldChar w:fldCharType="begin"/>
        </w:r>
        <w:r>
          <w:rPr>
            <w:noProof/>
            <w:webHidden/>
          </w:rPr>
          <w:instrText xml:space="preserve"> PAGEREF _Toc79665247 \h </w:instrText>
        </w:r>
        <w:r>
          <w:rPr>
            <w:noProof/>
            <w:webHidden/>
          </w:rPr>
        </w:r>
        <w:r>
          <w:rPr>
            <w:noProof/>
            <w:webHidden/>
          </w:rPr>
          <w:fldChar w:fldCharType="separate"/>
        </w:r>
        <w:r>
          <w:rPr>
            <w:noProof/>
            <w:webHidden/>
          </w:rPr>
          <w:t>75</w:t>
        </w:r>
        <w:r>
          <w:rPr>
            <w:noProof/>
            <w:webHidden/>
          </w:rPr>
          <w:fldChar w:fldCharType="end"/>
        </w:r>
      </w:hyperlink>
    </w:p>
    <w:p w14:paraId="223C3875" w14:textId="5084B81D"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8" w:history="1">
        <w:r w:rsidRPr="00F13ACF">
          <w:rPr>
            <w:rStyle w:val="af"/>
            <w:noProof/>
          </w:rPr>
          <w:t>Figure 2</w:t>
        </w:r>
        <w:r w:rsidRPr="00F13ACF">
          <w:rPr>
            <w:rStyle w:val="af"/>
            <w:noProof/>
          </w:rPr>
          <w:noBreakHyphen/>
          <w:t>11: The plasma levels of glucose, TG, insulin, cholesterol, leptin, glucagon and HOMA-IR in ZL and ZDF rats fed a VAD, VAM or VAS diet with BF or HF content.</w:t>
        </w:r>
        <w:r>
          <w:rPr>
            <w:noProof/>
            <w:webHidden/>
          </w:rPr>
          <w:tab/>
        </w:r>
        <w:r>
          <w:rPr>
            <w:noProof/>
            <w:webHidden/>
          </w:rPr>
          <w:fldChar w:fldCharType="begin"/>
        </w:r>
        <w:r>
          <w:rPr>
            <w:noProof/>
            <w:webHidden/>
          </w:rPr>
          <w:instrText xml:space="preserve"> PAGEREF _Toc79665248 \h </w:instrText>
        </w:r>
        <w:r>
          <w:rPr>
            <w:noProof/>
            <w:webHidden/>
          </w:rPr>
        </w:r>
        <w:r>
          <w:rPr>
            <w:noProof/>
            <w:webHidden/>
          </w:rPr>
          <w:fldChar w:fldCharType="separate"/>
        </w:r>
        <w:r>
          <w:rPr>
            <w:noProof/>
            <w:webHidden/>
          </w:rPr>
          <w:t>78</w:t>
        </w:r>
        <w:r>
          <w:rPr>
            <w:noProof/>
            <w:webHidden/>
          </w:rPr>
          <w:fldChar w:fldCharType="end"/>
        </w:r>
      </w:hyperlink>
    </w:p>
    <w:p w14:paraId="7B4E9553" w14:textId="27969137"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49" w:history="1">
        <w:r w:rsidRPr="00F13ACF">
          <w:rPr>
            <w:rStyle w:val="af"/>
            <w:noProof/>
          </w:rPr>
          <w:t>Figure 2</w:t>
        </w:r>
        <w:r w:rsidRPr="00F13ACF">
          <w:rPr>
            <w:rStyle w:val="af"/>
            <w:noProof/>
          </w:rPr>
          <w:noBreakHyphen/>
          <w:t xml:space="preserve">12: The mRNA levels of </w:t>
        </w:r>
        <w:r w:rsidRPr="00F13ACF">
          <w:rPr>
            <w:rStyle w:val="af"/>
            <w:i/>
            <w:noProof/>
          </w:rPr>
          <w:t xml:space="preserve">Gck, Srebp-1c, Srebp2, Pck1, Fas, Acl, Raldh1, Igfbp1, Scd1, CD36, G6p </w:t>
        </w:r>
        <w:r w:rsidRPr="00F13ACF">
          <w:rPr>
            <w:rStyle w:val="af"/>
            <w:noProof/>
          </w:rPr>
          <w:t>and</w:t>
        </w:r>
        <w:r w:rsidRPr="00F13ACF">
          <w:rPr>
            <w:rStyle w:val="af"/>
            <w:i/>
            <w:noProof/>
          </w:rPr>
          <w:t xml:space="preserve"> Rgn</w:t>
        </w:r>
        <w:r w:rsidRPr="00F13ACF">
          <w:rPr>
            <w:rStyle w:val="af"/>
            <w:noProof/>
          </w:rPr>
          <w:t xml:space="preserve"> in ZL and ZDF rats fed a VAD, VAM or VAS diet with BF or HF content.</w:t>
        </w:r>
        <w:r>
          <w:rPr>
            <w:noProof/>
            <w:webHidden/>
          </w:rPr>
          <w:tab/>
        </w:r>
        <w:r>
          <w:rPr>
            <w:noProof/>
            <w:webHidden/>
          </w:rPr>
          <w:fldChar w:fldCharType="begin"/>
        </w:r>
        <w:r>
          <w:rPr>
            <w:noProof/>
            <w:webHidden/>
          </w:rPr>
          <w:instrText xml:space="preserve"> PAGEREF _Toc79665249 \h </w:instrText>
        </w:r>
        <w:r>
          <w:rPr>
            <w:noProof/>
            <w:webHidden/>
          </w:rPr>
        </w:r>
        <w:r>
          <w:rPr>
            <w:noProof/>
            <w:webHidden/>
          </w:rPr>
          <w:fldChar w:fldCharType="separate"/>
        </w:r>
        <w:r>
          <w:rPr>
            <w:noProof/>
            <w:webHidden/>
          </w:rPr>
          <w:t>84</w:t>
        </w:r>
        <w:r>
          <w:rPr>
            <w:noProof/>
            <w:webHidden/>
          </w:rPr>
          <w:fldChar w:fldCharType="end"/>
        </w:r>
      </w:hyperlink>
    </w:p>
    <w:p w14:paraId="10C39388" w14:textId="01020E93"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0" w:history="1">
        <w:r w:rsidRPr="00F13ACF">
          <w:rPr>
            <w:rStyle w:val="af"/>
            <w:noProof/>
          </w:rPr>
          <w:t>Figure 2</w:t>
        </w:r>
        <w:r w:rsidRPr="00F13ACF">
          <w:rPr>
            <w:rStyle w:val="af"/>
            <w:noProof/>
          </w:rPr>
          <w:noBreakHyphen/>
          <w:t>13: The Protein levels of ACC, FAS, ACL, IRβ, PEPCK, GCK, GS, P-GS, GSK-3β, RGN, and AGPAT2 in ZL and ZDF rats fed a VAD, VAM or VAS diet with BF or HF content.</w:t>
        </w:r>
        <w:r>
          <w:rPr>
            <w:noProof/>
            <w:webHidden/>
          </w:rPr>
          <w:tab/>
        </w:r>
        <w:r>
          <w:rPr>
            <w:noProof/>
            <w:webHidden/>
          </w:rPr>
          <w:fldChar w:fldCharType="begin"/>
        </w:r>
        <w:r>
          <w:rPr>
            <w:noProof/>
            <w:webHidden/>
          </w:rPr>
          <w:instrText xml:space="preserve"> PAGEREF _Toc79665250 \h </w:instrText>
        </w:r>
        <w:r>
          <w:rPr>
            <w:noProof/>
            <w:webHidden/>
          </w:rPr>
        </w:r>
        <w:r>
          <w:rPr>
            <w:noProof/>
            <w:webHidden/>
          </w:rPr>
          <w:fldChar w:fldCharType="separate"/>
        </w:r>
        <w:r>
          <w:rPr>
            <w:noProof/>
            <w:webHidden/>
          </w:rPr>
          <w:t>90</w:t>
        </w:r>
        <w:r>
          <w:rPr>
            <w:noProof/>
            <w:webHidden/>
          </w:rPr>
          <w:fldChar w:fldCharType="end"/>
        </w:r>
      </w:hyperlink>
    </w:p>
    <w:p w14:paraId="39FF7DFB" w14:textId="4A5A8584"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1" w:history="1">
        <w:r w:rsidRPr="00F13ACF">
          <w:rPr>
            <w:rStyle w:val="af"/>
            <w:noProof/>
          </w:rPr>
          <w:t>Figure 3</w:t>
        </w:r>
        <w:r w:rsidRPr="00F13ACF">
          <w:rPr>
            <w:rStyle w:val="af"/>
            <w:noProof/>
          </w:rPr>
          <w:noBreakHyphen/>
          <w:t>1: Schematic of production of recombinant adenovirus, Ad-mGLUT4.</w:t>
        </w:r>
        <w:r>
          <w:rPr>
            <w:noProof/>
            <w:webHidden/>
          </w:rPr>
          <w:tab/>
        </w:r>
        <w:r>
          <w:rPr>
            <w:noProof/>
            <w:webHidden/>
          </w:rPr>
          <w:fldChar w:fldCharType="begin"/>
        </w:r>
        <w:r>
          <w:rPr>
            <w:noProof/>
            <w:webHidden/>
          </w:rPr>
          <w:instrText xml:space="preserve"> PAGEREF _Toc79665251 \h </w:instrText>
        </w:r>
        <w:r>
          <w:rPr>
            <w:noProof/>
            <w:webHidden/>
          </w:rPr>
        </w:r>
        <w:r>
          <w:rPr>
            <w:noProof/>
            <w:webHidden/>
          </w:rPr>
          <w:fldChar w:fldCharType="separate"/>
        </w:r>
        <w:r>
          <w:rPr>
            <w:noProof/>
            <w:webHidden/>
          </w:rPr>
          <w:t>104</w:t>
        </w:r>
        <w:r>
          <w:rPr>
            <w:noProof/>
            <w:webHidden/>
          </w:rPr>
          <w:fldChar w:fldCharType="end"/>
        </w:r>
      </w:hyperlink>
    </w:p>
    <w:p w14:paraId="1990DB28" w14:textId="0B01125C"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2" w:history="1">
        <w:r w:rsidRPr="00F13ACF">
          <w:rPr>
            <w:rStyle w:val="af"/>
            <w:noProof/>
          </w:rPr>
          <w:t>Figure 3</w:t>
        </w:r>
        <w:r w:rsidRPr="00F13ACF">
          <w:rPr>
            <w:rStyle w:val="af"/>
            <w:noProof/>
          </w:rPr>
          <w:noBreakHyphen/>
          <w:t>2: Methods to lysates L6 cells treated with media without or with 10 nM insulin in the absence or presence of 1μM RA for 4 or 6 days.</w:t>
        </w:r>
        <w:r>
          <w:rPr>
            <w:noProof/>
            <w:webHidden/>
          </w:rPr>
          <w:tab/>
        </w:r>
        <w:r>
          <w:rPr>
            <w:noProof/>
            <w:webHidden/>
          </w:rPr>
          <w:fldChar w:fldCharType="begin"/>
        </w:r>
        <w:r>
          <w:rPr>
            <w:noProof/>
            <w:webHidden/>
          </w:rPr>
          <w:instrText xml:space="preserve"> PAGEREF _Toc79665252 \h </w:instrText>
        </w:r>
        <w:r>
          <w:rPr>
            <w:noProof/>
            <w:webHidden/>
          </w:rPr>
        </w:r>
        <w:r>
          <w:rPr>
            <w:noProof/>
            <w:webHidden/>
          </w:rPr>
          <w:fldChar w:fldCharType="separate"/>
        </w:r>
        <w:r>
          <w:rPr>
            <w:noProof/>
            <w:webHidden/>
          </w:rPr>
          <w:t>106</w:t>
        </w:r>
        <w:r>
          <w:rPr>
            <w:noProof/>
            <w:webHidden/>
          </w:rPr>
          <w:fldChar w:fldCharType="end"/>
        </w:r>
      </w:hyperlink>
    </w:p>
    <w:p w14:paraId="65344041" w14:textId="22E97B37"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3" w:history="1">
        <w:r w:rsidRPr="00F13ACF">
          <w:rPr>
            <w:rStyle w:val="af"/>
            <w:noProof/>
          </w:rPr>
          <w:t>Figure 3</w:t>
        </w:r>
        <w:r w:rsidRPr="00F13ACF">
          <w:rPr>
            <w:rStyle w:val="af"/>
            <w:noProof/>
          </w:rPr>
          <w:noBreakHyphen/>
          <w:t>3: Methods to obtain lysates of L6 cells treated with media without or with 10 nM insulin in the absence or presence of 1μM RA for 4 or 6 days.</w:t>
        </w:r>
        <w:r>
          <w:rPr>
            <w:noProof/>
            <w:webHidden/>
          </w:rPr>
          <w:tab/>
        </w:r>
        <w:r>
          <w:rPr>
            <w:noProof/>
            <w:webHidden/>
          </w:rPr>
          <w:fldChar w:fldCharType="begin"/>
        </w:r>
        <w:r>
          <w:rPr>
            <w:noProof/>
            <w:webHidden/>
          </w:rPr>
          <w:instrText xml:space="preserve"> PAGEREF _Toc79665253 \h </w:instrText>
        </w:r>
        <w:r>
          <w:rPr>
            <w:noProof/>
            <w:webHidden/>
          </w:rPr>
        </w:r>
        <w:r>
          <w:rPr>
            <w:noProof/>
            <w:webHidden/>
          </w:rPr>
          <w:fldChar w:fldCharType="separate"/>
        </w:r>
        <w:r>
          <w:rPr>
            <w:noProof/>
            <w:webHidden/>
          </w:rPr>
          <w:t>107</w:t>
        </w:r>
        <w:r>
          <w:rPr>
            <w:noProof/>
            <w:webHidden/>
          </w:rPr>
          <w:fldChar w:fldCharType="end"/>
        </w:r>
      </w:hyperlink>
    </w:p>
    <w:p w14:paraId="2091FCB2" w14:textId="71F10C9D"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4" w:history="1">
        <w:r w:rsidRPr="00F13ACF">
          <w:rPr>
            <w:rStyle w:val="af"/>
            <w:noProof/>
          </w:rPr>
          <w:t>Figure 3</w:t>
        </w:r>
        <w:r w:rsidRPr="00F13ACF">
          <w:rPr>
            <w:rStyle w:val="af"/>
            <w:noProof/>
          </w:rPr>
          <w:noBreakHyphen/>
          <w:t>4: GLUT4 expression levels in cytosol, membrane and nuclear fractions of L6 treated without or with 1uM RA in the absence or presence of 10 nM insulin for 6 days.</w:t>
        </w:r>
        <w:r>
          <w:rPr>
            <w:noProof/>
            <w:webHidden/>
          </w:rPr>
          <w:tab/>
        </w:r>
        <w:r>
          <w:rPr>
            <w:noProof/>
            <w:webHidden/>
          </w:rPr>
          <w:fldChar w:fldCharType="begin"/>
        </w:r>
        <w:r>
          <w:rPr>
            <w:noProof/>
            <w:webHidden/>
          </w:rPr>
          <w:instrText xml:space="preserve"> PAGEREF _Toc79665254 \h </w:instrText>
        </w:r>
        <w:r>
          <w:rPr>
            <w:noProof/>
            <w:webHidden/>
          </w:rPr>
        </w:r>
        <w:r>
          <w:rPr>
            <w:noProof/>
            <w:webHidden/>
          </w:rPr>
          <w:fldChar w:fldCharType="separate"/>
        </w:r>
        <w:r>
          <w:rPr>
            <w:noProof/>
            <w:webHidden/>
          </w:rPr>
          <w:t>108</w:t>
        </w:r>
        <w:r>
          <w:rPr>
            <w:noProof/>
            <w:webHidden/>
          </w:rPr>
          <w:fldChar w:fldCharType="end"/>
        </w:r>
      </w:hyperlink>
    </w:p>
    <w:p w14:paraId="1B97EE8A" w14:textId="62139E13"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5" w:history="1">
        <w:r w:rsidRPr="00F13ACF">
          <w:rPr>
            <w:rStyle w:val="af"/>
            <w:noProof/>
          </w:rPr>
          <w:t>Figure 3</w:t>
        </w:r>
        <w:r w:rsidRPr="00F13ACF">
          <w:rPr>
            <w:rStyle w:val="af"/>
            <w:noProof/>
          </w:rPr>
          <w:noBreakHyphen/>
          <w:t>5: GLUT4 antibodies from indicated companies detect protein band at different location in L6 cell lysate in western blot experiment.</w:t>
        </w:r>
        <w:r>
          <w:rPr>
            <w:noProof/>
            <w:webHidden/>
          </w:rPr>
          <w:tab/>
        </w:r>
        <w:r>
          <w:rPr>
            <w:noProof/>
            <w:webHidden/>
          </w:rPr>
          <w:fldChar w:fldCharType="begin"/>
        </w:r>
        <w:r>
          <w:rPr>
            <w:noProof/>
            <w:webHidden/>
          </w:rPr>
          <w:instrText xml:space="preserve"> PAGEREF _Toc79665255 \h </w:instrText>
        </w:r>
        <w:r>
          <w:rPr>
            <w:noProof/>
            <w:webHidden/>
          </w:rPr>
        </w:r>
        <w:r>
          <w:rPr>
            <w:noProof/>
            <w:webHidden/>
          </w:rPr>
          <w:fldChar w:fldCharType="separate"/>
        </w:r>
        <w:r>
          <w:rPr>
            <w:noProof/>
            <w:webHidden/>
          </w:rPr>
          <w:t>111</w:t>
        </w:r>
        <w:r>
          <w:rPr>
            <w:noProof/>
            <w:webHidden/>
          </w:rPr>
          <w:fldChar w:fldCharType="end"/>
        </w:r>
      </w:hyperlink>
    </w:p>
    <w:p w14:paraId="2EA6EE9D" w14:textId="284B8D3D"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6" w:history="1">
        <w:r w:rsidRPr="00F13ACF">
          <w:rPr>
            <w:rStyle w:val="af"/>
            <w:noProof/>
          </w:rPr>
          <w:t>Figure 3</w:t>
        </w:r>
        <w:r w:rsidRPr="00F13ACF">
          <w:rPr>
            <w:rStyle w:val="af"/>
            <w:noProof/>
          </w:rPr>
          <w:noBreakHyphen/>
          <w:t>6: Comparing GLUT4 expression level in transfected and untransfected 293 or HL1c cells using EMD antibody in western blot.</w:t>
        </w:r>
        <w:r>
          <w:rPr>
            <w:noProof/>
            <w:webHidden/>
          </w:rPr>
          <w:tab/>
        </w:r>
        <w:r>
          <w:rPr>
            <w:noProof/>
            <w:webHidden/>
          </w:rPr>
          <w:fldChar w:fldCharType="begin"/>
        </w:r>
        <w:r>
          <w:rPr>
            <w:noProof/>
            <w:webHidden/>
          </w:rPr>
          <w:instrText xml:space="preserve"> PAGEREF _Toc79665256 \h </w:instrText>
        </w:r>
        <w:r>
          <w:rPr>
            <w:noProof/>
            <w:webHidden/>
          </w:rPr>
        </w:r>
        <w:r>
          <w:rPr>
            <w:noProof/>
            <w:webHidden/>
          </w:rPr>
          <w:fldChar w:fldCharType="separate"/>
        </w:r>
        <w:r>
          <w:rPr>
            <w:noProof/>
            <w:webHidden/>
          </w:rPr>
          <w:t>113</w:t>
        </w:r>
        <w:r>
          <w:rPr>
            <w:noProof/>
            <w:webHidden/>
          </w:rPr>
          <w:fldChar w:fldCharType="end"/>
        </w:r>
      </w:hyperlink>
    </w:p>
    <w:p w14:paraId="551CC5A4" w14:textId="7B22B5D7"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7" w:history="1">
        <w:r w:rsidRPr="00F13ACF">
          <w:rPr>
            <w:rStyle w:val="af"/>
            <w:noProof/>
          </w:rPr>
          <w:t>Figure 3</w:t>
        </w:r>
        <w:r w:rsidRPr="00F13ACF">
          <w:rPr>
            <w:rStyle w:val="af"/>
            <w:noProof/>
          </w:rPr>
          <w:noBreakHyphen/>
          <w:t>7: GLUT4 antibodies from different companies detect GLUT4 protein overexpressing in lysis of 293 cell with or without Ad-mGLUT4.</w:t>
        </w:r>
        <w:r>
          <w:rPr>
            <w:noProof/>
            <w:webHidden/>
          </w:rPr>
          <w:tab/>
        </w:r>
        <w:r>
          <w:rPr>
            <w:noProof/>
            <w:webHidden/>
          </w:rPr>
          <w:fldChar w:fldCharType="begin"/>
        </w:r>
        <w:r>
          <w:rPr>
            <w:noProof/>
            <w:webHidden/>
          </w:rPr>
          <w:instrText xml:space="preserve"> PAGEREF _Toc79665257 \h </w:instrText>
        </w:r>
        <w:r>
          <w:rPr>
            <w:noProof/>
            <w:webHidden/>
          </w:rPr>
        </w:r>
        <w:r>
          <w:rPr>
            <w:noProof/>
            <w:webHidden/>
          </w:rPr>
          <w:fldChar w:fldCharType="separate"/>
        </w:r>
        <w:r>
          <w:rPr>
            <w:noProof/>
            <w:webHidden/>
          </w:rPr>
          <w:t>114</w:t>
        </w:r>
        <w:r>
          <w:rPr>
            <w:noProof/>
            <w:webHidden/>
          </w:rPr>
          <w:fldChar w:fldCharType="end"/>
        </w:r>
      </w:hyperlink>
    </w:p>
    <w:p w14:paraId="4BD6FECB" w14:textId="40EE9C6B"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8" w:history="1">
        <w:r w:rsidRPr="00F13ACF">
          <w:rPr>
            <w:rStyle w:val="af"/>
            <w:noProof/>
          </w:rPr>
          <w:t>Figure 3</w:t>
        </w:r>
        <w:r w:rsidRPr="00F13ACF">
          <w:rPr>
            <w:rStyle w:val="af"/>
            <w:noProof/>
          </w:rPr>
          <w:noBreakHyphen/>
          <w:t>8: The GLUT4 protein levels of rat L6 muscle cells in the absence or presence of 1μM RA without or with 10 nM insulin for 4 days in Different Preparation Lysates.</w:t>
        </w:r>
        <w:r>
          <w:rPr>
            <w:noProof/>
            <w:webHidden/>
          </w:rPr>
          <w:tab/>
        </w:r>
        <w:r>
          <w:rPr>
            <w:noProof/>
            <w:webHidden/>
          </w:rPr>
          <w:fldChar w:fldCharType="begin"/>
        </w:r>
        <w:r>
          <w:rPr>
            <w:noProof/>
            <w:webHidden/>
          </w:rPr>
          <w:instrText xml:space="preserve"> PAGEREF _Toc79665258 \h </w:instrText>
        </w:r>
        <w:r>
          <w:rPr>
            <w:noProof/>
            <w:webHidden/>
          </w:rPr>
        </w:r>
        <w:r>
          <w:rPr>
            <w:noProof/>
            <w:webHidden/>
          </w:rPr>
          <w:fldChar w:fldCharType="separate"/>
        </w:r>
        <w:r>
          <w:rPr>
            <w:noProof/>
            <w:webHidden/>
          </w:rPr>
          <w:t>116</w:t>
        </w:r>
        <w:r>
          <w:rPr>
            <w:noProof/>
            <w:webHidden/>
          </w:rPr>
          <w:fldChar w:fldCharType="end"/>
        </w:r>
      </w:hyperlink>
    </w:p>
    <w:p w14:paraId="11F97FE6" w14:textId="36BE8DA6"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59" w:history="1">
        <w:r w:rsidRPr="00F13ACF">
          <w:rPr>
            <w:rStyle w:val="af"/>
            <w:noProof/>
          </w:rPr>
          <w:t>Figure 3</w:t>
        </w:r>
        <w:r w:rsidRPr="00F13ACF">
          <w:rPr>
            <w:rStyle w:val="af"/>
            <w:noProof/>
          </w:rPr>
          <w:noBreakHyphen/>
          <w:t>9: The GLUT4 protein levels of rat L6 muscle cells in the absence or presence of 1μM RA without or with 10 nM insulin for 6 days in Different Preparation Lysates.</w:t>
        </w:r>
        <w:r>
          <w:rPr>
            <w:noProof/>
            <w:webHidden/>
          </w:rPr>
          <w:tab/>
        </w:r>
        <w:r>
          <w:rPr>
            <w:noProof/>
            <w:webHidden/>
          </w:rPr>
          <w:fldChar w:fldCharType="begin"/>
        </w:r>
        <w:r>
          <w:rPr>
            <w:noProof/>
            <w:webHidden/>
          </w:rPr>
          <w:instrText xml:space="preserve"> PAGEREF _Toc79665259 \h </w:instrText>
        </w:r>
        <w:r>
          <w:rPr>
            <w:noProof/>
            <w:webHidden/>
          </w:rPr>
        </w:r>
        <w:r>
          <w:rPr>
            <w:noProof/>
            <w:webHidden/>
          </w:rPr>
          <w:fldChar w:fldCharType="separate"/>
        </w:r>
        <w:r>
          <w:rPr>
            <w:noProof/>
            <w:webHidden/>
          </w:rPr>
          <w:t>117</w:t>
        </w:r>
        <w:r>
          <w:rPr>
            <w:noProof/>
            <w:webHidden/>
          </w:rPr>
          <w:fldChar w:fldCharType="end"/>
        </w:r>
      </w:hyperlink>
    </w:p>
    <w:p w14:paraId="2BAC5F57" w14:textId="0616D7D4"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60" w:history="1">
        <w:r w:rsidRPr="00F13ACF">
          <w:rPr>
            <w:rStyle w:val="af"/>
            <w:noProof/>
          </w:rPr>
          <w:t>Figure 3</w:t>
        </w:r>
        <w:r w:rsidRPr="00F13ACF">
          <w:rPr>
            <w:rStyle w:val="af"/>
            <w:noProof/>
          </w:rPr>
          <w:noBreakHyphen/>
          <w:t>10: The GLUT4 protein levels of rat L6 muscle cells in the absence or presence of 1μM RA without or with 10 nM insulin for 6 days in cytosol, membrane and nucleus.</w:t>
        </w:r>
        <w:r>
          <w:rPr>
            <w:noProof/>
            <w:webHidden/>
          </w:rPr>
          <w:tab/>
        </w:r>
        <w:r>
          <w:rPr>
            <w:noProof/>
            <w:webHidden/>
          </w:rPr>
          <w:fldChar w:fldCharType="begin"/>
        </w:r>
        <w:r>
          <w:rPr>
            <w:noProof/>
            <w:webHidden/>
          </w:rPr>
          <w:instrText xml:space="preserve"> PAGEREF _Toc79665260 \h </w:instrText>
        </w:r>
        <w:r>
          <w:rPr>
            <w:noProof/>
            <w:webHidden/>
          </w:rPr>
        </w:r>
        <w:r>
          <w:rPr>
            <w:noProof/>
            <w:webHidden/>
          </w:rPr>
          <w:fldChar w:fldCharType="separate"/>
        </w:r>
        <w:r>
          <w:rPr>
            <w:noProof/>
            <w:webHidden/>
          </w:rPr>
          <w:t>118</w:t>
        </w:r>
        <w:r>
          <w:rPr>
            <w:noProof/>
            <w:webHidden/>
          </w:rPr>
          <w:fldChar w:fldCharType="end"/>
        </w:r>
      </w:hyperlink>
    </w:p>
    <w:p w14:paraId="0ED25CB5" w14:textId="169C6219" w:rsidR="00B3115F" w:rsidRDefault="00B3115F" w:rsidP="00B3115F">
      <w:pPr>
        <w:pStyle w:val="afe"/>
        <w:tabs>
          <w:tab w:val="right" w:leader="dot" w:pos="9016"/>
        </w:tabs>
        <w:spacing w:line="480" w:lineRule="auto"/>
        <w:rPr>
          <w:rFonts w:asciiTheme="minorHAnsi" w:hAnsiTheme="minorHAnsi" w:cstheme="minorBidi"/>
          <w:noProof/>
          <w:kern w:val="2"/>
          <w:sz w:val="21"/>
        </w:rPr>
      </w:pPr>
      <w:hyperlink w:anchor="_Toc79665261" w:history="1">
        <w:r w:rsidRPr="00F13ACF">
          <w:rPr>
            <w:rStyle w:val="af"/>
            <w:noProof/>
          </w:rPr>
          <w:t>Figure 4</w:t>
        </w:r>
        <w:r w:rsidRPr="00F13ACF">
          <w:rPr>
            <w:rStyle w:val="af"/>
            <w:noProof/>
          </w:rPr>
          <w:noBreakHyphen/>
          <w:t>1: GLUT4 expression level in Ad-mGLUT4 infected L6 cell before or after differentiation.</w:t>
        </w:r>
        <w:r>
          <w:rPr>
            <w:noProof/>
            <w:webHidden/>
          </w:rPr>
          <w:tab/>
        </w:r>
        <w:r>
          <w:rPr>
            <w:noProof/>
            <w:webHidden/>
          </w:rPr>
          <w:fldChar w:fldCharType="begin"/>
        </w:r>
        <w:r>
          <w:rPr>
            <w:noProof/>
            <w:webHidden/>
          </w:rPr>
          <w:instrText xml:space="preserve"> PAGEREF _Toc79665261 \h </w:instrText>
        </w:r>
        <w:r>
          <w:rPr>
            <w:noProof/>
            <w:webHidden/>
          </w:rPr>
        </w:r>
        <w:r>
          <w:rPr>
            <w:noProof/>
            <w:webHidden/>
          </w:rPr>
          <w:fldChar w:fldCharType="separate"/>
        </w:r>
        <w:r>
          <w:rPr>
            <w:noProof/>
            <w:webHidden/>
          </w:rPr>
          <w:t>132</w:t>
        </w:r>
        <w:r>
          <w:rPr>
            <w:noProof/>
            <w:webHidden/>
          </w:rPr>
          <w:fldChar w:fldCharType="end"/>
        </w:r>
      </w:hyperlink>
    </w:p>
    <w:p w14:paraId="73536A5F" w14:textId="07B78E70" w:rsidR="00B14F91" w:rsidRDefault="00784785" w:rsidP="00B3115F">
      <w:pPr>
        <w:spacing w:line="480" w:lineRule="auto"/>
        <w:rPr>
          <w:b/>
          <w:bCs/>
          <w:sz w:val="28"/>
          <w:szCs w:val="28"/>
        </w:rPr>
      </w:pPr>
      <w:r>
        <w:rPr>
          <w:b/>
          <w:bCs/>
          <w:sz w:val="28"/>
          <w:szCs w:val="28"/>
        </w:rPr>
        <w:fldChar w:fldCharType="end"/>
      </w:r>
    </w:p>
    <w:p w14:paraId="007A44FD" w14:textId="77777777" w:rsidR="00784785" w:rsidRDefault="00784785">
      <w:pPr>
        <w:rPr>
          <w:b/>
          <w:bCs/>
          <w:sz w:val="28"/>
          <w:szCs w:val="28"/>
        </w:rPr>
      </w:pPr>
      <w:r>
        <w:rPr>
          <w:b/>
          <w:bCs/>
          <w:sz w:val="28"/>
          <w:szCs w:val="28"/>
        </w:rPr>
        <w:br w:type="page"/>
      </w:r>
    </w:p>
    <w:p w14:paraId="662B1400" w14:textId="037B28E8" w:rsidR="00B14F91" w:rsidRDefault="00B14F91" w:rsidP="00B14F91">
      <w:pPr>
        <w:spacing w:line="480" w:lineRule="auto"/>
        <w:ind w:right="-334"/>
        <w:jc w:val="center"/>
        <w:rPr>
          <w:b/>
          <w:bCs/>
          <w:sz w:val="28"/>
          <w:szCs w:val="28"/>
        </w:rPr>
      </w:pPr>
      <w:r w:rsidRPr="00B14F91">
        <w:rPr>
          <w:b/>
          <w:bCs/>
          <w:sz w:val="28"/>
          <w:szCs w:val="28"/>
        </w:rPr>
        <w:lastRenderedPageBreak/>
        <w:t>List of Abbreviations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5871"/>
      </w:tblGrid>
      <w:tr w:rsidR="00AC083A" w:rsidRPr="00AC083A" w14:paraId="611AEB91" w14:textId="60A93FC4" w:rsidTr="00F77906">
        <w:tc>
          <w:tcPr>
            <w:tcW w:w="3145" w:type="dxa"/>
          </w:tcPr>
          <w:p w14:paraId="4DE83A8C" w14:textId="6F399CB4" w:rsidR="00AC083A" w:rsidRPr="00AC083A" w:rsidRDefault="00AC083A" w:rsidP="00D4648A">
            <w:pPr>
              <w:spacing w:line="480" w:lineRule="auto"/>
            </w:pPr>
            <w:r w:rsidRPr="00AC083A">
              <w:t xml:space="preserve">ACC                    </w:t>
            </w:r>
          </w:p>
        </w:tc>
        <w:tc>
          <w:tcPr>
            <w:tcW w:w="5871" w:type="dxa"/>
          </w:tcPr>
          <w:p w14:paraId="58001EF7" w14:textId="103DAAEB" w:rsidR="00AC083A" w:rsidRPr="00AC083A" w:rsidRDefault="00AC083A" w:rsidP="00D4648A">
            <w:pPr>
              <w:spacing w:line="480" w:lineRule="auto"/>
            </w:pPr>
            <w:r w:rsidRPr="00AC083A">
              <w:t>Total acetyl-CoA carboxylase</w:t>
            </w:r>
          </w:p>
        </w:tc>
      </w:tr>
      <w:tr w:rsidR="00AC083A" w:rsidRPr="00AC083A" w14:paraId="0EB3B950" w14:textId="17B0BEA1" w:rsidTr="00F77906">
        <w:tc>
          <w:tcPr>
            <w:tcW w:w="3145" w:type="dxa"/>
          </w:tcPr>
          <w:p w14:paraId="60CC0A4B" w14:textId="33BF49BF" w:rsidR="00AC083A" w:rsidRPr="00AC083A" w:rsidRDefault="00AC083A" w:rsidP="00D4648A">
            <w:pPr>
              <w:spacing w:line="480" w:lineRule="auto"/>
            </w:pPr>
            <w:r w:rsidRPr="00AC083A">
              <w:t xml:space="preserve">ACL, </w:t>
            </w:r>
            <w:proofErr w:type="spellStart"/>
            <w:r w:rsidRPr="00AC083A">
              <w:rPr>
                <w:i/>
                <w:iCs/>
              </w:rPr>
              <w:t>Acl</w:t>
            </w:r>
            <w:proofErr w:type="spellEnd"/>
            <w:r w:rsidRPr="00AC083A">
              <w:t xml:space="preserve">                </w:t>
            </w:r>
          </w:p>
        </w:tc>
        <w:tc>
          <w:tcPr>
            <w:tcW w:w="5871" w:type="dxa"/>
          </w:tcPr>
          <w:p w14:paraId="728DD23E" w14:textId="4C7D0365" w:rsidR="00AC083A" w:rsidRPr="00AC083A" w:rsidRDefault="00AC083A" w:rsidP="00D4648A">
            <w:pPr>
              <w:spacing w:line="480" w:lineRule="auto"/>
            </w:pPr>
            <w:r w:rsidRPr="00AC083A">
              <w:t>ATP citrate lyase</w:t>
            </w:r>
          </w:p>
        </w:tc>
      </w:tr>
      <w:tr w:rsidR="00AC083A" w:rsidRPr="00AC083A" w14:paraId="60D35AD1" w14:textId="45C797B9" w:rsidTr="00F77906">
        <w:tc>
          <w:tcPr>
            <w:tcW w:w="3145" w:type="dxa"/>
          </w:tcPr>
          <w:p w14:paraId="1FD8F247" w14:textId="209B20E0" w:rsidR="00AC083A" w:rsidRPr="00AC083A" w:rsidRDefault="00AC083A" w:rsidP="00D4648A">
            <w:pPr>
              <w:spacing w:line="480" w:lineRule="auto"/>
            </w:pPr>
            <w:r w:rsidRPr="00AC083A">
              <w:t xml:space="preserve">Ad-mGLUT4     </w:t>
            </w:r>
          </w:p>
        </w:tc>
        <w:tc>
          <w:tcPr>
            <w:tcW w:w="5871" w:type="dxa"/>
          </w:tcPr>
          <w:p w14:paraId="15147026" w14:textId="7A48FE40" w:rsidR="00AC083A" w:rsidRPr="00AC083A" w:rsidRDefault="00AC083A" w:rsidP="00D4648A">
            <w:pPr>
              <w:spacing w:line="480" w:lineRule="auto"/>
            </w:pPr>
            <w:r w:rsidRPr="00AC083A">
              <w:tab/>
              <w:t>Recombinant adenovirus overexpressing GLUT4 protein</w:t>
            </w:r>
          </w:p>
        </w:tc>
      </w:tr>
      <w:tr w:rsidR="00AC083A" w:rsidRPr="00AC083A" w14:paraId="4228C9C4" w14:textId="4C1F1069" w:rsidTr="00F77906">
        <w:tc>
          <w:tcPr>
            <w:tcW w:w="3145" w:type="dxa"/>
          </w:tcPr>
          <w:p w14:paraId="274FF9A4" w14:textId="62231877" w:rsidR="00AC083A" w:rsidRPr="00AC083A" w:rsidRDefault="00AC083A" w:rsidP="00D4648A">
            <w:pPr>
              <w:spacing w:line="480" w:lineRule="auto"/>
            </w:pPr>
            <w:r w:rsidRPr="00AC083A">
              <w:t>AGPAT2</w:t>
            </w:r>
            <w:r w:rsidRPr="00AC083A">
              <w:tab/>
              <w:t xml:space="preserve"> </w:t>
            </w:r>
          </w:p>
        </w:tc>
        <w:tc>
          <w:tcPr>
            <w:tcW w:w="5871" w:type="dxa"/>
          </w:tcPr>
          <w:p w14:paraId="5EC5653C" w14:textId="776E76A7" w:rsidR="00AC083A" w:rsidRPr="00AC083A" w:rsidRDefault="00AC083A" w:rsidP="00D4648A">
            <w:pPr>
              <w:spacing w:line="480" w:lineRule="auto"/>
            </w:pPr>
            <w:r w:rsidRPr="00AC083A">
              <w:t>1-acylglycerol-3-phosphate-O-acyltransferase 2</w:t>
            </w:r>
          </w:p>
        </w:tc>
      </w:tr>
      <w:tr w:rsidR="00AC083A" w:rsidRPr="00AC083A" w14:paraId="436E3BDC" w14:textId="55C98783" w:rsidTr="00F77906">
        <w:tc>
          <w:tcPr>
            <w:tcW w:w="3145" w:type="dxa"/>
          </w:tcPr>
          <w:p w14:paraId="31D13F18" w14:textId="609FC551" w:rsidR="00AC083A" w:rsidRPr="00AC083A" w:rsidRDefault="00AC083A" w:rsidP="00D4648A">
            <w:pPr>
              <w:spacing w:line="480" w:lineRule="auto"/>
            </w:pPr>
            <w:r w:rsidRPr="00AC083A">
              <w:rPr>
                <w:rFonts w:eastAsia="DengXian"/>
              </w:rPr>
              <w:t>AICAR</w:t>
            </w:r>
          </w:p>
        </w:tc>
        <w:tc>
          <w:tcPr>
            <w:tcW w:w="5871" w:type="dxa"/>
          </w:tcPr>
          <w:p w14:paraId="2F6088D4" w14:textId="6C618D23" w:rsidR="00AC083A" w:rsidRPr="00AC083A" w:rsidRDefault="00D4648A" w:rsidP="00D4648A">
            <w:pPr>
              <w:spacing w:line="480" w:lineRule="auto"/>
              <w:rPr>
                <w:rFonts w:eastAsia="DengXian"/>
              </w:rPr>
            </w:pPr>
            <w:r w:rsidRPr="00AC083A">
              <w:rPr>
                <w:rFonts w:eastAsia="DengXian"/>
              </w:rPr>
              <w:tab/>
            </w:r>
            <w:r w:rsidRPr="00AC083A">
              <w:t>5-aminoimidazole-4- carboxamide ribonucleotide</w:t>
            </w:r>
          </w:p>
        </w:tc>
      </w:tr>
      <w:tr w:rsidR="00AC083A" w:rsidRPr="00AC083A" w14:paraId="1CF96CA8" w14:textId="256DF77F" w:rsidTr="00F77906">
        <w:tc>
          <w:tcPr>
            <w:tcW w:w="3145" w:type="dxa"/>
          </w:tcPr>
          <w:p w14:paraId="76FB2CFA" w14:textId="6BD04FD4" w:rsidR="00AC083A" w:rsidRPr="00AC083A" w:rsidRDefault="00AC083A" w:rsidP="00D4648A">
            <w:pPr>
              <w:spacing w:line="480" w:lineRule="auto"/>
            </w:pPr>
            <w:r w:rsidRPr="00AC083A">
              <w:t xml:space="preserve">ANOVA </w:t>
            </w:r>
          </w:p>
        </w:tc>
        <w:tc>
          <w:tcPr>
            <w:tcW w:w="5871" w:type="dxa"/>
          </w:tcPr>
          <w:p w14:paraId="06BC8BBF" w14:textId="141F0857" w:rsidR="00AC083A" w:rsidRPr="00AC083A" w:rsidRDefault="00D4648A" w:rsidP="00D4648A">
            <w:pPr>
              <w:spacing w:line="480" w:lineRule="auto"/>
            </w:pPr>
            <w:r w:rsidRPr="00AC083A">
              <w:t>Analysis of variance</w:t>
            </w:r>
          </w:p>
        </w:tc>
      </w:tr>
      <w:tr w:rsidR="00AC083A" w:rsidRPr="00AC083A" w14:paraId="11B9E19F" w14:textId="0A49D23E" w:rsidTr="00F77906">
        <w:tc>
          <w:tcPr>
            <w:tcW w:w="3145" w:type="dxa"/>
          </w:tcPr>
          <w:p w14:paraId="27CA29FF" w14:textId="39868782" w:rsidR="00AC083A" w:rsidRPr="00AC083A" w:rsidRDefault="00AC083A" w:rsidP="00D4648A">
            <w:pPr>
              <w:spacing w:line="480" w:lineRule="auto"/>
            </w:pPr>
            <w:r w:rsidRPr="00AC083A">
              <w:t xml:space="preserve">Apo </w:t>
            </w:r>
          </w:p>
        </w:tc>
        <w:tc>
          <w:tcPr>
            <w:tcW w:w="5871" w:type="dxa"/>
          </w:tcPr>
          <w:p w14:paraId="4D133C4F" w14:textId="790967DB" w:rsidR="00AC083A" w:rsidRPr="00AC083A" w:rsidRDefault="00D4648A" w:rsidP="00D4648A">
            <w:pPr>
              <w:spacing w:line="480" w:lineRule="auto"/>
            </w:pPr>
            <w:r w:rsidRPr="00AC083A">
              <w:t>B48</w:t>
            </w:r>
            <w:r w:rsidRPr="00AC083A">
              <w:tab/>
              <w:t>Apolipoprotein B48</w:t>
            </w:r>
          </w:p>
        </w:tc>
      </w:tr>
      <w:tr w:rsidR="00AC083A" w:rsidRPr="00AC083A" w14:paraId="6C33BEA3" w14:textId="75FD8DD8" w:rsidTr="00F77906">
        <w:tc>
          <w:tcPr>
            <w:tcW w:w="3145" w:type="dxa"/>
          </w:tcPr>
          <w:p w14:paraId="23115D44" w14:textId="5772B8D6" w:rsidR="00AC083A" w:rsidRPr="00AC083A" w:rsidRDefault="00AC083A" w:rsidP="00D4648A">
            <w:pPr>
              <w:spacing w:line="480" w:lineRule="auto"/>
            </w:pPr>
            <w:r w:rsidRPr="00AC083A">
              <w:t xml:space="preserve">ASOs </w:t>
            </w:r>
          </w:p>
        </w:tc>
        <w:tc>
          <w:tcPr>
            <w:tcW w:w="5871" w:type="dxa"/>
          </w:tcPr>
          <w:p w14:paraId="1B378DEF" w14:textId="0BB4048B" w:rsidR="00AC083A" w:rsidRPr="00AC083A" w:rsidRDefault="00D4648A" w:rsidP="00D4648A">
            <w:pPr>
              <w:spacing w:line="480" w:lineRule="auto"/>
            </w:pPr>
            <w:r w:rsidRPr="00AC083A">
              <w:t>Antisense oligonucleotides</w:t>
            </w:r>
          </w:p>
        </w:tc>
      </w:tr>
      <w:tr w:rsidR="00AC083A" w:rsidRPr="00AC083A" w14:paraId="6AAADC97" w14:textId="3D4CC40B" w:rsidTr="00F77906">
        <w:tc>
          <w:tcPr>
            <w:tcW w:w="3145" w:type="dxa"/>
          </w:tcPr>
          <w:p w14:paraId="18255141" w14:textId="03A5EAFD" w:rsidR="00AC083A" w:rsidRPr="00AC083A" w:rsidRDefault="00AC083A" w:rsidP="00D4648A">
            <w:pPr>
              <w:spacing w:line="480" w:lineRule="auto"/>
            </w:pPr>
            <w:r w:rsidRPr="00AC083A">
              <w:t>BAT</w:t>
            </w:r>
            <w:r w:rsidRPr="00AC083A">
              <w:tab/>
            </w:r>
          </w:p>
        </w:tc>
        <w:tc>
          <w:tcPr>
            <w:tcW w:w="5871" w:type="dxa"/>
          </w:tcPr>
          <w:p w14:paraId="4509B901" w14:textId="0F34A54F" w:rsidR="00AC083A" w:rsidRPr="00AC083A" w:rsidRDefault="00D4648A" w:rsidP="00D4648A">
            <w:pPr>
              <w:spacing w:line="480" w:lineRule="auto"/>
            </w:pPr>
            <w:r w:rsidRPr="00AC083A">
              <w:t>Brown adipose tissue</w:t>
            </w:r>
          </w:p>
        </w:tc>
      </w:tr>
      <w:tr w:rsidR="00AC083A" w:rsidRPr="00AC083A" w14:paraId="449CA21F" w14:textId="210B417E" w:rsidTr="00F77906">
        <w:tc>
          <w:tcPr>
            <w:tcW w:w="3145" w:type="dxa"/>
          </w:tcPr>
          <w:p w14:paraId="37DD6C9D" w14:textId="45DF708D" w:rsidR="00AC083A" w:rsidRPr="00AC083A" w:rsidRDefault="00AC083A" w:rsidP="00D4648A">
            <w:pPr>
              <w:spacing w:line="480" w:lineRule="auto"/>
              <w:rPr>
                <w:noProof/>
              </w:rPr>
            </w:pPr>
            <w:r w:rsidRPr="00AC083A">
              <w:rPr>
                <w:noProof/>
              </w:rPr>
              <w:t xml:space="preserve">BCA </w:t>
            </w:r>
            <w:r w:rsidRPr="00AC083A">
              <w:rPr>
                <w:noProof/>
              </w:rPr>
              <w:tab/>
              <w:t xml:space="preserve"> </w:t>
            </w:r>
          </w:p>
        </w:tc>
        <w:tc>
          <w:tcPr>
            <w:tcW w:w="5871" w:type="dxa"/>
          </w:tcPr>
          <w:p w14:paraId="47DC485A" w14:textId="27EDB9AD" w:rsidR="00AC083A" w:rsidRPr="00AC083A" w:rsidRDefault="00D4648A" w:rsidP="00D4648A">
            <w:pPr>
              <w:spacing w:line="480" w:lineRule="auto"/>
              <w:rPr>
                <w:noProof/>
              </w:rPr>
            </w:pPr>
            <w:r w:rsidRPr="00AC083A">
              <w:rPr>
                <w:noProof/>
              </w:rPr>
              <w:t>Bicinchoninic acid</w:t>
            </w:r>
          </w:p>
        </w:tc>
      </w:tr>
      <w:tr w:rsidR="00AC083A" w:rsidRPr="00AC083A" w14:paraId="66FE0D18" w14:textId="68D08CC5" w:rsidTr="00F77906">
        <w:tc>
          <w:tcPr>
            <w:tcW w:w="3145" w:type="dxa"/>
          </w:tcPr>
          <w:p w14:paraId="480445FE" w14:textId="74DC73B8" w:rsidR="00AC083A" w:rsidRPr="00AC083A" w:rsidRDefault="00AC083A" w:rsidP="00D4648A">
            <w:pPr>
              <w:spacing w:line="480" w:lineRule="auto"/>
            </w:pPr>
            <w:r w:rsidRPr="00AC083A">
              <w:t>BCO1</w:t>
            </w:r>
          </w:p>
        </w:tc>
        <w:tc>
          <w:tcPr>
            <w:tcW w:w="5871" w:type="dxa"/>
          </w:tcPr>
          <w:p w14:paraId="23B546DF" w14:textId="058F9BCB" w:rsidR="00AC083A" w:rsidRPr="00AC083A" w:rsidRDefault="00D4648A" w:rsidP="00D4648A">
            <w:pPr>
              <w:spacing w:line="480" w:lineRule="auto"/>
            </w:pPr>
            <w:r w:rsidRPr="00AC083A">
              <w:t>β-carotene-15,15’-oxygenase 1</w:t>
            </w:r>
          </w:p>
        </w:tc>
      </w:tr>
      <w:tr w:rsidR="00AC083A" w:rsidRPr="00AC083A" w14:paraId="03496568" w14:textId="7C6CA2AA" w:rsidTr="00F77906">
        <w:tc>
          <w:tcPr>
            <w:tcW w:w="3145" w:type="dxa"/>
          </w:tcPr>
          <w:p w14:paraId="3B493A2B" w14:textId="3AD71F3F" w:rsidR="00AC083A" w:rsidRPr="00AC083A" w:rsidRDefault="00AC083A" w:rsidP="00D4648A">
            <w:pPr>
              <w:spacing w:line="480" w:lineRule="auto"/>
            </w:pPr>
            <w:r w:rsidRPr="00AC083A">
              <w:t xml:space="preserve">BF </w:t>
            </w:r>
          </w:p>
        </w:tc>
        <w:tc>
          <w:tcPr>
            <w:tcW w:w="5871" w:type="dxa"/>
          </w:tcPr>
          <w:p w14:paraId="6EA942CD" w14:textId="71587856" w:rsidR="00AC083A" w:rsidRPr="00AC083A" w:rsidRDefault="00D4648A" w:rsidP="00D4648A">
            <w:pPr>
              <w:spacing w:line="480" w:lineRule="auto"/>
            </w:pPr>
            <w:r w:rsidRPr="00AC083A">
              <w:t>Basal fat</w:t>
            </w:r>
          </w:p>
        </w:tc>
      </w:tr>
      <w:tr w:rsidR="00AC083A" w:rsidRPr="00AC083A" w14:paraId="46A0E4EF" w14:textId="6E7493CD" w:rsidTr="00F77906">
        <w:tc>
          <w:tcPr>
            <w:tcW w:w="3145" w:type="dxa"/>
          </w:tcPr>
          <w:p w14:paraId="31C3FBD5" w14:textId="04805FA1" w:rsidR="00AC083A" w:rsidRPr="00AC083A" w:rsidRDefault="00AC083A" w:rsidP="00D4648A">
            <w:pPr>
              <w:spacing w:line="480" w:lineRule="auto"/>
              <w:rPr>
                <w:rFonts w:eastAsia="宋体"/>
                <w:shd w:val="clear" w:color="auto" w:fill="FFFFFF"/>
              </w:rPr>
            </w:pPr>
            <w:r w:rsidRPr="00AC083A">
              <w:rPr>
                <w:rFonts w:eastAsia="宋体"/>
                <w:shd w:val="clear" w:color="auto" w:fill="FFFFFF"/>
              </w:rPr>
              <w:t>BHT</w:t>
            </w:r>
            <w:r w:rsidRPr="00AC083A">
              <w:rPr>
                <w:rFonts w:eastAsia="宋体"/>
                <w:shd w:val="clear" w:color="auto" w:fill="FFFFFF"/>
              </w:rPr>
              <w:tab/>
            </w:r>
          </w:p>
        </w:tc>
        <w:tc>
          <w:tcPr>
            <w:tcW w:w="5871" w:type="dxa"/>
          </w:tcPr>
          <w:p w14:paraId="09571DE1" w14:textId="4BE15384" w:rsidR="00AC083A" w:rsidRPr="00AC083A" w:rsidRDefault="00D4648A" w:rsidP="00D4648A">
            <w:pPr>
              <w:spacing w:line="480" w:lineRule="auto"/>
              <w:rPr>
                <w:rFonts w:eastAsia="宋体"/>
                <w:shd w:val="clear" w:color="auto" w:fill="FFFFFF"/>
              </w:rPr>
            </w:pPr>
            <w:r w:rsidRPr="00AC083A">
              <w:rPr>
                <w:rFonts w:eastAsia="宋体"/>
                <w:shd w:val="clear" w:color="auto" w:fill="FFFFFF"/>
              </w:rPr>
              <w:t>2,6-di-t-</w:t>
            </w:r>
            <w:r w:rsidRPr="00AC083A">
              <w:rPr>
                <w:rFonts w:eastAsia="宋体"/>
              </w:rPr>
              <w:t>butyl</w:t>
            </w:r>
            <w:r w:rsidRPr="00AC083A">
              <w:rPr>
                <w:rFonts w:eastAsia="宋体"/>
                <w:shd w:val="clear" w:color="auto" w:fill="FFFFFF"/>
              </w:rPr>
              <w:t> 4-</w:t>
            </w:r>
            <w:r w:rsidRPr="00AC083A">
              <w:rPr>
                <w:rFonts w:eastAsia="宋体"/>
              </w:rPr>
              <w:t>methyl</w:t>
            </w:r>
            <w:r w:rsidRPr="00AC083A">
              <w:rPr>
                <w:rFonts w:eastAsia="宋体"/>
                <w:shd w:val="clear" w:color="auto" w:fill="FFFFFF"/>
              </w:rPr>
              <w:t> phenol</w:t>
            </w:r>
          </w:p>
        </w:tc>
      </w:tr>
      <w:tr w:rsidR="00AC083A" w:rsidRPr="00AC083A" w14:paraId="0F9FBB73" w14:textId="6E2204B2" w:rsidTr="00F77906">
        <w:tc>
          <w:tcPr>
            <w:tcW w:w="3145" w:type="dxa"/>
          </w:tcPr>
          <w:p w14:paraId="257B8B67" w14:textId="07637D1A" w:rsidR="00AC083A" w:rsidRPr="00AC083A" w:rsidRDefault="00AC083A" w:rsidP="00D4648A">
            <w:pPr>
              <w:spacing w:line="480" w:lineRule="auto"/>
              <w:rPr>
                <w:rFonts w:eastAsia="Times New Roman"/>
              </w:rPr>
            </w:pPr>
            <w:r w:rsidRPr="00AC083A">
              <w:t xml:space="preserve">BM </w:t>
            </w:r>
          </w:p>
        </w:tc>
        <w:tc>
          <w:tcPr>
            <w:tcW w:w="5871" w:type="dxa"/>
          </w:tcPr>
          <w:p w14:paraId="2A1B1734" w14:textId="6A0D60EB" w:rsidR="00AC083A" w:rsidRPr="00AC083A" w:rsidRDefault="00D4648A" w:rsidP="00D4648A">
            <w:pPr>
              <w:spacing w:line="480" w:lineRule="auto"/>
            </w:pPr>
            <w:r w:rsidRPr="00AC083A">
              <w:t>Body mass</w:t>
            </w:r>
          </w:p>
        </w:tc>
      </w:tr>
      <w:tr w:rsidR="00AC083A" w:rsidRPr="00AC083A" w14:paraId="1B56C765" w14:textId="6C55E727" w:rsidTr="00F77906">
        <w:tc>
          <w:tcPr>
            <w:tcW w:w="3145" w:type="dxa"/>
          </w:tcPr>
          <w:p w14:paraId="7DE6D3C2" w14:textId="2AF17635" w:rsidR="00AC083A" w:rsidRPr="00AC083A" w:rsidRDefault="00AC083A" w:rsidP="00D4648A">
            <w:pPr>
              <w:spacing w:line="480" w:lineRule="auto"/>
            </w:pPr>
            <w:r w:rsidRPr="00AC083A">
              <w:t>Cas 9</w:t>
            </w:r>
          </w:p>
        </w:tc>
        <w:tc>
          <w:tcPr>
            <w:tcW w:w="5871" w:type="dxa"/>
          </w:tcPr>
          <w:p w14:paraId="3691A506" w14:textId="1E4C03F2" w:rsidR="00AC083A" w:rsidRPr="00AC083A" w:rsidRDefault="00D4648A" w:rsidP="00D4648A">
            <w:pPr>
              <w:spacing w:line="480" w:lineRule="auto"/>
            </w:pPr>
            <w:r w:rsidRPr="00AC083A">
              <w:t>CRISPR associated protein 9</w:t>
            </w:r>
          </w:p>
        </w:tc>
      </w:tr>
      <w:tr w:rsidR="00AC083A" w:rsidRPr="00AC083A" w14:paraId="172F3E3A" w14:textId="0C74B9B7" w:rsidTr="00F77906">
        <w:tc>
          <w:tcPr>
            <w:tcW w:w="3145" w:type="dxa"/>
          </w:tcPr>
          <w:p w14:paraId="6B2C225D" w14:textId="4CFF2D75" w:rsidR="00AC083A" w:rsidRPr="00AC083A" w:rsidRDefault="00AC083A" w:rsidP="00D4648A">
            <w:pPr>
              <w:spacing w:line="480" w:lineRule="auto"/>
            </w:pPr>
            <w:r w:rsidRPr="00AC083A">
              <w:t xml:space="preserve">cDNA </w:t>
            </w:r>
          </w:p>
        </w:tc>
        <w:tc>
          <w:tcPr>
            <w:tcW w:w="5871" w:type="dxa"/>
          </w:tcPr>
          <w:p w14:paraId="75054F7C" w14:textId="654015F5" w:rsidR="00AC083A" w:rsidRPr="00AC083A" w:rsidRDefault="00D4648A" w:rsidP="00D4648A">
            <w:pPr>
              <w:spacing w:line="480" w:lineRule="auto"/>
            </w:pPr>
            <w:r w:rsidRPr="00AC083A">
              <w:t>Complementary DNA</w:t>
            </w:r>
          </w:p>
        </w:tc>
      </w:tr>
      <w:tr w:rsidR="00AC083A" w:rsidRPr="00AC083A" w14:paraId="772F3C6C" w14:textId="67C7361D" w:rsidTr="00F77906">
        <w:tc>
          <w:tcPr>
            <w:tcW w:w="3145" w:type="dxa"/>
          </w:tcPr>
          <w:p w14:paraId="0A72F50A" w14:textId="6EFB850C" w:rsidR="00AC083A" w:rsidRPr="00AC083A" w:rsidRDefault="00AC083A" w:rsidP="00D4648A">
            <w:pPr>
              <w:spacing w:line="480" w:lineRule="auto"/>
              <w:rPr>
                <w:shd w:val="clear" w:color="auto" w:fill="FFFFFF"/>
              </w:rPr>
            </w:pPr>
            <w:r w:rsidRPr="00AC083A">
              <w:rPr>
                <w:shd w:val="clear" w:color="auto" w:fill="FFFFFF"/>
              </w:rPr>
              <w:t>CLA</w:t>
            </w:r>
          </w:p>
        </w:tc>
        <w:tc>
          <w:tcPr>
            <w:tcW w:w="5871" w:type="dxa"/>
          </w:tcPr>
          <w:p w14:paraId="6073F04B" w14:textId="669736F0" w:rsidR="00AC083A" w:rsidRPr="00AC083A" w:rsidRDefault="00D4648A" w:rsidP="00D4648A">
            <w:pPr>
              <w:spacing w:line="480" w:lineRule="auto"/>
              <w:rPr>
                <w:shd w:val="clear" w:color="auto" w:fill="FFFFFF"/>
              </w:rPr>
            </w:pPr>
            <w:r w:rsidRPr="00AC083A">
              <w:rPr>
                <w:shd w:val="clear" w:color="auto" w:fill="FFFFFF"/>
              </w:rPr>
              <w:t>Conjugated linoleic acid</w:t>
            </w:r>
          </w:p>
        </w:tc>
      </w:tr>
      <w:tr w:rsidR="00AC083A" w:rsidRPr="00AC083A" w14:paraId="00C90CCD" w14:textId="5AD64D74" w:rsidTr="00F77906">
        <w:tc>
          <w:tcPr>
            <w:tcW w:w="3145" w:type="dxa"/>
          </w:tcPr>
          <w:p w14:paraId="6A2DF97C" w14:textId="03859BDC" w:rsidR="00AC083A" w:rsidRPr="00AC083A" w:rsidRDefault="00AC083A" w:rsidP="00D4648A">
            <w:pPr>
              <w:spacing w:line="480" w:lineRule="auto"/>
            </w:pPr>
            <w:r w:rsidRPr="00AC083A">
              <w:t xml:space="preserve">CRABPs </w:t>
            </w:r>
          </w:p>
        </w:tc>
        <w:tc>
          <w:tcPr>
            <w:tcW w:w="5871" w:type="dxa"/>
          </w:tcPr>
          <w:p w14:paraId="6A663DAB" w14:textId="52237458" w:rsidR="00AC083A" w:rsidRPr="00AC083A" w:rsidRDefault="00D4648A" w:rsidP="00D4648A">
            <w:pPr>
              <w:spacing w:line="480" w:lineRule="auto"/>
            </w:pPr>
            <w:r w:rsidRPr="00AC083A">
              <w:t>Cellular RA Binding proteins</w:t>
            </w:r>
          </w:p>
        </w:tc>
      </w:tr>
      <w:tr w:rsidR="00AC083A" w:rsidRPr="00AC083A" w14:paraId="6B58E968" w14:textId="6F58C3DA" w:rsidTr="00F77906">
        <w:tc>
          <w:tcPr>
            <w:tcW w:w="3145" w:type="dxa"/>
          </w:tcPr>
          <w:p w14:paraId="3BFCC686" w14:textId="33C05943" w:rsidR="00AC083A" w:rsidRPr="00AC083A" w:rsidRDefault="00AC083A" w:rsidP="00D4648A">
            <w:pPr>
              <w:spacing w:line="480" w:lineRule="auto"/>
            </w:pPr>
            <w:r w:rsidRPr="00AC083A">
              <w:t xml:space="preserve">CRBP-II </w:t>
            </w:r>
          </w:p>
        </w:tc>
        <w:tc>
          <w:tcPr>
            <w:tcW w:w="5871" w:type="dxa"/>
          </w:tcPr>
          <w:p w14:paraId="3B5E7044" w14:textId="35334809" w:rsidR="00AC083A" w:rsidRPr="00AC083A" w:rsidRDefault="00D4648A" w:rsidP="00D4648A">
            <w:pPr>
              <w:spacing w:line="480" w:lineRule="auto"/>
            </w:pPr>
            <w:r w:rsidRPr="00AC083A">
              <w:t>Cellular retinol binding protein type II</w:t>
            </w:r>
          </w:p>
        </w:tc>
      </w:tr>
      <w:tr w:rsidR="00AC083A" w:rsidRPr="00AC083A" w14:paraId="72A9D3C7" w14:textId="3105B419" w:rsidTr="00F77906">
        <w:tc>
          <w:tcPr>
            <w:tcW w:w="3145" w:type="dxa"/>
          </w:tcPr>
          <w:p w14:paraId="4CFF2135" w14:textId="1C0CCF70" w:rsidR="00AC083A" w:rsidRPr="00AC083A" w:rsidRDefault="00AC083A" w:rsidP="00D4648A">
            <w:pPr>
              <w:spacing w:line="480" w:lineRule="auto"/>
            </w:pPr>
            <w:r w:rsidRPr="00AC083A">
              <w:lastRenderedPageBreak/>
              <w:t xml:space="preserve">CRISPR </w:t>
            </w:r>
          </w:p>
        </w:tc>
        <w:tc>
          <w:tcPr>
            <w:tcW w:w="5871" w:type="dxa"/>
          </w:tcPr>
          <w:p w14:paraId="42DB034A" w14:textId="0B5F429C" w:rsidR="00AC083A" w:rsidRPr="00AC083A" w:rsidRDefault="00D4648A" w:rsidP="00D4648A">
            <w:pPr>
              <w:spacing w:line="480" w:lineRule="auto"/>
            </w:pPr>
            <w:r w:rsidRPr="00AC083A">
              <w:t>Clustered regularly interspaced short palindromic repeat</w:t>
            </w:r>
          </w:p>
        </w:tc>
      </w:tr>
      <w:tr w:rsidR="00AC083A" w:rsidRPr="00AC083A" w14:paraId="2AACE6D0" w14:textId="671A1069" w:rsidTr="00F77906">
        <w:tc>
          <w:tcPr>
            <w:tcW w:w="3145" w:type="dxa"/>
          </w:tcPr>
          <w:p w14:paraId="782E7E36" w14:textId="4AB139DA" w:rsidR="00AC083A" w:rsidRPr="00AC083A" w:rsidRDefault="00AC083A" w:rsidP="00D4648A">
            <w:pPr>
              <w:spacing w:line="480" w:lineRule="auto"/>
            </w:pPr>
            <w:r w:rsidRPr="00AC083A">
              <w:t>CYP26A1</w:t>
            </w:r>
          </w:p>
        </w:tc>
        <w:tc>
          <w:tcPr>
            <w:tcW w:w="5871" w:type="dxa"/>
          </w:tcPr>
          <w:p w14:paraId="6DF486E0" w14:textId="608B1D22" w:rsidR="00AC083A" w:rsidRPr="00AC083A" w:rsidRDefault="00D4648A" w:rsidP="00D4648A">
            <w:pPr>
              <w:spacing w:line="480" w:lineRule="auto"/>
            </w:pPr>
            <w:r w:rsidRPr="00AC083A">
              <w:t>Cytochrome P450 family 26 subfamily A member 1</w:t>
            </w:r>
          </w:p>
        </w:tc>
      </w:tr>
      <w:tr w:rsidR="00AC083A" w:rsidRPr="00AC083A" w14:paraId="42054382" w14:textId="58E72D72" w:rsidTr="00F77906">
        <w:tc>
          <w:tcPr>
            <w:tcW w:w="3145" w:type="dxa"/>
          </w:tcPr>
          <w:p w14:paraId="461F8384" w14:textId="6A1E9CED" w:rsidR="00AC083A" w:rsidRPr="00AC083A" w:rsidRDefault="00AC083A" w:rsidP="00D4648A">
            <w:pPr>
              <w:spacing w:line="480" w:lineRule="auto"/>
            </w:pPr>
            <w:r w:rsidRPr="00AC083A">
              <w:t xml:space="preserve">DMEM </w:t>
            </w:r>
          </w:p>
        </w:tc>
        <w:tc>
          <w:tcPr>
            <w:tcW w:w="5871" w:type="dxa"/>
          </w:tcPr>
          <w:p w14:paraId="37C741CF" w14:textId="53E97F9C" w:rsidR="00AC083A" w:rsidRPr="00AC083A" w:rsidRDefault="00D4648A" w:rsidP="00D4648A">
            <w:pPr>
              <w:spacing w:line="480" w:lineRule="auto"/>
            </w:pPr>
            <w:r w:rsidRPr="00AC083A">
              <w:t>Dulbecco's Modified Eagle Medium</w:t>
            </w:r>
          </w:p>
        </w:tc>
      </w:tr>
      <w:tr w:rsidR="00AC083A" w:rsidRPr="00AC083A" w14:paraId="76A6299F" w14:textId="72348268" w:rsidTr="00F77906">
        <w:tc>
          <w:tcPr>
            <w:tcW w:w="3145" w:type="dxa"/>
          </w:tcPr>
          <w:p w14:paraId="5EFBA2EC" w14:textId="296E724E" w:rsidR="00AC083A" w:rsidRPr="00AC083A" w:rsidRDefault="00AC083A" w:rsidP="00D4648A">
            <w:pPr>
              <w:spacing w:line="480" w:lineRule="auto"/>
              <w:rPr>
                <w:shd w:val="clear" w:color="auto" w:fill="FFFFFF"/>
              </w:rPr>
            </w:pPr>
            <w:r w:rsidRPr="00AC083A">
              <w:rPr>
                <w:shd w:val="clear" w:color="auto" w:fill="FFFFFF"/>
              </w:rPr>
              <w:t>EDL</w:t>
            </w:r>
          </w:p>
        </w:tc>
        <w:tc>
          <w:tcPr>
            <w:tcW w:w="5871" w:type="dxa"/>
          </w:tcPr>
          <w:p w14:paraId="637BB24F" w14:textId="3FD170D8" w:rsidR="00AC083A" w:rsidRPr="00AC083A" w:rsidRDefault="00D4648A" w:rsidP="00D4648A">
            <w:pPr>
              <w:spacing w:line="480" w:lineRule="auto"/>
              <w:rPr>
                <w:shd w:val="clear" w:color="auto" w:fill="FFFFFF"/>
              </w:rPr>
            </w:pPr>
            <w:r w:rsidRPr="00AC083A">
              <w:rPr>
                <w:shd w:val="clear" w:color="auto" w:fill="FFFFFF"/>
              </w:rPr>
              <w:t>Extensor digitorum longus</w:t>
            </w:r>
          </w:p>
        </w:tc>
      </w:tr>
      <w:tr w:rsidR="00AC083A" w:rsidRPr="00AC083A" w14:paraId="5B29A745" w14:textId="1B747B82" w:rsidTr="00F77906">
        <w:tc>
          <w:tcPr>
            <w:tcW w:w="3145" w:type="dxa"/>
          </w:tcPr>
          <w:p w14:paraId="5F97BC8F" w14:textId="6E378F51" w:rsidR="00AC083A" w:rsidRPr="00AC083A" w:rsidRDefault="00AC083A" w:rsidP="00D4648A">
            <w:pPr>
              <w:spacing w:line="480" w:lineRule="auto"/>
            </w:pPr>
            <w:r w:rsidRPr="00AC083A">
              <w:t xml:space="preserve">FAs </w:t>
            </w:r>
          </w:p>
        </w:tc>
        <w:tc>
          <w:tcPr>
            <w:tcW w:w="5871" w:type="dxa"/>
          </w:tcPr>
          <w:p w14:paraId="5EB2F8E6" w14:textId="60E2DAE5" w:rsidR="00AC083A" w:rsidRPr="00AC083A" w:rsidRDefault="00D4648A" w:rsidP="00D4648A">
            <w:pPr>
              <w:spacing w:line="480" w:lineRule="auto"/>
            </w:pPr>
            <w:r w:rsidRPr="00AC083A">
              <w:t>Fatty acids</w:t>
            </w:r>
          </w:p>
        </w:tc>
      </w:tr>
      <w:tr w:rsidR="00AC083A" w:rsidRPr="00AC083A" w14:paraId="50CF440C" w14:textId="1303851F" w:rsidTr="00F77906">
        <w:tc>
          <w:tcPr>
            <w:tcW w:w="3145" w:type="dxa"/>
          </w:tcPr>
          <w:p w14:paraId="6802DC6E" w14:textId="4C4EF8B5" w:rsidR="00AC083A" w:rsidRPr="00AC083A" w:rsidRDefault="00AC083A" w:rsidP="00D4648A">
            <w:pPr>
              <w:spacing w:line="480" w:lineRule="auto"/>
            </w:pPr>
            <w:r w:rsidRPr="00AC083A">
              <w:t xml:space="preserve">FAS, </w:t>
            </w:r>
            <w:proofErr w:type="spellStart"/>
            <w:r w:rsidRPr="00AC083A">
              <w:rPr>
                <w:i/>
                <w:iCs/>
              </w:rPr>
              <w:t>Fas</w:t>
            </w:r>
            <w:proofErr w:type="spellEnd"/>
            <w:r w:rsidRPr="00AC083A">
              <w:t xml:space="preserve"> </w:t>
            </w:r>
          </w:p>
        </w:tc>
        <w:tc>
          <w:tcPr>
            <w:tcW w:w="5871" w:type="dxa"/>
          </w:tcPr>
          <w:p w14:paraId="0916A984" w14:textId="79F46784" w:rsidR="00AC083A" w:rsidRPr="00AC083A" w:rsidRDefault="00D4648A" w:rsidP="00D4648A">
            <w:pPr>
              <w:spacing w:line="480" w:lineRule="auto"/>
            </w:pPr>
            <w:r w:rsidRPr="00AC083A">
              <w:t>Fatty acid synthase</w:t>
            </w:r>
          </w:p>
        </w:tc>
      </w:tr>
      <w:tr w:rsidR="00AC083A" w:rsidRPr="00AC083A" w14:paraId="5156F88D" w14:textId="4571E9B8" w:rsidTr="00F77906">
        <w:tc>
          <w:tcPr>
            <w:tcW w:w="3145" w:type="dxa"/>
          </w:tcPr>
          <w:p w14:paraId="3A726344" w14:textId="63216973" w:rsidR="00AC083A" w:rsidRPr="00AC083A" w:rsidRDefault="00AC083A" w:rsidP="00D4648A">
            <w:pPr>
              <w:spacing w:line="480" w:lineRule="auto"/>
            </w:pPr>
            <w:r w:rsidRPr="00AC083A">
              <w:t xml:space="preserve">FBS </w:t>
            </w:r>
          </w:p>
        </w:tc>
        <w:tc>
          <w:tcPr>
            <w:tcW w:w="5871" w:type="dxa"/>
          </w:tcPr>
          <w:p w14:paraId="3E201D99" w14:textId="30343B79" w:rsidR="00AC083A" w:rsidRPr="00AC083A" w:rsidRDefault="00D4648A" w:rsidP="00D4648A">
            <w:pPr>
              <w:spacing w:line="480" w:lineRule="auto"/>
            </w:pPr>
            <w:r w:rsidRPr="00AC083A">
              <w:t>Fetal bovine serum</w:t>
            </w:r>
          </w:p>
        </w:tc>
      </w:tr>
      <w:tr w:rsidR="00AC083A" w:rsidRPr="00AC083A" w14:paraId="1BFBBF22" w14:textId="711C43AE" w:rsidTr="00F77906">
        <w:tc>
          <w:tcPr>
            <w:tcW w:w="3145" w:type="dxa"/>
          </w:tcPr>
          <w:p w14:paraId="108A12B1" w14:textId="693A6DD8" w:rsidR="00AC083A" w:rsidRPr="00AC083A" w:rsidRDefault="00AC083A" w:rsidP="00D4648A">
            <w:pPr>
              <w:spacing w:line="480" w:lineRule="auto"/>
            </w:pPr>
            <w:r w:rsidRPr="00AC083A">
              <w:t xml:space="preserve">G4KO </w:t>
            </w:r>
            <w:r w:rsidRPr="00AC083A">
              <w:tab/>
            </w:r>
          </w:p>
        </w:tc>
        <w:tc>
          <w:tcPr>
            <w:tcW w:w="5871" w:type="dxa"/>
          </w:tcPr>
          <w:p w14:paraId="645D66E4" w14:textId="0194F487" w:rsidR="00AC083A" w:rsidRPr="00AC083A" w:rsidRDefault="00D4648A" w:rsidP="00D4648A">
            <w:pPr>
              <w:spacing w:line="480" w:lineRule="auto"/>
            </w:pPr>
            <w:r w:rsidRPr="00AC083A">
              <w:t>GLUT4 knock-out</w:t>
            </w:r>
          </w:p>
        </w:tc>
      </w:tr>
      <w:tr w:rsidR="00AC083A" w:rsidRPr="00AC083A" w14:paraId="6D7689E5" w14:textId="6E411C41" w:rsidTr="00F77906">
        <w:tc>
          <w:tcPr>
            <w:tcW w:w="3145" w:type="dxa"/>
          </w:tcPr>
          <w:p w14:paraId="23E042FC" w14:textId="67D354E8" w:rsidR="00AC083A" w:rsidRPr="00AC083A" w:rsidRDefault="00AC083A" w:rsidP="00D4648A">
            <w:pPr>
              <w:spacing w:line="480" w:lineRule="auto"/>
            </w:pPr>
            <w:r w:rsidRPr="00AC083A">
              <w:rPr>
                <w:i/>
                <w:iCs/>
              </w:rPr>
              <w:t>G6p</w:t>
            </w:r>
            <w:r w:rsidRPr="00AC083A">
              <w:t xml:space="preserve"> </w:t>
            </w:r>
          </w:p>
        </w:tc>
        <w:tc>
          <w:tcPr>
            <w:tcW w:w="5871" w:type="dxa"/>
          </w:tcPr>
          <w:p w14:paraId="52E5EB3D" w14:textId="5EDA68FF" w:rsidR="00AC083A" w:rsidRPr="00AC083A" w:rsidRDefault="00D4648A" w:rsidP="00D4648A">
            <w:pPr>
              <w:spacing w:line="480" w:lineRule="auto"/>
              <w:rPr>
                <w:i/>
                <w:iCs/>
              </w:rPr>
            </w:pPr>
            <w:r w:rsidRPr="00AC083A">
              <w:t>Glucose 6-phosphatase</w:t>
            </w:r>
          </w:p>
        </w:tc>
      </w:tr>
      <w:tr w:rsidR="00AC083A" w:rsidRPr="00AC083A" w14:paraId="2E100C70" w14:textId="597E664A" w:rsidTr="00F77906">
        <w:tc>
          <w:tcPr>
            <w:tcW w:w="3145" w:type="dxa"/>
          </w:tcPr>
          <w:p w14:paraId="779519EA" w14:textId="7B24EB33" w:rsidR="00AC083A" w:rsidRPr="00AC083A" w:rsidRDefault="00AC083A" w:rsidP="00D4648A">
            <w:pPr>
              <w:spacing w:line="480" w:lineRule="auto"/>
            </w:pPr>
            <w:r w:rsidRPr="00AC083A">
              <w:t xml:space="preserve">GCK, </w:t>
            </w:r>
            <w:proofErr w:type="spellStart"/>
            <w:r w:rsidRPr="00AC083A">
              <w:rPr>
                <w:i/>
                <w:iCs/>
              </w:rPr>
              <w:t>Gck</w:t>
            </w:r>
            <w:proofErr w:type="spellEnd"/>
            <w:r w:rsidRPr="00AC083A">
              <w:rPr>
                <w:i/>
                <w:iCs/>
              </w:rPr>
              <w:t xml:space="preserve"> </w:t>
            </w:r>
            <w:r w:rsidRPr="00AC083A">
              <w:tab/>
              <w:t xml:space="preserve"> </w:t>
            </w:r>
          </w:p>
        </w:tc>
        <w:tc>
          <w:tcPr>
            <w:tcW w:w="5871" w:type="dxa"/>
          </w:tcPr>
          <w:p w14:paraId="61270AA2" w14:textId="525FF0C6" w:rsidR="00AC083A" w:rsidRPr="00AC083A" w:rsidRDefault="00D4648A" w:rsidP="00D4648A">
            <w:pPr>
              <w:spacing w:line="480" w:lineRule="auto"/>
            </w:pPr>
            <w:r w:rsidRPr="00AC083A">
              <w:t>Glucokinase</w:t>
            </w:r>
          </w:p>
        </w:tc>
      </w:tr>
      <w:tr w:rsidR="00AC083A" w:rsidRPr="00AC083A" w14:paraId="4E6700C1" w14:textId="31CFDC51" w:rsidTr="00F77906">
        <w:tc>
          <w:tcPr>
            <w:tcW w:w="3145" w:type="dxa"/>
          </w:tcPr>
          <w:p w14:paraId="38B9E3DA" w14:textId="6639F6BB" w:rsidR="00AC083A" w:rsidRPr="00AC083A" w:rsidRDefault="00AC083A" w:rsidP="00D4648A">
            <w:pPr>
              <w:spacing w:line="480" w:lineRule="auto"/>
            </w:pPr>
            <w:r w:rsidRPr="00AC083A">
              <w:t>GLUT4</w:t>
            </w:r>
            <w:r w:rsidRPr="00AC083A">
              <w:tab/>
              <w:t xml:space="preserve"> </w:t>
            </w:r>
          </w:p>
        </w:tc>
        <w:tc>
          <w:tcPr>
            <w:tcW w:w="5871" w:type="dxa"/>
          </w:tcPr>
          <w:p w14:paraId="0E43E5BF" w14:textId="58BB5F6A" w:rsidR="00AC083A" w:rsidRPr="00AC083A" w:rsidRDefault="00D4648A" w:rsidP="00D4648A">
            <w:pPr>
              <w:spacing w:line="480" w:lineRule="auto"/>
            </w:pPr>
            <w:r w:rsidRPr="00AC083A">
              <w:t>Glucose transporter 4</w:t>
            </w:r>
          </w:p>
        </w:tc>
      </w:tr>
      <w:tr w:rsidR="00AC083A" w:rsidRPr="00AC083A" w14:paraId="47CE240D" w14:textId="5DD18D74" w:rsidTr="00F77906">
        <w:tc>
          <w:tcPr>
            <w:tcW w:w="3145" w:type="dxa"/>
          </w:tcPr>
          <w:p w14:paraId="6094CECB" w14:textId="5522CB82" w:rsidR="00AC083A" w:rsidRPr="00AC083A" w:rsidRDefault="00AC083A" w:rsidP="00D4648A">
            <w:pPr>
              <w:spacing w:line="480" w:lineRule="auto"/>
            </w:pPr>
            <w:r w:rsidRPr="00AC083A">
              <w:t>gRNA</w:t>
            </w:r>
          </w:p>
        </w:tc>
        <w:tc>
          <w:tcPr>
            <w:tcW w:w="5871" w:type="dxa"/>
          </w:tcPr>
          <w:p w14:paraId="4B2C7667" w14:textId="7BFAE8E2" w:rsidR="00AC083A" w:rsidRPr="00AC083A" w:rsidRDefault="00D4648A" w:rsidP="00D4648A">
            <w:pPr>
              <w:spacing w:line="480" w:lineRule="auto"/>
            </w:pPr>
            <w:r w:rsidRPr="00AC083A">
              <w:t>Guide RNA</w:t>
            </w:r>
          </w:p>
        </w:tc>
      </w:tr>
      <w:tr w:rsidR="00AC083A" w:rsidRPr="00AC083A" w14:paraId="1104B14C" w14:textId="03C73067" w:rsidTr="00F77906">
        <w:tc>
          <w:tcPr>
            <w:tcW w:w="3145" w:type="dxa"/>
          </w:tcPr>
          <w:p w14:paraId="4A49EC8D" w14:textId="28DAA320" w:rsidR="00AC083A" w:rsidRPr="00AC083A" w:rsidRDefault="00AC083A" w:rsidP="00D4648A">
            <w:pPr>
              <w:spacing w:line="480" w:lineRule="auto"/>
            </w:pPr>
            <w:r w:rsidRPr="00AC083A">
              <w:t xml:space="preserve">GS </w:t>
            </w:r>
            <w:r w:rsidRPr="00AC083A">
              <w:tab/>
              <w:t xml:space="preserve"> </w:t>
            </w:r>
          </w:p>
        </w:tc>
        <w:tc>
          <w:tcPr>
            <w:tcW w:w="5871" w:type="dxa"/>
          </w:tcPr>
          <w:p w14:paraId="0B9890E0" w14:textId="66B0B92C" w:rsidR="00AC083A" w:rsidRPr="00AC083A" w:rsidRDefault="00D4648A" w:rsidP="00D4648A">
            <w:pPr>
              <w:spacing w:line="480" w:lineRule="auto"/>
            </w:pPr>
            <w:r w:rsidRPr="00AC083A">
              <w:t>Glycogen Synthase</w:t>
            </w:r>
          </w:p>
        </w:tc>
      </w:tr>
      <w:tr w:rsidR="00AC083A" w:rsidRPr="00AC083A" w14:paraId="67713EDA" w14:textId="76FA905A" w:rsidTr="00F77906">
        <w:tc>
          <w:tcPr>
            <w:tcW w:w="3145" w:type="dxa"/>
          </w:tcPr>
          <w:p w14:paraId="7C125C70" w14:textId="3C8BF26C" w:rsidR="00AC083A" w:rsidRPr="00AC083A" w:rsidRDefault="00AC083A" w:rsidP="00D4648A">
            <w:pPr>
              <w:spacing w:line="480" w:lineRule="auto"/>
            </w:pPr>
            <w:r w:rsidRPr="00AC083A">
              <w:t>GSK-3β</w:t>
            </w:r>
            <w:r w:rsidRPr="00AC083A">
              <w:tab/>
              <w:t xml:space="preserve"> </w:t>
            </w:r>
          </w:p>
        </w:tc>
        <w:tc>
          <w:tcPr>
            <w:tcW w:w="5871" w:type="dxa"/>
          </w:tcPr>
          <w:p w14:paraId="0580C8A1" w14:textId="5FDFEE20" w:rsidR="00AC083A" w:rsidRPr="00AC083A" w:rsidRDefault="00D4648A" w:rsidP="00D4648A">
            <w:pPr>
              <w:spacing w:line="480" w:lineRule="auto"/>
            </w:pPr>
            <w:r w:rsidRPr="00AC083A">
              <w:t>Glycogen synthase kinase-3 beta</w:t>
            </w:r>
          </w:p>
        </w:tc>
      </w:tr>
      <w:tr w:rsidR="00AC083A" w:rsidRPr="00AC083A" w14:paraId="56746B59" w14:textId="389D8CC0" w:rsidTr="00F77906">
        <w:tc>
          <w:tcPr>
            <w:tcW w:w="3145" w:type="dxa"/>
          </w:tcPr>
          <w:p w14:paraId="7E852F4C" w14:textId="0E702598" w:rsidR="00AC083A" w:rsidRPr="00AC083A" w:rsidRDefault="00AC083A" w:rsidP="00D4648A">
            <w:pPr>
              <w:spacing w:line="480" w:lineRule="auto"/>
            </w:pPr>
            <w:r w:rsidRPr="00AC083A">
              <w:t xml:space="preserve">HF </w:t>
            </w:r>
            <w:r w:rsidRPr="00AC083A">
              <w:tab/>
              <w:t xml:space="preserve"> </w:t>
            </w:r>
          </w:p>
        </w:tc>
        <w:tc>
          <w:tcPr>
            <w:tcW w:w="5871" w:type="dxa"/>
          </w:tcPr>
          <w:p w14:paraId="0F2D6770" w14:textId="08910887" w:rsidR="00AC083A" w:rsidRPr="00AC083A" w:rsidRDefault="00D4648A" w:rsidP="00D4648A">
            <w:pPr>
              <w:spacing w:line="480" w:lineRule="auto"/>
            </w:pPr>
            <w:r w:rsidRPr="00AC083A">
              <w:t>High</w:t>
            </w:r>
            <w:r w:rsidR="00C96B39">
              <w:t xml:space="preserve"> </w:t>
            </w:r>
            <w:r w:rsidRPr="00AC083A">
              <w:t>fat</w:t>
            </w:r>
          </w:p>
        </w:tc>
      </w:tr>
      <w:tr w:rsidR="00AC083A" w:rsidRPr="00AC083A" w14:paraId="001DDCA9" w14:textId="5BE5E451" w:rsidTr="00F77906">
        <w:tc>
          <w:tcPr>
            <w:tcW w:w="3145" w:type="dxa"/>
          </w:tcPr>
          <w:p w14:paraId="4B470F2C" w14:textId="0DC7661E" w:rsidR="00AC083A" w:rsidRPr="00AC083A" w:rsidRDefault="00AC083A" w:rsidP="00D4648A">
            <w:pPr>
              <w:spacing w:line="480" w:lineRule="auto"/>
              <w:rPr>
                <w:shd w:val="clear" w:color="auto" w:fill="FFFFFF"/>
              </w:rPr>
            </w:pPr>
            <w:r w:rsidRPr="00AC083A">
              <w:rPr>
                <w:shd w:val="clear" w:color="auto" w:fill="FFFFFF"/>
              </w:rPr>
              <w:t>HIV</w:t>
            </w:r>
            <w:r w:rsidRPr="00AC083A">
              <w:rPr>
                <w:shd w:val="clear" w:color="auto" w:fill="FFFFFF"/>
              </w:rPr>
              <w:tab/>
            </w:r>
          </w:p>
        </w:tc>
        <w:tc>
          <w:tcPr>
            <w:tcW w:w="5871" w:type="dxa"/>
          </w:tcPr>
          <w:p w14:paraId="1D74CCD9" w14:textId="35A54C97" w:rsidR="00AC083A" w:rsidRPr="00AC083A" w:rsidRDefault="00D4648A" w:rsidP="00D4648A">
            <w:pPr>
              <w:spacing w:line="480" w:lineRule="auto"/>
              <w:rPr>
                <w:shd w:val="clear" w:color="auto" w:fill="FFFFFF"/>
              </w:rPr>
            </w:pPr>
            <w:r w:rsidRPr="00AC083A">
              <w:rPr>
                <w:shd w:val="clear" w:color="auto" w:fill="FFFFFF"/>
              </w:rPr>
              <w:t>Human immunodeficiency virus</w:t>
            </w:r>
          </w:p>
        </w:tc>
      </w:tr>
      <w:tr w:rsidR="00AC083A" w:rsidRPr="00AC083A" w14:paraId="63AEE776" w14:textId="24E35702" w:rsidTr="00F77906">
        <w:tc>
          <w:tcPr>
            <w:tcW w:w="3145" w:type="dxa"/>
          </w:tcPr>
          <w:p w14:paraId="14A6F26C" w14:textId="25698E87" w:rsidR="00AC083A" w:rsidRPr="00AC083A" w:rsidRDefault="00AC083A" w:rsidP="00D4648A">
            <w:pPr>
              <w:spacing w:line="480" w:lineRule="auto"/>
            </w:pPr>
            <w:r w:rsidRPr="00AC083A">
              <w:t xml:space="preserve">HOMA-IR </w:t>
            </w:r>
          </w:p>
        </w:tc>
        <w:tc>
          <w:tcPr>
            <w:tcW w:w="5871" w:type="dxa"/>
          </w:tcPr>
          <w:p w14:paraId="408DA7B7" w14:textId="63C515AB" w:rsidR="00AC083A" w:rsidRPr="00AC083A" w:rsidRDefault="00D4648A" w:rsidP="00D4648A">
            <w:pPr>
              <w:spacing w:line="480" w:lineRule="auto"/>
            </w:pPr>
            <w:r w:rsidRPr="00AC083A">
              <w:t>Homeostasis model assessment for insulin resistance</w:t>
            </w:r>
          </w:p>
        </w:tc>
      </w:tr>
      <w:tr w:rsidR="00AC083A" w:rsidRPr="00AC083A" w14:paraId="3B587FF6" w14:textId="1567F5F8" w:rsidTr="00F77906">
        <w:tc>
          <w:tcPr>
            <w:tcW w:w="3145" w:type="dxa"/>
          </w:tcPr>
          <w:p w14:paraId="47F273FD" w14:textId="1A572FC0" w:rsidR="00AC083A" w:rsidRPr="00AC083A" w:rsidRDefault="00AC083A" w:rsidP="00D4648A">
            <w:pPr>
              <w:spacing w:line="480" w:lineRule="auto"/>
            </w:pPr>
            <w:r w:rsidRPr="00AC083A">
              <w:t xml:space="preserve">HS </w:t>
            </w:r>
            <w:r w:rsidRPr="00AC083A">
              <w:tab/>
            </w:r>
          </w:p>
        </w:tc>
        <w:tc>
          <w:tcPr>
            <w:tcW w:w="5871" w:type="dxa"/>
          </w:tcPr>
          <w:p w14:paraId="5053E071" w14:textId="1DCF91EC" w:rsidR="00AC083A" w:rsidRPr="00AC083A" w:rsidRDefault="00D4648A" w:rsidP="00D4648A">
            <w:pPr>
              <w:spacing w:line="480" w:lineRule="auto"/>
            </w:pPr>
            <w:r w:rsidRPr="00AC083A">
              <w:t>Horse serum</w:t>
            </w:r>
          </w:p>
        </w:tc>
      </w:tr>
      <w:tr w:rsidR="00AC083A" w:rsidRPr="00AC083A" w14:paraId="0A6DAD5F" w14:textId="3CD6357A" w:rsidTr="00F77906">
        <w:tc>
          <w:tcPr>
            <w:tcW w:w="3145" w:type="dxa"/>
          </w:tcPr>
          <w:p w14:paraId="4D31CC0B" w14:textId="573E1824" w:rsidR="00AC083A" w:rsidRPr="00AC083A" w:rsidRDefault="00AC083A" w:rsidP="00D4648A">
            <w:pPr>
              <w:spacing w:line="480" w:lineRule="auto"/>
              <w:rPr>
                <w:shd w:val="clear" w:color="auto" w:fill="FFFFFF"/>
              </w:rPr>
            </w:pPr>
            <w:r w:rsidRPr="00AC083A">
              <w:rPr>
                <w:shd w:val="clear" w:color="auto" w:fill="FFFFFF"/>
              </w:rPr>
              <w:t>ICR</w:t>
            </w:r>
            <w:r w:rsidRPr="00AC083A">
              <w:rPr>
                <w:shd w:val="clear" w:color="auto" w:fill="FFFFFF"/>
              </w:rPr>
              <w:tab/>
            </w:r>
          </w:p>
        </w:tc>
        <w:tc>
          <w:tcPr>
            <w:tcW w:w="5871" w:type="dxa"/>
          </w:tcPr>
          <w:p w14:paraId="00CE6EC7" w14:textId="04311019" w:rsidR="00AC083A" w:rsidRPr="00AC083A" w:rsidRDefault="00D4648A" w:rsidP="00D4648A">
            <w:pPr>
              <w:spacing w:line="480" w:lineRule="auto"/>
              <w:rPr>
                <w:shd w:val="clear" w:color="auto" w:fill="FFFFFF"/>
              </w:rPr>
            </w:pPr>
            <w:r w:rsidRPr="00AC083A">
              <w:rPr>
                <w:shd w:val="clear" w:color="auto" w:fill="FFFFFF"/>
              </w:rPr>
              <w:t>Institute of Cancer Research</w:t>
            </w:r>
          </w:p>
        </w:tc>
      </w:tr>
      <w:tr w:rsidR="00AC083A" w:rsidRPr="00AC083A" w14:paraId="30F7B050" w14:textId="0A7C7986" w:rsidTr="00F77906">
        <w:tc>
          <w:tcPr>
            <w:tcW w:w="3145" w:type="dxa"/>
          </w:tcPr>
          <w:p w14:paraId="2CA0D427" w14:textId="07E3EA53" w:rsidR="00AC083A" w:rsidRPr="00AC083A" w:rsidRDefault="00AC083A" w:rsidP="00D4648A">
            <w:pPr>
              <w:spacing w:line="480" w:lineRule="auto"/>
            </w:pPr>
            <w:r w:rsidRPr="00AC083A">
              <w:rPr>
                <w:i/>
                <w:iCs/>
              </w:rPr>
              <w:t>Igfbp1</w:t>
            </w:r>
            <w:r w:rsidRPr="00AC083A">
              <w:rPr>
                <w:i/>
                <w:iCs/>
              </w:rPr>
              <w:tab/>
            </w:r>
          </w:p>
        </w:tc>
        <w:tc>
          <w:tcPr>
            <w:tcW w:w="5871" w:type="dxa"/>
          </w:tcPr>
          <w:p w14:paraId="644ECA1E" w14:textId="4DA11D89" w:rsidR="00AC083A" w:rsidRPr="00AC083A" w:rsidRDefault="00D4648A" w:rsidP="00D4648A">
            <w:pPr>
              <w:spacing w:line="480" w:lineRule="auto"/>
              <w:rPr>
                <w:i/>
                <w:iCs/>
              </w:rPr>
            </w:pPr>
            <w:r w:rsidRPr="00AC083A">
              <w:t>Insulin-like growth factor-binding protein 1</w:t>
            </w:r>
          </w:p>
        </w:tc>
      </w:tr>
      <w:tr w:rsidR="00AC083A" w:rsidRPr="00AC083A" w14:paraId="42487EC1" w14:textId="3DACCE55" w:rsidTr="00F77906">
        <w:tc>
          <w:tcPr>
            <w:tcW w:w="3145" w:type="dxa"/>
          </w:tcPr>
          <w:p w14:paraId="2933C63B" w14:textId="6B39E9D8" w:rsidR="00AC083A" w:rsidRPr="00AC083A" w:rsidRDefault="00AC083A" w:rsidP="00D4648A">
            <w:pPr>
              <w:spacing w:line="480" w:lineRule="auto"/>
            </w:pPr>
            <w:r w:rsidRPr="00AC083A">
              <w:lastRenderedPageBreak/>
              <w:t xml:space="preserve">IRAP </w:t>
            </w:r>
          </w:p>
        </w:tc>
        <w:tc>
          <w:tcPr>
            <w:tcW w:w="5871" w:type="dxa"/>
          </w:tcPr>
          <w:p w14:paraId="2974648D" w14:textId="1ADD2CCC" w:rsidR="00AC083A" w:rsidRPr="00AC083A" w:rsidRDefault="00D4648A" w:rsidP="00D4648A">
            <w:pPr>
              <w:spacing w:line="480" w:lineRule="auto"/>
            </w:pPr>
            <w:r w:rsidRPr="00AC083A">
              <w:t>Insulin-regulated aminopeptidase</w:t>
            </w:r>
          </w:p>
        </w:tc>
      </w:tr>
      <w:tr w:rsidR="00AC083A" w:rsidRPr="00AC083A" w14:paraId="3E4AC44A" w14:textId="71424E9C" w:rsidTr="00F77906">
        <w:tc>
          <w:tcPr>
            <w:tcW w:w="3145" w:type="dxa"/>
          </w:tcPr>
          <w:p w14:paraId="72338A3A" w14:textId="4FEE68F5" w:rsidR="00AC083A" w:rsidRPr="00AC083A" w:rsidRDefault="00AC083A" w:rsidP="00D4648A">
            <w:pPr>
              <w:spacing w:line="480" w:lineRule="auto"/>
            </w:pPr>
            <w:r w:rsidRPr="00AC083A">
              <w:t xml:space="preserve">IRS </w:t>
            </w:r>
            <w:r w:rsidRPr="00AC083A">
              <w:tab/>
              <w:t xml:space="preserve"> </w:t>
            </w:r>
          </w:p>
        </w:tc>
        <w:tc>
          <w:tcPr>
            <w:tcW w:w="5871" w:type="dxa"/>
          </w:tcPr>
          <w:p w14:paraId="17CEAB43" w14:textId="083D6476" w:rsidR="00AC083A" w:rsidRPr="00AC083A" w:rsidRDefault="00D4648A" w:rsidP="00D4648A">
            <w:pPr>
              <w:spacing w:line="480" w:lineRule="auto"/>
            </w:pPr>
            <w:r w:rsidRPr="00AC083A">
              <w:t>Insulin receptor substrates</w:t>
            </w:r>
          </w:p>
        </w:tc>
      </w:tr>
      <w:tr w:rsidR="00AC083A" w:rsidRPr="00AC083A" w14:paraId="54C94292" w14:textId="6E8CF517" w:rsidTr="00F77906">
        <w:tc>
          <w:tcPr>
            <w:tcW w:w="3145" w:type="dxa"/>
          </w:tcPr>
          <w:p w14:paraId="5559100A" w14:textId="4605473F" w:rsidR="00AC083A" w:rsidRPr="00AC083A" w:rsidRDefault="00AC083A" w:rsidP="00D4648A">
            <w:pPr>
              <w:spacing w:line="480" w:lineRule="auto"/>
            </w:pPr>
            <w:proofErr w:type="spellStart"/>
            <w:r w:rsidRPr="00AC083A">
              <w:t>Ir</w:t>
            </w:r>
            <w:proofErr w:type="spellEnd"/>
            <w:r w:rsidRPr="00AC083A">
              <w:t>β</w:t>
            </w:r>
            <w:r w:rsidRPr="00AC083A">
              <w:tab/>
              <w:t xml:space="preserve"> </w:t>
            </w:r>
          </w:p>
        </w:tc>
        <w:tc>
          <w:tcPr>
            <w:tcW w:w="5871" w:type="dxa"/>
          </w:tcPr>
          <w:p w14:paraId="30A365B3" w14:textId="538B253C" w:rsidR="00AC083A" w:rsidRPr="00AC083A" w:rsidRDefault="00D4648A" w:rsidP="00D4648A">
            <w:pPr>
              <w:spacing w:line="480" w:lineRule="auto"/>
            </w:pPr>
            <w:r w:rsidRPr="00AC083A">
              <w:t>Insulin receptor β subunit</w:t>
            </w:r>
          </w:p>
        </w:tc>
      </w:tr>
      <w:tr w:rsidR="00AC083A" w:rsidRPr="00AC083A" w14:paraId="07D00341" w14:textId="07813EB3" w:rsidTr="00F77906">
        <w:tc>
          <w:tcPr>
            <w:tcW w:w="3145" w:type="dxa"/>
          </w:tcPr>
          <w:p w14:paraId="480BCD4E" w14:textId="6BE0D234" w:rsidR="00AC083A" w:rsidRPr="00AC083A" w:rsidRDefault="00AC083A" w:rsidP="00D4648A">
            <w:pPr>
              <w:spacing w:line="480" w:lineRule="auto"/>
            </w:pPr>
            <w:r w:rsidRPr="00AC083A">
              <w:t xml:space="preserve">ITT </w:t>
            </w:r>
            <w:r w:rsidRPr="00AC083A">
              <w:tab/>
              <w:t xml:space="preserve"> </w:t>
            </w:r>
          </w:p>
        </w:tc>
        <w:tc>
          <w:tcPr>
            <w:tcW w:w="5871" w:type="dxa"/>
          </w:tcPr>
          <w:p w14:paraId="044F1520" w14:textId="2AED06EF" w:rsidR="00AC083A" w:rsidRPr="00AC083A" w:rsidRDefault="00D4648A" w:rsidP="00D4648A">
            <w:pPr>
              <w:spacing w:line="480" w:lineRule="auto"/>
            </w:pPr>
            <w:r w:rsidRPr="00AC083A">
              <w:t>Insulin Tolerance Test</w:t>
            </w:r>
          </w:p>
        </w:tc>
      </w:tr>
      <w:tr w:rsidR="00AC083A" w:rsidRPr="00AC083A" w14:paraId="3858AE19" w14:textId="68EA13A9" w:rsidTr="00F77906">
        <w:tc>
          <w:tcPr>
            <w:tcW w:w="3145" w:type="dxa"/>
          </w:tcPr>
          <w:p w14:paraId="521986E4" w14:textId="55470287" w:rsidR="00AC083A" w:rsidRPr="00AC083A" w:rsidRDefault="00AC083A" w:rsidP="00D4648A">
            <w:pPr>
              <w:spacing w:line="480" w:lineRule="auto"/>
            </w:pPr>
            <w:r w:rsidRPr="00AC083A">
              <w:t xml:space="preserve">IU </w:t>
            </w:r>
          </w:p>
        </w:tc>
        <w:tc>
          <w:tcPr>
            <w:tcW w:w="5871" w:type="dxa"/>
          </w:tcPr>
          <w:p w14:paraId="77012C95" w14:textId="27C35581" w:rsidR="00AC083A" w:rsidRPr="00AC083A" w:rsidRDefault="00D4648A" w:rsidP="00D4648A">
            <w:pPr>
              <w:spacing w:line="480" w:lineRule="auto"/>
            </w:pPr>
            <w:r w:rsidRPr="00AC083A">
              <w:t>International Unit</w:t>
            </w:r>
          </w:p>
        </w:tc>
      </w:tr>
      <w:tr w:rsidR="00AC083A" w:rsidRPr="00AC083A" w14:paraId="6D2ED8CD" w14:textId="03184971" w:rsidTr="00F77906">
        <w:tc>
          <w:tcPr>
            <w:tcW w:w="3145" w:type="dxa"/>
          </w:tcPr>
          <w:p w14:paraId="3D1BC3AF" w14:textId="787C2637" w:rsidR="00AC083A" w:rsidRPr="00AC083A" w:rsidRDefault="00AC083A" w:rsidP="00D4648A">
            <w:pPr>
              <w:spacing w:line="480" w:lineRule="auto"/>
            </w:pPr>
            <w:proofErr w:type="spellStart"/>
            <w:r w:rsidRPr="00AC083A">
              <w:t>kDa</w:t>
            </w:r>
            <w:proofErr w:type="spellEnd"/>
            <w:r w:rsidRPr="00AC083A">
              <w:t xml:space="preserve"> </w:t>
            </w:r>
          </w:p>
        </w:tc>
        <w:tc>
          <w:tcPr>
            <w:tcW w:w="5871" w:type="dxa"/>
          </w:tcPr>
          <w:p w14:paraId="55C62A86" w14:textId="320C4243" w:rsidR="00AC083A" w:rsidRPr="00AC083A" w:rsidRDefault="00D4648A" w:rsidP="00D4648A">
            <w:pPr>
              <w:spacing w:line="480" w:lineRule="auto"/>
            </w:pPr>
            <w:r w:rsidRPr="00AC083A">
              <w:t>Kilodalton</w:t>
            </w:r>
          </w:p>
        </w:tc>
      </w:tr>
      <w:tr w:rsidR="00AC083A" w:rsidRPr="00AC083A" w14:paraId="6F2DA7DE" w14:textId="2E5A328C" w:rsidTr="00F77906">
        <w:tc>
          <w:tcPr>
            <w:tcW w:w="3145" w:type="dxa"/>
          </w:tcPr>
          <w:p w14:paraId="39403492" w14:textId="748090DD" w:rsidR="00AC083A" w:rsidRPr="00AC083A" w:rsidRDefault="00AC083A" w:rsidP="00D4648A">
            <w:pPr>
              <w:spacing w:line="480" w:lineRule="auto"/>
            </w:pPr>
            <w:r w:rsidRPr="00AC083A">
              <w:t>LIC</w:t>
            </w:r>
          </w:p>
        </w:tc>
        <w:tc>
          <w:tcPr>
            <w:tcW w:w="5871" w:type="dxa"/>
          </w:tcPr>
          <w:p w14:paraId="5551E380" w14:textId="1B56C801" w:rsidR="00AC083A" w:rsidRPr="00AC083A" w:rsidRDefault="00D4648A" w:rsidP="00D4648A">
            <w:pPr>
              <w:spacing w:line="480" w:lineRule="auto"/>
            </w:pPr>
            <w:r w:rsidRPr="00AC083A">
              <w:t>Ligation Independent Cloning</w:t>
            </w:r>
          </w:p>
        </w:tc>
      </w:tr>
      <w:tr w:rsidR="00AC083A" w:rsidRPr="00AC083A" w14:paraId="6ED30B90" w14:textId="419179A5" w:rsidTr="00F77906">
        <w:tc>
          <w:tcPr>
            <w:tcW w:w="3145" w:type="dxa"/>
          </w:tcPr>
          <w:p w14:paraId="458DDFE4" w14:textId="3420C68E" w:rsidR="00AC083A" w:rsidRPr="00AC083A" w:rsidRDefault="00AC083A" w:rsidP="00D4648A">
            <w:pPr>
              <w:spacing w:line="480" w:lineRule="auto"/>
            </w:pPr>
            <w:r w:rsidRPr="00AC083A">
              <w:t xml:space="preserve">LRAT </w:t>
            </w:r>
            <w:r w:rsidRPr="00AC083A">
              <w:tab/>
            </w:r>
          </w:p>
        </w:tc>
        <w:tc>
          <w:tcPr>
            <w:tcW w:w="5871" w:type="dxa"/>
          </w:tcPr>
          <w:p w14:paraId="04F4881C" w14:textId="686E0EE6" w:rsidR="00AC083A" w:rsidRPr="00AC083A" w:rsidRDefault="00D4648A" w:rsidP="00D4648A">
            <w:pPr>
              <w:spacing w:line="480" w:lineRule="auto"/>
            </w:pPr>
            <w:proofErr w:type="spellStart"/>
            <w:r w:rsidRPr="00AC083A">
              <w:t>Lecithin:retinol</w:t>
            </w:r>
            <w:proofErr w:type="spellEnd"/>
            <w:r w:rsidRPr="00AC083A">
              <w:t xml:space="preserve"> acyltransferase</w:t>
            </w:r>
          </w:p>
        </w:tc>
      </w:tr>
      <w:tr w:rsidR="00AC083A" w:rsidRPr="00AC083A" w14:paraId="1C11539A" w14:textId="3416537E" w:rsidTr="00F77906">
        <w:tc>
          <w:tcPr>
            <w:tcW w:w="3145" w:type="dxa"/>
          </w:tcPr>
          <w:p w14:paraId="316F7612" w14:textId="18217F50" w:rsidR="00AC083A" w:rsidRPr="00AC083A" w:rsidRDefault="00AC083A" w:rsidP="00D4648A">
            <w:pPr>
              <w:spacing w:line="480" w:lineRule="auto"/>
            </w:pPr>
            <w:r w:rsidRPr="00AC083A">
              <w:t xml:space="preserve">MFS </w:t>
            </w:r>
            <w:r w:rsidRPr="00AC083A">
              <w:tab/>
            </w:r>
          </w:p>
        </w:tc>
        <w:tc>
          <w:tcPr>
            <w:tcW w:w="5871" w:type="dxa"/>
          </w:tcPr>
          <w:p w14:paraId="578DE0E3" w14:textId="581DDE1A" w:rsidR="00AC083A" w:rsidRPr="00AC083A" w:rsidRDefault="00D4648A" w:rsidP="00D4648A">
            <w:pPr>
              <w:spacing w:line="480" w:lineRule="auto"/>
            </w:pPr>
            <w:r w:rsidRPr="00AC083A">
              <w:t>Major facilitator superfamily</w:t>
            </w:r>
          </w:p>
        </w:tc>
      </w:tr>
      <w:tr w:rsidR="00AC083A" w:rsidRPr="00AC083A" w14:paraId="0ACBF147" w14:textId="78F955AE" w:rsidTr="00F77906">
        <w:tc>
          <w:tcPr>
            <w:tcW w:w="3145" w:type="dxa"/>
          </w:tcPr>
          <w:p w14:paraId="5FC10439" w14:textId="7FCC59E2" w:rsidR="00AC083A" w:rsidRPr="00AC083A" w:rsidRDefault="00AC083A" w:rsidP="00D4648A">
            <w:pPr>
              <w:spacing w:line="480" w:lineRule="auto"/>
            </w:pPr>
            <w:r w:rsidRPr="00AC083A">
              <w:t xml:space="preserve">MW </w:t>
            </w:r>
            <w:r w:rsidRPr="00AC083A">
              <w:tab/>
            </w:r>
          </w:p>
        </w:tc>
        <w:tc>
          <w:tcPr>
            <w:tcW w:w="5871" w:type="dxa"/>
          </w:tcPr>
          <w:p w14:paraId="1058DFA9" w14:textId="5DA12764" w:rsidR="00AC083A" w:rsidRPr="00AC083A" w:rsidRDefault="00D4648A" w:rsidP="00D4648A">
            <w:pPr>
              <w:spacing w:line="480" w:lineRule="auto"/>
            </w:pPr>
            <w:r w:rsidRPr="00AC083A">
              <w:t>Molecular weight</w:t>
            </w:r>
          </w:p>
        </w:tc>
      </w:tr>
      <w:tr w:rsidR="00AC083A" w:rsidRPr="00AC083A" w14:paraId="41F96EB7" w14:textId="3C891C27" w:rsidTr="00F77906">
        <w:tc>
          <w:tcPr>
            <w:tcW w:w="3145" w:type="dxa"/>
          </w:tcPr>
          <w:p w14:paraId="4CF3D9DA" w14:textId="7F4C5BE1" w:rsidR="00AC083A" w:rsidRPr="00AC083A" w:rsidRDefault="00AC083A" w:rsidP="00D4648A">
            <w:pPr>
              <w:spacing w:line="480" w:lineRule="auto"/>
            </w:pPr>
            <w:r w:rsidRPr="00AC083A">
              <w:t xml:space="preserve">OGTT </w:t>
            </w:r>
            <w:r w:rsidRPr="00AC083A">
              <w:tab/>
              <w:t xml:space="preserve"> </w:t>
            </w:r>
          </w:p>
        </w:tc>
        <w:tc>
          <w:tcPr>
            <w:tcW w:w="5871" w:type="dxa"/>
          </w:tcPr>
          <w:p w14:paraId="7309E220" w14:textId="2F6DCFB5" w:rsidR="00AC083A" w:rsidRPr="00AC083A" w:rsidRDefault="00D4648A" w:rsidP="00D4648A">
            <w:pPr>
              <w:spacing w:line="480" w:lineRule="auto"/>
            </w:pPr>
            <w:r w:rsidRPr="00AC083A">
              <w:t>Oral Glucose Tolerance Test</w:t>
            </w:r>
          </w:p>
        </w:tc>
      </w:tr>
      <w:tr w:rsidR="00AC083A" w:rsidRPr="00AC083A" w14:paraId="77B60CC3" w14:textId="5D34DD49" w:rsidTr="00F77906">
        <w:tc>
          <w:tcPr>
            <w:tcW w:w="3145" w:type="dxa"/>
          </w:tcPr>
          <w:p w14:paraId="19193940" w14:textId="4D420E08" w:rsidR="00AC083A" w:rsidRPr="00AC083A" w:rsidRDefault="00AC083A" w:rsidP="00D4648A">
            <w:pPr>
              <w:spacing w:line="480" w:lineRule="auto"/>
            </w:pPr>
            <w:r w:rsidRPr="00AC083A">
              <w:t xml:space="preserve">P-GS </w:t>
            </w:r>
            <w:r w:rsidRPr="00AC083A">
              <w:tab/>
            </w:r>
          </w:p>
        </w:tc>
        <w:tc>
          <w:tcPr>
            <w:tcW w:w="5871" w:type="dxa"/>
          </w:tcPr>
          <w:p w14:paraId="501A1681" w14:textId="7A211E9F" w:rsidR="00AC083A" w:rsidRPr="00AC083A" w:rsidRDefault="00D4648A" w:rsidP="00D4648A">
            <w:pPr>
              <w:spacing w:line="480" w:lineRule="auto"/>
            </w:pPr>
            <w:r w:rsidRPr="00AC083A">
              <w:t>Phospho-Glycogen Synthase</w:t>
            </w:r>
          </w:p>
        </w:tc>
      </w:tr>
      <w:tr w:rsidR="00AC083A" w:rsidRPr="00AC083A" w14:paraId="1328A0E4" w14:textId="13DE3CAA" w:rsidTr="00F77906">
        <w:tc>
          <w:tcPr>
            <w:tcW w:w="3145" w:type="dxa"/>
          </w:tcPr>
          <w:p w14:paraId="1E147DBE" w14:textId="7E02C60C" w:rsidR="00AC083A" w:rsidRPr="00AC083A" w:rsidRDefault="00AC083A" w:rsidP="00D4648A">
            <w:pPr>
              <w:spacing w:line="480" w:lineRule="auto"/>
            </w:pPr>
            <w:r w:rsidRPr="00AC083A">
              <w:t xml:space="preserve">P/S </w:t>
            </w:r>
          </w:p>
        </w:tc>
        <w:tc>
          <w:tcPr>
            <w:tcW w:w="5871" w:type="dxa"/>
          </w:tcPr>
          <w:p w14:paraId="4FCA0B84" w14:textId="2E200FE9" w:rsidR="00AC083A" w:rsidRPr="00AC083A" w:rsidRDefault="00D4648A" w:rsidP="00D4648A">
            <w:pPr>
              <w:spacing w:line="480" w:lineRule="auto"/>
            </w:pPr>
            <w:r w:rsidRPr="00AC083A">
              <w:t>Penicillin/streptomycin</w:t>
            </w:r>
          </w:p>
        </w:tc>
      </w:tr>
      <w:tr w:rsidR="00AC083A" w:rsidRPr="00AC083A" w14:paraId="5B604DC1" w14:textId="1528A4EB" w:rsidTr="00F77906">
        <w:tc>
          <w:tcPr>
            <w:tcW w:w="3145" w:type="dxa"/>
          </w:tcPr>
          <w:p w14:paraId="18B10D84" w14:textId="252F7E1A" w:rsidR="00AC083A" w:rsidRPr="00AC083A" w:rsidRDefault="00AC083A" w:rsidP="00D4648A">
            <w:pPr>
              <w:spacing w:line="480" w:lineRule="auto"/>
            </w:pPr>
            <w:r w:rsidRPr="00AC083A">
              <w:t xml:space="preserve">PBG </w:t>
            </w:r>
            <w:r w:rsidRPr="00AC083A">
              <w:tab/>
            </w:r>
          </w:p>
        </w:tc>
        <w:tc>
          <w:tcPr>
            <w:tcW w:w="5871" w:type="dxa"/>
          </w:tcPr>
          <w:p w14:paraId="534B764E" w14:textId="2A057806" w:rsidR="00AC083A" w:rsidRPr="00AC083A" w:rsidRDefault="00D4648A" w:rsidP="00D4648A">
            <w:pPr>
              <w:spacing w:line="480" w:lineRule="auto"/>
            </w:pPr>
            <w:r w:rsidRPr="00AC083A">
              <w:t>Peripheral blood glucose</w:t>
            </w:r>
          </w:p>
        </w:tc>
      </w:tr>
      <w:tr w:rsidR="00AC083A" w:rsidRPr="00AC083A" w14:paraId="781CBC48" w14:textId="11066B40" w:rsidTr="00F77906">
        <w:tc>
          <w:tcPr>
            <w:tcW w:w="3145" w:type="dxa"/>
          </w:tcPr>
          <w:p w14:paraId="1893C5EC" w14:textId="77D16A22" w:rsidR="00AC083A" w:rsidRPr="00AC083A" w:rsidRDefault="00AC083A" w:rsidP="00D4648A">
            <w:pPr>
              <w:spacing w:line="480" w:lineRule="auto"/>
              <w:rPr>
                <w:rFonts w:eastAsia="宋体"/>
              </w:rPr>
            </w:pPr>
            <w:r w:rsidRPr="00AC083A">
              <w:rPr>
                <w:rFonts w:eastAsia="宋体"/>
                <w:shd w:val="clear" w:color="auto" w:fill="FFFFFF"/>
              </w:rPr>
              <w:t xml:space="preserve">PBS </w:t>
            </w:r>
            <w:r w:rsidRPr="00AC083A">
              <w:rPr>
                <w:rFonts w:eastAsia="宋体"/>
                <w:shd w:val="clear" w:color="auto" w:fill="FFFFFF"/>
              </w:rPr>
              <w:tab/>
            </w:r>
          </w:p>
        </w:tc>
        <w:tc>
          <w:tcPr>
            <w:tcW w:w="5871" w:type="dxa"/>
          </w:tcPr>
          <w:p w14:paraId="3E4D32B8" w14:textId="37E195FC" w:rsidR="00AC083A" w:rsidRPr="00AC083A" w:rsidRDefault="00D4648A" w:rsidP="00D4648A">
            <w:pPr>
              <w:spacing w:line="480" w:lineRule="auto"/>
              <w:rPr>
                <w:rFonts w:eastAsia="宋体"/>
                <w:shd w:val="clear" w:color="auto" w:fill="FFFFFF"/>
              </w:rPr>
            </w:pPr>
            <w:r w:rsidRPr="00AC083A">
              <w:rPr>
                <w:rFonts w:eastAsia="宋体"/>
                <w:shd w:val="clear" w:color="auto" w:fill="FFFFFF"/>
              </w:rPr>
              <w:t>Phosphate-buffered saline</w:t>
            </w:r>
          </w:p>
        </w:tc>
      </w:tr>
      <w:tr w:rsidR="00AC083A" w:rsidRPr="00AC083A" w14:paraId="4413B95F" w14:textId="329F86B9" w:rsidTr="00F77906">
        <w:tc>
          <w:tcPr>
            <w:tcW w:w="3145" w:type="dxa"/>
          </w:tcPr>
          <w:p w14:paraId="0170164A" w14:textId="4CBBE7C9" w:rsidR="00AC083A" w:rsidRPr="00AC083A" w:rsidRDefault="00AC083A" w:rsidP="00D4648A">
            <w:pPr>
              <w:spacing w:line="480" w:lineRule="auto"/>
            </w:pPr>
            <w:r w:rsidRPr="00AC083A">
              <w:t xml:space="preserve">PCR </w:t>
            </w:r>
            <w:r w:rsidRPr="00AC083A">
              <w:tab/>
              <w:t xml:space="preserve"> </w:t>
            </w:r>
          </w:p>
        </w:tc>
        <w:tc>
          <w:tcPr>
            <w:tcW w:w="5871" w:type="dxa"/>
          </w:tcPr>
          <w:p w14:paraId="2D0044CB" w14:textId="5FB7ED86" w:rsidR="00AC083A" w:rsidRPr="00AC083A" w:rsidRDefault="00D4648A" w:rsidP="00D4648A">
            <w:pPr>
              <w:spacing w:line="480" w:lineRule="auto"/>
            </w:pPr>
            <w:r w:rsidRPr="00AC083A">
              <w:t>Polymerase chain reaction</w:t>
            </w:r>
          </w:p>
        </w:tc>
      </w:tr>
      <w:tr w:rsidR="00AC083A" w:rsidRPr="00AC083A" w14:paraId="05EA1A72" w14:textId="7E5BF490" w:rsidTr="00F77906">
        <w:tc>
          <w:tcPr>
            <w:tcW w:w="3145" w:type="dxa"/>
          </w:tcPr>
          <w:p w14:paraId="43BB5CF6" w14:textId="22AF5FE9" w:rsidR="00AC083A" w:rsidRPr="00AC083A" w:rsidRDefault="00AC083A" w:rsidP="00D4648A">
            <w:pPr>
              <w:spacing w:line="480" w:lineRule="auto"/>
            </w:pPr>
            <w:r w:rsidRPr="00AC083A">
              <w:t xml:space="preserve">PEPCK, </w:t>
            </w:r>
            <w:r w:rsidRPr="00AC083A">
              <w:rPr>
                <w:i/>
                <w:iCs/>
              </w:rPr>
              <w:t>Pck1</w:t>
            </w:r>
          </w:p>
        </w:tc>
        <w:tc>
          <w:tcPr>
            <w:tcW w:w="5871" w:type="dxa"/>
          </w:tcPr>
          <w:p w14:paraId="28C229D5" w14:textId="24ABDCA8" w:rsidR="00AC083A" w:rsidRPr="00AC083A" w:rsidRDefault="00D4648A" w:rsidP="00D4648A">
            <w:pPr>
              <w:spacing w:line="480" w:lineRule="auto"/>
            </w:pPr>
            <w:r w:rsidRPr="00AC083A">
              <w:t xml:space="preserve">Phosphoenolpyruvate </w:t>
            </w:r>
            <w:proofErr w:type="spellStart"/>
            <w:r w:rsidRPr="00AC083A">
              <w:t>carboxykinase</w:t>
            </w:r>
            <w:proofErr w:type="spellEnd"/>
            <w:r w:rsidRPr="00AC083A">
              <w:t xml:space="preserve"> 1</w:t>
            </w:r>
          </w:p>
        </w:tc>
      </w:tr>
      <w:tr w:rsidR="00AC083A" w:rsidRPr="00AC083A" w14:paraId="3E04ED48" w14:textId="3BCB8B0C" w:rsidTr="00F77906">
        <w:tc>
          <w:tcPr>
            <w:tcW w:w="3145" w:type="dxa"/>
          </w:tcPr>
          <w:p w14:paraId="01052910" w14:textId="5769406D" w:rsidR="00AC083A" w:rsidRPr="00AC083A" w:rsidRDefault="00AC083A" w:rsidP="00D4648A">
            <w:pPr>
              <w:spacing w:line="480" w:lineRule="auto"/>
            </w:pPr>
            <w:r w:rsidRPr="00AC083A">
              <w:t xml:space="preserve">PI3K </w:t>
            </w:r>
            <w:r w:rsidRPr="00AC083A">
              <w:tab/>
            </w:r>
          </w:p>
        </w:tc>
        <w:tc>
          <w:tcPr>
            <w:tcW w:w="5871" w:type="dxa"/>
          </w:tcPr>
          <w:p w14:paraId="0AA22DD2" w14:textId="7BD96DEF" w:rsidR="00AC083A" w:rsidRPr="00AC083A" w:rsidRDefault="00D4648A" w:rsidP="00D4648A">
            <w:pPr>
              <w:spacing w:line="480" w:lineRule="auto"/>
            </w:pPr>
            <w:r w:rsidRPr="00AC083A">
              <w:t>Phosphatidylinositol 3-kinase</w:t>
            </w:r>
          </w:p>
        </w:tc>
      </w:tr>
      <w:tr w:rsidR="00AC083A" w:rsidRPr="00AC083A" w14:paraId="1A42FD43" w14:textId="0AC47855" w:rsidTr="00F77906">
        <w:tc>
          <w:tcPr>
            <w:tcW w:w="3145" w:type="dxa"/>
          </w:tcPr>
          <w:p w14:paraId="5E0FABE9" w14:textId="77DB6478" w:rsidR="00AC083A" w:rsidRPr="00AC083A" w:rsidRDefault="00AC083A" w:rsidP="00D4648A">
            <w:pPr>
              <w:spacing w:line="480" w:lineRule="auto"/>
            </w:pPr>
            <w:r w:rsidRPr="00AC083A">
              <w:t xml:space="preserve">PIP2 </w:t>
            </w:r>
            <w:r w:rsidRPr="00AC083A">
              <w:tab/>
            </w:r>
          </w:p>
        </w:tc>
        <w:tc>
          <w:tcPr>
            <w:tcW w:w="5871" w:type="dxa"/>
          </w:tcPr>
          <w:p w14:paraId="2E48FA58" w14:textId="36AA598A" w:rsidR="00AC083A" w:rsidRPr="00AC083A" w:rsidRDefault="00D4648A" w:rsidP="00D4648A">
            <w:pPr>
              <w:spacing w:line="480" w:lineRule="auto"/>
            </w:pPr>
            <w:r w:rsidRPr="00AC083A">
              <w:t>Phosphatidylinositol-4,5-bisphosphate</w:t>
            </w:r>
          </w:p>
        </w:tc>
      </w:tr>
      <w:tr w:rsidR="00AC083A" w:rsidRPr="00AC083A" w14:paraId="2A6DFF9F" w14:textId="40B8D4EA" w:rsidTr="00F77906">
        <w:tc>
          <w:tcPr>
            <w:tcW w:w="3145" w:type="dxa"/>
          </w:tcPr>
          <w:p w14:paraId="16FAB13C" w14:textId="5ED87612" w:rsidR="00AC083A" w:rsidRPr="00AC083A" w:rsidRDefault="00AC083A" w:rsidP="00D4648A">
            <w:pPr>
              <w:spacing w:line="480" w:lineRule="auto"/>
            </w:pPr>
            <w:r w:rsidRPr="00AC083A">
              <w:t xml:space="preserve">PIP3 </w:t>
            </w:r>
          </w:p>
        </w:tc>
        <w:tc>
          <w:tcPr>
            <w:tcW w:w="5871" w:type="dxa"/>
          </w:tcPr>
          <w:p w14:paraId="0DCCF1C6" w14:textId="0F933D4D" w:rsidR="00AC083A" w:rsidRPr="00AC083A" w:rsidRDefault="00D4648A" w:rsidP="00D4648A">
            <w:pPr>
              <w:spacing w:line="480" w:lineRule="auto"/>
            </w:pPr>
            <w:r w:rsidRPr="00AC083A">
              <w:t>Phosphatidylinositol-3,4,5-triphosphate</w:t>
            </w:r>
          </w:p>
        </w:tc>
      </w:tr>
      <w:tr w:rsidR="00AC083A" w:rsidRPr="00AC083A" w14:paraId="301851DE" w14:textId="0A63E777" w:rsidTr="00F77906">
        <w:tc>
          <w:tcPr>
            <w:tcW w:w="3145" w:type="dxa"/>
          </w:tcPr>
          <w:p w14:paraId="58F452C6" w14:textId="334BA8C9" w:rsidR="00AC083A" w:rsidRPr="00AC083A" w:rsidRDefault="00AC083A" w:rsidP="00D4648A">
            <w:pPr>
              <w:spacing w:line="480" w:lineRule="auto"/>
            </w:pPr>
            <w:r w:rsidRPr="00AC083A">
              <w:lastRenderedPageBreak/>
              <w:t>PKB/AKT</w:t>
            </w:r>
            <w:r w:rsidRPr="00AC083A">
              <w:tab/>
            </w:r>
          </w:p>
        </w:tc>
        <w:tc>
          <w:tcPr>
            <w:tcW w:w="5871" w:type="dxa"/>
          </w:tcPr>
          <w:p w14:paraId="35B36BFD" w14:textId="7896E415" w:rsidR="00AC083A" w:rsidRPr="00AC083A" w:rsidRDefault="00D4648A" w:rsidP="00D4648A">
            <w:pPr>
              <w:spacing w:line="480" w:lineRule="auto"/>
            </w:pPr>
            <w:r w:rsidRPr="00AC083A">
              <w:t>Protein kinase B</w:t>
            </w:r>
          </w:p>
        </w:tc>
      </w:tr>
      <w:tr w:rsidR="00AC083A" w:rsidRPr="00AC083A" w14:paraId="787E347C" w14:textId="3F42A5BF" w:rsidTr="00F77906">
        <w:tc>
          <w:tcPr>
            <w:tcW w:w="3145" w:type="dxa"/>
          </w:tcPr>
          <w:p w14:paraId="3009869E" w14:textId="3CAD91C7" w:rsidR="00AC083A" w:rsidRPr="00AC083A" w:rsidRDefault="00AC083A" w:rsidP="00D4648A">
            <w:pPr>
              <w:spacing w:line="480" w:lineRule="auto"/>
              <w:rPr>
                <w:shd w:val="clear" w:color="auto" w:fill="FFFFFF"/>
              </w:rPr>
            </w:pPr>
            <w:r w:rsidRPr="00AC083A">
              <w:rPr>
                <w:shd w:val="clear" w:color="auto" w:fill="FFFFFF"/>
              </w:rPr>
              <w:t>PLD</w:t>
            </w:r>
            <w:r w:rsidRPr="00AC083A">
              <w:rPr>
                <w:shd w:val="clear" w:color="auto" w:fill="FFFFFF"/>
              </w:rPr>
              <w:tab/>
            </w:r>
          </w:p>
        </w:tc>
        <w:tc>
          <w:tcPr>
            <w:tcW w:w="5871" w:type="dxa"/>
          </w:tcPr>
          <w:p w14:paraId="7ADD6C3F" w14:textId="69BE4C64" w:rsidR="00AC083A" w:rsidRPr="00AC083A" w:rsidRDefault="00D4648A" w:rsidP="00D4648A">
            <w:pPr>
              <w:spacing w:line="480" w:lineRule="auto"/>
              <w:rPr>
                <w:shd w:val="clear" w:color="auto" w:fill="FFFFFF"/>
              </w:rPr>
            </w:pPr>
            <w:r w:rsidRPr="00AC083A">
              <w:rPr>
                <w:shd w:val="clear" w:color="auto" w:fill="FFFFFF"/>
              </w:rPr>
              <w:t>Phospholipase D</w:t>
            </w:r>
          </w:p>
        </w:tc>
      </w:tr>
      <w:tr w:rsidR="00AC083A" w:rsidRPr="00AC083A" w14:paraId="38FD3FDD" w14:textId="1B8EA141" w:rsidTr="00F77906">
        <w:tc>
          <w:tcPr>
            <w:tcW w:w="3145" w:type="dxa"/>
          </w:tcPr>
          <w:p w14:paraId="1CB07821" w14:textId="7AE046CA" w:rsidR="00AC083A" w:rsidRPr="00AC083A" w:rsidRDefault="00AC083A" w:rsidP="00D4648A">
            <w:pPr>
              <w:spacing w:line="480" w:lineRule="auto"/>
            </w:pPr>
            <w:r w:rsidRPr="00AC083A">
              <w:t xml:space="preserve">RA </w:t>
            </w:r>
          </w:p>
        </w:tc>
        <w:tc>
          <w:tcPr>
            <w:tcW w:w="5871" w:type="dxa"/>
          </w:tcPr>
          <w:p w14:paraId="49CCF189" w14:textId="39839D3E" w:rsidR="00AC083A" w:rsidRPr="00AC083A" w:rsidRDefault="00D4648A" w:rsidP="00D4648A">
            <w:pPr>
              <w:spacing w:line="480" w:lineRule="auto"/>
            </w:pPr>
            <w:r w:rsidRPr="00AC083A">
              <w:t>Retinoic acid</w:t>
            </w:r>
          </w:p>
        </w:tc>
      </w:tr>
      <w:tr w:rsidR="00AC083A" w:rsidRPr="00AC083A" w14:paraId="02A0E6D0" w14:textId="565AF414" w:rsidTr="00F77906">
        <w:tc>
          <w:tcPr>
            <w:tcW w:w="3145" w:type="dxa"/>
          </w:tcPr>
          <w:p w14:paraId="6687CBC3" w14:textId="5CEC9028" w:rsidR="00AC083A" w:rsidRPr="00AC083A" w:rsidRDefault="00AC083A" w:rsidP="00D4648A">
            <w:pPr>
              <w:spacing w:line="480" w:lineRule="auto"/>
            </w:pPr>
            <w:r w:rsidRPr="00AC083A">
              <w:t xml:space="preserve">RAE </w:t>
            </w:r>
            <w:r w:rsidRPr="00AC083A">
              <w:tab/>
              <w:t xml:space="preserve"> </w:t>
            </w:r>
          </w:p>
        </w:tc>
        <w:tc>
          <w:tcPr>
            <w:tcW w:w="5871" w:type="dxa"/>
          </w:tcPr>
          <w:p w14:paraId="7A527EE6" w14:textId="7A633960" w:rsidR="00AC083A" w:rsidRPr="00AC083A" w:rsidRDefault="00D4648A" w:rsidP="00D4648A">
            <w:pPr>
              <w:spacing w:line="480" w:lineRule="auto"/>
            </w:pPr>
            <w:r w:rsidRPr="00AC083A">
              <w:t>Retinol activity equivalent</w:t>
            </w:r>
          </w:p>
        </w:tc>
      </w:tr>
      <w:tr w:rsidR="00AC083A" w:rsidRPr="00AC083A" w14:paraId="714949A8" w14:textId="49DB4360" w:rsidTr="00F77906">
        <w:tc>
          <w:tcPr>
            <w:tcW w:w="3145" w:type="dxa"/>
          </w:tcPr>
          <w:p w14:paraId="71C36D69" w14:textId="58A23B5A" w:rsidR="00AC083A" w:rsidRPr="00AC083A" w:rsidRDefault="00AC083A" w:rsidP="00D4648A">
            <w:pPr>
              <w:spacing w:line="480" w:lineRule="auto"/>
            </w:pPr>
            <w:r w:rsidRPr="00AC083A">
              <w:t xml:space="preserve">RALDH </w:t>
            </w:r>
          </w:p>
        </w:tc>
        <w:tc>
          <w:tcPr>
            <w:tcW w:w="5871" w:type="dxa"/>
          </w:tcPr>
          <w:p w14:paraId="7BB4A398" w14:textId="093430D0" w:rsidR="00AC083A" w:rsidRPr="00AC083A" w:rsidRDefault="00D4648A" w:rsidP="00D4648A">
            <w:pPr>
              <w:spacing w:line="480" w:lineRule="auto"/>
            </w:pPr>
            <w:r w:rsidRPr="00AC083A">
              <w:t>Retinaldehyde dehydrogenase</w:t>
            </w:r>
          </w:p>
        </w:tc>
      </w:tr>
      <w:tr w:rsidR="00AC083A" w:rsidRPr="00AC083A" w14:paraId="275C362F" w14:textId="5BF509BC" w:rsidTr="00F77906">
        <w:tc>
          <w:tcPr>
            <w:tcW w:w="3145" w:type="dxa"/>
          </w:tcPr>
          <w:p w14:paraId="239BB42F" w14:textId="3B5466A6" w:rsidR="00AC083A" w:rsidRPr="00AC083A" w:rsidRDefault="00AC083A" w:rsidP="00D4648A">
            <w:pPr>
              <w:spacing w:line="480" w:lineRule="auto"/>
              <w:rPr>
                <w:i/>
                <w:iCs/>
              </w:rPr>
            </w:pPr>
            <w:r w:rsidRPr="00AC083A">
              <w:rPr>
                <w:i/>
                <w:iCs/>
              </w:rPr>
              <w:t>Raldh1</w:t>
            </w:r>
          </w:p>
        </w:tc>
        <w:tc>
          <w:tcPr>
            <w:tcW w:w="5871" w:type="dxa"/>
          </w:tcPr>
          <w:p w14:paraId="62835387" w14:textId="32415482" w:rsidR="00AC083A" w:rsidRPr="00AC083A" w:rsidRDefault="00D4648A" w:rsidP="00D4648A">
            <w:pPr>
              <w:spacing w:line="480" w:lineRule="auto"/>
              <w:rPr>
                <w:i/>
                <w:iCs/>
              </w:rPr>
            </w:pPr>
            <w:r w:rsidRPr="00AC083A">
              <w:t>Retinaldehyde dehydrogenase 1</w:t>
            </w:r>
          </w:p>
        </w:tc>
      </w:tr>
      <w:tr w:rsidR="00AC083A" w:rsidRPr="00AC083A" w14:paraId="26F125F0" w14:textId="632840E6" w:rsidTr="00F77906">
        <w:tc>
          <w:tcPr>
            <w:tcW w:w="3145" w:type="dxa"/>
          </w:tcPr>
          <w:p w14:paraId="17976B04" w14:textId="41AA6D94" w:rsidR="00AC083A" w:rsidRPr="00AC083A" w:rsidRDefault="00AC083A" w:rsidP="00D4648A">
            <w:pPr>
              <w:spacing w:line="480" w:lineRule="auto"/>
            </w:pPr>
            <w:r w:rsidRPr="00AC083A">
              <w:t xml:space="preserve">RARs </w:t>
            </w:r>
          </w:p>
        </w:tc>
        <w:tc>
          <w:tcPr>
            <w:tcW w:w="5871" w:type="dxa"/>
          </w:tcPr>
          <w:p w14:paraId="1A4EB61C" w14:textId="0F53DADE" w:rsidR="00AC083A" w:rsidRPr="00AC083A" w:rsidRDefault="00D4648A" w:rsidP="00D4648A">
            <w:pPr>
              <w:spacing w:line="480" w:lineRule="auto"/>
            </w:pPr>
            <w:r w:rsidRPr="00AC083A">
              <w:t>RA receptors</w:t>
            </w:r>
          </w:p>
        </w:tc>
      </w:tr>
      <w:tr w:rsidR="00AC083A" w:rsidRPr="00AC083A" w14:paraId="6D2FA97C" w14:textId="58AD21FE" w:rsidTr="00F77906">
        <w:tc>
          <w:tcPr>
            <w:tcW w:w="3145" w:type="dxa"/>
          </w:tcPr>
          <w:p w14:paraId="0C49257B" w14:textId="4A28CAD4" w:rsidR="00AC083A" w:rsidRPr="00AC083A" w:rsidRDefault="00AC083A" w:rsidP="00D4648A">
            <w:pPr>
              <w:spacing w:line="480" w:lineRule="auto"/>
            </w:pPr>
            <w:r w:rsidRPr="00AC083A">
              <w:t xml:space="preserve">RBP4 </w:t>
            </w:r>
          </w:p>
        </w:tc>
        <w:tc>
          <w:tcPr>
            <w:tcW w:w="5871" w:type="dxa"/>
          </w:tcPr>
          <w:p w14:paraId="04FDF49A" w14:textId="1F002FBF" w:rsidR="00AC083A" w:rsidRPr="00AC083A" w:rsidRDefault="00D4648A" w:rsidP="00D4648A">
            <w:pPr>
              <w:spacing w:line="480" w:lineRule="auto"/>
            </w:pPr>
            <w:r w:rsidRPr="00AC083A">
              <w:t>Retinol binding protein 4</w:t>
            </w:r>
          </w:p>
        </w:tc>
      </w:tr>
      <w:tr w:rsidR="00AC083A" w:rsidRPr="00AC083A" w14:paraId="2662A07C" w14:textId="1D9D7DEE" w:rsidTr="00F77906">
        <w:tc>
          <w:tcPr>
            <w:tcW w:w="3145" w:type="dxa"/>
          </w:tcPr>
          <w:p w14:paraId="5885F707" w14:textId="2B9547BB" w:rsidR="00AC083A" w:rsidRPr="00AC083A" w:rsidRDefault="00AC083A" w:rsidP="00D4648A">
            <w:pPr>
              <w:spacing w:line="480" w:lineRule="auto"/>
            </w:pPr>
            <w:r w:rsidRPr="00AC083A">
              <w:t xml:space="preserve">RDA </w:t>
            </w:r>
          </w:p>
        </w:tc>
        <w:tc>
          <w:tcPr>
            <w:tcW w:w="5871" w:type="dxa"/>
          </w:tcPr>
          <w:p w14:paraId="3DF4DFF7" w14:textId="65347598" w:rsidR="00AC083A" w:rsidRPr="00AC083A" w:rsidRDefault="00D4648A" w:rsidP="00D4648A">
            <w:pPr>
              <w:spacing w:line="480" w:lineRule="auto"/>
            </w:pPr>
            <w:r w:rsidRPr="00AC083A">
              <w:t>Recommended Dietary Allowance</w:t>
            </w:r>
          </w:p>
        </w:tc>
      </w:tr>
      <w:tr w:rsidR="00AC083A" w:rsidRPr="00AC083A" w14:paraId="713BA621" w14:textId="7640CBA9" w:rsidTr="00F77906">
        <w:tc>
          <w:tcPr>
            <w:tcW w:w="3145" w:type="dxa"/>
          </w:tcPr>
          <w:p w14:paraId="30B37FD4" w14:textId="54A93E4C" w:rsidR="00AC083A" w:rsidRPr="00AC083A" w:rsidRDefault="00AC083A" w:rsidP="00D4648A">
            <w:pPr>
              <w:spacing w:line="480" w:lineRule="auto"/>
            </w:pPr>
            <w:r w:rsidRPr="00AC083A">
              <w:t xml:space="preserve">RDHs </w:t>
            </w:r>
          </w:p>
        </w:tc>
        <w:tc>
          <w:tcPr>
            <w:tcW w:w="5871" w:type="dxa"/>
          </w:tcPr>
          <w:p w14:paraId="2ED216CB" w14:textId="289045CD" w:rsidR="00AC083A" w:rsidRPr="00AC083A" w:rsidRDefault="00D4648A" w:rsidP="00D4648A">
            <w:pPr>
              <w:spacing w:line="480" w:lineRule="auto"/>
            </w:pPr>
            <w:r w:rsidRPr="00AC083A">
              <w:t>Retinol dehydrogenases</w:t>
            </w:r>
          </w:p>
        </w:tc>
      </w:tr>
      <w:tr w:rsidR="00AC083A" w:rsidRPr="00AC083A" w14:paraId="637E6547" w14:textId="4CC14216" w:rsidTr="00F77906">
        <w:tc>
          <w:tcPr>
            <w:tcW w:w="3145" w:type="dxa"/>
          </w:tcPr>
          <w:p w14:paraId="18613015" w14:textId="2BCB321F" w:rsidR="00AC083A" w:rsidRPr="00AC083A" w:rsidRDefault="00AC083A" w:rsidP="00D4648A">
            <w:pPr>
              <w:spacing w:line="480" w:lineRule="auto"/>
            </w:pPr>
            <w:r w:rsidRPr="00AC083A">
              <w:t xml:space="preserve">RE </w:t>
            </w:r>
            <w:r w:rsidRPr="00AC083A">
              <w:tab/>
              <w:t xml:space="preserve"> </w:t>
            </w:r>
          </w:p>
        </w:tc>
        <w:tc>
          <w:tcPr>
            <w:tcW w:w="5871" w:type="dxa"/>
          </w:tcPr>
          <w:p w14:paraId="2D1125C1" w14:textId="2D4E8AFB" w:rsidR="00AC083A" w:rsidRPr="00AC083A" w:rsidRDefault="00D4648A" w:rsidP="00D4648A">
            <w:pPr>
              <w:spacing w:line="480" w:lineRule="auto"/>
            </w:pPr>
            <w:r w:rsidRPr="00AC083A">
              <w:t>Retinyl esters</w:t>
            </w:r>
          </w:p>
        </w:tc>
      </w:tr>
      <w:tr w:rsidR="00AC083A" w:rsidRPr="00AC083A" w14:paraId="398568F7" w14:textId="05E215D6" w:rsidTr="00F77906">
        <w:tc>
          <w:tcPr>
            <w:tcW w:w="3145" w:type="dxa"/>
          </w:tcPr>
          <w:p w14:paraId="030031DC" w14:textId="176AE799" w:rsidR="00AC083A" w:rsidRPr="00AC083A" w:rsidRDefault="00AC083A" w:rsidP="00D4648A">
            <w:pPr>
              <w:spacing w:line="480" w:lineRule="auto"/>
            </w:pPr>
            <w:r w:rsidRPr="00AC083A">
              <w:t xml:space="preserve">REH </w:t>
            </w:r>
            <w:r w:rsidRPr="00AC083A">
              <w:tab/>
              <w:t xml:space="preserve"> </w:t>
            </w:r>
          </w:p>
        </w:tc>
        <w:tc>
          <w:tcPr>
            <w:tcW w:w="5871" w:type="dxa"/>
          </w:tcPr>
          <w:p w14:paraId="4D6C7979" w14:textId="7B43A0BC" w:rsidR="00AC083A" w:rsidRPr="00AC083A" w:rsidRDefault="00D4648A" w:rsidP="00D4648A">
            <w:pPr>
              <w:spacing w:line="480" w:lineRule="auto"/>
            </w:pPr>
            <w:r w:rsidRPr="00AC083A">
              <w:t>Retinol ester hydrolase</w:t>
            </w:r>
          </w:p>
        </w:tc>
      </w:tr>
      <w:tr w:rsidR="00AC083A" w:rsidRPr="00AC083A" w14:paraId="1EF4447D" w14:textId="557D02C7" w:rsidTr="00F77906">
        <w:tc>
          <w:tcPr>
            <w:tcW w:w="3145" w:type="dxa"/>
          </w:tcPr>
          <w:p w14:paraId="4E188D5F" w14:textId="3693E7AC" w:rsidR="00AC083A" w:rsidRPr="00AC083A" w:rsidRDefault="00AC083A" w:rsidP="00D4648A">
            <w:pPr>
              <w:spacing w:line="480" w:lineRule="auto"/>
            </w:pPr>
            <w:r w:rsidRPr="00AC083A">
              <w:t xml:space="preserve">RGN </w:t>
            </w:r>
          </w:p>
        </w:tc>
        <w:tc>
          <w:tcPr>
            <w:tcW w:w="5871" w:type="dxa"/>
          </w:tcPr>
          <w:p w14:paraId="37E074BE" w14:textId="41D28D6F" w:rsidR="00AC083A" w:rsidRPr="00AC083A" w:rsidRDefault="00D4648A" w:rsidP="00D4648A">
            <w:pPr>
              <w:spacing w:line="480" w:lineRule="auto"/>
            </w:pPr>
            <w:proofErr w:type="spellStart"/>
            <w:r w:rsidRPr="00AC083A">
              <w:t>Regucalcin</w:t>
            </w:r>
            <w:proofErr w:type="spellEnd"/>
            <w:r w:rsidRPr="00AC083A">
              <w:t>/SMP30</w:t>
            </w:r>
          </w:p>
        </w:tc>
      </w:tr>
      <w:tr w:rsidR="00AC083A" w:rsidRPr="00AC083A" w14:paraId="02805265" w14:textId="38EB7ECE" w:rsidTr="00F77906">
        <w:tc>
          <w:tcPr>
            <w:tcW w:w="3145" w:type="dxa"/>
          </w:tcPr>
          <w:p w14:paraId="1BF4341F" w14:textId="41871798" w:rsidR="00AC083A" w:rsidRPr="00AC083A" w:rsidRDefault="00AC083A" w:rsidP="00D4648A">
            <w:pPr>
              <w:spacing w:line="480" w:lineRule="auto"/>
            </w:pPr>
            <w:r w:rsidRPr="00AC083A">
              <w:t xml:space="preserve">RNAi </w:t>
            </w:r>
            <w:r w:rsidRPr="00AC083A">
              <w:tab/>
            </w:r>
          </w:p>
        </w:tc>
        <w:tc>
          <w:tcPr>
            <w:tcW w:w="5871" w:type="dxa"/>
          </w:tcPr>
          <w:p w14:paraId="3D6C8040" w14:textId="76A10545" w:rsidR="00AC083A" w:rsidRPr="00AC083A" w:rsidRDefault="00D4648A" w:rsidP="00D4648A">
            <w:pPr>
              <w:spacing w:line="480" w:lineRule="auto"/>
            </w:pPr>
            <w:r w:rsidRPr="00AC083A">
              <w:t>RNA interference</w:t>
            </w:r>
          </w:p>
        </w:tc>
      </w:tr>
      <w:tr w:rsidR="00AC083A" w:rsidRPr="00AC083A" w14:paraId="78DC50AB" w14:textId="0680E1CF" w:rsidTr="00F77906">
        <w:tc>
          <w:tcPr>
            <w:tcW w:w="3145" w:type="dxa"/>
          </w:tcPr>
          <w:p w14:paraId="0FE5AAF6" w14:textId="764848B3" w:rsidR="00AC083A" w:rsidRPr="00AC083A" w:rsidRDefault="00AC083A" w:rsidP="00D4648A">
            <w:pPr>
              <w:spacing w:line="480" w:lineRule="auto"/>
            </w:pPr>
            <w:r w:rsidRPr="00AC083A">
              <w:t xml:space="preserve">RXRs </w:t>
            </w:r>
          </w:p>
        </w:tc>
        <w:tc>
          <w:tcPr>
            <w:tcW w:w="5871" w:type="dxa"/>
          </w:tcPr>
          <w:p w14:paraId="19636B6A" w14:textId="4588AB7F" w:rsidR="00AC083A" w:rsidRPr="00AC083A" w:rsidRDefault="00D4648A" w:rsidP="00D4648A">
            <w:pPr>
              <w:spacing w:line="480" w:lineRule="auto"/>
            </w:pPr>
            <w:r w:rsidRPr="00AC083A">
              <w:t>Retinoid X receptors</w:t>
            </w:r>
          </w:p>
        </w:tc>
      </w:tr>
      <w:tr w:rsidR="00AC083A" w:rsidRPr="00AC083A" w14:paraId="709B89EF" w14:textId="161C713D" w:rsidTr="00F77906">
        <w:tc>
          <w:tcPr>
            <w:tcW w:w="3145" w:type="dxa"/>
          </w:tcPr>
          <w:p w14:paraId="370FB4E5" w14:textId="78A23DF9" w:rsidR="00AC083A" w:rsidRPr="00AC083A" w:rsidRDefault="00AC083A" w:rsidP="00D4648A">
            <w:pPr>
              <w:spacing w:line="480" w:lineRule="auto"/>
            </w:pPr>
            <w:r w:rsidRPr="00AC083A">
              <w:t xml:space="preserve">SC </w:t>
            </w:r>
          </w:p>
        </w:tc>
        <w:tc>
          <w:tcPr>
            <w:tcW w:w="5871" w:type="dxa"/>
          </w:tcPr>
          <w:p w14:paraId="5C30FFAF" w14:textId="27280E9D" w:rsidR="00AC083A" w:rsidRPr="00AC083A" w:rsidRDefault="00D4648A" w:rsidP="00D4648A">
            <w:pPr>
              <w:spacing w:line="480" w:lineRule="auto"/>
            </w:pPr>
            <w:r w:rsidRPr="00AC083A">
              <w:t>Seamless cloning</w:t>
            </w:r>
          </w:p>
        </w:tc>
      </w:tr>
      <w:tr w:rsidR="00AC083A" w:rsidRPr="00AC083A" w14:paraId="2CD4A1BE" w14:textId="5ECDC433" w:rsidTr="00F77906">
        <w:tc>
          <w:tcPr>
            <w:tcW w:w="3145" w:type="dxa"/>
          </w:tcPr>
          <w:p w14:paraId="1A078060" w14:textId="0186E441" w:rsidR="00AC083A" w:rsidRPr="00AC083A" w:rsidRDefault="00AC083A" w:rsidP="00D4648A">
            <w:pPr>
              <w:spacing w:line="480" w:lineRule="auto"/>
              <w:rPr>
                <w:i/>
                <w:iCs/>
              </w:rPr>
            </w:pPr>
            <w:r w:rsidRPr="00AC083A">
              <w:rPr>
                <w:i/>
                <w:iCs/>
              </w:rPr>
              <w:t>Scd1</w:t>
            </w:r>
            <w:r w:rsidRPr="00AC083A">
              <w:rPr>
                <w:i/>
                <w:iCs/>
              </w:rPr>
              <w:tab/>
              <w:t xml:space="preserve"> </w:t>
            </w:r>
          </w:p>
        </w:tc>
        <w:tc>
          <w:tcPr>
            <w:tcW w:w="5871" w:type="dxa"/>
          </w:tcPr>
          <w:p w14:paraId="16ECBA63" w14:textId="2EEF4970" w:rsidR="00AC083A" w:rsidRPr="00AC083A" w:rsidRDefault="00D4648A" w:rsidP="00D4648A">
            <w:pPr>
              <w:spacing w:line="480" w:lineRule="auto"/>
              <w:rPr>
                <w:i/>
                <w:iCs/>
              </w:rPr>
            </w:pPr>
            <w:r w:rsidRPr="00AC083A">
              <w:t xml:space="preserve">Stearoyl-CoA desaturase-1 </w:t>
            </w:r>
            <w:r w:rsidRPr="00AC083A">
              <w:rPr>
                <w:i/>
                <w:iCs/>
              </w:rPr>
              <w:t xml:space="preserve"> </w:t>
            </w:r>
          </w:p>
        </w:tc>
      </w:tr>
      <w:tr w:rsidR="00AC083A" w:rsidRPr="00AC083A" w14:paraId="64B3EAEB" w14:textId="12B723FC" w:rsidTr="00F77906">
        <w:tc>
          <w:tcPr>
            <w:tcW w:w="3145" w:type="dxa"/>
          </w:tcPr>
          <w:p w14:paraId="744DB8B5" w14:textId="75CBF4F5" w:rsidR="00AC083A" w:rsidRPr="00AC083A" w:rsidRDefault="00AC083A" w:rsidP="00D4648A">
            <w:pPr>
              <w:spacing w:line="480" w:lineRule="auto"/>
            </w:pPr>
            <w:r w:rsidRPr="00AC083A">
              <w:t xml:space="preserve">shRNA </w:t>
            </w:r>
          </w:p>
        </w:tc>
        <w:tc>
          <w:tcPr>
            <w:tcW w:w="5871" w:type="dxa"/>
          </w:tcPr>
          <w:p w14:paraId="16EC40FB" w14:textId="46C570F4" w:rsidR="00AC083A" w:rsidRPr="00AC083A" w:rsidRDefault="00D4648A" w:rsidP="00D4648A">
            <w:pPr>
              <w:spacing w:line="480" w:lineRule="auto"/>
            </w:pPr>
            <w:r w:rsidRPr="00AC083A">
              <w:t>Short hairpin RNA</w:t>
            </w:r>
          </w:p>
        </w:tc>
      </w:tr>
      <w:tr w:rsidR="00AC083A" w:rsidRPr="00AC083A" w14:paraId="1A240423" w14:textId="0085AD23" w:rsidTr="00F77906">
        <w:tc>
          <w:tcPr>
            <w:tcW w:w="3145" w:type="dxa"/>
          </w:tcPr>
          <w:p w14:paraId="65481A40" w14:textId="4A27E8CD" w:rsidR="00AC083A" w:rsidRPr="00AC083A" w:rsidRDefault="00AC083A" w:rsidP="00D4648A">
            <w:pPr>
              <w:spacing w:line="480" w:lineRule="auto"/>
            </w:pPr>
            <w:r w:rsidRPr="00AC083A">
              <w:t xml:space="preserve">siRNA </w:t>
            </w:r>
          </w:p>
        </w:tc>
        <w:tc>
          <w:tcPr>
            <w:tcW w:w="5871" w:type="dxa"/>
          </w:tcPr>
          <w:p w14:paraId="234FC3ED" w14:textId="1F8B2B44" w:rsidR="00AC083A" w:rsidRPr="00AC083A" w:rsidRDefault="00D4648A" w:rsidP="00D4648A">
            <w:pPr>
              <w:spacing w:line="480" w:lineRule="auto"/>
            </w:pPr>
            <w:r w:rsidRPr="00AC083A">
              <w:t>Small interfering RNA</w:t>
            </w:r>
          </w:p>
        </w:tc>
      </w:tr>
      <w:tr w:rsidR="00AC083A" w:rsidRPr="00AC083A" w14:paraId="331F3EB7" w14:textId="461C1505" w:rsidTr="00F77906">
        <w:tc>
          <w:tcPr>
            <w:tcW w:w="3145" w:type="dxa"/>
          </w:tcPr>
          <w:p w14:paraId="72BF61FE" w14:textId="1ABC056D" w:rsidR="00AC083A" w:rsidRPr="00AC083A" w:rsidRDefault="00AC083A" w:rsidP="00D4648A">
            <w:pPr>
              <w:spacing w:line="480" w:lineRule="auto"/>
            </w:pPr>
            <w:r w:rsidRPr="00AC083A">
              <w:t xml:space="preserve">SREBP-1c, </w:t>
            </w:r>
            <w:r w:rsidRPr="00AC083A">
              <w:rPr>
                <w:i/>
                <w:iCs/>
              </w:rPr>
              <w:t>Srebp-1c</w:t>
            </w:r>
            <w:r w:rsidRPr="00AC083A">
              <w:t xml:space="preserve"> </w:t>
            </w:r>
          </w:p>
        </w:tc>
        <w:tc>
          <w:tcPr>
            <w:tcW w:w="5871" w:type="dxa"/>
          </w:tcPr>
          <w:p w14:paraId="3E5F2F74" w14:textId="4CAA57EB" w:rsidR="00AC083A" w:rsidRPr="00AC083A" w:rsidRDefault="00D4648A" w:rsidP="00D4648A">
            <w:pPr>
              <w:spacing w:line="480" w:lineRule="auto"/>
            </w:pPr>
            <w:r w:rsidRPr="00AC083A">
              <w:t>Sterol regulatory element-binding protein 1</w:t>
            </w:r>
          </w:p>
        </w:tc>
      </w:tr>
      <w:tr w:rsidR="00AC083A" w:rsidRPr="00AC083A" w14:paraId="6977B6F1" w14:textId="64AC53FF" w:rsidTr="00F77906">
        <w:tc>
          <w:tcPr>
            <w:tcW w:w="3145" w:type="dxa"/>
          </w:tcPr>
          <w:p w14:paraId="50B5CC9E" w14:textId="0DEA467F" w:rsidR="00AC083A" w:rsidRPr="00AC083A" w:rsidRDefault="00AC083A" w:rsidP="00D4648A">
            <w:pPr>
              <w:spacing w:line="480" w:lineRule="auto"/>
              <w:rPr>
                <w:i/>
                <w:iCs/>
              </w:rPr>
            </w:pPr>
            <w:r w:rsidRPr="00AC083A">
              <w:lastRenderedPageBreak/>
              <w:t>Srebp2</w:t>
            </w:r>
            <w:r w:rsidRPr="00AC083A">
              <w:rPr>
                <w:i/>
                <w:iCs/>
              </w:rPr>
              <w:t xml:space="preserve"> </w:t>
            </w:r>
          </w:p>
        </w:tc>
        <w:tc>
          <w:tcPr>
            <w:tcW w:w="5871" w:type="dxa"/>
          </w:tcPr>
          <w:p w14:paraId="421F5C31" w14:textId="0782539F" w:rsidR="00AC083A" w:rsidRPr="00AC083A" w:rsidRDefault="00D4648A" w:rsidP="00D4648A">
            <w:pPr>
              <w:spacing w:line="480" w:lineRule="auto"/>
            </w:pPr>
            <w:r w:rsidRPr="00AC083A">
              <w:t>Sterol regulatory element-binding protein</w:t>
            </w:r>
            <w:r w:rsidRPr="00AC083A">
              <w:rPr>
                <w:i/>
                <w:iCs/>
              </w:rPr>
              <w:t xml:space="preserve"> </w:t>
            </w:r>
            <w:r w:rsidRPr="00AC083A">
              <w:t>2</w:t>
            </w:r>
          </w:p>
        </w:tc>
      </w:tr>
      <w:tr w:rsidR="00AC083A" w:rsidRPr="00AC083A" w14:paraId="3E218A03" w14:textId="4820959F" w:rsidTr="00F77906">
        <w:tc>
          <w:tcPr>
            <w:tcW w:w="3145" w:type="dxa"/>
          </w:tcPr>
          <w:p w14:paraId="30B22AD2" w14:textId="07B9530B" w:rsidR="00AC083A" w:rsidRPr="00AC083A" w:rsidRDefault="00AC083A" w:rsidP="00D4648A">
            <w:pPr>
              <w:spacing w:line="480" w:lineRule="auto"/>
            </w:pPr>
            <w:r w:rsidRPr="00AC083A">
              <w:t xml:space="preserve">STZ </w:t>
            </w:r>
          </w:p>
        </w:tc>
        <w:tc>
          <w:tcPr>
            <w:tcW w:w="5871" w:type="dxa"/>
          </w:tcPr>
          <w:p w14:paraId="2518DC17" w14:textId="2DCEA758" w:rsidR="00AC083A" w:rsidRPr="00AC083A" w:rsidRDefault="00D4648A" w:rsidP="00D4648A">
            <w:pPr>
              <w:spacing w:line="480" w:lineRule="auto"/>
            </w:pPr>
            <w:r w:rsidRPr="00AC083A">
              <w:t>Streptozotocin</w:t>
            </w:r>
          </w:p>
        </w:tc>
      </w:tr>
      <w:tr w:rsidR="00AC083A" w:rsidRPr="00AC083A" w14:paraId="6B0B608B" w14:textId="45C02457" w:rsidTr="00F77906">
        <w:tc>
          <w:tcPr>
            <w:tcW w:w="3145" w:type="dxa"/>
          </w:tcPr>
          <w:p w14:paraId="27B8791F" w14:textId="61AFF01A" w:rsidR="00AC083A" w:rsidRPr="00AC083A" w:rsidRDefault="00AC083A" w:rsidP="00D4648A">
            <w:pPr>
              <w:spacing w:line="480" w:lineRule="auto"/>
            </w:pPr>
            <w:r w:rsidRPr="00AC083A">
              <w:t xml:space="preserve">T1DM </w:t>
            </w:r>
            <w:r w:rsidRPr="00AC083A">
              <w:tab/>
              <w:t xml:space="preserve"> </w:t>
            </w:r>
          </w:p>
        </w:tc>
        <w:tc>
          <w:tcPr>
            <w:tcW w:w="5871" w:type="dxa"/>
          </w:tcPr>
          <w:p w14:paraId="773EEA1B" w14:textId="359AF0EF" w:rsidR="00AC083A" w:rsidRPr="00AC083A" w:rsidRDefault="00D4648A" w:rsidP="00D4648A">
            <w:pPr>
              <w:spacing w:line="480" w:lineRule="auto"/>
            </w:pPr>
            <w:r w:rsidRPr="00AC083A">
              <w:t>Type 1 diabetes mellitus</w:t>
            </w:r>
          </w:p>
        </w:tc>
      </w:tr>
      <w:tr w:rsidR="00AC083A" w:rsidRPr="00AC083A" w14:paraId="0A25F1E7" w14:textId="43A7F91B" w:rsidTr="00F77906">
        <w:tc>
          <w:tcPr>
            <w:tcW w:w="3145" w:type="dxa"/>
          </w:tcPr>
          <w:p w14:paraId="2E839CDF" w14:textId="5ADED47C" w:rsidR="00AC083A" w:rsidRPr="00AC083A" w:rsidRDefault="00AC083A" w:rsidP="00D4648A">
            <w:pPr>
              <w:spacing w:line="480" w:lineRule="auto"/>
            </w:pPr>
            <w:r w:rsidRPr="00AC083A">
              <w:t xml:space="preserve">T2DM </w:t>
            </w:r>
            <w:r w:rsidRPr="00AC083A">
              <w:tab/>
              <w:t xml:space="preserve"> </w:t>
            </w:r>
          </w:p>
        </w:tc>
        <w:tc>
          <w:tcPr>
            <w:tcW w:w="5871" w:type="dxa"/>
          </w:tcPr>
          <w:p w14:paraId="1E0C5ED9" w14:textId="318A8A6A" w:rsidR="00AC083A" w:rsidRPr="00AC083A" w:rsidRDefault="00D4648A" w:rsidP="00D4648A">
            <w:pPr>
              <w:spacing w:line="480" w:lineRule="auto"/>
            </w:pPr>
            <w:r w:rsidRPr="00AC083A">
              <w:t>Type 2 diabetes mellitus</w:t>
            </w:r>
          </w:p>
        </w:tc>
      </w:tr>
      <w:tr w:rsidR="00AC083A" w:rsidRPr="00AC083A" w14:paraId="4CEF6482" w14:textId="5B9F5CBC" w:rsidTr="00F77906">
        <w:tc>
          <w:tcPr>
            <w:tcW w:w="3145" w:type="dxa"/>
          </w:tcPr>
          <w:p w14:paraId="6CBDEB0E" w14:textId="585631B4" w:rsidR="00AC083A" w:rsidRPr="00AC083A" w:rsidRDefault="00AC083A" w:rsidP="00D4648A">
            <w:pPr>
              <w:spacing w:line="480" w:lineRule="auto"/>
            </w:pPr>
            <w:r w:rsidRPr="00AC083A">
              <w:t xml:space="preserve">TALENs </w:t>
            </w:r>
          </w:p>
        </w:tc>
        <w:tc>
          <w:tcPr>
            <w:tcW w:w="5871" w:type="dxa"/>
          </w:tcPr>
          <w:p w14:paraId="0BB57117" w14:textId="6BF6B7BA" w:rsidR="00AC083A" w:rsidRPr="00AC083A" w:rsidRDefault="00D4648A" w:rsidP="00D4648A">
            <w:pPr>
              <w:spacing w:line="480" w:lineRule="auto"/>
            </w:pPr>
            <w:r w:rsidRPr="00AC083A">
              <w:t>Transcription activator-like effector nucleases</w:t>
            </w:r>
          </w:p>
        </w:tc>
      </w:tr>
      <w:tr w:rsidR="00AC083A" w:rsidRPr="00AC083A" w14:paraId="02444DB7" w14:textId="4AC03C32" w:rsidTr="00F77906">
        <w:tc>
          <w:tcPr>
            <w:tcW w:w="3145" w:type="dxa"/>
          </w:tcPr>
          <w:p w14:paraId="16EFA2C6" w14:textId="0179C0F6" w:rsidR="00AC083A" w:rsidRPr="00AC083A" w:rsidRDefault="00AC083A" w:rsidP="00D4648A">
            <w:pPr>
              <w:spacing w:line="480" w:lineRule="auto"/>
            </w:pPr>
            <w:r w:rsidRPr="00AC083A">
              <w:t xml:space="preserve">TBE </w:t>
            </w:r>
            <w:r w:rsidRPr="00AC083A">
              <w:tab/>
              <w:t xml:space="preserve"> </w:t>
            </w:r>
          </w:p>
        </w:tc>
        <w:tc>
          <w:tcPr>
            <w:tcW w:w="5871" w:type="dxa"/>
          </w:tcPr>
          <w:p w14:paraId="4BD236E2" w14:textId="36EC4993" w:rsidR="00AC083A" w:rsidRPr="00AC083A" w:rsidRDefault="00D4648A" w:rsidP="00D4648A">
            <w:pPr>
              <w:spacing w:line="480" w:lineRule="auto"/>
            </w:pPr>
            <w:r w:rsidRPr="00AC083A">
              <w:t>Tris-borate-EDTA</w:t>
            </w:r>
          </w:p>
        </w:tc>
      </w:tr>
      <w:tr w:rsidR="00AC083A" w:rsidRPr="00AC083A" w14:paraId="14E97FE8" w14:textId="5A906B72" w:rsidTr="00F77906">
        <w:tc>
          <w:tcPr>
            <w:tcW w:w="3145" w:type="dxa"/>
          </w:tcPr>
          <w:p w14:paraId="11661969" w14:textId="0BC8F85E" w:rsidR="00AC083A" w:rsidRPr="00AC083A" w:rsidRDefault="00AC083A" w:rsidP="00D4648A">
            <w:pPr>
              <w:spacing w:line="480" w:lineRule="auto"/>
            </w:pPr>
            <w:r w:rsidRPr="00AC083A">
              <w:t xml:space="preserve">TBST </w:t>
            </w:r>
            <w:r w:rsidRPr="00AC083A">
              <w:tab/>
              <w:t xml:space="preserve"> </w:t>
            </w:r>
          </w:p>
        </w:tc>
        <w:tc>
          <w:tcPr>
            <w:tcW w:w="5871" w:type="dxa"/>
          </w:tcPr>
          <w:p w14:paraId="7176CB1A" w14:textId="37ECE585" w:rsidR="00AC083A" w:rsidRPr="00AC083A" w:rsidRDefault="00D4648A" w:rsidP="00D4648A">
            <w:pPr>
              <w:spacing w:line="480" w:lineRule="auto"/>
            </w:pPr>
            <w:r w:rsidRPr="00AC083A">
              <w:t>Tris-buffered saline with 0.1% Tween</w:t>
            </w:r>
          </w:p>
        </w:tc>
      </w:tr>
      <w:tr w:rsidR="00AC083A" w:rsidRPr="00AC083A" w14:paraId="15D679E7" w14:textId="755AAAB7" w:rsidTr="00F77906">
        <w:tc>
          <w:tcPr>
            <w:tcW w:w="3145" w:type="dxa"/>
          </w:tcPr>
          <w:p w14:paraId="5CDC9895" w14:textId="2072EE45" w:rsidR="00AC083A" w:rsidRPr="00AC083A" w:rsidRDefault="00AC083A" w:rsidP="00D4648A">
            <w:pPr>
              <w:spacing w:line="480" w:lineRule="auto"/>
            </w:pPr>
            <w:r w:rsidRPr="00AC083A">
              <w:t xml:space="preserve">TG </w:t>
            </w:r>
          </w:p>
        </w:tc>
        <w:tc>
          <w:tcPr>
            <w:tcW w:w="5871" w:type="dxa"/>
          </w:tcPr>
          <w:p w14:paraId="32541B81" w14:textId="72F355D3" w:rsidR="00AC083A" w:rsidRPr="00AC083A" w:rsidRDefault="00D4648A" w:rsidP="00D4648A">
            <w:pPr>
              <w:spacing w:line="480" w:lineRule="auto"/>
            </w:pPr>
            <w:r w:rsidRPr="00AC083A">
              <w:t>Triglyceride</w:t>
            </w:r>
          </w:p>
        </w:tc>
      </w:tr>
      <w:tr w:rsidR="00AC083A" w:rsidRPr="00AC083A" w14:paraId="45A4BB82" w14:textId="5FAFE26D" w:rsidTr="00F77906">
        <w:tc>
          <w:tcPr>
            <w:tcW w:w="3145" w:type="dxa"/>
          </w:tcPr>
          <w:p w14:paraId="600F4A5D" w14:textId="3933EF46" w:rsidR="00AC083A" w:rsidRPr="00AC083A" w:rsidRDefault="00AC083A" w:rsidP="00D4648A">
            <w:pPr>
              <w:spacing w:line="480" w:lineRule="auto"/>
            </w:pPr>
            <w:r w:rsidRPr="00AC083A">
              <w:t xml:space="preserve">VA </w:t>
            </w:r>
          </w:p>
        </w:tc>
        <w:tc>
          <w:tcPr>
            <w:tcW w:w="5871" w:type="dxa"/>
          </w:tcPr>
          <w:p w14:paraId="798E6322" w14:textId="7C307835" w:rsidR="00AC083A" w:rsidRPr="00AC083A" w:rsidRDefault="00D4648A" w:rsidP="00D4648A">
            <w:pPr>
              <w:spacing w:line="480" w:lineRule="auto"/>
            </w:pPr>
            <w:r w:rsidRPr="00AC083A">
              <w:t>Vitamin A</w:t>
            </w:r>
          </w:p>
        </w:tc>
      </w:tr>
      <w:tr w:rsidR="00AC083A" w:rsidRPr="00AC083A" w14:paraId="15841E53" w14:textId="667E1300" w:rsidTr="00F77906">
        <w:tc>
          <w:tcPr>
            <w:tcW w:w="3145" w:type="dxa"/>
          </w:tcPr>
          <w:p w14:paraId="5BBA4F61" w14:textId="6A6A59DC" w:rsidR="00AC083A" w:rsidRPr="00AC083A" w:rsidRDefault="00AC083A" w:rsidP="00D4648A">
            <w:pPr>
              <w:spacing w:line="480" w:lineRule="auto"/>
            </w:pPr>
            <w:r w:rsidRPr="00AC083A">
              <w:t xml:space="preserve">VAD </w:t>
            </w:r>
            <w:r w:rsidRPr="00AC083A">
              <w:tab/>
              <w:t xml:space="preserve"> </w:t>
            </w:r>
          </w:p>
        </w:tc>
        <w:tc>
          <w:tcPr>
            <w:tcW w:w="5871" w:type="dxa"/>
          </w:tcPr>
          <w:p w14:paraId="0DABC663" w14:textId="0D063B12" w:rsidR="00AC083A" w:rsidRPr="00AC083A" w:rsidRDefault="00D4648A" w:rsidP="00D4648A">
            <w:pPr>
              <w:spacing w:line="480" w:lineRule="auto"/>
            </w:pPr>
            <w:r w:rsidRPr="00AC083A">
              <w:t>Vitamin A deficient</w:t>
            </w:r>
          </w:p>
        </w:tc>
      </w:tr>
      <w:tr w:rsidR="00AC083A" w:rsidRPr="00AC083A" w14:paraId="7E04268C" w14:textId="11E68036" w:rsidTr="00F77906">
        <w:tc>
          <w:tcPr>
            <w:tcW w:w="3145" w:type="dxa"/>
          </w:tcPr>
          <w:p w14:paraId="088C00B7" w14:textId="622B85A1" w:rsidR="00AC083A" w:rsidRPr="00AC083A" w:rsidRDefault="00AC083A" w:rsidP="00D4648A">
            <w:pPr>
              <w:spacing w:line="480" w:lineRule="auto"/>
            </w:pPr>
            <w:r w:rsidRPr="00AC083A">
              <w:t xml:space="preserve">VAM </w:t>
            </w:r>
            <w:r w:rsidRPr="00AC083A">
              <w:tab/>
              <w:t xml:space="preserve"> </w:t>
            </w:r>
          </w:p>
        </w:tc>
        <w:tc>
          <w:tcPr>
            <w:tcW w:w="5871" w:type="dxa"/>
          </w:tcPr>
          <w:p w14:paraId="52D14C97" w14:textId="3AB254EB" w:rsidR="00AC083A" w:rsidRPr="00AC083A" w:rsidRDefault="00D4648A" w:rsidP="00D4648A">
            <w:pPr>
              <w:spacing w:line="480" w:lineRule="auto"/>
            </w:pPr>
            <w:r w:rsidRPr="00AC083A">
              <w:t>Vitamin A marginal</w:t>
            </w:r>
          </w:p>
        </w:tc>
      </w:tr>
      <w:tr w:rsidR="00AC083A" w:rsidRPr="00AC083A" w14:paraId="5BA8EBC4" w14:textId="427426CE" w:rsidTr="00F77906">
        <w:tc>
          <w:tcPr>
            <w:tcW w:w="3145" w:type="dxa"/>
          </w:tcPr>
          <w:p w14:paraId="0047C04D" w14:textId="72E66E31" w:rsidR="00AC083A" w:rsidRPr="00AC083A" w:rsidRDefault="00AC083A" w:rsidP="00D4648A">
            <w:pPr>
              <w:spacing w:line="480" w:lineRule="auto"/>
            </w:pPr>
            <w:r w:rsidRPr="00AC083A">
              <w:t xml:space="preserve">VAS </w:t>
            </w:r>
          </w:p>
        </w:tc>
        <w:tc>
          <w:tcPr>
            <w:tcW w:w="5871" w:type="dxa"/>
          </w:tcPr>
          <w:p w14:paraId="7D018087" w14:textId="6A80937F" w:rsidR="00AC083A" w:rsidRPr="00AC083A" w:rsidRDefault="00D4648A" w:rsidP="00D4648A">
            <w:pPr>
              <w:spacing w:line="480" w:lineRule="auto"/>
            </w:pPr>
            <w:r w:rsidRPr="00AC083A">
              <w:t>Vitamin A sufficient</w:t>
            </w:r>
          </w:p>
        </w:tc>
      </w:tr>
      <w:tr w:rsidR="00AC083A" w:rsidRPr="00AC083A" w14:paraId="3F84E35B" w14:textId="3DACB720" w:rsidTr="00F77906">
        <w:tc>
          <w:tcPr>
            <w:tcW w:w="3145" w:type="dxa"/>
          </w:tcPr>
          <w:p w14:paraId="7A6994F8" w14:textId="43EC2758" w:rsidR="00AC083A" w:rsidRPr="00AC083A" w:rsidRDefault="00AC083A" w:rsidP="00D4648A">
            <w:pPr>
              <w:spacing w:line="480" w:lineRule="auto"/>
            </w:pPr>
            <w:r w:rsidRPr="00AC083A">
              <w:t xml:space="preserve">WAT </w:t>
            </w:r>
          </w:p>
        </w:tc>
        <w:tc>
          <w:tcPr>
            <w:tcW w:w="5871" w:type="dxa"/>
          </w:tcPr>
          <w:p w14:paraId="25FA18AC" w14:textId="61A74DEB" w:rsidR="00AC083A" w:rsidRPr="00AC083A" w:rsidRDefault="00D4648A" w:rsidP="00D4648A">
            <w:pPr>
              <w:spacing w:line="480" w:lineRule="auto"/>
            </w:pPr>
            <w:r w:rsidRPr="00AC083A">
              <w:t>White adipose tissue</w:t>
            </w:r>
          </w:p>
        </w:tc>
      </w:tr>
      <w:tr w:rsidR="00AC083A" w:rsidRPr="00AC083A" w14:paraId="3BB03E61" w14:textId="0691545B" w:rsidTr="00F77906">
        <w:tc>
          <w:tcPr>
            <w:tcW w:w="3145" w:type="dxa"/>
          </w:tcPr>
          <w:p w14:paraId="6812FE3C" w14:textId="54671B41" w:rsidR="00AC083A" w:rsidRPr="00AC083A" w:rsidRDefault="00AC083A" w:rsidP="00D4648A">
            <w:pPr>
              <w:spacing w:line="480" w:lineRule="auto"/>
            </w:pPr>
            <w:r w:rsidRPr="00AC083A">
              <w:t xml:space="preserve">ZDF </w:t>
            </w:r>
            <w:r w:rsidRPr="00AC083A">
              <w:tab/>
              <w:t xml:space="preserve"> </w:t>
            </w:r>
          </w:p>
        </w:tc>
        <w:tc>
          <w:tcPr>
            <w:tcW w:w="5871" w:type="dxa"/>
          </w:tcPr>
          <w:p w14:paraId="105DE0AF" w14:textId="128D7C1C" w:rsidR="00AC083A" w:rsidRPr="00AC083A" w:rsidRDefault="00D4648A" w:rsidP="00D4648A">
            <w:pPr>
              <w:spacing w:line="480" w:lineRule="auto"/>
            </w:pPr>
            <w:r w:rsidRPr="00AC083A">
              <w:t>Zucker diabetic fatty</w:t>
            </w:r>
          </w:p>
        </w:tc>
      </w:tr>
      <w:tr w:rsidR="00AC083A" w:rsidRPr="00AC083A" w14:paraId="42CCEB13" w14:textId="7C8140D5" w:rsidTr="00F77906">
        <w:tc>
          <w:tcPr>
            <w:tcW w:w="3145" w:type="dxa"/>
          </w:tcPr>
          <w:p w14:paraId="7355EF5E" w14:textId="45BD6677" w:rsidR="00AC083A" w:rsidRPr="00AC083A" w:rsidRDefault="00AC083A" w:rsidP="00D4648A">
            <w:pPr>
              <w:spacing w:line="480" w:lineRule="auto"/>
            </w:pPr>
            <w:r w:rsidRPr="00AC083A">
              <w:t xml:space="preserve">ZF </w:t>
            </w:r>
          </w:p>
        </w:tc>
        <w:tc>
          <w:tcPr>
            <w:tcW w:w="5871" w:type="dxa"/>
          </w:tcPr>
          <w:p w14:paraId="05A1327A" w14:textId="6A6527F4" w:rsidR="00AC083A" w:rsidRPr="00AC083A" w:rsidRDefault="00D4648A" w:rsidP="00D4648A">
            <w:pPr>
              <w:spacing w:line="480" w:lineRule="auto"/>
            </w:pPr>
            <w:r w:rsidRPr="00AC083A">
              <w:t>Zucker lean</w:t>
            </w:r>
          </w:p>
        </w:tc>
      </w:tr>
      <w:tr w:rsidR="00AC083A" w:rsidRPr="00AC083A" w14:paraId="557E79C3" w14:textId="141A38FB" w:rsidTr="00F77906">
        <w:tc>
          <w:tcPr>
            <w:tcW w:w="3145" w:type="dxa"/>
          </w:tcPr>
          <w:p w14:paraId="4A63108B" w14:textId="1025E7E8" w:rsidR="00AC083A" w:rsidRPr="00AC083A" w:rsidRDefault="00AC083A" w:rsidP="00D4648A">
            <w:pPr>
              <w:spacing w:line="480" w:lineRule="auto"/>
            </w:pPr>
            <w:r w:rsidRPr="00AC083A">
              <w:t xml:space="preserve">ZFNs </w:t>
            </w:r>
            <w:r w:rsidRPr="00AC083A">
              <w:tab/>
              <w:t xml:space="preserve"> </w:t>
            </w:r>
          </w:p>
        </w:tc>
        <w:tc>
          <w:tcPr>
            <w:tcW w:w="5871" w:type="dxa"/>
          </w:tcPr>
          <w:p w14:paraId="4D08B3AC" w14:textId="193E5652" w:rsidR="00AC083A" w:rsidRPr="00AC083A" w:rsidRDefault="00D4648A" w:rsidP="00D4648A">
            <w:pPr>
              <w:spacing w:line="480" w:lineRule="auto"/>
            </w:pPr>
            <w:r w:rsidRPr="00AC083A">
              <w:t>Zinc finger nucleases</w:t>
            </w:r>
          </w:p>
        </w:tc>
      </w:tr>
    </w:tbl>
    <w:p w14:paraId="26DD0587" w14:textId="77777777" w:rsidR="00F826C8" w:rsidRPr="00F826C8" w:rsidRDefault="00F826C8" w:rsidP="00F826C8">
      <w:pPr>
        <w:spacing w:line="480" w:lineRule="auto"/>
        <w:ind w:right="-334"/>
        <w:rPr>
          <w:b/>
          <w:bCs/>
          <w:iCs/>
        </w:rPr>
      </w:pPr>
    </w:p>
    <w:p w14:paraId="021C260A" w14:textId="4DD42BF5" w:rsidR="00220640" w:rsidRDefault="00220640" w:rsidP="00F826C8">
      <w:pPr>
        <w:widowControl w:val="0"/>
        <w:autoSpaceDE w:val="0"/>
        <w:autoSpaceDN w:val="0"/>
        <w:adjustRightInd w:val="0"/>
        <w:sectPr w:rsidR="00220640" w:rsidSect="00AD483F">
          <w:footerReference w:type="default" r:id="rId8"/>
          <w:pgSz w:w="11906" w:h="16838"/>
          <w:pgMar w:top="1440" w:right="1440" w:bottom="1440" w:left="1440" w:header="720" w:footer="1440" w:gutter="0"/>
          <w:pgNumType w:fmt="lowerRoman"/>
          <w:cols w:space="425"/>
          <w:titlePg/>
          <w:docGrid w:type="lines" w:linePitch="326"/>
        </w:sectPr>
      </w:pPr>
    </w:p>
    <w:p w14:paraId="24D63645" w14:textId="77777777" w:rsidR="000E7387" w:rsidRDefault="000E7387" w:rsidP="000E7387"/>
    <w:p w14:paraId="00FBDAA6" w14:textId="576BC70F" w:rsidR="00754A9A" w:rsidRPr="00E76383" w:rsidRDefault="00FB646D" w:rsidP="00FB646D">
      <w:pPr>
        <w:pStyle w:val="1"/>
      </w:pPr>
      <w:r>
        <w:br/>
      </w:r>
      <w:bookmarkStart w:id="0" w:name="_Toc79664975"/>
      <w:r w:rsidR="00421031" w:rsidRPr="00E76383">
        <w:t>Introduction</w:t>
      </w:r>
      <w:bookmarkEnd w:id="0"/>
    </w:p>
    <w:p w14:paraId="47EED6A3" w14:textId="77777777" w:rsidR="006F77C7" w:rsidRPr="00A729B1" w:rsidRDefault="00754A9A" w:rsidP="003747D5">
      <w:pPr>
        <w:spacing w:line="480" w:lineRule="auto"/>
        <w:ind w:firstLineChars="200" w:firstLine="560"/>
        <w:jc w:val="both"/>
      </w:pPr>
      <w:r>
        <w:rPr>
          <w:b/>
          <w:bCs/>
          <w:sz w:val="28"/>
          <w:szCs w:val="28"/>
        </w:rPr>
        <w:br w:type="page"/>
      </w:r>
      <w:r w:rsidR="006F77C7">
        <w:lastRenderedPageBreak/>
        <w:t>Parts</w:t>
      </w:r>
      <w:r w:rsidR="006F77C7" w:rsidRPr="00A729B1">
        <w:t xml:space="preserve"> of this chapter </w:t>
      </w:r>
      <w:r w:rsidR="006F77C7">
        <w:t>were</w:t>
      </w:r>
      <w:r w:rsidR="006F77C7" w:rsidRPr="00A729B1">
        <w:t xml:space="preserve"> originally published by Tiannan Wang, Jing Wang, </w:t>
      </w:r>
      <w:proofErr w:type="spellStart"/>
      <w:r w:rsidR="006F77C7" w:rsidRPr="00A729B1">
        <w:t>Xinge</w:t>
      </w:r>
      <w:proofErr w:type="spellEnd"/>
      <w:r w:rsidR="006F77C7" w:rsidRPr="00A729B1">
        <w:t xml:space="preserve"> Hu, </w:t>
      </w:r>
      <w:proofErr w:type="spellStart"/>
      <w:r w:rsidR="006F77C7" w:rsidRPr="00A729B1">
        <w:t>Xianju</w:t>
      </w:r>
      <w:proofErr w:type="spellEnd"/>
      <w:r w:rsidR="006F77C7" w:rsidRPr="00A729B1">
        <w:t xml:space="preserve"> Huang, and </w:t>
      </w:r>
      <w:proofErr w:type="spellStart"/>
      <w:r w:rsidR="006F77C7" w:rsidRPr="00A729B1">
        <w:t>Guoxun</w:t>
      </w:r>
      <w:proofErr w:type="spellEnd"/>
      <w:r w:rsidR="006F77C7" w:rsidRPr="00A729B1">
        <w:t xml:space="preserve"> Chen:</w:t>
      </w:r>
    </w:p>
    <w:p w14:paraId="30AD0A60" w14:textId="77777777" w:rsidR="006F77C7" w:rsidRPr="00A729B1" w:rsidRDefault="006F77C7" w:rsidP="003747D5">
      <w:pPr>
        <w:spacing w:line="480" w:lineRule="auto"/>
        <w:jc w:val="both"/>
      </w:pPr>
      <w:r w:rsidRPr="00A729B1">
        <w:t xml:space="preserve">Wang T, Wang J, Hu X, Huang XJ, Chen GX. Current understanding of glucose transporter 4 expression and functional mechanisms. World J Biol Chem. 2020;11(3):76-98. doi:10.4331/wjbc.v11.i3.76 </w:t>
      </w:r>
    </w:p>
    <w:p w14:paraId="7973D293" w14:textId="77777777" w:rsidR="006F77C7" w:rsidRPr="00A729B1" w:rsidRDefault="006F77C7" w:rsidP="003747D5">
      <w:pPr>
        <w:spacing w:line="480" w:lineRule="auto"/>
        <w:ind w:firstLineChars="200" w:firstLine="480"/>
        <w:jc w:val="both"/>
      </w:pPr>
      <w:r w:rsidRPr="00A729B1">
        <w:t xml:space="preserve">Some parts of this </w:t>
      </w:r>
      <w:r>
        <w:t>chapter</w:t>
      </w:r>
      <w:r w:rsidRPr="00A729B1">
        <w:t xml:space="preserve">, which were from the published article have been briefly revised in the following ways: section order changes, font changes, figure and table numbers change to adapt to the format of this dissertation, and some detailed instructions have been added. </w:t>
      </w:r>
    </w:p>
    <w:p w14:paraId="6B62391A" w14:textId="3DE6E55E" w:rsidR="006F77C7" w:rsidRPr="00A729B1" w:rsidRDefault="006F77C7" w:rsidP="003747D5">
      <w:pPr>
        <w:spacing w:line="480" w:lineRule="auto"/>
        <w:jc w:val="both"/>
      </w:pPr>
      <w:r w:rsidRPr="00A729B1">
        <w:t xml:space="preserve">The content published in this article is contributed by Tiannan Wang. </w:t>
      </w:r>
      <w:proofErr w:type="spellStart"/>
      <w:r w:rsidRPr="00A729B1">
        <w:t>Guoxun</w:t>
      </w:r>
      <w:proofErr w:type="spellEnd"/>
      <w:r w:rsidRPr="00A729B1">
        <w:t xml:space="preserve"> Chen is the corresponding author and contributed to </w:t>
      </w:r>
      <w:r w:rsidR="009C1CB1">
        <w:t xml:space="preserve">the </w:t>
      </w:r>
      <w:r w:rsidRPr="00A729B1">
        <w:t>outline and wr</w:t>
      </w:r>
      <w:r>
        <w:t>i</w:t>
      </w:r>
      <w:r w:rsidRPr="00A729B1">
        <w:t>t</w:t>
      </w:r>
      <w:r w:rsidR="009C1CB1">
        <w:t>ing of</w:t>
      </w:r>
      <w:r w:rsidRPr="00A729B1">
        <w:t xml:space="preserve"> the manuscript.</w:t>
      </w:r>
    </w:p>
    <w:p w14:paraId="4900518A" w14:textId="32358345" w:rsidR="00A729B1" w:rsidRPr="006F77C7" w:rsidRDefault="00A729B1" w:rsidP="006F77C7">
      <w:pPr>
        <w:spacing w:line="480" w:lineRule="auto"/>
        <w:ind w:firstLineChars="200" w:firstLine="560"/>
        <w:jc w:val="both"/>
        <w:rPr>
          <w:b/>
          <w:bCs/>
          <w:sz w:val="28"/>
          <w:szCs w:val="28"/>
        </w:rPr>
      </w:pPr>
    </w:p>
    <w:p w14:paraId="76ADBF79" w14:textId="029782C4" w:rsidR="00421031" w:rsidRPr="00BB1E8A" w:rsidRDefault="00A729B1" w:rsidP="00754A9A">
      <w:pPr>
        <w:rPr>
          <w:b/>
          <w:bCs/>
          <w:sz w:val="28"/>
          <w:szCs w:val="28"/>
        </w:rPr>
      </w:pPr>
      <w:r>
        <w:rPr>
          <w:b/>
          <w:bCs/>
          <w:sz w:val="28"/>
          <w:szCs w:val="28"/>
        </w:rPr>
        <w:br w:type="page"/>
      </w:r>
    </w:p>
    <w:p w14:paraId="58FFBCCA" w14:textId="0499D3A7" w:rsidR="00421031" w:rsidRPr="00557B18" w:rsidRDefault="00557B18" w:rsidP="000E7387">
      <w:pPr>
        <w:pStyle w:val="2"/>
      </w:pPr>
      <w:bookmarkStart w:id="1" w:name="_Toc79664976"/>
      <w:r>
        <w:lastRenderedPageBreak/>
        <w:t xml:space="preserve">1. </w:t>
      </w:r>
      <w:r w:rsidR="00421031" w:rsidRPr="00557B18">
        <w:t>Vitamin A (VA)</w:t>
      </w:r>
      <w:bookmarkEnd w:id="1"/>
    </w:p>
    <w:p w14:paraId="4C976A3A" w14:textId="77777777" w:rsidR="00490A4E" w:rsidRDefault="00E76383" w:rsidP="00490A4E">
      <w:pPr>
        <w:pStyle w:val="3"/>
      </w:pPr>
      <w:bookmarkStart w:id="2" w:name="_Toc79664977"/>
      <w:r>
        <w:t>1.1</w:t>
      </w:r>
      <w:r w:rsidRPr="00557B18">
        <w:t xml:space="preserve"> </w:t>
      </w:r>
      <w:r w:rsidR="00421031" w:rsidRPr="00557B18">
        <w:t>The Discovery of VA</w:t>
      </w:r>
      <w:bookmarkEnd w:id="2"/>
      <w:r w:rsidR="00421031" w:rsidRPr="00557B18">
        <w:t xml:space="preserve"> </w:t>
      </w:r>
    </w:p>
    <w:p w14:paraId="0ED73575" w14:textId="21942D37" w:rsidR="00E94D03" w:rsidRPr="0095665B" w:rsidRDefault="00421031" w:rsidP="00D82B6C">
      <w:pPr>
        <w:spacing w:line="480" w:lineRule="auto"/>
        <w:ind w:firstLineChars="200" w:firstLine="480"/>
        <w:jc w:val="both"/>
      </w:pPr>
      <w:r w:rsidRPr="0095665B">
        <w:t xml:space="preserve">VA (retinol) is an essential micronutrient for normal growth, vision, reproduction, immunity, cell differentiation and metabolism in humans </w:t>
      </w:r>
      <w:r w:rsidRPr="0095665B">
        <w:fldChar w:fldCharType="begin"/>
      </w:r>
      <w:r w:rsidRPr="0095665B">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rsidRPr="0095665B">
        <w:fldChar w:fldCharType="separate"/>
      </w:r>
      <w:r w:rsidRPr="0095665B">
        <w:t>(1)</w:t>
      </w:r>
      <w:r w:rsidRPr="0095665B">
        <w:fldChar w:fldCharType="end"/>
      </w:r>
      <w:r w:rsidRPr="0095665B">
        <w:t xml:space="preserve">. As a fat-soluble micronutrient, VA activity was observed during the study of the role of dietary fats. In the 1880s, Nicolai </w:t>
      </w:r>
      <w:proofErr w:type="spellStart"/>
      <w:r w:rsidRPr="0095665B">
        <w:t>Lunin</w:t>
      </w:r>
      <w:proofErr w:type="spellEnd"/>
      <w:r w:rsidRPr="0095665B">
        <w:t xml:space="preserve"> showed an unknown substance in milk that is essential for nutrition</w:t>
      </w:r>
      <w:r w:rsidR="00E361B3" w:rsidRPr="0095665B">
        <w:t xml:space="preserve"> </w:t>
      </w:r>
      <w:r w:rsidR="00E361B3" w:rsidRPr="0095665B">
        <w:fldChar w:fldCharType="begin"/>
      </w:r>
      <w:r w:rsidR="00E361B3" w:rsidRPr="0095665B">
        <w:instrText xml:space="preserve"> ADDIN EN.CITE &lt;EndNote&gt;&lt;Cite&gt;&lt;Author&gt;Semba&lt;/Author&gt;&lt;Year&gt;2012&lt;/Year&gt;&lt;RecNum&gt;77&lt;/RecNum&gt;&lt;DisplayText&gt;(2)&lt;/DisplayText&gt;&lt;record&gt;&lt;rec-number&gt;77&lt;/rec-number&gt;&lt;foreign-keys&gt;&lt;key app="EN" db-id="9a9tsazebzp9etedrfm5waxgpazpeefzdd5d" timestamp="1625624802"&gt;77&lt;/key&gt;&lt;/foreign-keys&gt;&lt;ref-type name="Journal Article"&gt;17&lt;/ref-type&gt;&lt;contributors&gt;&lt;authors&gt;&lt;author&gt;Semba, R. D.&lt;/author&gt;&lt;/authors&gt;&lt;/contributors&gt;&lt;titles&gt;&lt;title&gt;On the ‘Discovery’ of Vitamin A&lt;/title&gt;&lt;secondary-title&gt;Annals of Nutrition and Metabolism&lt;/secondary-title&gt;&lt;/titles&gt;&lt;periodical&gt;&lt;full-title&gt;Annals of Nutrition and Metabolism&lt;/full-title&gt;&lt;/periodical&gt;&lt;pages&gt;192-198&lt;/pages&gt;&lt;volume&gt;61&lt;/volume&gt;&lt;number&gt;3&lt;/number&gt;&lt;dates&gt;&lt;year&gt;2012&lt;/year&gt;&lt;/dates&gt;&lt;isbn&gt;0250-6807&lt;/isbn&gt;&lt;urls&gt;&lt;related-urls&gt;&lt;url&gt;https://www.karger.com/DOI/10.1159/000343124&lt;/url&gt;&lt;/related-urls&gt;&lt;/urls&gt;&lt;electronic-resource-num&gt;10.1159/000343124&lt;/electronic-resource-num&gt;&lt;/record&gt;&lt;/Cite&gt;&lt;/EndNote&gt;</w:instrText>
      </w:r>
      <w:r w:rsidR="00E361B3" w:rsidRPr="0095665B">
        <w:fldChar w:fldCharType="separate"/>
      </w:r>
      <w:r w:rsidR="00E361B3" w:rsidRPr="0095665B">
        <w:t>(2)</w:t>
      </w:r>
      <w:r w:rsidR="00E361B3" w:rsidRPr="0095665B">
        <w:fldChar w:fldCharType="end"/>
      </w:r>
      <w:r w:rsidRPr="0095665B">
        <w:t xml:space="preserve">. He found that mice cannot live on a diet of pure casein, fat, sucrose, minerals and water, but can live with whole milk and grow normally </w:t>
      </w:r>
      <w:r w:rsidRPr="0095665B">
        <w:fldChar w:fldCharType="begin"/>
      </w:r>
      <w:r w:rsidR="00E361B3" w:rsidRPr="0095665B">
        <w:instrText xml:space="preserve"> ADDIN EN.CITE &lt;EndNote&gt;&lt;Cite&gt;&lt;Author&gt;Wolf&lt;/Author&gt;&lt;Year&gt;1996&lt;/Year&gt;&lt;RecNum&gt;60&lt;/RecNum&gt;&lt;DisplayText&gt;(3)&lt;/DisplayText&gt;&lt;record&gt;&lt;rec-number&gt;60&lt;/rec-number&gt;&lt;foreign-keys&gt;&lt;key app="EN" db-id="9a9tsazebzp9etedrfm5waxgpazpeefzdd5d" timestamp="1623336914"&gt;60&lt;/key&gt;&lt;/foreign-keys&gt;&lt;ref-type name="Journal Article"&gt;17&lt;/ref-type&gt;&lt;contributors&gt;&lt;authors&gt;&lt;author&gt;Wolf, G.&lt;/author&gt;&lt;/authors&gt;&lt;/contributors&gt;&lt;auth-address&gt;Department of Nutritional Sciences, University of California, Berkeley, 94720-3104, USA.&lt;/auth-address&gt;&lt;titles&gt;&lt;title&gt;A history of vitamin A and retinoids&lt;/title&gt;&lt;secondary-title&gt;Faseb j&lt;/secondary-title&gt;&lt;/titles&gt;&lt;periodical&gt;&lt;full-title&gt;Faseb j&lt;/full-title&gt;&lt;/periodical&gt;&lt;pages&gt;1102-7&lt;/pages&gt;&lt;volume&gt;10&lt;/volume&gt;&lt;number&gt;9&lt;/number&gt;&lt;edition&gt;1996/07/01&lt;/edition&gt;&lt;keywords&gt;&lt;keyword&gt;History, 17th Century&lt;/keyword&gt;&lt;keyword&gt;History, 18th Century&lt;/keyword&gt;&lt;keyword&gt;History, 19th Century&lt;/keyword&gt;&lt;keyword&gt;History, Ancient&lt;/keyword&gt;&lt;keyword&gt;History, Medieval&lt;/keyword&gt;&lt;keyword&gt;Humans&lt;/keyword&gt;&lt;keyword&gt;Retinoids/history/metabolism&lt;/keyword&gt;&lt;keyword&gt;Vitamin A/*history/metabolism&lt;/keyword&gt;&lt;keyword&gt;Vitamin A Deficiency/*history&lt;/keyword&gt;&lt;/keywords&gt;&lt;dates&gt;&lt;year&gt;1996&lt;/year&gt;&lt;pub-dates&gt;&lt;date&gt;Jul&lt;/date&gt;&lt;/pub-dates&gt;&lt;/dates&gt;&lt;isbn&gt;0892-6638 (Print)&amp;#xD;0892-6638&lt;/isbn&gt;&lt;accession-num&gt;8801174&lt;/accession-num&gt;&lt;urls&gt;&lt;/urls&gt;&lt;electronic-resource-num&gt;10.1096/fasebj.10.9.8801174&lt;/electronic-resource-num&gt;&lt;remote-database-provider&gt;NLM&lt;/remote-database-provider&gt;&lt;language&gt;eng&lt;/language&gt;&lt;/record&gt;&lt;/Cite&gt;&lt;/EndNote&gt;</w:instrText>
      </w:r>
      <w:r w:rsidRPr="0095665B">
        <w:fldChar w:fldCharType="separate"/>
      </w:r>
      <w:r w:rsidR="00E361B3" w:rsidRPr="0095665B">
        <w:t>(3)</w:t>
      </w:r>
      <w:r w:rsidRPr="0095665B">
        <w:fldChar w:fldCharType="end"/>
      </w:r>
      <w:r w:rsidRPr="0095665B">
        <w:t xml:space="preserve">. In 1912, Hopkins showed that "accessory factors" in milk supported life for the normal growth of rats </w:t>
      </w:r>
      <w:r w:rsidRPr="0095665B">
        <w:fldChar w:fldCharType="begin"/>
      </w:r>
      <w:r w:rsidR="00E361B3" w:rsidRPr="0095665B">
        <w:instrText xml:space="preserve"> ADDIN EN.CITE &lt;EndNote&gt;&lt;Cite&gt;&lt;Author&gt;Semba&lt;/Author&gt;&lt;Year&gt;2012&lt;/Year&gt;&lt;RecNum&gt;77&lt;/RecNum&gt;&lt;DisplayText&gt;(2)&lt;/DisplayText&gt;&lt;record&gt;&lt;rec-number&gt;77&lt;/rec-number&gt;&lt;foreign-keys&gt;&lt;key app="EN" db-id="9a9tsazebzp9etedrfm5waxgpazpeefzdd5d" timestamp="1625624802"&gt;77&lt;/key&gt;&lt;/foreign-keys&gt;&lt;ref-type name="Journal Article"&gt;17&lt;/ref-type&gt;&lt;contributors&gt;&lt;authors&gt;&lt;author&gt;Semba, R. D.&lt;/author&gt;&lt;/authors&gt;&lt;/contributors&gt;&lt;titles&gt;&lt;title&gt;On the ‘Discovery’ of Vitamin A&lt;/title&gt;&lt;secondary-title&gt;Annals of Nutrition and Metabolism&lt;/secondary-title&gt;&lt;/titles&gt;&lt;periodical&gt;&lt;full-title&gt;Annals of Nutrition and Metabolism&lt;/full-title&gt;&lt;/periodical&gt;&lt;pages&gt;192-198&lt;/pages&gt;&lt;volume&gt;61&lt;/volume&gt;&lt;number&gt;3&lt;/number&gt;&lt;dates&gt;&lt;year&gt;2012&lt;/year&gt;&lt;/dates&gt;&lt;isbn&gt;0250-6807&lt;/isbn&gt;&lt;urls&gt;&lt;related-urls&gt;&lt;url&gt;https://www.karger.com/DOI/10.1159/000343124&lt;/url&gt;&lt;/related-urls&gt;&lt;/urls&gt;&lt;electronic-resource-num&gt;10.1159/000343124&lt;/electronic-resource-num&gt;&lt;/record&gt;&lt;/Cite&gt;&lt;/EndNote&gt;</w:instrText>
      </w:r>
      <w:r w:rsidRPr="0095665B">
        <w:fldChar w:fldCharType="separate"/>
      </w:r>
      <w:r w:rsidR="00E361B3" w:rsidRPr="0095665B">
        <w:t>(2)</w:t>
      </w:r>
      <w:r w:rsidRPr="0095665B">
        <w:fldChar w:fldCharType="end"/>
      </w:r>
      <w:r w:rsidRPr="0095665B">
        <w:t>. After that VA was discovered by E. V. McCollum in 1913 when he had found a fat-soluble factor that promoted growth in rats and showed that this factor was essential for growth and survival</w:t>
      </w:r>
      <w:r w:rsidR="00E361B3" w:rsidRPr="0095665B">
        <w:t xml:space="preserve"> </w:t>
      </w:r>
      <w:r w:rsidR="00E361B3" w:rsidRPr="0095665B">
        <w:fldChar w:fldCharType="begin"/>
      </w:r>
      <w:r w:rsidR="00E361B3" w:rsidRPr="0095665B">
        <w:instrText xml:space="preserve"> ADDIN EN.CITE &lt;EndNote&gt;&lt;Cite&gt;&lt;Author&gt;Wolf&lt;/Author&gt;&lt;Year&gt;1996&lt;/Year&gt;&lt;RecNum&gt;60&lt;/RecNum&gt;&lt;DisplayText&gt;(3)&lt;/DisplayText&gt;&lt;record&gt;&lt;rec-number&gt;60&lt;/rec-number&gt;&lt;foreign-keys&gt;&lt;key app="EN" db-id="9a9tsazebzp9etedrfm5waxgpazpeefzdd5d" timestamp="1623336914"&gt;60&lt;/key&gt;&lt;/foreign-keys&gt;&lt;ref-type name="Journal Article"&gt;17&lt;/ref-type&gt;&lt;contributors&gt;&lt;authors&gt;&lt;author&gt;Wolf, G.&lt;/author&gt;&lt;/authors&gt;&lt;/contributors&gt;&lt;auth-address&gt;Department of Nutritional Sciences, University of California, Berkeley, 94720-3104, USA.&lt;/auth-address&gt;&lt;titles&gt;&lt;title&gt;A history of vitamin A and retinoids&lt;/title&gt;&lt;secondary-title&gt;Faseb j&lt;/secondary-title&gt;&lt;/titles&gt;&lt;periodical&gt;&lt;full-title&gt;Faseb j&lt;/full-title&gt;&lt;/periodical&gt;&lt;pages&gt;1102-7&lt;/pages&gt;&lt;volume&gt;10&lt;/volume&gt;&lt;number&gt;9&lt;/number&gt;&lt;edition&gt;1996/07/01&lt;/edition&gt;&lt;keywords&gt;&lt;keyword&gt;History, 17th Century&lt;/keyword&gt;&lt;keyword&gt;History, 18th Century&lt;/keyword&gt;&lt;keyword&gt;History, 19th Century&lt;/keyword&gt;&lt;keyword&gt;History, Ancient&lt;/keyword&gt;&lt;keyword&gt;History, Medieval&lt;/keyword&gt;&lt;keyword&gt;Humans&lt;/keyword&gt;&lt;keyword&gt;Retinoids/history/metabolism&lt;/keyword&gt;&lt;keyword&gt;Vitamin A/*history/metabolism&lt;/keyword&gt;&lt;keyword&gt;Vitamin A Deficiency/*history&lt;/keyword&gt;&lt;/keywords&gt;&lt;dates&gt;&lt;year&gt;1996&lt;/year&gt;&lt;pub-dates&gt;&lt;date&gt;Jul&lt;/date&gt;&lt;/pub-dates&gt;&lt;/dates&gt;&lt;isbn&gt;0892-6638 (Print)&amp;#xD;0892-6638&lt;/isbn&gt;&lt;accession-num&gt;8801174&lt;/accession-num&gt;&lt;urls&gt;&lt;/urls&gt;&lt;electronic-resource-num&gt;10.1096/fasebj.10.9.8801174&lt;/electronic-resource-num&gt;&lt;remote-database-provider&gt;NLM&lt;/remote-database-provider&gt;&lt;language&gt;eng&lt;/language&gt;&lt;/record&gt;&lt;/Cite&gt;&lt;/EndNote&gt;</w:instrText>
      </w:r>
      <w:r w:rsidR="00E361B3" w:rsidRPr="0095665B">
        <w:fldChar w:fldCharType="separate"/>
      </w:r>
      <w:r w:rsidR="00E361B3" w:rsidRPr="0095665B">
        <w:t>(3)</w:t>
      </w:r>
      <w:r w:rsidR="00E361B3" w:rsidRPr="0095665B">
        <w:fldChar w:fldCharType="end"/>
      </w:r>
      <w:r w:rsidRPr="0095665B">
        <w:t xml:space="preserve">. The "accessory factor" was named “fat-soluble factor A” in 1918, later, factor A and then VA in 1920 </w:t>
      </w:r>
      <w:r w:rsidRPr="0095665B">
        <w:fldChar w:fldCharType="begin"/>
      </w:r>
      <w:r w:rsidR="00E361B3" w:rsidRPr="0095665B">
        <w:instrText xml:space="preserve"> ADDIN EN.CITE &lt;EndNote&gt;&lt;Cite&gt;&lt;Author&gt;Semba&lt;/Author&gt;&lt;Year&gt;2012&lt;/Year&gt;&lt;RecNum&gt;77&lt;/RecNum&gt;&lt;DisplayText&gt;(2)&lt;/DisplayText&gt;&lt;record&gt;&lt;rec-number&gt;77&lt;/rec-number&gt;&lt;foreign-keys&gt;&lt;key app="EN" db-id="9a9tsazebzp9etedrfm5waxgpazpeefzdd5d" timestamp="1625624802"&gt;77&lt;/key&gt;&lt;/foreign-keys&gt;&lt;ref-type name="Journal Article"&gt;17&lt;/ref-type&gt;&lt;contributors&gt;&lt;authors&gt;&lt;author&gt;Semba, R. D.&lt;/author&gt;&lt;/authors&gt;&lt;/contributors&gt;&lt;titles&gt;&lt;title&gt;On the ‘Discovery’ of Vitamin A&lt;/title&gt;&lt;secondary-title&gt;Annals of Nutrition and Metabolism&lt;/secondary-title&gt;&lt;/titles&gt;&lt;periodical&gt;&lt;full-title&gt;Annals of Nutrition and Metabolism&lt;/full-title&gt;&lt;/periodical&gt;&lt;pages&gt;192-198&lt;/pages&gt;&lt;volume&gt;61&lt;/volume&gt;&lt;number&gt;3&lt;/number&gt;&lt;dates&gt;&lt;year&gt;2012&lt;/year&gt;&lt;/dates&gt;&lt;isbn&gt;0250-6807&lt;/isbn&gt;&lt;urls&gt;&lt;related-urls&gt;&lt;url&gt;https://www.karger.com/DOI/10.1159/000343124&lt;/url&gt;&lt;/related-urls&gt;&lt;/urls&gt;&lt;electronic-resource-num&gt;10.1159/000343124&lt;/electronic-resource-num&gt;&lt;/record&gt;&lt;/Cite&gt;&lt;/EndNote&gt;</w:instrText>
      </w:r>
      <w:r w:rsidRPr="0095665B">
        <w:fldChar w:fldCharType="separate"/>
      </w:r>
      <w:r w:rsidR="00E361B3" w:rsidRPr="0095665B">
        <w:t>(2)</w:t>
      </w:r>
      <w:r w:rsidRPr="0095665B">
        <w:fldChar w:fldCharType="end"/>
      </w:r>
      <w:r w:rsidRPr="0095665B">
        <w:t xml:space="preserve">. Also, Thomas Osborne and Lafayette Mendel at exactly the same time performed similar experiments </w:t>
      </w:r>
      <w:r w:rsidRPr="0095665B">
        <w:fldChar w:fldCharType="begin"/>
      </w:r>
      <w:r w:rsidR="00E361B3" w:rsidRPr="0095665B">
        <w:instrText xml:space="preserve"> ADDIN EN.CITE &lt;EndNote&gt;&lt;Cite&gt;&lt;Author&gt;Wolf&lt;/Author&gt;&lt;Year&gt;1996&lt;/Year&gt;&lt;RecNum&gt;60&lt;/RecNum&gt;&lt;DisplayText&gt;(3)&lt;/DisplayText&gt;&lt;record&gt;&lt;rec-number&gt;60&lt;/rec-number&gt;&lt;foreign-keys&gt;&lt;key app="EN" db-id="9a9tsazebzp9etedrfm5waxgpazpeefzdd5d" timestamp="1623336914"&gt;60&lt;/key&gt;&lt;/foreign-keys&gt;&lt;ref-type name="Journal Article"&gt;17&lt;/ref-type&gt;&lt;contributors&gt;&lt;authors&gt;&lt;author&gt;Wolf, G.&lt;/author&gt;&lt;/authors&gt;&lt;/contributors&gt;&lt;auth-address&gt;Department of Nutritional Sciences, University of California, Berkeley, 94720-3104, USA.&lt;/auth-address&gt;&lt;titles&gt;&lt;title&gt;A history of vitamin A and retinoids&lt;/title&gt;&lt;secondary-title&gt;Faseb j&lt;/secondary-title&gt;&lt;/titles&gt;&lt;periodical&gt;&lt;full-title&gt;Faseb j&lt;/full-title&gt;&lt;/periodical&gt;&lt;pages&gt;1102-7&lt;/pages&gt;&lt;volume&gt;10&lt;/volume&gt;&lt;number&gt;9&lt;/number&gt;&lt;edition&gt;1996/07/01&lt;/edition&gt;&lt;keywords&gt;&lt;keyword&gt;History, 17th Century&lt;/keyword&gt;&lt;keyword&gt;History, 18th Century&lt;/keyword&gt;&lt;keyword&gt;History, 19th Century&lt;/keyword&gt;&lt;keyword&gt;History, Ancient&lt;/keyword&gt;&lt;keyword&gt;History, Medieval&lt;/keyword&gt;&lt;keyword&gt;Humans&lt;/keyword&gt;&lt;keyword&gt;Retinoids/history/metabolism&lt;/keyword&gt;&lt;keyword&gt;Vitamin A/*history/metabolism&lt;/keyword&gt;&lt;keyword&gt;Vitamin A Deficiency/*history&lt;/keyword&gt;&lt;/keywords&gt;&lt;dates&gt;&lt;year&gt;1996&lt;/year&gt;&lt;pub-dates&gt;&lt;date&gt;Jul&lt;/date&gt;&lt;/pub-dates&gt;&lt;/dates&gt;&lt;isbn&gt;0892-6638 (Print)&amp;#xD;0892-6638&lt;/isbn&gt;&lt;accession-num&gt;8801174&lt;/accession-num&gt;&lt;urls&gt;&lt;/urls&gt;&lt;electronic-resource-num&gt;10.1096/fasebj.10.9.8801174&lt;/electronic-resource-num&gt;&lt;remote-database-provider&gt;NLM&lt;/remote-database-provider&gt;&lt;language&gt;eng&lt;/language&gt;&lt;/record&gt;&lt;/Cite&gt;&lt;/EndNote&gt;</w:instrText>
      </w:r>
      <w:r w:rsidRPr="0095665B">
        <w:fldChar w:fldCharType="separate"/>
      </w:r>
      <w:r w:rsidR="00E361B3" w:rsidRPr="0095665B">
        <w:t>(3)</w:t>
      </w:r>
      <w:r w:rsidRPr="0095665B">
        <w:fldChar w:fldCharType="end"/>
      </w:r>
      <w:r w:rsidRPr="0095665B">
        <w:t xml:space="preserve">. Paul Karrer isolated β-carotene (the main dietary provitamin A) and retinol (VA), and described VA chemical structure in 1932 </w:t>
      </w:r>
      <w:r w:rsidRPr="0095665B">
        <w:fldChar w:fldCharType="begin"/>
      </w:r>
      <w:r w:rsidRPr="0095665B">
        <w:instrText xml:space="preserve"> ADDIN EN.CITE &lt;EndNote&gt;&lt;Cite&gt;&lt;Author&gt;Karrer&lt;/Author&gt;&lt;Year&gt;1931&lt;/Year&gt;&lt;RecNum&gt;78&lt;/RecNum&gt;&lt;DisplayText&gt;(4, 5)&lt;/DisplayText&gt;&lt;record&gt;&lt;rec-number&gt;78&lt;/rec-number&gt;&lt;foreign-keys&gt;&lt;key app="EN" db-id="9a9tsazebzp9etedrfm5waxgpazpeefzdd5d" timestamp="1625626047"&gt;78&lt;/key&gt;&lt;/foreign-keys&gt;&lt;ref-type name="Journal Article"&gt;17&lt;/ref-type&gt;&lt;contributors&gt;&lt;authors&gt;&lt;author&gt;Karrer, P.&lt;/author&gt;&lt;author&gt;Morf, R.&lt;/author&gt;&lt;author&gt;Schöpp, K.&lt;/author&gt;&lt;/authors&gt;&lt;/contributors&gt;&lt;titles&gt;&lt;title&gt;Zur Kenntnis des Vitamins-A aus Fischtranen II&lt;/title&gt;&lt;secondary-title&gt;Helvetica Chimica Acta&lt;/secondary-title&gt;&lt;/titles&gt;&lt;periodical&gt;&lt;full-title&gt;Helvetica Chimica Acta&lt;/full-title&gt;&lt;/periodical&gt;&lt;pages&gt;1431-1436&lt;/pages&gt;&lt;volume&gt;14&lt;/volume&gt;&lt;number&gt;6&lt;/number&gt;&lt;dates&gt;&lt;year&gt;1931&lt;/year&gt;&lt;/dates&gt;&lt;isbn&gt;0018-019X&lt;/isbn&gt;&lt;urls&gt;&lt;related-urls&gt;&lt;url&gt;https://onlinelibrary.wiley.com/doi/abs/10.1002/hlca.19310140622&lt;/url&gt;&lt;/related-urls&gt;&lt;/urls&gt;&lt;electronic-resource-num&gt;https://doi.org/10.1002/hlca.19310140622&lt;/electronic-resource-num&gt;&lt;/record&gt;&lt;/Cite&gt;&lt;Cite&gt;&lt;Author&gt;Karrer&lt;/Author&gt;&lt;Year&gt;1931&lt;/Year&gt;&lt;RecNum&gt;79&lt;/RecNum&gt;&lt;record&gt;&lt;rec-number&gt;79&lt;/rec-number&gt;&lt;foreign-keys&gt;&lt;key app="EN" db-id="9a9tsazebzp9etedrfm5waxgpazpeefzdd5d" timestamp="1625626087"&gt;79&lt;/key&gt;&lt;/foreign-keys&gt;&lt;ref-type name="Journal Article"&gt;17&lt;/ref-type&gt;&lt;contributors&gt;&lt;authors&gt;&lt;author&gt;Karrer, P.&lt;/author&gt;&lt;author&gt;Morf, R.&lt;/author&gt;&lt;author&gt;Schoepp, K.&lt;/author&gt;&lt;/authors&gt;&lt;/contributors&gt;&lt;titles&gt;&lt;title&gt;Zur Kenntnis des Vitamins-A aus Fischtranen&lt;/title&gt;&lt;secondary-title&gt;Helvetica Chimica Acta&lt;/secondary-title&gt;&lt;/titles&gt;&lt;periodical&gt;&lt;full-title&gt;Helvetica Chimica Acta&lt;/full-title&gt;&lt;/periodical&gt;&lt;pages&gt;1036-1040&lt;/pages&gt;&lt;volume&gt;14&lt;/volume&gt;&lt;dates&gt;&lt;year&gt;1931&lt;/year&gt;&lt;/dates&gt;&lt;urls&gt;&lt;/urls&gt;&lt;/record&gt;&lt;/Cite&gt;&lt;/EndNote&gt;</w:instrText>
      </w:r>
      <w:r w:rsidRPr="0095665B">
        <w:fldChar w:fldCharType="separate"/>
      </w:r>
      <w:r w:rsidRPr="0095665B">
        <w:t>(4, 5)</w:t>
      </w:r>
      <w:r w:rsidRPr="0095665B">
        <w:fldChar w:fldCharType="end"/>
      </w:r>
      <w:r w:rsidRPr="0095665B">
        <w:t xml:space="preserve">. Harry Holmes and Ruth Corbet isolated and crystallized VA in 1937 </w:t>
      </w:r>
      <w:r w:rsidRPr="0095665B">
        <w:fldChar w:fldCharType="begin"/>
      </w:r>
      <w:r w:rsidRPr="0095665B">
        <w:instrText xml:space="preserve"> ADDIN EN.CITE &lt;EndNote&gt;&lt;Cite&gt;&lt;Author&gt;Holmes&lt;/Author&gt;&lt;Year&gt;1937&lt;/Year&gt;&lt;RecNum&gt;80&lt;/RecNum&gt;&lt;DisplayText&gt;(6)&lt;/DisplayText&gt;&lt;record&gt;&lt;rec-number&gt;80&lt;/rec-number&gt;&lt;foreign-keys&gt;&lt;key app="EN" db-id="9a9tsazebzp9etedrfm5waxgpazpeefzdd5d" timestamp="1625626259"&gt;80&lt;/key&gt;&lt;/foreign-keys&gt;&lt;ref-type name="Journal Article"&gt;17&lt;/ref-type&gt;&lt;contributors&gt;&lt;authors&gt;&lt;author&gt;Holmes, Harry N.&lt;/author&gt;&lt;author&gt;Corbet, Ruth E.&lt;/author&gt;&lt;/authors&gt;&lt;/contributors&gt;&lt;titles&gt;&lt;title&gt;The Isolation of Crystalline Vitamin A1&lt;/title&gt;&lt;secondary-title&gt;Journal of the American Chemical Society&lt;/secondary-title&gt;&lt;/titles&gt;&lt;periodical&gt;&lt;full-title&gt;Journal of the American Chemical Society&lt;/full-title&gt;&lt;/periodical&gt;&lt;pages&gt;2042-2047&lt;/pages&gt;&lt;volume&gt;59&lt;/volume&gt;&lt;number&gt;10&lt;/number&gt;&lt;dates&gt;&lt;year&gt;1937&lt;/year&gt;&lt;pub-dates&gt;&lt;date&gt;1937/10/01&lt;/date&gt;&lt;/pub-dates&gt;&lt;/dates&gt;&lt;publisher&gt;American Chemical Society&lt;/publisher&gt;&lt;isbn&gt;0002-7863&lt;/isbn&gt;&lt;urls&gt;&lt;related-urls&gt;&lt;url&gt;https://doi.org/10.1021/ja01289a075&lt;/url&gt;&lt;/related-urls&gt;&lt;/urls&gt;&lt;electronic-resource-num&gt;10.1021/ja01289a075&lt;/electronic-resource-num&gt;&lt;/record&gt;&lt;/Cite&gt;&lt;/EndNote&gt;</w:instrText>
      </w:r>
      <w:r w:rsidRPr="0095665B">
        <w:fldChar w:fldCharType="separate"/>
      </w:r>
      <w:r w:rsidRPr="0095665B">
        <w:t>(6)</w:t>
      </w:r>
      <w:r w:rsidRPr="0095665B">
        <w:fldChar w:fldCharType="end"/>
      </w:r>
      <w:r w:rsidRPr="0095665B">
        <w:t xml:space="preserve">. Later, David Adrian van </w:t>
      </w:r>
      <w:proofErr w:type="spellStart"/>
      <w:r w:rsidRPr="0095665B">
        <w:t>Dorp</w:t>
      </w:r>
      <w:proofErr w:type="spellEnd"/>
      <w:r w:rsidRPr="0095665B">
        <w:t xml:space="preserve"> and </w:t>
      </w:r>
      <w:proofErr w:type="spellStart"/>
      <w:r w:rsidRPr="0095665B">
        <w:t>Jozef</w:t>
      </w:r>
      <w:proofErr w:type="spellEnd"/>
      <w:r w:rsidRPr="0095665B">
        <w:t xml:space="preserve"> Ferdinand </w:t>
      </w:r>
      <w:proofErr w:type="spellStart"/>
      <w:r w:rsidRPr="0095665B">
        <w:t>Arens</w:t>
      </w:r>
      <w:proofErr w:type="spellEnd"/>
      <w:r w:rsidRPr="0095665B">
        <w:t xml:space="preserve"> developed a method for the synthesis of VA in 1946 </w:t>
      </w:r>
      <w:r w:rsidRPr="0095665B">
        <w:fldChar w:fldCharType="begin"/>
      </w:r>
      <w:r w:rsidRPr="0095665B">
        <w:instrText xml:space="preserve"> ADDIN EN.CITE &lt;EndNote&gt;&lt;Cite&gt;&lt;Author&gt;Arens&lt;/Author&gt;&lt;Year&gt;1946&lt;/Year&gt;&lt;RecNum&gt;81&lt;/RecNum&gt;&lt;DisplayText&gt;(7)&lt;/DisplayText&gt;&lt;record&gt;&lt;rec-number&gt;81&lt;/rec-number&gt;&lt;foreign-keys&gt;&lt;key app="EN" db-id="9a9tsazebzp9etedrfm5waxgpazpeefzdd5d" timestamp="1625626542"&gt;81&lt;/key&gt;&lt;/foreign-keys&gt;&lt;ref-type name="Journal Article"&gt;17&lt;/ref-type&gt;&lt;contributors&gt;&lt;authors&gt;&lt;author&gt;Arens, J. F.&lt;/author&gt;&lt;author&gt;Van Dorp, D. A.&lt;/author&gt;&lt;/authors&gt;&lt;/contributors&gt;&lt;titles&gt;&lt;title&gt;Synthesis of some compounds possessing vitamin A activity&lt;/title&gt;&lt;secondary-title&gt;Nature&lt;/secondary-title&gt;&lt;/titles&gt;&lt;periodical&gt;&lt;full-title&gt;Nature&lt;/full-title&gt;&lt;/periodical&gt;&lt;pages&gt;190&lt;/pages&gt;&lt;volume&gt;157&lt;/volume&gt;&lt;edition&gt;1946/02/16&lt;/edition&gt;&lt;keywords&gt;&lt;keyword&gt;*Vitamin A&lt;/keyword&gt;&lt;keyword&gt;*Vitamins&lt;/keyword&gt;&lt;keyword&gt;*vitamins/a&lt;/keyword&gt;&lt;/keywords&gt;&lt;dates&gt;&lt;year&gt;1946&lt;/year&gt;&lt;pub-dates&gt;&lt;date&gt;Feb 16&lt;/date&gt;&lt;/pub-dates&gt;&lt;/dates&gt;&lt;isbn&gt;0028-0836 (Print)&amp;#xD;0028-0836&lt;/isbn&gt;&lt;accession-num&gt;21015124&lt;/accession-num&gt;&lt;urls&gt;&lt;/urls&gt;&lt;electronic-resource-num&gt;10.1038/157190a0&lt;/electronic-resource-num&gt;&lt;remote-database-provider&gt;NLM&lt;/remote-database-provider&gt;&lt;language&gt;eng&lt;/language&gt;&lt;/record&gt;&lt;/Cite&gt;&lt;/EndNote&gt;</w:instrText>
      </w:r>
      <w:r w:rsidRPr="0095665B">
        <w:fldChar w:fldCharType="separate"/>
      </w:r>
      <w:r w:rsidRPr="0095665B">
        <w:t>(7)</w:t>
      </w:r>
      <w:r w:rsidRPr="0095665B">
        <w:fldChar w:fldCharType="end"/>
      </w:r>
      <w:r w:rsidRPr="0095665B">
        <w:t xml:space="preserve">, and Otto Isler and colleagues completed the full chemical synthesis of VA in 1947 </w:t>
      </w:r>
      <w:r w:rsidRPr="0095665B">
        <w:fldChar w:fldCharType="begin"/>
      </w:r>
      <w:r w:rsidRPr="0095665B">
        <w:instrText xml:space="preserve"> ADDIN EN.CITE &lt;EndNote&gt;&lt;Cite&gt;&lt;Author&gt;Isler&lt;/Author&gt;&lt;Year&gt;1947&lt;/Year&gt;&lt;RecNum&gt;82&lt;/RecNum&gt;&lt;DisplayText&gt;(8)&lt;/DisplayText&gt;&lt;record&gt;&lt;rec-number&gt;82&lt;/rec-number&gt;&lt;foreign-keys&gt;&lt;key app="EN" db-id="9a9tsazebzp9etedrfm5waxgpazpeefzdd5d" timestamp="1625626610"&gt;82&lt;/key&gt;&lt;/foreign-keys&gt;&lt;ref-type name="Journal Article"&gt;17&lt;/ref-type&gt;&lt;contributors&gt;&lt;authors&gt;&lt;author&gt;Isler, O.&lt;/author&gt;&lt;author&gt;Huber, W.&lt;/author&gt;&lt;author&gt;Ronco, A.&lt;/author&gt;&lt;author&gt;Kofler, M.&lt;/author&gt;&lt;/authors&gt;&lt;/contributors&gt;&lt;titles&gt;&lt;title&gt;Synthese des Vitamin A&lt;/title&gt;&lt;secondary-title&gt;Helvetica Chimica Acta&lt;/secondary-title&gt;&lt;/titles&gt;&lt;periodical&gt;&lt;full-title&gt;Helvetica Chimica Acta&lt;/full-title&gt;&lt;/periodical&gt;&lt;pages&gt;1911-1927&lt;/pages&gt;&lt;volume&gt;30&lt;/volume&gt;&lt;number&gt;6&lt;/number&gt;&lt;dates&gt;&lt;year&gt;1947&lt;/year&gt;&lt;/dates&gt;&lt;isbn&gt;0018-019X&lt;/isbn&gt;&lt;urls&gt;&lt;related-urls&gt;&lt;url&gt;https://onlinelibrary.wiley.com/doi/abs/10.1002/hlca.19470300666&lt;/url&gt;&lt;/related-urls&gt;&lt;/urls&gt;&lt;electronic-resource-num&gt;https://doi.org/10.1002/hlca.19470300666&lt;/electronic-resource-num&gt;&lt;/record&gt;&lt;/Cite&gt;&lt;/EndNote&gt;</w:instrText>
      </w:r>
      <w:r w:rsidRPr="0095665B">
        <w:fldChar w:fldCharType="separate"/>
      </w:r>
      <w:r w:rsidRPr="0095665B">
        <w:t>(8)</w:t>
      </w:r>
      <w:r w:rsidRPr="0095665B">
        <w:fldChar w:fldCharType="end"/>
      </w:r>
      <w:r w:rsidRPr="0095665B">
        <w:t xml:space="preserve">. VA is required for humans to develop the normal functions of the nervous and visual systems </w:t>
      </w:r>
      <w:r w:rsidRPr="0095665B">
        <w:fldChar w:fldCharType="begin"/>
      </w:r>
      <w:r w:rsidRPr="0095665B">
        <w:instrText xml:space="preserve"> ADDIN EN.CITE &lt;EndNote&gt;&lt;Cite&gt;&lt;Author&gt;Blomhoff&lt;/Author&gt;&lt;Year&gt;2006&lt;/Year&gt;&lt;RecNum&gt;63&lt;/RecNum&gt;&lt;DisplayText&gt;(9)&lt;/DisplayText&gt;&lt;record&gt;&lt;rec-number&gt;63&lt;/rec-number&gt;&lt;foreign-keys&gt;&lt;key app="EN" db-id="9a9tsazebzp9etedrfm5waxgpazpeefzdd5d" timestamp="1623337336"&gt;63&lt;/key&gt;&lt;/foreign-keys&gt;&lt;ref-type name="Journal Article"&gt;17&lt;/ref-type&gt;&lt;contributors&gt;&lt;authors&gt;&lt;author&gt;Blomhoff, R.&lt;/author&gt;&lt;author&gt;Blomhoff, H. K.&lt;/author&gt;&lt;/authors&gt;&lt;/contributors&gt;&lt;auth-address&gt;Department of Nutrition, Institute of Basic Medical Sciences, University of Oslo, Oslo, Norway. rune.blomhoff@medisin.uio.no&lt;/auth-address&gt;&lt;titles&gt;&lt;title&gt;Overview of retinoid metabolism and function&lt;/title&gt;&lt;secondary-title&gt;J Neurobiol&lt;/secondary-title&gt;&lt;/titles&gt;&lt;periodical&gt;&lt;full-title&gt;J Neurobiol&lt;/full-title&gt;&lt;/periodical&gt;&lt;pages&gt;606-30&lt;/pages&gt;&lt;volume&gt;66&lt;/volume&gt;&lt;number&gt;7&lt;/number&gt;&lt;edition&gt;2006/05/12&lt;/edition&gt;&lt;keywords&gt;&lt;keyword&gt;Animals&lt;/keyword&gt;&lt;keyword&gt;Gene Expression Regulation&lt;/keyword&gt;&lt;keyword&gt;Humans&lt;/keyword&gt;&lt;keyword&gt;*Retinoids/chemistry/metabolism&lt;/keyword&gt;&lt;keyword&gt;Transcription, Genetic&lt;/keyword&gt;&lt;/keywords&gt;&lt;dates&gt;&lt;year&gt;2006&lt;/year&gt;&lt;pub-dates&gt;&lt;date&gt;Jun&lt;/date&gt;&lt;/pub-dates&gt;&lt;/dates&gt;&lt;isbn&gt;0022-3034 (Print)&amp;#xD;0022-3034&lt;/isbn&gt;&lt;accession-num&gt;16688755&lt;/accession-num&gt;&lt;urls&gt;&lt;/urls&gt;&lt;electronic-resource-num&gt;10.1002/neu.20242&lt;/electronic-resource-num&gt;&lt;remote-database-provider&gt;NLM&lt;/remote-database-provider&gt;&lt;language&gt;eng&lt;/language&gt;&lt;/record&gt;&lt;/Cite&gt;&lt;/EndNote&gt;</w:instrText>
      </w:r>
      <w:r w:rsidRPr="0095665B">
        <w:fldChar w:fldCharType="separate"/>
      </w:r>
      <w:r w:rsidRPr="0095665B">
        <w:t>(9)</w:t>
      </w:r>
      <w:r w:rsidRPr="0095665B">
        <w:fldChar w:fldCharType="end"/>
      </w:r>
      <w:r w:rsidRPr="0095665B">
        <w:t xml:space="preserve">. The visual cycle requires the formation of retinal. In addition, VA can also affect cell differentiation and proliferation, maintain epithelial cell integrity, immune function and reproduction </w:t>
      </w:r>
      <w:r w:rsidRPr="0095665B">
        <w:fldChar w:fldCharType="begin"/>
      </w:r>
      <w:r w:rsidRPr="0095665B">
        <w:instrText xml:space="preserve"> ADDIN EN.CITE &lt;EndNote&gt;&lt;Cite&gt;&lt;Author&gt;Blomhoff&lt;/Author&gt;&lt;Year&gt;2006&lt;/Year&gt;&lt;RecNum&gt;63&lt;/RecNum&gt;&lt;DisplayText&gt;(9)&lt;/DisplayText&gt;&lt;record&gt;&lt;rec-number&gt;63&lt;/rec-number&gt;&lt;foreign-keys&gt;&lt;key app="EN" db-id="9a9tsazebzp9etedrfm5waxgpazpeefzdd5d" timestamp="1623337336"&gt;63&lt;/key&gt;&lt;/foreign-keys&gt;&lt;ref-type name="Journal Article"&gt;17&lt;/ref-type&gt;&lt;contributors&gt;&lt;authors&gt;&lt;author&gt;Blomhoff, R.&lt;/author&gt;&lt;author&gt;Blomhoff, H. K.&lt;/author&gt;&lt;/authors&gt;&lt;/contributors&gt;&lt;auth-address&gt;Department of Nutrition, Institute of Basic Medical Sciences, University of Oslo, Oslo, Norway. rune.blomhoff@medisin.uio.no&lt;/auth-address&gt;&lt;titles&gt;&lt;title&gt;Overview of retinoid metabolism and function&lt;/title&gt;&lt;secondary-title&gt;J Neurobiol&lt;/secondary-title&gt;&lt;/titles&gt;&lt;periodical&gt;&lt;full-title&gt;J Neurobiol&lt;/full-title&gt;&lt;/periodical&gt;&lt;pages&gt;606-30&lt;/pages&gt;&lt;volume&gt;66&lt;/volume&gt;&lt;number&gt;7&lt;/number&gt;&lt;edition&gt;2006/05/12&lt;/edition&gt;&lt;keywords&gt;&lt;keyword&gt;Animals&lt;/keyword&gt;&lt;keyword&gt;Gene Expression Regulation&lt;/keyword&gt;&lt;keyword&gt;Humans&lt;/keyword&gt;&lt;keyword&gt;*Retinoids/chemistry/metabolism&lt;/keyword&gt;&lt;keyword&gt;Transcription, Genetic&lt;/keyword&gt;&lt;/keywords&gt;&lt;dates&gt;&lt;year&gt;2006&lt;/year&gt;&lt;pub-dates&gt;&lt;date&gt;Jun&lt;/date&gt;&lt;/pub-dates&gt;&lt;/dates&gt;&lt;isbn&gt;0022-3034 (Print)&amp;#xD;0022-3034&lt;/isbn&gt;&lt;accession-num&gt;16688755&lt;/accession-num&gt;&lt;urls&gt;&lt;/urls&gt;&lt;electronic-resource-num&gt;10.1002/neu.20242&lt;/electronic-resource-num&gt;&lt;remote-database-provider&gt;NLM&lt;/remote-database-provider&gt;&lt;language&gt;eng&lt;/language&gt;&lt;/record&gt;&lt;/Cite&gt;&lt;/EndNote&gt;</w:instrText>
      </w:r>
      <w:r w:rsidRPr="0095665B">
        <w:fldChar w:fldCharType="separate"/>
      </w:r>
      <w:r w:rsidRPr="0095665B">
        <w:t>(9)</w:t>
      </w:r>
      <w:r w:rsidRPr="0095665B">
        <w:fldChar w:fldCharType="end"/>
      </w:r>
      <w:r w:rsidRPr="0095665B">
        <w:t>.</w:t>
      </w:r>
    </w:p>
    <w:p w14:paraId="3F7A8C63" w14:textId="66F90581" w:rsidR="00421031" w:rsidRPr="00E94D03" w:rsidRDefault="00E94D03" w:rsidP="003747D5">
      <w:pPr>
        <w:pStyle w:val="3"/>
        <w:jc w:val="both"/>
      </w:pPr>
      <w:bookmarkStart w:id="3" w:name="_Toc79664978"/>
      <w:r>
        <w:lastRenderedPageBreak/>
        <w:t xml:space="preserve">1.2 </w:t>
      </w:r>
      <w:r w:rsidR="00421031" w:rsidRPr="00E94D03">
        <w:t>Sources, Digestion, and Absorption of VA</w:t>
      </w:r>
      <w:bookmarkEnd w:id="3"/>
    </w:p>
    <w:p w14:paraId="5E175F1E" w14:textId="77777777" w:rsidR="00490A4E" w:rsidRDefault="00421031" w:rsidP="003747D5">
      <w:pPr>
        <w:spacing w:line="480" w:lineRule="auto"/>
        <w:ind w:firstLineChars="200" w:firstLine="480"/>
        <w:jc w:val="both"/>
      </w:pPr>
      <w:r>
        <w:t xml:space="preserve">VA </w:t>
      </w:r>
      <w:r w:rsidRPr="006F2B82">
        <w:t xml:space="preserve">cannot </w:t>
      </w:r>
      <w:r>
        <w:t xml:space="preserve">be </w:t>
      </w:r>
      <w:r w:rsidRPr="006F2B82">
        <w:t>synthesize</w:t>
      </w:r>
      <w:r>
        <w:t xml:space="preserve">d by </w:t>
      </w:r>
      <w:r w:rsidRPr="006F2B82">
        <w:t>mammals</w:t>
      </w:r>
      <w:r>
        <w:t xml:space="preserve"> themselves, so it needs to be obtained from </w:t>
      </w:r>
      <w:r w:rsidRPr="006F2B82">
        <w:t>dietary sources</w:t>
      </w:r>
      <w:r>
        <w:t>.</w:t>
      </w:r>
      <w:r>
        <w:rPr>
          <w:rFonts w:hint="eastAsia"/>
        </w:rPr>
        <w:t xml:space="preserve"> </w:t>
      </w:r>
      <w:r w:rsidRPr="001A45B2">
        <w:t>Dietary VA activity exists in two forms, preformed</w:t>
      </w:r>
      <w:r>
        <w:t xml:space="preserve"> VA</w:t>
      </w:r>
      <w:r w:rsidRPr="001A45B2">
        <w:t xml:space="preserve"> and provitamin A. Preformed VA is classified as retinyl ester, retinol, retinal, retinoic acid</w:t>
      </w:r>
      <w:r>
        <w:t xml:space="preserve"> (RA), and</w:t>
      </w:r>
      <w:r w:rsidRPr="0056707F">
        <w:t xml:space="preserve"> found in foods from animal products such as meat, fish, liver, poultry, and dairy products</w:t>
      </w:r>
      <w:r>
        <w:t xml:space="preserve"> </w:t>
      </w:r>
      <w:r>
        <w:fldChar w:fldCharType="begin"/>
      </w:r>
      <w:r>
        <w:instrText xml:space="preserve"> ADDIN EN.CITE &lt;EndNote&gt;&lt;Cite&gt;&lt;Author&gt;Chea&lt;/Author&gt;&lt;Year&gt;2021&lt;/Year&gt;&lt;RecNum&gt;83&lt;/RecNum&gt;&lt;DisplayText&gt;(10)&lt;/DisplayText&gt;&lt;record&gt;&lt;rec-number&gt;83&lt;/rec-number&gt;&lt;foreign-keys&gt;&lt;key app="EN" db-id="9a9tsazebzp9etedrfm5waxgpazpeefzdd5d" timestamp="1625634716"&gt;83&lt;/key&gt;&lt;/foreign-keys&gt;&lt;ref-type name="Book Section"&gt;5&lt;/ref-type&gt;&lt;contributors&gt;&lt;authors&gt;&lt;author&gt;Chea, E. P.&lt;/author&gt;&lt;author&gt;Lopez, M. J.&lt;/author&gt;&lt;author&gt;Milstein, H.&lt;/author&gt;&lt;/authors&gt;&lt;/contributors&gt;&lt;auth-address&gt;Augusta Un., Medical College of Georgia&lt;/auth-address&gt;&lt;titles&gt;&lt;title&gt;Vitamin A&lt;/title&gt;&lt;secondary-title&gt;StatPearls&lt;/secondary-title&gt;&lt;/titles&gt;&lt;dates&gt;&lt;year&gt;2021&lt;/year&gt;&lt;/dates&gt;&lt;pub-location&gt;Treasure Island (FL)&lt;/pub-location&gt;&lt;publisher&gt;StatPearls Publishing&amp;#xD;Copyright © 2021, StatPearls Publishing LLC.&lt;/publisher&gt;&lt;accession-num&gt;29493984&lt;/accession-num&gt;&lt;urls&gt;&lt;/urls&gt;&lt;language&gt;eng&lt;/language&gt;&lt;/record&gt;&lt;/Cite&gt;&lt;/EndNote&gt;</w:instrText>
      </w:r>
      <w:r>
        <w:fldChar w:fldCharType="separate"/>
      </w:r>
      <w:r>
        <w:rPr>
          <w:noProof/>
        </w:rPr>
        <w:t>(10)</w:t>
      </w:r>
      <w:r>
        <w:fldChar w:fldCharType="end"/>
      </w:r>
      <w:r w:rsidRPr="0056707F">
        <w:t>.</w:t>
      </w:r>
      <w:r>
        <w:t xml:space="preserve"> </w:t>
      </w:r>
      <w:r w:rsidRPr="009562D1">
        <w:t xml:space="preserve">Liver and fish oil have the highest concentration of preformed </w:t>
      </w:r>
      <w:r>
        <w:t>V</w:t>
      </w:r>
      <w:r w:rsidRPr="009562D1">
        <w:t>A</w:t>
      </w:r>
      <w:r>
        <w:t xml:space="preserve"> </w:t>
      </w:r>
      <w:r>
        <w:fldChar w:fldCharType="begin"/>
      </w:r>
      <w:r>
        <w:instrText xml:space="preserve"> ADDIN EN.CITE &lt;EndNote&gt;&lt;Cite&gt;&lt;Author&gt;CA&lt;/Author&gt;&lt;Year&gt;2010&lt;/Year&gt;&lt;RecNum&gt;84&lt;/RecNum&gt;&lt;DisplayText&gt;(11)&lt;/DisplayText&gt;&lt;record&gt;&lt;rec-number&gt;84&lt;/rec-number&gt;&lt;foreign-keys&gt;&lt;key app="EN" db-id="9a9tsazebzp9etedrfm5waxgpazpeefzdd5d" timestamp="1625637550"&gt;84&lt;/key&gt;&lt;/foreign-keys&gt;&lt;ref-type name="Book Section"&gt;5&lt;/ref-type&gt;&lt;contributors&gt;&lt;authors&gt;&lt;author&gt;Ross CA&lt;/author&gt;&lt;/authors&gt;&lt;secondary-authors&gt;&lt;author&gt;Paul M. Coates, Joseph M. Betz, Marc R. Blackman, Gordon M. Cragg, Mark Levine, Joel Moss, Jeffrey D. White&lt;/author&gt;&lt;/secondary-authors&gt;&lt;/contributors&gt;&lt;titles&gt;&lt;title&gt;Vitamin A&lt;/title&gt;&lt;secondary-title&gt;Encyclopedia of Dietary Supplements&lt;/secondary-title&gt;&lt;/titles&gt;&lt;edition&gt;2nd Edition&lt;/edition&gt;&lt;dates&gt;&lt;year&gt;2010&lt;/year&gt;&lt;/dates&gt;&lt;publisher&gt;London and New York: Informa Healthcare&lt;/publisher&gt;&lt;isbn&gt;9781439819289&lt;/isbn&gt;&lt;urls&gt;&lt;/urls&gt;&lt;electronic-resource-num&gt;https://doi.org/10.1201/b14669&lt;/electronic-resource-num&gt;&lt;/record&gt;&lt;/Cite&gt;&lt;/EndNote&gt;</w:instrText>
      </w:r>
      <w:r>
        <w:fldChar w:fldCharType="separate"/>
      </w:r>
      <w:r>
        <w:rPr>
          <w:noProof/>
        </w:rPr>
        <w:t>(11)</w:t>
      </w:r>
      <w:r>
        <w:fldChar w:fldCharType="end"/>
      </w:r>
      <w:r>
        <w:t xml:space="preserve">. </w:t>
      </w:r>
      <w:r w:rsidRPr="001A45B2">
        <w:t xml:space="preserve">Provitamin </w:t>
      </w:r>
      <w:r>
        <w:t>A,</w:t>
      </w:r>
      <w:r w:rsidRPr="001A45B2">
        <w:t xml:space="preserve"> carotenoids</w:t>
      </w:r>
      <w:r>
        <w:t xml:space="preserve">, </w:t>
      </w:r>
      <w:r w:rsidRPr="0071111B">
        <w:t>is mainly found in plant sources</w:t>
      </w:r>
      <w:r>
        <w:t xml:space="preserve">, such as </w:t>
      </w:r>
      <w:r w:rsidRPr="0071111B">
        <w:t>leafy green vegetables, orange and yellow vegetables, tomato products, fruits, and some vegetable oils</w:t>
      </w:r>
      <w:r>
        <w:t xml:space="preserve"> </w:t>
      </w:r>
      <w:r>
        <w:fldChar w:fldCharType="begin"/>
      </w:r>
      <w:r>
        <w:instrText xml:space="preserve"> ADDIN EN.CITE &lt;EndNote&gt;&lt;Cite&gt;&lt;Author&gt;CA&lt;/Author&gt;&lt;Year&gt;2010&lt;/Year&gt;&lt;RecNum&gt;84&lt;/RecNum&gt;&lt;DisplayText&gt;(11)&lt;/DisplayText&gt;&lt;record&gt;&lt;rec-number&gt;84&lt;/rec-number&gt;&lt;foreign-keys&gt;&lt;key app="EN" db-id="9a9tsazebzp9etedrfm5waxgpazpeefzdd5d" timestamp="1625637550"&gt;84&lt;/key&gt;&lt;/foreign-keys&gt;&lt;ref-type name="Book Section"&gt;5&lt;/ref-type&gt;&lt;contributors&gt;&lt;authors&gt;&lt;author&gt;Ross CA&lt;/author&gt;&lt;/authors&gt;&lt;secondary-authors&gt;&lt;author&gt;Paul M. Coates, Joseph M. Betz, Marc R. Blackman, Gordon M. Cragg, Mark Levine, Joel Moss, Jeffrey D. White&lt;/author&gt;&lt;/secondary-authors&gt;&lt;/contributors&gt;&lt;titles&gt;&lt;title&gt;Vitamin A&lt;/title&gt;&lt;secondary-title&gt;Encyclopedia of Dietary Supplements&lt;/secondary-title&gt;&lt;/titles&gt;&lt;edition&gt;2nd Edition&lt;/edition&gt;&lt;dates&gt;&lt;year&gt;2010&lt;/year&gt;&lt;/dates&gt;&lt;publisher&gt;London and New York: Informa Healthcare&lt;/publisher&gt;&lt;isbn&gt;9781439819289&lt;/isbn&gt;&lt;urls&gt;&lt;/urls&gt;&lt;electronic-resource-num&gt;https://doi.org/10.1201/b14669&lt;/electronic-resource-num&gt;&lt;/record&gt;&lt;/Cite&gt;&lt;/EndNote&gt;</w:instrText>
      </w:r>
      <w:r>
        <w:fldChar w:fldCharType="separate"/>
      </w:r>
      <w:r>
        <w:rPr>
          <w:noProof/>
        </w:rPr>
        <w:t>(11)</w:t>
      </w:r>
      <w:r>
        <w:fldChar w:fldCharType="end"/>
      </w:r>
      <w:r w:rsidRPr="0071111B">
        <w:t xml:space="preserve">. Representative sources of provitamin A include carrots, broccoli, cantaloupe, squash, peas, and spinach, </w:t>
      </w:r>
      <w:proofErr w:type="spellStart"/>
      <w:r w:rsidRPr="0071111B">
        <w:t>etc</w:t>
      </w:r>
      <w:proofErr w:type="spellEnd"/>
      <w:r>
        <w:t xml:space="preserve"> </w:t>
      </w:r>
      <w:r>
        <w:fldChar w:fldCharType="begin"/>
      </w:r>
      <w: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fldChar w:fldCharType="separate"/>
      </w:r>
      <w:r>
        <w:rPr>
          <w:noProof/>
        </w:rPr>
        <w:t>(1)</w:t>
      </w:r>
      <w:r>
        <w:fldChar w:fldCharType="end"/>
      </w:r>
      <w:r w:rsidRPr="0071111B">
        <w:t xml:space="preserve">. There are three different isomers of carotenoids </w:t>
      </w:r>
      <w:r>
        <w:t>present</w:t>
      </w:r>
      <w:r w:rsidRPr="0071111B">
        <w:t xml:space="preserve"> in food</w:t>
      </w:r>
      <w:r>
        <w:t>s</w:t>
      </w:r>
      <w:r w:rsidRPr="0071111B">
        <w:t xml:space="preserve">. The most important provitamin A carotenoid is β-carotene, </w:t>
      </w:r>
      <w:r>
        <w:t xml:space="preserve">which is present abundantly in </w:t>
      </w:r>
      <w:r w:rsidRPr="0071111B">
        <w:t xml:space="preserve">carrots and yellow and green leafy vegetables </w:t>
      </w:r>
      <w:r>
        <w:fldChar w:fldCharType="begin"/>
      </w:r>
      <w: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fldChar w:fldCharType="separate"/>
      </w:r>
      <w:r>
        <w:rPr>
          <w:noProof/>
        </w:rPr>
        <w:t>(1)</w:t>
      </w:r>
      <w:r>
        <w:fldChar w:fldCharType="end"/>
      </w:r>
      <w:r>
        <w:t>.</w:t>
      </w:r>
      <w:r w:rsidRPr="0071111B">
        <w:t xml:space="preserve"> </w:t>
      </w:r>
      <w:r>
        <w:t>O</w:t>
      </w:r>
      <w:r w:rsidRPr="0071111B">
        <w:t>ther provitamin A carotenoids are α-carotene and β-cryptoxanthin. Carrots and red palm oil</w:t>
      </w:r>
      <w:r>
        <w:t xml:space="preserve"> are</w:t>
      </w:r>
      <w:r w:rsidRPr="0071111B">
        <w:t xml:space="preserve"> the major contributor of α-carotene; and β-cryptoxanthin is mainly found in fruits</w:t>
      </w:r>
      <w:r>
        <w:t xml:space="preserve"> </w:t>
      </w:r>
      <w:r>
        <w:fldChar w:fldCharType="begin"/>
      </w:r>
      <w: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fldChar w:fldCharType="separate"/>
      </w:r>
      <w:r>
        <w:rPr>
          <w:noProof/>
        </w:rPr>
        <w:t>(1)</w:t>
      </w:r>
      <w:r>
        <w:fldChar w:fldCharType="end"/>
      </w:r>
      <w:r w:rsidRPr="0071111B">
        <w:t>.</w:t>
      </w:r>
      <w:r>
        <w:rPr>
          <w:rFonts w:hint="eastAsia"/>
        </w:rPr>
        <w:t xml:space="preserve"> </w:t>
      </w:r>
      <w:r w:rsidRPr="001A45B2">
        <w:t>Carotenoids must be converted to retinoid f</w:t>
      </w:r>
      <w:r>
        <w:t>irst. In the small</w:t>
      </w:r>
      <w:r w:rsidRPr="001A45B2">
        <w:t xml:space="preserve"> intestinal cells</w:t>
      </w:r>
      <w:r>
        <w:t>,</w:t>
      </w:r>
      <w:r w:rsidRPr="001A45B2">
        <w:t xml:space="preserve"> </w:t>
      </w:r>
      <w:r>
        <w:t>β-</w:t>
      </w:r>
      <w:r w:rsidRPr="001A45B2">
        <w:t xml:space="preserve">carotene </w:t>
      </w:r>
      <w:r>
        <w:t xml:space="preserve">is enzymatically converted into </w:t>
      </w:r>
      <w:r w:rsidRPr="001A45B2">
        <w:t>two molecules of retinal.</w:t>
      </w:r>
    </w:p>
    <w:p w14:paraId="1BC9E268" w14:textId="66437731" w:rsidR="00490A4E" w:rsidRDefault="00421031" w:rsidP="003747D5">
      <w:pPr>
        <w:spacing w:line="480" w:lineRule="auto"/>
        <w:ind w:firstLineChars="200" w:firstLine="480"/>
        <w:jc w:val="both"/>
      </w:pPr>
      <w:r w:rsidRPr="00D17136">
        <w:t xml:space="preserve">Different forms of </w:t>
      </w:r>
      <w:r>
        <w:t xml:space="preserve">molecules with </w:t>
      </w:r>
      <w:r w:rsidRPr="00D17136">
        <w:t>VA</w:t>
      </w:r>
      <w:r>
        <w:t xml:space="preserve"> activity</w:t>
      </w:r>
      <w:r w:rsidRPr="00D17136">
        <w:t xml:space="preserve"> are absorbed from the diet. In the diet </w:t>
      </w:r>
      <w:r>
        <w:t xml:space="preserve">derived </w:t>
      </w:r>
      <w:r w:rsidRPr="00D17136">
        <w:t>from animal source, retinol is often esterified with fatty acids</w:t>
      </w:r>
      <w:r>
        <w:t xml:space="preserve"> (FAs)</w:t>
      </w:r>
      <w:r w:rsidRPr="00D17136">
        <w:t xml:space="preserve"> to form retinyl esters</w:t>
      </w:r>
      <w:r>
        <w:t xml:space="preserve"> </w:t>
      </w:r>
      <w:r w:rsidRPr="001A45B2">
        <w:t>(RE)</w:t>
      </w:r>
      <w:r w:rsidRPr="00D17136">
        <w:t xml:space="preserve">. In the stomach, dietary </w:t>
      </w:r>
      <w:r>
        <w:t>REs</w:t>
      </w:r>
      <w:r w:rsidRPr="00D17136">
        <w:t xml:space="preserve"> and carotenoids are in complexes with proteins</w:t>
      </w:r>
      <w:r>
        <w:t>, which</w:t>
      </w:r>
      <w:r w:rsidRPr="00D17136">
        <w:t xml:space="preserve"> are digested by pepsin (a</w:t>
      </w:r>
      <w:r>
        <w:t xml:space="preserve"> protease</w:t>
      </w:r>
      <w:r w:rsidRPr="00D17136">
        <w:t xml:space="preserve">). The </w:t>
      </w:r>
      <w:r>
        <w:t>REs</w:t>
      </w:r>
      <w:r w:rsidRPr="00D17136">
        <w:t xml:space="preserve"> and carotenoids </w:t>
      </w:r>
      <w:r>
        <w:t xml:space="preserve">are </w:t>
      </w:r>
      <w:r w:rsidRPr="00D17136">
        <w:t xml:space="preserve">released </w:t>
      </w:r>
      <w:r>
        <w:t xml:space="preserve">after digestion and </w:t>
      </w:r>
      <w:r w:rsidRPr="00D17136">
        <w:t xml:space="preserve">coalesce to form fat globules. These fat globules are then moved into the duodenum where proteolytic enzymes further hydrolyze proteins and release </w:t>
      </w:r>
      <w:r>
        <w:t>more REs</w:t>
      </w:r>
      <w:r w:rsidRPr="00D17136">
        <w:t xml:space="preserve"> or carotenoids. In the </w:t>
      </w:r>
      <w:r w:rsidRPr="00D17136">
        <w:lastRenderedPageBreak/>
        <w:t xml:space="preserve">lumen of the small intestine, </w:t>
      </w:r>
      <w:r>
        <w:t>REs</w:t>
      </w:r>
      <w:r w:rsidRPr="001A45B2">
        <w:t xml:space="preserve"> cannot enter the intestinal mucosa and must first be </w:t>
      </w:r>
      <w:r>
        <w:t>digested</w:t>
      </w:r>
      <w:r w:rsidRPr="001A45B2">
        <w:t xml:space="preserve"> by the intraluminal </w:t>
      </w:r>
      <w:r w:rsidRPr="001A45B2">
        <w:rPr>
          <w:kern w:val="2"/>
        </w:rPr>
        <w:t>retinol ester hydrolase</w:t>
      </w:r>
      <w:r w:rsidRPr="001A45B2">
        <w:t xml:space="preserve"> (REH) to produce </w:t>
      </w:r>
      <w:r>
        <w:t xml:space="preserve">a </w:t>
      </w:r>
      <w:r w:rsidRPr="001A45B2">
        <w:t>free retinol</w:t>
      </w:r>
      <w:r>
        <w:t xml:space="preserve"> and FAs </w:t>
      </w:r>
      <w:r>
        <w:fldChar w:fldCharType="begin"/>
      </w:r>
      <w:r>
        <w:instrText xml:space="preserve"> ADDIN EN.CITE &lt;EndNote&gt;&lt;Cite&gt;&lt;Author&gt;O&amp;apos;Byrne&lt;/Author&gt;&lt;Year&gt;2013&lt;/Year&gt;&lt;RecNum&gt;61&lt;/RecNum&gt;&lt;DisplayText&gt;(12)&lt;/DisplayText&gt;&lt;record&gt;&lt;rec-number&gt;61&lt;/rec-number&gt;&lt;foreign-keys&gt;&lt;key app="EN" db-id="9a9tsazebzp9etedrfm5waxgpazpeefzdd5d" timestamp="1623337076"&gt;61&lt;/key&gt;&lt;/foreign-keys&gt;&lt;ref-type name="Journal Article"&gt;17&lt;/ref-type&gt;&lt;contributors&gt;&lt;authors&gt;&lt;author&gt;O&amp;apos;Byrne, S. M.&lt;/author&gt;&lt;author&gt;Blaner, W. S.&lt;/author&gt;&lt;/authors&gt;&lt;/contributors&gt;&lt;auth-address&gt;Department of Medicine, College of Physicians and Surgeons, Columbia University, New York, NY 10032, USA.&lt;/auth-address&gt;&lt;titles&gt;&lt;title&gt;Retinol and retinyl esters: biochemistry and physiology&lt;/title&gt;&lt;secondary-title&gt;J Lipid Res&lt;/secondary-title&gt;&lt;/titles&gt;&lt;periodical&gt;&lt;full-title&gt;J Lipid Res&lt;/full-title&gt;&lt;/periodical&gt;&lt;pages&gt;1731-43&lt;/pages&gt;&lt;volume&gt;54&lt;/volume&gt;&lt;number&gt;7&lt;/number&gt;&lt;edition&gt;2013/04/30&lt;/edition&gt;&lt;keywords&gt;&lt;keyword&gt;Animals&lt;/keyword&gt;&lt;keyword&gt;*Esters/administration &amp;amp; dosage/chemistry/metabolism&lt;/keyword&gt;&lt;keyword&gt;Humans&lt;/keyword&gt;&lt;keyword&gt;*Vitamin A/administration &amp;amp; dosage/chemistry/metabolism&lt;/keyword&gt;&lt;keyword&gt;Dgat1&lt;/keyword&gt;&lt;keyword&gt;Rbp4&lt;/keyword&gt;&lt;keyword&gt;Stra6&lt;/keyword&gt;&lt;keyword&gt;adipocyte&lt;/keyword&gt;&lt;keyword&gt;anhydro-retinoids&lt;/keyword&gt;&lt;keyword&gt;enterocyte&lt;/keyword&gt;&lt;keyword&gt;hepatic stellate cell&lt;/keyword&gt;&lt;keyword&gt;hepatocyte&lt;/keyword&gt;&lt;keyword&gt;lipid droplets&lt;/keyword&gt;&lt;keyword&gt;retinoic acid&lt;/keyword&gt;&lt;keyword&gt;retro-retinoids&lt;/keyword&gt;&lt;keyword&gt;vitamin A&lt;/keyword&gt;&lt;/keywords&gt;&lt;dates&gt;&lt;year&gt;2013&lt;/year&gt;&lt;pub-dates&gt;&lt;date&gt;Jul&lt;/date&gt;&lt;/pub-dates&gt;&lt;/dates&gt;&lt;isbn&gt;0022-2275 (Print)&amp;#xD;0022-2275&lt;/isbn&gt;&lt;accession-num&gt;23625372&lt;/accession-num&gt;&lt;urls&gt;&lt;/urls&gt;&lt;custom2&gt;PMC3679378&lt;/custom2&gt;&lt;electronic-resource-num&gt;10.1194/jlr.R037648&lt;/electronic-resource-num&gt;&lt;remote-database-provider&gt;NLM&lt;/remote-database-provider&gt;&lt;language&gt;eng&lt;/language&gt;&lt;/record&gt;&lt;/Cite&gt;&lt;/EndNote&gt;</w:instrText>
      </w:r>
      <w:r>
        <w:fldChar w:fldCharType="separate"/>
      </w:r>
      <w:r>
        <w:rPr>
          <w:noProof/>
        </w:rPr>
        <w:t>(12)</w:t>
      </w:r>
      <w:r>
        <w:fldChar w:fldCharType="end"/>
      </w:r>
      <w:r w:rsidRPr="001A45B2">
        <w:t>.</w:t>
      </w:r>
      <w:r>
        <w:t xml:space="preserve"> </w:t>
      </w:r>
      <w:r w:rsidRPr="00B02160">
        <w:t xml:space="preserve">In the water-soluble micelles formed by bile salts, the solubilized </w:t>
      </w:r>
      <w:r>
        <w:t>REs</w:t>
      </w:r>
      <w:r w:rsidRPr="00B02160">
        <w:t xml:space="preserve"> and triglyceride</w:t>
      </w:r>
      <w:r w:rsidR="00DB1B77">
        <w:t>s (TG</w:t>
      </w:r>
      <w:r w:rsidRPr="00B02160">
        <w:t>s</w:t>
      </w:r>
      <w:r w:rsidR="00DB1B77">
        <w:t>)</w:t>
      </w:r>
      <w:r w:rsidRPr="00B02160">
        <w:t xml:space="preserve"> are hydrolyzed by various hydrolases into retinol and </w:t>
      </w:r>
      <w:r>
        <w:t>other</w:t>
      </w:r>
      <w:r w:rsidRPr="00B02160">
        <w:t xml:space="preserve"> products</w:t>
      </w:r>
      <w:r>
        <w:t xml:space="preserve"> </w:t>
      </w:r>
      <w:r>
        <w:fldChar w:fldCharType="begin"/>
      </w:r>
      <w: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fldChar w:fldCharType="separate"/>
      </w:r>
      <w:r>
        <w:rPr>
          <w:noProof/>
        </w:rPr>
        <w:t>(1)</w:t>
      </w:r>
      <w:r>
        <w:fldChar w:fldCharType="end"/>
      </w:r>
      <w:r w:rsidRPr="00B02160">
        <w:t xml:space="preserve">. </w:t>
      </w:r>
      <w:r w:rsidRPr="001A45B2">
        <w:t>RE</w:t>
      </w:r>
      <w:r>
        <w:t>s</w:t>
      </w:r>
      <w:r w:rsidRPr="001A45B2">
        <w:t xml:space="preserve"> can be hydrolyzed into retinol and FAs by intestinal brush border or nonspecific pancreatic enzymes (such as pancreatic </w:t>
      </w:r>
      <w:r w:rsidR="00DB1B77">
        <w:t>TG</w:t>
      </w:r>
      <w:r w:rsidRPr="001A45B2">
        <w:t xml:space="preserve"> lipase and cholesterol ester hydrolase) in the intestinal lumen, and then</w:t>
      </w:r>
      <w:r>
        <w:t xml:space="preserve"> the products are</w:t>
      </w:r>
      <w:r w:rsidRPr="001A45B2">
        <w:t xml:space="preserve"> absorbed by the enterocytes.</w:t>
      </w:r>
      <w:r>
        <w:rPr>
          <w:rFonts w:hint="eastAsia"/>
        </w:rPr>
        <w:t xml:space="preserve"> </w:t>
      </w:r>
      <w:r w:rsidRPr="001A45B2">
        <w:t>Dietary retinol is directly absorbed by mucosal cells</w:t>
      </w:r>
      <w:r>
        <w:t xml:space="preserve"> </w:t>
      </w:r>
      <w:r>
        <w:fldChar w:fldCharType="begin"/>
      </w:r>
      <w:r>
        <w:instrText xml:space="preserve"> ADDIN EN.CITE &lt;EndNote&gt;&lt;Cite&gt;&lt;Author&gt;Harrison&lt;/Author&gt;&lt;Year&gt;2012&lt;/Year&gt;&lt;RecNum&gt;149&lt;/RecNum&gt;&lt;DisplayText&gt;(13)&lt;/DisplayText&gt;&lt;record&gt;&lt;rec-number&gt;149&lt;/rec-number&gt;&lt;foreign-keys&gt;&lt;key app="EN" db-id="9a9tsazebzp9etedrfm5waxgpazpeefzdd5d" timestamp="1626220826"&gt;149&lt;/key&gt;&lt;/foreign-keys&gt;&lt;ref-type name="Journal Article"&gt;17&lt;/ref-type&gt;&lt;contributors&gt;&lt;authors&gt;&lt;author&gt;Harrison, Earl H.&lt;/author&gt;&lt;/authors&gt;&lt;/contributors&gt;&lt;titles&gt;&lt;title&gt;Mechanisms involved in the intestinal absorption of dietary vitamin A and provitamin A carotenoids&lt;/title&gt;&lt;secondary-title&gt;Biochimica et biophysica acta&lt;/secondary-title&gt;&lt;alt-title&gt;Biochim Biophys Acta&lt;/alt-title&gt;&lt;/titles&gt;&lt;periodical&gt;&lt;full-title&gt;Biochimica et biophysica acta&lt;/full-title&gt;&lt;abbr-1&gt;Biochim Biophys Acta&lt;/abbr-1&gt;&lt;/periodical&gt;&lt;alt-periodical&gt;&lt;full-title&gt;Biochimica et biophysica acta&lt;/full-title&gt;&lt;abbr-1&gt;Biochim Biophys Acta&lt;/abbr-1&gt;&lt;/alt-periodical&gt;&lt;pages&gt;70-77&lt;/pages&gt;&lt;volume&gt;1821&lt;/volume&gt;&lt;number&gt;1&lt;/number&gt;&lt;edition&gt;2011/06/12&lt;/edition&gt;&lt;keywords&gt;&lt;keyword&gt;Animals&lt;/keyword&gt;&lt;keyword&gt;Biological Transport&lt;/keyword&gt;&lt;keyword&gt;Carotenoids/*metabolism&lt;/keyword&gt;&lt;keyword&gt;Humans&lt;/keyword&gt;&lt;keyword&gt;*Intestinal Absorption/genetics&lt;/keyword&gt;&lt;keyword&gt;Intestinal Mucosa/*metabolism&lt;/keyword&gt;&lt;keyword&gt;Mice&lt;/keyword&gt;&lt;keyword&gt;Mice, Knockout&lt;/keyword&gt;&lt;keyword&gt;Polymorphism, Single Nucleotide&lt;/keyword&gt;&lt;keyword&gt;Rats&lt;/keyword&gt;&lt;keyword&gt;Retinaldehyde/metabolism&lt;/keyword&gt;&lt;keyword&gt;Scavenger Receptors, Class B/genetics/metabolism&lt;/keyword&gt;&lt;keyword&gt;Tretinoin/metabolism&lt;/keyword&gt;&lt;keyword&gt;Vitamin A/*metabolism&lt;/keyword&gt;&lt;/keywords&gt;&lt;dates&gt;&lt;year&gt;2012&lt;/year&gt;&lt;/dates&gt;&lt;isbn&gt;0006-3002&lt;/isbn&gt;&lt;accession-num&gt;21718801&lt;/accession-num&gt;&lt;urls&gt;&lt;related-urls&gt;&lt;url&gt;https://pubmed.ncbi.nlm.nih.gov/21718801&lt;/url&gt;&lt;url&gt;https://www.ncbi.nlm.nih.gov/pmc/articles/PMC3525326/&lt;/url&gt;&lt;/related-urls&gt;&lt;/urls&gt;&lt;electronic-resource-num&gt;10.1016/j.bbalip.2011.06.002&lt;/electronic-resource-num&gt;&lt;remote-database-name&gt;PubMed&lt;/remote-database-name&gt;&lt;language&gt;eng&lt;/language&gt;&lt;/record&gt;&lt;/Cite&gt;&lt;/EndNote&gt;</w:instrText>
      </w:r>
      <w:r>
        <w:fldChar w:fldCharType="separate"/>
      </w:r>
      <w:r>
        <w:rPr>
          <w:noProof/>
        </w:rPr>
        <w:t>(13)</w:t>
      </w:r>
      <w:r>
        <w:fldChar w:fldCharType="end"/>
      </w:r>
      <w:r w:rsidRPr="001A45B2">
        <w:t xml:space="preserve">. </w:t>
      </w:r>
    </w:p>
    <w:p w14:paraId="1C657CAE" w14:textId="77777777" w:rsidR="00490A4E" w:rsidRDefault="00421031" w:rsidP="003747D5">
      <w:pPr>
        <w:spacing w:line="480" w:lineRule="auto"/>
        <w:ind w:firstLineChars="200" w:firstLine="480"/>
        <w:jc w:val="both"/>
      </w:pPr>
      <w:r w:rsidRPr="001A45B2">
        <w:t>Contrary to preformed</w:t>
      </w:r>
      <w:r>
        <w:t xml:space="preserve"> VA</w:t>
      </w:r>
      <w:r w:rsidRPr="001A45B2">
        <w:t xml:space="preserve"> in the diet, carotenoids (such as β-carotene) in the diet can be converted into retinal within the enterocyte or absorbed unmodified by these cells</w:t>
      </w:r>
      <w:r>
        <w:t xml:space="preserve"> </w:t>
      </w:r>
      <w:r>
        <w:fldChar w:fldCharType="begin"/>
      </w:r>
      <w:r>
        <w:instrText xml:space="preserve"> ADDIN EN.CITE &lt;EndNote&gt;&lt;Cite&gt;&lt;Author&gt;O&amp;apos;Byrne&lt;/Author&gt;&lt;Year&gt;2013&lt;/Year&gt;&lt;RecNum&gt;61&lt;/RecNum&gt;&lt;DisplayText&gt;(12)&lt;/DisplayText&gt;&lt;record&gt;&lt;rec-number&gt;61&lt;/rec-number&gt;&lt;foreign-keys&gt;&lt;key app="EN" db-id="9a9tsazebzp9etedrfm5waxgpazpeefzdd5d" timestamp="1623337076"&gt;61&lt;/key&gt;&lt;/foreign-keys&gt;&lt;ref-type name="Journal Article"&gt;17&lt;/ref-type&gt;&lt;contributors&gt;&lt;authors&gt;&lt;author&gt;O&amp;apos;Byrne, S. M.&lt;/author&gt;&lt;author&gt;Blaner, W. S.&lt;/author&gt;&lt;/authors&gt;&lt;/contributors&gt;&lt;auth-address&gt;Department of Medicine, College of Physicians and Surgeons, Columbia University, New York, NY 10032, USA.&lt;/auth-address&gt;&lt;titles&gt;&lt;title&gt;Retinol and retinyl esters: biochemistry and physiology&lt;/title&gt;&lt;secondary-title&gt;J Lipid Res&lt;/secondary-title&gt;&lt;/titles&gt;&lt;periodical&gt;&lt;full-title&gt;J Lipid Res&lt;/full-title&gt;&lt;/periodical&gt;&lt;pages&gt;1731-43&lt;/pages&gt;&lt;volume&gt;54&lt;/volume&gt;&lt;number&gt;7&lt;/number&gt;&lt;edition&gt;2013/04/30&lt;/edition&gt;&lt;keywords&gt;&lt;keyword&gt;Animals&lt;/keyword&gt;&lt;keyword&gt;*Esters/administration &amp;amp; dosage/chemistry/metabolism&lt;/keyword&gt;&lt;keyword&gt;Humans&lt;/keyword&gt;&lt;keyword&gt;*Vitamin A/administration &amp;amp; dosage/chemistry/metabolism&lt;/keyword&gt;&lt;keyword&gt;Dgat1&lt;/keyword&gt;&lt;keyword&gt;Rbp4&lt;/keyword&gt;&lt;keyword&gt;Stra6&lt;/keyword&gt;&lt;keyword&gt;adipocyte&lt;/keyword&gt;&lt;keyword&gt;anhydro-retinoids&lt;/keyword&gt;&lt;keyword&gt;enterocyte&lt;/keyword&gt;&lt;keyword&gt;hepatic stellate cell&lt;/keyword&gt;&lt;keyword&gt;hepatocyte&lt;/keyword&gt;&lt;keyword&gt;lipid droplets&lt;/keyword&gt;&lt;keyword&gt;retinoic acid&lt;/keyword&gt;&lt;keyword&gt;retro-retinoids&lt;/keyword&gt;&lt;keyword&gt;vitamin A&lt;/keyword&gt;&lt;/keywords&gt;&lt;dates&gt;&lt;year&gt;2013&lt;/year&gt;&lt;pub-dates&gt;&lt;date&gt;Jul&lt;/date&gt;&lt;/pub-dates&gt;&lt;/dates&gt;&lt;isbn&gt;0022-2275 (Print)&amp;#xD;0022-2275&lt;/isbn&gt;&lt;accession-num&gt;23625372&lt;/accession-num&gt;&lt;urls&gt;&lt;/urls&gt;&lt;custom2&gt;PMC3679378&lt;/custom2&gt;&lt;electronic-resource-num&gt;10.1194/jlr.R037648&lt;/electronic-resource-num&gt;&lt;remote-database-provider&gt;NLM&lt;/remote-database-provider&gt;&lt;language&gt;eng&lt;/language&gt;&lt;/record&gt;&lt;/Cite&gt;&lt;/EndNote&gt;</w:instrText>
      </w:r>
      <w:r>
        <w:fldChar w:fldCharType="separate"/>
      </w:r>
      <w:r>
        <w:rPr>
          <w:noProof/>
        </w:rPr>
        <w:t>(12)</w:t>
      </w:r>
      <w:r>
        <w:fldChar w:fldCharType="end"/>
      </w:r>
      <w:r w:rsidRPr="001A45B2">
        <w:t xml:space="preserve">. </w:t>
      </w:r>
      <w:r>
        <w:t>C</w:t>
      </w:r>
      <w:r w:rsidRPr="00FB4B4D">
        <w:t>arotenoids are also solubilized into micelles in the intestinal lumen from which they are absorbed into duodenal mucosal cells by a passive diffusion mechanism</w:t>
      </w:r>
      <w:r>
        <w:t xml:space="preserve"> </w:t>
      </w:r>
      <w:r>
        <w:fldChar w:fldCharType="begin"/>
      </w:r>
      <w: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fldChar w:fldCharType="separate"/>
      </w:r>
      <w:r>
        <w:rPr>
          <w:noProof/>
        </w:rPr>
        <w:t>(1)</w:t>
      </w:r>
      <w:r>
        <w:fldChar w:fldCharType="end"/>
      </w:r>
      <w:r>
        <w:t xml:space="preserve">. </w:t>
      </w:r>
      <w:r w:rsidRPr="001A45B2">
        <w:t xml:space="preserve">After being taken up by enterocytes, retinol can bind to </w:t>
      </w:r>
      <w:r>
        <w:t xml:space="preserve">the </w:t>
      </w:r>
      <w:r w:rsidRPr="001A45B2">
        <w:t xml:space="preserve">retinol binding protein type II (CRBP-II). This protein helps to dissolve retinol and prevent its degradation. Then, retinol </w:t>
      </w:r>
      <w:r>
        <w:t>associated</w:t>
      </w:r>
      <w:r w:rsidRPr="001A45B2">
        <w:t xml:space="preserve"> with CRBPII is </w:t>
      </w:r>
      <w:proofErr w:type="spellStart"/>
      <w:r w:rsidRPr="001A45B2">
        <w:t>reesterified</w:t>
      </w:r>
      <w:proofErr w:type="spellEnd"/>
      <w:r w:rsidRPr="001A45B2">
        <w:t xml:space="preserve"> </w:t>
      </w:r>
      <w:r>
        <w:t>with</w:t>
      </w:r>
      <w:r w:rsidRPr="001A45B2">
        <w:t xml:space="preserve"> long-chain fatty acids mainly by the action of </w:t>
      </w:r>
      <w:proofErr w:type="spellStart"/>
      <w:r w:rsidRPr="001A45B2">
        <w:rPr>
          <w:kern w:val="2"/>
        </w:rPr>
        <w:t>lecithin:retinol</w:t>
      </w:r>
      <w:proofErr w:type="spellEnd"/>
      <w:r w:rsidRPr="001A45B2">
        <w:rPr>
          <w:kern w:val="2"/>
        </w:rPr>
        <w:t xml:space="preserve"> acyltransferase</w:t>
      </w:r>
      <w:r w:rsidRPr="001A45B2">
        <w:t xml:space="preserve"> (LRAT)</w:t>
      </w:r>
      <w:r>
        <w:t xml:space="preserve"> to form RE</w:t>
      </w:r>
      <w:r w:rsidRPr="001A45B2">
        <w:t xml:space="preserve">. </w:t>
      </w:r>
    </w:p>
    <w:p w14:paraId="65F2F719" w14:textId="575D55AB" w:rsidR="00490A4E" w:rsidRDefault="00421031" w:rsidP="003747D5">
      <w:pPr>
        <w:spacing w:line="480" w:lineRule="auto"/>
        <w:ind w:firstLineChars="200" w:firstLine="480"/>
        <w:jc w:val="both"/>
      </w:pPr>
      <w:r>
        <w:t>The digested dietary l</w:t>
      </w:r>
      <w:r w:rsidRPr="00205944">
        <w:t xml:space="preserve">ipids are </w:t>
      </w:r>
      <w:proofErr w:type="spellStart"/>
      <w:r>
        <w:t>reesterified</w:t>
      </w:r>
      <w:proofErr w:type="spellEnd"/>
      <w:r w:rsidRPr="00205944">
        <w:t xml:space="preserve"> into </w:t>
      </w:r>
      <w:r w:rsidR="00DB1B77">
        <w:t>TG</w:t>
      </w:r>
      <w:r w:rsidRPr="00205944">
        <w:t>s</w:t>
      </w:r>
      <w:r>
        <w:t xml:space="preserve"> and</w:t>
      </w:r>
      <w:r w:rsidRPr="00205944">
        <w:t xml:space="preserve"> phospholipids, </w:t>
      </w:r>
      <w:r>
        <w:t xml:space="preserve">and then packed with </w:t>
      </w:r>
      <w:r w:rsidRPr="00205944">
        <w:t xml:space="preserve">apolipoprotein B48 (Apo B48) and other dietary lipophilic factors in the </w:t>
      </w:r>
      <w:r>
        <w:t xml:space="preserve">enterocytes </w:t>
      </w:r>
      <w:r>
        <w:fldChar w:fldCharType="begin">
          <w:fldData xml:space="preserve">PEVuZE5vdGU+PENpdGU+PEF1dGhvcj5MaW50b248L0F1dGhvcj48WWVhcj4yMDAwPC9ZZWFyPjxS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=
</w:fldData>
        </w:fldChar>
      </w:r>
      <w:r>
        <w:instrText xml:space="preserve"> ADDIN EN.CITE </w:instrText>
      </w:r>
      <w:r>
        <w:fldChar w:fldCharType="begin">
          <w:fldData xml:space="preserve">PEVuZE5vdGU+PENpdGU+PEF1dGhvcj5MaW50b248L0F1dGhvcj48WWVhcj4yMDAwPC9ZZWFyPjxS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=
</w:fldData>
        </w:fldChar>
      </w:r>
      <w:r>
        <w:instrText xml:space="preserve"> ADDIN EN.CITE.DATA </w:instrText>
      </w:r>
      <w:r>
        <w:fldChar w:fldCharType="end"/>
      </w:r>
      <w:r>
        <w:fldChar w:fldCharType="separate"/>
      </w:r>
      <w:r>
        <w:rPr>
          <w:noProof/>
        </w:rPr>
        <w:t>(14)</w:t>
      </w:r>
      <w:r>
        <w:fldChar w:fldCharType="end"/>
      </w:r>
      <w:r w:rsidRPr="00205944">
        <w:t xml:space="preserve">. </w:t>
      </w:r>
      <w:r w:rsidRPr="001A45B2">
        <w:t xml:space="preserve">The </w:t>
      </w:r>
      <w:r>
        <w:t>n</w:t>
      </w:r>
      <w:r w:rsidRPr="00507620">
        <w:t>ewly formed</w:t>
      </w:r>
      <w:r w:rsidRPr="001A45B2">
        <w:t xml:space="preserve"> </w:t>
      </w:r>
      <w:r>
        <w:t>REs</w:t>
      </w:r>
      <w:r w:rsidRPr="001A45B2">
        <w:t xml:space="preserve"> </w:t>
      </w:r>
      <w:r>
        <w:t>are</w:t>
      </w:r>
      <w:r w:rsidRPr="001A45B2">
        <w:t xml:space="preserve"> </w:t>
      </w:r>
      <w:r>
        <w:t>also</w:t>
      </w:r>
      <w:r w:rsidRPr="001A45B2">
        <w:t xml:space="preserve"> packaged with </w:t>
      </w:r>
      <w:r w:rsidRPr="00507620">
        <w:t>triacylglycerols, phospholipids, and cholesterol esters</w:t>
      </w:r>
      <w:r w:rsidRPr="001A45B2">
        <w:t xml:space="preserve"> into nascent chylomicrons </w:t>
      </w:r>
      <w:r w:rsidRPr="00205944">
        <w:t>in the enterocytes</w:t>
      </w:r>
      <w:r w:rsidRPr="001A45B2">
        <w:t xml:space="preserve"> and secreted into the lymphatic system before entering into the general </w:t>
      </w:r>
      <w:r w:rsidRPr="00507620">
        <w:t xml:space="preserve">blood </w:t>
      </w:r>
      <w:r w:rsidRPr="001A45B2">
        <w:t>circulation</w:t>
      </w:r>
      <w:r>
        <w:t xml:space="preserve"> </w:t>
      </w:r>
      <w:r>
        <w:fldChar w:fldCharType="begin"/>
      </w:r>
      <w:r>
        <w:instrText xml:space="preserve"> ADDIN EN.CITE &lt;EndNote&gt;&lt;Cite&gt;&lt;Author&gt;O&amp;apos;Byrne&lt;/Author&gt;&lt;Year&gt;2013&lt;/Year&gt;&lt;RecNum&gt;61&lt;/RecNum&gt;&lt;DisplayText&gt;(12)&lt;/DisplayText&gt;&lt;record&gt;&lt;rec-number&gt;61&lt;/rec-number&gt;&lt;foreign-keys&gt;&lt;key app="EN" db-id="9a9tsazebzp9etedrfm5waxgpazpeefzdd5d" timestamp="1623337076"&gt;61&lt;/key&gt;&lt;/foreign-keys&gt;&lt;ref-type name="Journal Article"&gt;17&lt;/ref-type&gt;&lt;contributors&gt;&lt;authors&gt;&lt;author&gt;O&amp;apos;Byrne, S. M.&lt;/author&gt;&lt;author&gt;Blaner, W. S.&lt;/author&gt;&lt;/authors&gt;&lt;/contributors&gt;&lt;auth-address&gt;Department of Medicine, College of Physicians and Surgeons, Columbia University, New York, NY 10032, USA.&lt;/auth-address&gt;&lt;titles&gt;&lt;title&gt;Retinol and retinyl esters: biochemistry and physiology&lt;/title&gt;&lt;secondary-title&gt;J Lipid Res&lt;/secondary-title&gt;&lt;/titles&gt;&lt;periodical&gt;&lt;full-title&gt;J Lipid Res&lt;/full-title&gt;&lt;/periodical&gt;&lt;pages&gt;1731-43&lt;/pages&gt;&lt;volume&gt;54&lt;/volume&gt;&lt;number&gt;7&lt;/number&gt;&lt;edition&gt;2013/04/30&lt;/edition&gt;&lt;keywords&gt;&lt;keyword&gt;Animals&lt;/keyword&gt;&lt;keyword&gt;*Esters/administration &amp;amp; dosage/chemistry/metabolism&lt;/keyword&gt;&lt;keyword&gt;Humans&lt;/keyword&gt;&lt;keyword&gt;*Vitamin A/administration &amp;amp; dosage/chemistry/metabolism&lt;/keyword&gt;&lt;keyword&gt;Dgat1&lt;/keyword&gt;&lt;keyword&gt;Rbp4&lt;/keyword&gt;&lt;keyword&gt;Stra6&lt;/keyword&gt;&lt;keyword&gt;adipocyte&lt;/keyword&gt;&lt;keyword&gt;anhydro-retinoids&lt;/keyword&gt;&lt;keyword&gt;enterocyte&lt;/keyword&gt;&lt;keyword&gt;hepatic stellate cell&lt;/keyword&gt;&lt;keyword&gt;hepatocyte&lt;/keyword&gt;&lt;keyword&gt;lipid droplets&lt;/keyword&gt;&lt;keyword&gt;retinoic acid&lt;/keyword&gt;&lt;keyword&gt;retro-retinoids&lt;/keyword&gt;&lt;keyword&gt;vitamin A&lt;/keyword&gt;&lt;/keywords&gt;&lt;dates&gt;&lt;year&gt;2013&lt;/year&gt;&lt;pub-dates&gt;&lt;date&gt;Jul&lt;/date&gt;&lt;/pub-dates&gt;&lt;/dates&gt;&lt;isbn&gt;0022-2275 (Print)&amp;#xD;0022-2275&lt;/isbn&gt;&lt;accession-num&gt;23625372&lt;/accession-num&gt;&lt;urls&gt;&lt;/urls&gt;&lt;custom2&gt;PMC3679378&lt;/custom2&gt;&lt;electronic-resource-num&gt;10.1194/jlr.R037648&lt;/electronic-resource-num&gt;&lt;remote-database-provider&gt;NLM&lt;/remote-database-provider&gt;&lt;language&gt;eng&lt;/language&gt;&lt;/record&gt;&lt;/Cite&gt;&lt;/EndNote&gt;</w:instrText>
      </w:r>
      <w:r>
        <w:fldChar w:fldCharType="separate"/>
      </w:r>
      <w:r>
        <w:rPr>
          <w:noProof/>
        </w:rPr>
        <w:t>(12)</w:t>
      </w:r>
      <w:r>
        <w:fldChar w:fldCharType="end"/>
      </w:r>
      <w:r w:rsidRPr="001A45B2">
        <w:t xml:space="preserve">. </w:t>
      </w:r>
      <w:r>
        <w:t>T</w:t>
      </w:r>
      <w:r w:rsidR="00DB1B77">
        <w:t>Gs</w:t>
      </w:r>
      <w:r w:rsidRPr="002C58C8">
        <w:t xml:space="preserve"> are hydroly</w:t>
      </w:r>
      <w:r>
        <w:t>zed</w:t>
      </w:r>
      <w:r w:rsidRPr="002C58C8">
        <w:t xml:space="preserve"> by lipoprotein </w:t>
      </w:r>
      <w:r w:rsidRPr="002C58C8">
        <w:lastRenderedPageBreak/>
        <w:t>lipase in the general circulation and formed as chylomicron remnants</w:t>
      </w:r>
      <w:r>
        <w:t xml:space="preserve"> </w:t>
      </w:r>
      <w:r>
        <w:fldChar w:fldCharType="begin"/>
      </w:r>
      <w:r>
        <w:instrText xml:space="preserve"> ADDIN EN.CITE &lt;EndNote&gt;&lt;Cite&gt;&lt;Author&gt;Cooper&lt;/Author&gt;&lt;Year&gt;1997&lt;/Year&gt;&lt;RecNum&gt;98&lt;/RecNum&gt;&lt;DisplayText&gt;(15)&lt;/DisplayText&gt;&lt;record&gt;&lt;rec-number&gt;98&lt;/rec-number&gt;&lt;foreign-keys&gt;&lt;key app="EN" db-id="9a9tsazebzp9etedrfm5waxgpazpeefzdd5d" timestamp="1625848611"&gt;98&lt;/key&gt;&lt;/foreign-keys&gt;&lt;ref-type name="Journal Article"&gt;17&lt;/ref-type&gt;&lt;contributors&gt;&lt;authors&gt;&lt;author&gt;Cooper, A. D.&lt;/author&gt;&lt;/authors&gt;&lt;/contributors&gt;&lt;titles&gt;&lt;title&gt;Hepatic uptake of chylomicron remnants&lt;/title&gt;&lt;secondary-title&gt;Journal of Lipid Research&lt;/secondary-title&gt;&lt;/titles&gt;&lt;periodical&gt;&lt;full-title&gt;Journal of Lipid Research&lt;/full-title&gt;&lt;/periodical&gt;&lt;pages&gt;2173-2192&lt;/pages&gt;&lt;volume&gt;38&lt;/volume&gt;&lt;number&gt;11&lt;/number&gt;&lt;dates&gt;&lt;year&gt;1997&lt;/year&gt;&lt;pub-dates&gt;&lt;date&gt;1997/11/01/&lt;/date&gt;&lt;/pub-dates&gt;&lt;/dates&gt;&lt;isbn&gt;0022-2275&lt;/isbn&gt;&lt;urls&gt;&lt;related-urls&gt;&lt;url&gt;https://www.sciencedirect.com/science/article/pii/S0022227520349324&lt;/url&gt;&lt;/related-urls&gt;&lt;/urls&gt;&lt;electronic-resource-num&gt;https://doi.org/10.1016/S0022-2275(20)34932-4&lt;/electronic-resource-num&gt;&lt;/record&gt;&lt;/Cite&gt;&lt;/EndNote&gt;</w:instrText>
      </w:r>
      <w:r>
        <w:fldChar w:fldCharType="separate"/>
      </w:r>
      <w:r>
        <w:rPr>
          <w:noProof/>
        </w:rPr>
        <w:t>(15)</w:t>
      </w:r>
      <w:r>
        <w:fldChar w:fldCharType="end"/>
      </w:r>
      <w:r w:rsidRPr="002C58C8">
        <w:t>.</w:t>
      </w:r>
      <w:r>
        <w:t xml:space="preserve"> </w:t>
      </w:r>
      <w:r>
        <w:rPr>
          <w:kern w:val="2"/>
        </w:rPr>
        <w:t>REs</w:t>
      </w:r>
      <w:r w:rsidRPr="008059B4">
        <w:rPr>
          <w:kern w:val="2"/>
        </w:rPr>
        <w:t xml:space="preserve"> and carotenoids in chylomicron remnants are transported to the liver</w:t>
      </w:r>
      <w:r w:rsidRPr="001A45B2">
        <w:t xml:space="preserve"> through plasma</w:t>
      </w:r>
      <w:r>
        <w:t>. After that, REs are hydrolyzed,</w:t>
      </w:r>
      <w:r w:rsidRPr="001A45B2">
        <w:t xml:space="preserve"> and then </w:t>
      </w:r>
      <w:proofErr w:type="spellStart"/>
      <w:r>
        <w:t>re</w:t>
      </w:r>
      <w:r w:rsidRPr="001A45B2">
        <w:t>esterified</w:t>
      </w:r>
      <w:proofErr w:type="spellEnd"/>
      <w:r w:rsidRPr="001A45B2">
        <w:t xml:space="preserve"> and stored in liver cells. </w:t>
      </w:r>
      <w:r w:rsidRPr="008059B4">
        <w:rPr>
          <w:kern w:val="2"/>
        </w:rPr>
        <w:t xml:space="preserve">Some </w:t>
      </w:r>
      <w:r>
        <w:rPr>
          <w:kern w:val="2"/>
        </w:rPr>
        <w:t>REs</w:t>
      </w:r>
      <w:r w:rsidRPr="008059B4">
        <w:rPr>
          <w:kern w:val="2"/>
        </w:rPr>
        <w:t xml:space="preserve"> can also be taken up directly by peripheral tissues</w:t>
      </w:r>
      <w:r>
        <w:rPr>
          <w:kern w:val="2"/>
        </w:rPr>
        <w:t xml:space="preserve"> </w:t>
      </w:r>
      <w:r>
        <w:rPr>
          <w:kern w:val="2"/>
        </w:rPr>
        <w:fldChar w:fldCharType="begin"/>
      </w:r>
      <w:r>
        <w:rPr>
          <w:kern w:val="2"/>
        </w:rP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rPr>
          <w:kern w:val="2"/>
        </w:rPr>
        <w:fldChar w:fldCharType="separate"/>
      </w:r>
      <w:r>
        <w:rPr>
          <w:noProof/>
          <w:kern w:val="2"/>
        </w:rPr>
        <w:t>(1)</w:t>
      </w:r>
      <w:r>
        <w:rPr>
          <w:kern w:val="2"/>
        </w:rPr>
        <w:fldChar w:fldCharType="end"/>
      </w:r>
      <w:r w:rsidRPr="008059B4">
        <w:rPr>
          <w:kern w:val="2"/>
        </w:rPr>
        <w:t>.</w:t>
      </w:r>
      <w:r>
        <w:rPr>
          <w:kern w:val="2"/>
        </w:rPr>
        <w:t xml:space="preserve"> </w:t>
      </w:r>
      <w:r w:rsidRPr="00F503DB">
        <w:t xml:space="preserve">The liver is the major organ for VA storage. Some </w:t>
      </w:r>
      <w:r>
        <w:t>REs</w:t>
      </w:r>
      <w:r w:rsidRPr="00F503DB">
        <w:t xml:space="preserve"> are stored in </w:t>
      </w:r>
      <w:r>
        <w:t xml:space="preserve">the </w:t>
      </w:r>
      <w:r w:rsidRPr="00F503DB">
        <w:t xml:space="preserve">liver parenchymal cells, but almost 80%-95% of </w:t>
      </w:r>
      <w:r>
        <w:t>REs</w:t>
      </w:r>
      <w:r w:rsidRPr="00F503DB">
        <w:t xml:space="preserve"> are stored in </w:t>
      </w:r>
      <w:r>
        <w:t xml:space="preserve">the </w:t>
      </w:r>
      <w:r w:rsidRPr="00F503DB">
        <w:t>stellate cells</w:t>
      </w:r>
      <w:r>
        <w:t xml:space="preserve"> </w:t>
      </w:r>
      <w:r>
        <w:fldChar w:fldCharType="begin"/>
      </w:r>
      <w:r>
        <w:instrText xml:space="preserve"> ADDIN EN.CITE &lt;EndNote&gt;&lt;Cite&gt;&lt;Author&gt;Gropper&lt;/Author&gt;&lt;Year&gt;2018&lt;/Year&gt;&lt;RecNum&gt;86&lt;/RecNum&gt;&lt;DisplayText&gt;(16)&lt;/DisplayText&gt;&lt;record&gt;&lt;rec-number&gt;86&lt;/rec-number&gt;&lt;foreign-keys&gt;&lt;key app="EN" db-id="9a9tsazebzp9etedrfm5waxgpazpeefzdd5d" timestamp="1625683331"&gt;86&lt;/key&gt;&lt;/foreign-keys&gt;&lt;ref-type name="Book"&gt;6&lt;/ref-type&gt;&lt;contributors&gt;&lt;authors&gt;&lt;author&gt;Gropper, Sareen Annora Stepnick&lt;/author&gt;&lt;author&gt;Smith, Jack L.&lt;/author&gt;&lt;author&gt;Carr, Timothy P.&lt;/author&gt;&lt;/authors&gt;&lt;/contributors&gt;&lt;titles&gt;&lt;title&gt;Advanced nutrition and human metabolism&lt;/title&gt;&lt;/titles&gt;&lt;dates&gt;&lt;year&gt;2018&lt;/year&gt;&lt;/dates&gt;&lt;isbn&gt;9781305627857 1305627857&lt;/isbn&gt;&lt;urls&gt;&lt;/urls&gt;&lt;remote-database-name&gt;/z-wcorg/&lt;/remote-database-name&gt;&lt;remote-database-provider&gt;http://worldcat.org&lt;/remote-database-provider&gt;&lt;language&gt;Text in English.&lt;/language&gt;&lt;/record&gt;&lt;/Cite&gt;&lt;/EndNote&gt;</w:instrText>
      </w:r>
      <w:r>
        <w:fldChar w:fldCharType="separate"/>
      </w:r>
      <w:r>
        <w:rPr>
          <w:noProof/>
        </w:rPr>
        <w:t>(16)</w:t>
      </w:r>
      <w:r>
        <w:fldChar w:fldCharType="end"/>
      </w:r>
      <w:r w:rsidRPr="00F503DB">
        <w:t>.</w:t>
      </w:r>
      <w:r>
        <w:t xml:space="preserve"> </w:t>
      </w:r>
    </w:p>
    <w:p w14:paraId="542A0719" w14:textId="795C5342" w:rsidR="00421031" w:rsidRPr="001A45B2" w:rsidRDefault="00421031" w:rsidP="003747D5">
      <w:pPr>
        <w:spacing w:line="480" w:lineRule="auto"/>
        <w:ind w:firstLineChars="200" w:firstLine="480"/>
        <w:jc w:val="both"/>
      </w:pPr>
      <w:r w:rsidRPr="00F503DB">
        <w:t>R</w:t>
      </w:r>
      <w:r>
        <w:t>E</w:t>
      </w:r>
      <w:r w:rsidRPr="00F503DB">
        <w:t xml:space="preserve">s </w:t>
      </w:r>
      <w:r>
        <w:t>are</w:t>
      </w:r>
      <w:r w:rsidRPr="00F503DB">
        <w:t xml:space="preserve"> stored together with lipid droplets in stellate cells until it is necessary to maintain a normal blood retinol concentration.</w:t>
      </w:r>
      <w:r>
        <w:t xml:space="preserve"> </w:t>
      </w:r>
      <w:r w:rsidRPr="00186A7D">
        <w:t xml:space="preserve">To meet tissue needs for </w:t>
      </w:r>
      <w:r>
        <w:t>VA</w:t>
      </w:r>
      <w:r w:rsidRPr="00186A7D">
        <w:t xml:space="preserve">, </w:t>
      </w:r>
      <w:r>
        <w:t>t</w:t>
      </w:r>
      <w:r w:rsidRPr="001A45B2">
        <w:t xml:space="preserve">he released retinol from the liver binds with retinol binding protein 4 (RBP4), which is </w:t>
      </w:r>
      <w:r w:rsidRPr="00186A7D">
        <w:t>release</w:t>
      </w:r>
      <w:r>
        <w:t>d with VA</w:t>
      </w:r>
      <w:r w:rsidRPr="00186A7D">
        <w:t xml:space="preserve"> into the circulation</w:t>
      </w:r>
      <w:r>
        <w:t xml:space="preserve"> then </w:t>
      </w:r>
      <w:r w:rsidRPr="001A45B2">
        <w:t>transported to various tissues</w:t>
      </w:r>
      <w:r>
        <w:t xml:space="preserve"> (</w:t>
      </w:r>
      <w:r w:rsidRPr="00186A7D">
        <w:t>including the eye</w:t>
      </w:r>
      <w:r>
        <w:t>)</w:t>
      </w:r>
      <w:r w:rsidRPr="001A45B2">
        <w:t xml:space="preserve"> of the body through the blood for normal metabolism</w:t>
      </w:r>
      <w:r>
        <w:t xml:space="preserve"> </w:t>
      </w:r>
      <w:r>
        <w:fldChar w:fldCharType="begin"/>
      </w:r>
      <w:r>
        <w:instrText xml:space="preserve"> ADDIN EN.CITE &lt;EndNote&gt;&lt;Cite&gt;&lt;Author&gt;Chen&lt;/Author&gt;&lt;Year&gt;2013&lt;/Year&gt;&lt;RecNum&gt;62&lt;/RecNum&gt;&lt;DisplayText&gt;(17)&lt;/DisplayText&gt;&lt;record&gt;&lt;rec-number&gt;62&lt;/rec-number&gt;&lt;foreign-keys&gt;&lt;key app="EN" db-id="9a9tsazebzp9etedrfm5waxgpazpeefzdd5d" timestamp="1623337250"&gt;62&lt;/key&gt;&lt;/foreign-keys&gt;&lt;ref-type name="Journal Article"&gt;17&lt;/ref-type&gt;&lt;contributors&gt;&lt;authors&gt;&lt;author&gt;Chen, G.&lt;/author&gt;&lt;/authors&gt;&lt;/contributors&gt;&lt;auth-address&gt;Department of Nutrition, University of Tennessee at Knoxville, Knoxville, TN 37996, USA.&lt;/auth-address&gt;&lt;titles&gt;&lt;title&gt;Roles of Vitamin A Metabolism in the Development of Hepatic Insulin Resistance&lt;/title&gt;&lt;secondary-title&gt;ISRN Hepatol&lt;/secondary-title&gt;&lt;/titles&gt;&lt;periodical&gt;&lt;full-title&gt;ISRN Hepatol&lt;/full-title&gt;&lt;/periodical&gt;&lt;pages&gt;534972&lt;/pages&gt;&lt;volume&gt;2013&lt;/volume&gt;&lt;edition&gt;2013/01/01&lt;/edition&gt;&lt;dates&gt;&lt;year&gt;2013&lt;/year&gt;&lt;/dates&gt;&lt;isbn&gt;2314-4041 (Print)&amp;#xD;2314-4041&lt;/isbn&gt;&lt;accession-num&gt;27335827&lt;/accession-num&gt;&lt;urls&gt;&lt;/urls&gt;&lt;custom2&gt;PMC4890907&lt;/custom2&gt;&lt;electronic-resource-num&gt;10.1155/2013/534972&lt;/electronic-resource-num&gt;&lt;remote-database-provider&gt;NLM&lt;/remote-database-provider&gt;&lt;language&gt;eng&lt;/language&gt;&lt;/record&gt;&lt;/Cite&gt;&lt;/EndNote&gt;</w:instrText>
      </w:r>
      <w:r>
        <w:fldChar w:fldCharType="separate"/>
      </w:r>
      <w:r>
        <w:rPr>
          <w:noProof/>
        </w:rPr>
        <w:t>(17)</w:t>
      </w:r>
      <w:r>
        <w:fldChar w:fldCharType="end"/>
      </w:r>
      <w:r w:rsidRPr="001A45B2">
        <w:t>.</w:t>
      </w:r>
      <w:r>
        <w:t xml:space="preserve"> </w:t>
      </w:r>
      <w:r w:rsidRPr="00905222">
        <w:t xml:space="preserve">RBP4 is mainly </w:t>
      </w:r>
      <w:r>
        <w:t>synthesized in</w:t>
      </w:r>
      <w:r w:rsidRPr="00905222">
        <w:t xml:space="preserve"> hepatocytes and is a specific transporter protein of retinol in the blood. Almost all circulating retinol binds to RBP4, while</w:t>
      </w:r>
      <w:r>
        <w:t xml:space="preserve"> </w:t>
      </w:r>
      <w:r w:rsidRPr="00905222">
        <w:t xml:space="preserve">CRBPs and cellular </w:t>
      </w:r>
      <w:r>
        <w:t>RA</w:t>
      </w:r>
      <w:r w:rsidRPr="00905222">
        <w:t xml:space="preserve"> Binding proteins (CRABPs) carry retinoids in cells</w:t>
      </w:r>
      <w:r w:rsidR="008214D2">
        <w:t xml:space="preserve"> </w:t>
      </w:r>
      <w:r>
        <w:fldChar w:fldCharType="begin">
          <w:fldData xml:space="preserve">PEVuZE5vdGU+PENpdGU+PEF1dGhvcj5BbGFwYXR0PC9BdXRob3I+PFllYXI+MjAxMzwvWWVhcj48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</w:fldData>
        </w:fldChar>
      </w:r>
      <w:r>
        <w:instrText xml:space="preserve"> ADDIN EN.CITE </w:instrText>
      </w:r>
      <w:r>
        <w:fldChar w:fldCharType="begin">
          <w:fldData xml:space="preserve">PEVuZE5vdGU+PENpdGU+PEF1dGhvcj5BbGFwYXR0PC9BdXRob3I+PFllYXI+MjAxMzwvWWVhcj48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</w:fldData>
        </w:fldChar>
      </w:r>
      <w:r>
        <w:instrText xml:space="preserve"> ADDIN EN.CITE.DATA </w:instrText>
      </w:r>
      <w:r>
        <w:fldChar w:fldCharType="end"/>
      </w:r>
      <w:r>
        <w:fldChar w:fldCharType="separate"/>
      </w:r>
      <w:r>
        <w:rPr>
          <w:noProof/>
        </w:rPr>
        <w:t>(18, 19)</w:t>
      </w:r>
      <w:r>
        <w:fldChar w:fldCharType="end"/>
      </w:r>
      <w:r w:rsidRPr="00905222">
        <w:t>.</w:t>
      </w:r>
    </w:p>
    <w:p w14:paraId="6B5F2784" w14:textId="5177181F" w:rsidR="00421031" w:rsidRPr="001A45B2" w:rsidRDefault="00AE635C" w:rsidP="003747D5">
      <w:pPr>
        <w:pStyle w:val="3"/>
        <w:jc w:val="both"/>
      </w:pPr>
      <w:bookmarkStart w:id="4" w:name="_Toc79664979"/>
      <w:r>
        <w:t xml:space="preserve">1.3 </w:t>
      </w:r>
      <w:r w:rsidR="00421031">
        <w:t>M</w:t>
      </w:r>
      <w:r w:rsidR="00421031" w:rsidRPr="001A45B2">
        <w:t>etabolism</w:t>
      </w:r>
      <w:r w:rsidR="00421031">
        <w:t xml:space="preserve"> of VA</w:t>
      </w:r>
      <w:bookmarkEnd w:id="4"/>
      <w:r w:rsidR="00421031" w:rsidRPr="001A45B2">
        <w:t xml:space="preserve"> </w:t>
      </w:r>
    </w:p>
    <w:p w14:paraId="610C5EFE" w14:textId="77777777" w:rsidR="00490A4E" w:rsidRDefault="00421031" w:rsidP="003747D5">
      <w:pPr>
        <w:spacing w:line="480" w:lineRule="auto"/>
        <w:ind w:firstLineChars="200" w:firstLine="480"/>
        <w:jc w:val="both"/>
        <w:rPr>
          <w:kern w:val="2"/>
        </w:rPr>
      </w:pPr>
      <w:r w:rsidRPr="00DF2873">
        <w:rPr>
          <w:kern w:val="2"/>
        </w:rPr>
        <w:t xml:space="preserve">Retinol is metabolized in the liver to a variety of products, </w:t>
      </w:r>
      <w:r>
        <w:rPr>
          <w:kern w:val="2"/>
        </w:rPr>
        <w:t xml:space="preserve">and </w:t>
      </w:r>
      <w:r w:rsidRPr="00DF2873">
        <w:rPr>
          <w:kern w:val="2"/>
        </w:rPr>
        <w:t xml:space="preserve">some of which </w:t>
      </w:r>
      <w:r>
        <w:rPr>
          <w:kern w:val="2"/>
        </w:rPr>
        <w:t xml:space="preserve">are </w:t>
      </w:r>
      <w:r w:rsidRPr="00DF2873">
        <w:rPr>
          <w:kern w:val="2"/>
        </w:rPr>
        <w:t>combine</w:t>
      </w:r>
      <w:r>
        <w:rPr>
          <w:kern w:val="2"/>
        </w:rPr>
        <w:t>d</w:t>
      </w:r>
      <w:r w:rsidRPr="00DF2873">
        <w:rPr>
          <w:kern w:val="2"/>
        </w:rPr>
        <w:t xml:space="preserve"> with glucuronic acid or taurine to be excreted in the bile</w:t>
      </w:r>
      <w:r>
        <w:rPr>
          <w:kern w:val="2"/>
        </w:rPr>
        <w:t xml:space="preserve"> </w:t>
      </w:r>
      <w:r>
        <w:rPr>
          <w:kern w:val="2"/>
        </w:rPr>
        <w:fldChar w:fldCharType="begin"/>
      </w:r>
      <w:r>
        <w:rPr>
          <w:kern w:val="2"/>
        </w:rP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rPr>
          <w:kern w:val="2"/>
        </w:rPr>
        <w:fldChar w:fldCharType="separate"/>
      </w:r>
      <w:r>
        <w:rPr>
          <w:noProof/>
          <w:kern w:val="2"/>
        </w:rPr>
        <w:t>(1)</w:t>
      </w:r>
      <w:r>
        <w:rPr>
          <w:kern w:val="2"/>
        </w:rPr>
        <w:fldChar w:fldCharType="end"/>
      </w:r>
      <w:r w:rsidRPr="00DF2873">
        <w:rPr>
          <w:kern w:val="2"/>
        </w:rPr>
        <w:t xml:space="preserve">. When the liver </w:t>
      </w:r>
      <w:r>
        <w:rPr>
          <w:kern w:val="2"/>
        </w:rPr>
        <w:t>V</w:t>
      </w:r>
      <w:r w:rsidRPr="00DF2873">
        <w:rPr>
          <w:kern w:val="2"/>
        </w:rPr>
        <w:t xml:space="preserve">A exceeds the critical concentration, the amount of </w:t>
      </w:r>
      <w:r>
        <w:rPr>
          <w:kern w:val="2"/>
        </w:rPr>
        <w:t>V</w:t>
      </w:r>
      <w:r w:rsidRPr="00DF2873">
        <w:rPr>
          <w:kern w:val="2"/>
        </w:rPr>
        <w:t xml:space="preserve">A metabolite excreted in the bile increases. This increased excretion is believed to be a protective mechanism that reduces the risk of excessive storage of </w:t>
      </w:r>
      <w:r>
        <w:rPr>
          <w:kern w:val="2"/>
        </w:rPr>
        <w:t>V</w:t>
      </w:r>
      <w:r w:rsidRPr="00DF2873">
        <w:rPr>
          <w:kern w:val="2"/>
        </w:rPr>
        <w:t xml:space="preserve">A. </w:t>
      </w:r>
      <w:r>
        <w:rPr>
          <w:kern w:val="2"/>
        </w:rPr>
        <w:t>Other</w:t>
      </w:r>
      <w:r w:rsidRPr="00DF2873">
        <w:rPr>
          <w:kern w:val="2"/>
        </w:rPr>
        <w:t xml:space="preserve"> </w:t>
      </w:r>
      <w:r>
        <w:rPr>
          <w:kern w:val="2"/>
        </w:rPr>
        <w:t>V</w:t>
      </w:r>
      <w:r w:rsidRPr="00DF2873">
        <w:rPr>
          <w:kern w:val="2"/>
        </w:rPr>
        <w:t>A metabolites are excreted in the urine</w:t>
      </w:r>
      <w:r>
        <w:rPr>
          <w:kern w:val="2"/>
        </w:rPr>
        <w:t xml:space="preserve"> </w:t>
      </w:r>
      <w:r>
        <w:rPr>
          <w:kern w:val="2"/>
        </w:rPr>
        <w:fldChar w:fldCharType="begin"/>
      </w:r>
      <w:r>
        <w:rPr>
          <w:kern w:val="2"/>
        </w:rP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rPr>
          <w:kern w:val="2"/>
        </w:rPr>
        <w:fldChar w:fldCharType="separate"/>
      </w:r>
      <w:r>
        <w:rPr>
          <w:noProof/>
          <w:kern w:val="2"/>
        </w:rPr>
        <w:t>(1)</w:t>
      </w:r>
      <w:r>
        <w:rPr>
          <w:kern w:val="2"/>
        </w:rPr>
        <w:fldChar w:fldCharType="end"/>
      </w:r>
      <w:r w:rsidRPr="00DF2873">
        <w:rPr>
          <w:kern w:val="2"/>
        </w:rPr>
        <w:t xml:space="preserve">. </w:t>
      </w:r>
    </w:p>
    <w:p w14:paraId="7754D812" w14:textId="7349609D" w:rsidR="00421031" w:rsidRPr="00490A4E" w:rsidRDefault="00421031" w:rsidP="003747D5">
      <w:pPr>
        <w:spacing w:line="480" w:lineRule="auto"/>
        <w:ind w:firstLineChars="200" w:firstLine="480"/>
        <w:jc w:val="both"/>
        <w:rPr>
          <w:kern w:val="2"/>
        </w:rPr>
      </w:pPr>
      <w:r>
        <w:rPr>
          <w:kern w:val="2"/>
        </w:rPr>
        <w:t>R</w:t>
      </w:r>
      <w:r w:rsidRPr="00945419">
        <w:rPr>
          <w:kern w:val="2"/>
        </w:rPr>
        <w:t xml:space="preserve">etinol </w:t>
      </w:r>
      <w:r>
        <w:rPr>
          <w:kern w:val="2"/>
        </w:rPr>
        <w:t>derived from REs</w:t>
      </w:r>
      <w:r w:rsidRPr="00945419">
        <w:rPr>
          <w:kern w:val="2"/>
        </w:rPr>
        <w:t xml:space="preserve"> and provitamin A carotenoids is oxidized to retinal and then to </w:t>
      </w:r>
      <w:r>
        <w:rPr>
          <w:kern w:val="2"/>
        </w:rPr>
        <w:t xml:space="preserve">RA. </w:t>
      </w:r>
      <w:r w:rsidRPr="001A45B2">
        <w:rPr>
          <w:kern w:val="2"/>
        </w:rPr>
        <w:t xml:space="preserve">Retinol can </w:t>
      </w:r>
      <w:r>
        <w:rPr>
          <w:kern w:val="2"/>
        </w:rPr>
        <w:t xml:space="preserve">be </w:t>
      </w:r>
      <w:r w:rsidRPr="001A45B2">
        <w:rPr>
          <w:kern w:val="2"/>
        </w:rPr>
        <w:t>release</w:t>
      </w:r>
      <w:r>
        <w:rPr>
          <w:kern w:val="2"/>
        </w:rPr>
        <w:t>d</w:t>
      </w:r>
      <w:r w:rsidRPr="001A45B2">
        <w:rPr>
          <w:kern w:val="2"/>
        </w:rPr>
        <w:t xml:space="preserve"> from </w:t>
      </w:r>
      <w:r>
        <w:rPr>
          <w:kern w:val="2"/>
        </w:rPr>
        <w:t>RE</w:t>
      </w:r>
      <w:r w:rsidRPr="001A45B2">
        <w:rPr>
          <w:kern w:val="2"/>
        </w:rPr>
        <w:t xml:space="preserve"> stores through the action of REH, and retinol can be </w:t>
      </w:r>
      <w:proofErr w:type="spellStart"/>
      <w:r w:rsidRPr="001A45B2">
        <w:rPr>
          <w:kern w:val="2"/>
        </w:rPr>
        <w:lastRenderedPageBreak/>
        <w:t>reesterified</w:t>
      </w:r>
      <w:proofErr w:type="spellEnd"/>
      <w:r w:rsidRPr="001A45B2">
        <w:rPr>
          <w:kern w:val="2"/>
        </w:rPr>
        <w:t xml:space="preserve"> at its hydroxyl group again to produce </w:t>
      </w:r>
      <w:r>
        <w:rPr>
          <w:kern w:val="2"/>
        </w:rPr>
        <w:t>REs</w:t>
      </w:r>
      <w:r w:rsidRPr="001A45B2">
        <w:rPr>
          <w:kern w:val="2"/>
        </w:rPr>
        <w:t xml:space="preserve"> by LRAT. </w:t>
      </w:r>
      <w:r w:rsidRPr="001A45B2">
        <w:t xml:space="preserve">Retinol can be oxidized to retinal by retinol dehydrogenase. Provitamin A, β-carotene is cleaved by β-carotene-15,15‘-oxygenase 1 (BCO1) to retinaldehyde. Retinaldehyde can be reduced to retinol </w:t>
      </w:r>
      <w:r>
        <w:t>by</w:t>
      </w:r>
      <w:r w:rsidRPr="00DA4C50">
        <w:t xml:space="preserve"> retinol dehydrogenases (RDHs)</w:t>
      </w:r>
      <w:r>
        <w:t xml:space="preserve"> </w:t>
      </w:r>
      <w:r w:rsidRPr="001A45B2">
        <w:t xml:space="preserve">or oxidized into RA by retinaldehyde dehydrogenase (RALDH). RA possess a carboxylic acid group (-COOH). After RA synthesis, it is translocated to the nucleus, where it regulates </w:t>
      </w:r>
      <w:r>
        <w:t>gene</w:t>
      </w:r>
      <w:r w:rsidRPr="001A45B2">
        <w:t xml:space="preserve"> expressions through activation</w:t>
      </w:r>
      <w:r>
        <w:t>s</w:t>
      </w:r>
      <w:r w:rsidRPr="001A45B2">
        <w:t xml:space="preserve"> of transcription factors such as </w:t>
      </w:r>
      <w:r>
        <w:t>RA</w:t>
      </w:r>
      <w:r w:rsidRPr="001A45B2">
        <w:t xml:space="preserve"> receptor</w:t>
      </w:r>
      <w:r>
        <w:t>s</w:t>
      </w:r>
      <w:r w:rsidRPr="001A45B2">
        <w:t xml:space="preserve"> (RAR</w:t>
      </w:r>
      <w:r>
        <w:t>s</w:t>
      </w:r>
      <w:r w:rsidRPr="001A45B2">
        <w:t>) and retinoid X receptor</w:t>
      </w:r>
      <w:r>
        <w:t>s</w:t>
      </w:r>
      <w:r w:rsidRPr="001A45B2">
        <w:t xml:space="preserve"> (RXR</w:t>
      </w:r>
      <w:r>
        <w:t>s</w:t>
      </w:r>
      <w:r w:rsidRPr="001A45B2">
        <w:t xml:space="preserve">). RA induces </w:t>
      </w:r>
      <w:r>
        <w:t xml:space="preserve">the expression of </w:t>
      </w:r>
      <w:r w:rsidRPr="001A45B2">
        <w:t xml:space="preserve">cytochrome P450 enzymes (CYP26A1), </w:t>
      </w:r>
      <w:r>
        <w:t xml:space="preserve">which modifies RA and </w:t>
      </w:r>
      <w:r w:rsidRPr="001A45B2">
        <w:t>contributes to RA homeostasis. CYP26A1 controls RA catabolism to maintain RA levels in vivo</w:t>
      </w:r>
      <w:r w:rsidR="00791E2C">
        <w:t xml:space="preserve"> </w:t>
      </w:r>
      <w:r>
        <w:fldChar w:fldCharType="begin"/>
      </w:r>
      <w:r>
        <w:instrText xml:space="preserve"> ADDIN EN.CITE &lt;EndNote&gt;&lt;Cite&gt;&lt;Author&gt;O&amp;apos;Byrne&lt;/Author&gt;&lt;Year&gt;2013&lt;/Year&gt;&lt;RecNum&gt;61&lt;/RecNum&gt;&lt;DisplayText&gt;(12)&lt;/DisplayText&gt;&lt;record&gt;&lt;rec-number&gt;61&lt;/rec-number&gt;&lt;foreign-keys&gt;&lt;key app="EN" db-id="9a9tsazebzp9etedrfm5waxgpazpeefzdd5d" timestamp="1623337076"&gt;61&lt;/key&gt;&lt;/foreign-keys&gt;&lt;ref-type name="Journal Article"&gt;17&lt;/ref-type&gt;&lt;contributors&gt;&lt;authors&gt;&lt;author&gt;O&amp;apos;Byrne, S. M.&lt;/author&gt;&lt;author&gt;Blaner, W. S.&lt;/author&gt;&lt;/authors&gt;&lt;/contributors&gt;&lt;auth-address&gt;Department of Medicine, College of Physicians and Surgeons, Columbia University, New York, NY 10032, USA.&lt;/auth-address&gt;&lt;titles&gt;&lt;title&gt;Retinol and retinyl esters: biochemistry and physiology&lt;/title&gt;&lt;secondary-title&gt;J Lipid Res&lt;/secondary-title&gt;&lt;/titles&gt;&lt;periodical&gt;&lt;full-title&gt;J Lipid Res&lt;/full-title&gt;&lt;/periodical&gt;&lt;pages&gt;1731-43&lt;/pages&gt;&lt;volume&gt;54&lt;/volume&gt;&lt;number&gt;7&lt;/number&gt;&lt;edition&gt;2013/04/30&lt;/edition&gt;&lt;keywords&gt;&lt;keyword&gt;Animals&lt;/keyword&gt;&lt;keyword&gt;*Esters/administration &amp;amp; dosage/chemistry/metabolism&lt;/keyword&gt;&lt;keyword&gt;Humans&lt;/keyword&gt;&lt;keyword&gt;*Vitamin A/administration &amp;amp; dosage/chemistry/metabolism&lt;/keyword&gt;&lt;keyword&gt;Dgat1&lt;/keyword&gt;&lt;keyword&gt;Rbp4&lt;/keyword&gt;&lt;keyword&gt;Stra6&lt;/keyword&gt;&lt;keyword&gt;adipocyte&lt;/keyword&gt;&lt;keyword&gt;anhydro-retinoids&lt;/keyword&gt;&lt;keyword&gt;enterocyte&lt;/keyword&gt;&lt;keyword&gt;hepatic stellate cell&lt;/keyword&gt;&lt;keyword&gt;hepatocyte&lt;/keyword&gt;&lt;keyword&gt;lipid droplets&lt;/keyword&gt;&lt;keyword&gt;retinoic acid&lt;/keyword&gt;&lt;keyword&gt;retro-retinoids&lt;/keyword&gt;&lt;keyword&gt;vitamin A&lt;/keyword&gt;&lt;/keywords&gt;&lt;dates&gt;&lt;year&gt;2013&lt;/year&gt;&lt;pub-dates&gt;&lt;date&gt;Jul&lt;/date&gt;&lt;/pub-dates&gt;&lt;/dates&gt;&lt;isbn&gt;0022-2275 (Print)&amp;#xD;0022-2275&lt;/isbn&gt;&lt;accession-num&gt;23625372&lt;/accession-num&gt;&lt;urls&gt;&lt;/urls&gt;&lt;custom2&gt;PMC3679378&lt;/custom2&gt;&lt;electronic-resource-num&gt;10.1194/jlr.R037648&lt;/electronic-resource-num&gt;&lt;remote-database-provider&gt;NLM&lt;/remote-database-provider&gt;&lt;language&gt;eng&lt;/language&gt;&lt;/record&gt;&lt;/Cite&gt;&lt;/EndNote&gt;</w:instrText>
      </w:r>
      <w:r>
        <w:fldChar w:fldCharType="separate"/>
      </w:r>
      <w:r>
        <w:rPr>
          <w:noProof/>
        </w:rPr>
        <w:t>(12)</w:t>
      </w:r>
      <w:r>
        <w:fldChar w:fldCharType="end"/>
      </w:r>
      <w:r w:rsidRPr="001A45B2">
        <w:t>.</w:t>
      </w:r>
    </w:p>
    <w:p w14:paraId="7251E1C4" w14:textId="77777777" w:rsidR="00490A4E" w:rsidRDefault="00332F89" w:rsidP="003747D5">
      <w:pPr>
        <w:pStyle w:val="3"/>
        <w:jc w:val="both"/>
      </w:pPr>
      <w:bookmarkStart w:id="5" w:name="_Toc79664980"/>
      <w:r>
        <w:t xml:space="preserve">1.4 </w:t>
      </w:r>
      <w:r w:rsidR="00421031">
        <w:t>VA’s</w:t>
      </w:r>
      <w:r w:rsidR="00421031" w:rsidRPr="001A45B2">
        <w:t xml:space="preserve"> </w:t>
      </w:r>
      <w:r w:rsidR="00421031">
        <w:t>R</w:t>
      </w:r>
      <w:r w:rsidR="00421031" w:rsidRPr="001A45B2">
        <w:t xml:space="preserve">ole in </w:t>
      </w:r>
      <w:r w:rsidR="00421031">
        <w:t>M</w:t>
      </w:r>
      <w:r w:rsidR="00421031" w:rsidRPr="001A45B2">
        <w:t>etabolism</w:t>
      </w:r>
      <w:bookmarkEnd w:id="5"/>
    </w:p>
    <w:p w14:paraId="5909E6BE" w14:textId="17F10F23" w:rsidR="00490A4E" w:rsidRPr="00D82B6C" w:rsidRDefault="00421031" w:rsidP="00D82B6C">
      <w:pPr>
        <w:spacing w:line="480" w:lineRule="auto"/>
        <w:ind w:firstLineChars="200" w:firstLine="480"/>
        <w:jc w:val="both"/>
      </w:pPr>
      <w:r w:rsidRPr="00D82B6C">
        <w:t xml:space="preserve">As an essential and lipophilic micronutrient, VA is implicated in the regulation of glucose and lipid metabolism </w:t>
      </w:r>
      <w:r w:rsidRPr="00D82B6C">
        <w:fldChar w:fldCharType="begin"/>
      </w:r>
      <w:r w:rsidRPr="00D82B6C">
        <w:instrText xml:space="preserve"> ADDIN EN.CITE &lt;EndNote&gt;&lt;Cite&gt;&lt;Author&gt;Chen&lt;/Author&gt;&lt;Year&gt;2013&lt;/Year&gt;&lt;RecNum&gt;62&lt;/RecNum&gt;&lt;DisplayText&gt;(17)&lt;/DisplayText&gt;&lt;record&gt;&lt;rec-number&gt;62&lt;/rec-number&gt;&lt;foreign-keys&gt;&lt;key app="EN" db-id="9a9tsazebzp9etedrfm5waxgpazpeefzdd5d" timestamp="1623337250"&gt;62&lt;/key&gt;&lt;/foreign-keys&gt;&lt;ref-type name="Journal Article"&gt;17&lt;/ref-type&gt;&lt;contributors&gt;&lt;authors&gt;&lt;author&gt;Chen, G.&lt;/author&gt;&lt;/authors&gt;&lt;/contributors&gt;&lt;auth-address&gt;Department of Nutrition, University of Tennessee at Knoxville, Knoxville, TN 37996, USA.&lt;/auth-address&gt;&lt;titles&gt;&lt;title&gt;Roles of Vitamin A Metabolism in the Development of Hepatic Insulin Resistance&lt;/title&gt;&lt;secondary-title&gt;ISRN Hepatol&lt;/secondary-title&gt;&lt;/titles&gt;&lt;periodical&gt;&lt;full-title&gt;ISRN Hepatol&lt;/full-title&gt;&lt;/periodical&gt;&lt;pages&gt;534972&lt;/pages&gt;&lt;volume&gt;2013&lt;/volume&gt;&lt;edition&gt;2013/01/01&lt;/edition&gt;&lt;dates&gt;&lt;year&gt;2013&lt;/year&gt;&lt;/dates&gt;&lt;isbn&gt;2314-4041 (Print)&amp;#xD;2314-4041&lt;/isbn&gt;&lt;accession-num&gt;27335827&lt;/accession-num&gt;&lt;urls&gt;&lt;/urls&gt;&lt;custom2&gt;PMC4890907&lt;/custom2&gt;&lt;electronic-resource-num&gt;10.1155/2013/534972&lt;/electronic-resource-num&gt;&lt;remote-database-provider&gt;NLM&lt;/remote-database-provider&gt;&lt;language&gt;eng&lt;/language&gt;&lt;/record&gt;&lt;/Cite&gt;&lt;/EndNote&gt;</w:instrText>
      </w:r>
      <w:r w:rsidRPr="00D82B6C">
        <w:fldChar w:fldCharType="separate"/>
      </w:r>
      <w:r w:rsidRPr="00D82B6C">
        <w:t>(17)</w:t>
      </w:r>
      <w:r w:rsidRPr="00D82B6C">
        <w:fldChar w:fldCharType="end"/>
      </w:r>
      <w:r w:rsidRPr="00D82B6C">
        <w:t xml:space="preserve">. VA status has played a role in regulating the expression of critical genes in different metabolic pathways, such as in glucose, FA and TG metabolism. In 1937, liver samples from patients who died of diabetes showed elevated levels of VA </w:t>
      </w:r>
      <w:r w:rsidRPr="00D82B6C">
        <w:fldChar w:fldCharType="begin"/>
      </w:r>
      <w:r w:rsidRPr="00D82B6C">
        <w:instrText xml:space="preserve"> ADDIN EN.CITE &lt;EndNote&gt;&lt;Cite&gt;&lt;Author&gt;Chen&lt;/Author&gt;&lt;Year&gt;2013&lt;/Year&gt;&lt;RecNum&gt;62&lt;/RecNum&gt;&lt;DisplayText&gt;(17)&lt;/DisplayText&gt;&lt;record&gt;&lt;rec-number&gt;62&lt;/rec-number&gt;&lt;foreign-keys&gt;&lt;key app="EN" db-id="9a9tsazebzp9etedrfm5waxgpazpeefzdd5d" timestamp="1623337250"&gt;62&lt;/key&gt;&lt;/foreign-keys&gt;&lt;ref-type name="Journal Article"&gt;17&lt;/ref-type&gt;&lt;contributors&gt;&lt;authors&gt;&lt;author&gt;Chen, G.&lt;/author&gt;&lt;/authors&gt;&lt;/contributors&gt;&lt;auth-address&gt;Department of Nutrition, University of Tennessee at Knoxville, Knoxville, TN 37996, USA.&lt;/auth-address&gt;&lt;titles&gt;&lt;title&gt;Roles of Vitamin A Metabolism in the Development of Hepatic Insulin Resistance&lt;/title&gt;&lt;secondary-title&gt;ISRN Hepatol&lt;/secondary-title&gt;&lt;/titles&gt;&lt;periodical&gt;&lt;full-title&gt;ISRN Hepatol&lt;/full-title&gt;&lt;/periodical&gt;&lt;pages&gt;534972&lt;/pages&gt;&lt;volume&gt;2013&lt;/volume&gt;&lt;edition&gt;2013/01/01&lt;/edition&gt;&lt;dates&gt;&lt;year&gt;2013&lt;/year&gt;&lt;/dates&gt;&lt;isbn&gt;2314-4041 (Print)&amp;#xD;2314-4041&lt;/isbn&gt;&lt;accession-num&gt;27335827&lt;/accession-num&gt;&lt;urls&gt;&lt;/urls&gt;&lt;custom2&gt;PMC4890907&lt;/custom2&gt;&lt;electronic-resource-num&gt;10.1155/2013/534972&lt;/electronic-resource-num&gt;&lt;remote-database-provider&gt;NLM&lt;/remote-database-provider&gt;&lt;language&gt;eng&lt;/language&gt;&lt;/record&gt;&lt;/Cite&gt;&lt;/EndNote&gt;</w:instrText>
      </w:r>
      <w:r w:rsidRPr="00D82B6C">
        <w:fldChar w:fldCharType="separate"/>
      </w:r>
      <w:r w:rsidRPr="00D82B6C">
        <w:t>(17)</w:t>
      </w:r>
      <w:r w:rsidRPr="00D82B6C">
        <w:fldChar w:fldCharType="end"/>
      </w:r>
      <w:r w:rsidRPr="00D82B6C">
        <w:t>. The direct effects of RA on the expression of glucokinase gene (</w:t>
      </w:r>
      <w:proofErr w:type="spellStart"/>
      <w:r w:rsidRPr="00D82B6C">
        <w:t>Gck</w:t>
      </w:r>
      <w:proofErr w:type="spellEnd"/>
      <w:r w:rsidRPr="00D82B6C">
        <w:t xml:space="preserve">) in primary rat hepatocytes have been studied </w:t>
      </w:r>
      <w:r w:rsidRPr="00D82B6C">
        <w:fldChar w:fldCharType="begin">
          <w:fldData xml:space="preserve">PEVuZE5vdGU+PENpdGU+PEF1dGhvcj5DYWJyZXJhLVZhbGxhZGFyZXM8L0F1dGhvcj48WWVhcj4y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==
</w:fldData>
        </w:fldChar>
      </w:r>
      <w:r w:rsidRPr="00D82B6C">
        <w:instrText xml:space="preserve"> ADDIN EN.CITE </w:instrText>
      </w:r>
      <w:r w:rsidRPr="00D82B6C">
        <w:fldChar w:fldCharType="begin">
          <w:fldData xml:space="preserve">PEVuZE5vdGU+PENpdGU+PEF1dGhvcj5DYWJyZXJhLVZhbGxhZGFyZXM8L0F1dGhvcj48WWVhcj4y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==
</w:fldData>
        </w:fldChar>
      </w:r>
      <w:r w:rsidRPr="00D82B6C">
        <w:instrText xml:space="preserve"> ADDIN EN.CITE.DATA </w:instrText>
      </w:r>
      <w:r w:rsidRPr="00D82B6C">
        <w:fldChar w:fldCharType="end"/>
      </w:r>
      <w:r w:rsidRPr="00D82B6C">
        <w:fldChar w:fldCharType="separate"/>
      </w:r>
      <w:r w:rsidRPr="00D82B6C">
        <w:t>(20)</w:t>
      </w:r>
      <w:r w:rsidRPr="00D82B6C">
        <w:fldChar w:fldCharType="end"/>
      </w:r>
      <w:r w:rsidRPr="00D82B6C">
        <w:t xml:space="preserve">. Glucokinase serves as an insulin-dependent modulator of glucose utilization in the liver and functions as a glucose sensor in pancreatic β-cells </w:t>
      </w:r>
      <w:r w:rsidRPr="00D82B6C">
        <w:fldChar w:fldCharType="begin"/>
      </w:r>
      <w:r w:rsidRPr="00D82B6C">
        <w:instrText xml:space="preserve"> ADDIN EN.CITE &lt;EndNote&gt;&lt;Cite&gt;&lt;Author&gt;Johnson&lt;/Author&gt;&lt;Year&gt;2007&lt;/Year&gt;&lt;RecNum&gt;100&lt;/RecNum&gt;&lt;DisplayText&gt;(21)&lt;/DisplayText&gt;&lt;record&gt;&lt;rec-number&gt;100&lt;/rec-number&gt;&lt;foreign-keys&gt;&lt;key app="EN" db-id="9a9tsazebzp9etedrfm5waxgpazpeefzdd5d" timestamp="1625849458"&gt;100&lt;/key&gt;&lt;/foreign-keys&gt;&lt;ref-type name="Journal Article"&gt;17&lt;/ref-type&gt;&lt;contributors&gt;&lt;authors&gt;&lt;author&gt;Johnson, D.&lt;/author&gt;&lt;author&gt;Shepherd, R. M.&lt;/author&gt;&lt;author&gt;Gill, D.&lt;/author&gt;&lt;author&gt;Gorman, T.&lt;/author&gt;&lt;author&gt;Smith, D. M.&lt;/author&gt;&lt;author&gt;Dunne, M. J.&lt;/author&gt;&lt;/authors&gt;&lt;/contributors&gt;&lt;auth-address&gt;Faculty of Life Sciences, Core Technology Facility, University of Manchester, Manchester, UK.&lt;/auth-address&gt;&lt;titles&gt;&lt;title&gt;Glucose-dependent modulation of insulin secretion and intracellular calcium ions by GKA50, a glucokinase activator&lt;/title&gt;&lt;secondary-title&gt;Diabetes&lt;/secondary-title&gt;&lt;/titles&gt;&lt;periodical&gt;&lt;full-title&gt;Diabetes&lt;/full-title&gt;&lt;/periodical&gt;&lt;pages&gt;1694-702&lt;/pages&gt;&lt;volume&gt;56&lt;/volume&gt;&lt;number&gt;6&lt;/number&gt;&lt;edition&gt;2007/03/16&lt;/edition&gt;&lt;keywords&gt;&lt;keyword&gt;Animals&lt;/keyword&gt;&lt;keyword&gt;Calcium/metabolism&lt;/keyword&gt;&lt;keyword&gt;Calcium Signaling/drug effects/*physiology&lt;/keyword&gt;&lt;keyword&gt;Cell Line&lt;/keyword&gt;&lt;keyword&gt;Cytosol/drug effects/metabolism&lt;/keyword&gt;&lt;keyword&gt;Enzyme Activation/drug effects&lt;/keyword&gt;&lt;keyword&gt;Glucokinase/*metabolism&lt;/keyword&gt;&lt;keyword&gt;Glucose/*pharmacology&lt;/keyword&gt;&lt;keyword&gt;Insulin/*metabolism&lt;/keyword&gt;&lt;keyword&gt;Insulin Secretion&lt;/keyword&gt;&lt;keyword&gt;Islets of Langerhans/drug effects/metabolism&lt;/keyword&gt;&lt;keyword&gt;Male&lt;/keyword&gt;&lt;keyword&gt;Mice&lt;/keyword&gt;&lt;keyword&gt;Mice, Inbred C57BL&lt;/keyword&gt;&lt;keyword&gt;Pyridines/*pharmacology&lt;/keyword&gt;&lt;keyword&gt;Rats&lt;/keyword&gt;&lt;keyword&gt;Rats, Sprague-Dawley&lt;/keyword&gt;&lt;/keywords&gt;&lt;dates&gt;&lt;year&gt;2007&lt;/year&gt;&lt;pub-dates&gt;&lt;date&gt;Jun&lt;/date&gt;&lt;/pub-dates&gt;&lt;/dates&gt;&lt;isbn&gt;0012-1797&lt;/isbn&gt;&lt;accession-num&gt;17360975&lt;/accession-num&gt;&lt;urls&gt;&lt;/urls&gt;&lt;electronic-resource-num&gt;10.2337/db07-0026&lt;/electronic-resource-num&gt;&lt;remote-database-provider&gt;NLM&lt;/remote-database-provider&gt;&lt;language&gt;eng&lt;/language&gt;&lt;/record&gt;&lt;/Cite&gt;&lt;/EndNote&gt;</w:instrText>
      </w:r>
      <w:r w:rsidRPr="00D82B6C">
        <w:fldChar w:fldCharType="separate"/>
      </w:r>
      <w:r w:rsidRPr="00D82B6C">
        <w:t>(21)</w:t>
      </w:r>
      <w:r w:rsidRPr="00D82B6C">
        <w:fldChar w:fldCharType="end"/>
      </w:r>
      <w:r w:rsidRPr="00D82B6C">
        <w:t xml:space="preserve">. We showed that retinoid and insulin can synergistically induce the expression of </w:t>
      </w:r>
      <w:proofErr w:type="spellStart"/>
      <w:r w:rsidRPr="00D82B6C">
        <w:t>Gck</w:t>
      </w:r>
      <w:proofErr w:type="spellEnd"/>
      <w:r w:rsidRPr="00D82B6C">
        <w:t xml:space="preserve"> and Sterol regulatory element-binding protein 1 (Srebp-1c) in primary rat hepatocytes. Srebp-1c is a critical transcription activator for hepatic cholesterol and fatty acid biosynthesis, and their homeostasis </w:t>
      </w:r>
      <w:r w:rsidRPr="00D82B6C">
        <w:fldChar w:fldCharType="begin">
          <w:fldData xml:space="preserve">PEVuZE5vdGU+PENpdGU+PEF1dGhvcj5Ib3J0b248L0F1dGhvcj48WWVhcj4yMDAyPC9ZZWFyPjxS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</w:fldData>
        </w:fldChar>
      </w:r>
      <w:r w:rsidRPr="00D82B6C">
        <w:instrText xml:space="preserve"> ADDIN EN.CITE </w:instrText>
      </w:r>
      <w:r w:rsidRPr="00D82B6C">
        <w:fldChar w:fldCharType="begin">
          <w:fldData xml:space="preserve">PEVuZE5vdGU+PENpdGU+PEF1dGhvcj5Ib3J0b248L0F1dGhvcj48WWVhcj4yMDAyPC9ZZWFyPjxS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</w:fldData>
        </w:fldChar>
      </w:r>
      <w:r w:rsidRPr="00D82B6C">
        <w:instrText xml:space="preserve"> ADDIN EN.CITE.DATA </w:instrText>
      </w:r>
      <w:r w:rsidRPr="00D82B6C">
        <w:fldChar w:fldCharType="end"/>
      </w:r>
      <w:r w:rsidRPr="00D82B6C">
        <w:fldChar w:fldCharType="separate"/>
      </w:r>
      <w:r w:rsidRPr="00D82B6C">
        <w:t>(22)</w:t>
      </w:r>
      <w:r w:rsidRPr="00D82B6C">
        <w:fldChar w:fldCharType="end"/>
      </w:r>
      <w:r w:rsidRPr="00D82B6C">
        <w:t xml:space="preserve">. On the other hand, retinoids attenuate insulin-inhibited the cytosolic form of phosphoenolpyruvate </w:t>
      </w:r>
      <w:proofErr w:type="spellStart"/>
      <w:r w:rsidRPr="00D82B6C">
        <w:lastRenderedPageBreak/>
        <w:t>carboxykinase</w:t>
      </w:r>
      <w:proofErr w:type="spellEnd"/>
      <w:r w:rsidRPr="00D82B6C">
        <w:t xml:space="preserve"> 1 (Pck1) expression in the same cells, which is the rate limiting enzyme of hepatic gluconeogenesis and impacts lipid metabolism</w:t>
      </w:r>
      <w:r w:rsidR="00791E2C" w:rsidRPr="00D82B6C">
        <w:t xml:space="preserve"> </w:t>
      </w:r>
      <w:r w:rsidRPr="00D82B6C">
        <w:fldChar w:fldCharType="begin"/>
      </w:r>
      <w:r w:rsidRPr="00D82B6C">
        <w:instrText xml:space="preserve"> ADDIN EN.CITE &lt;EndNote&gt;&lt;Cite&gt;&lt;Author&gt;Chen&lt;/Author&gt;&lt;Year&gt;2013&lt;/Year&gt;&lt;RecNum&gt;62&lt;/RecNum&gt;&lt;DisplayText&gt;(17)&lt;/DisplayText&gt;&lt;record&gt;&lt;rec-number&gt;62&lt;/rec-number&gt;&lt;foreign-keys&gt;&lt;key app="EN" db-id="9a9tsazebzp9etedrfm5waxgpazpeefzdd5d" timestamp="1623337250"&gt;62&lt;/key&gt;&lt;/foreign-keys&gt;&lt;ref-type name="Journal Article"&gt;17&lt;/ref-type&gt;&lt;contributors&gt;&lt;authors&gt;&lt;author&gt;Chen, G.&lt;/author&gt;&lt;/authors&gt;&lt;/contributors&gt;&lt;auth-address&gt;Department of Nutrition, University of Tennessee at Knoxville, Knoxville, TN 37996, USA.&lt;/auth-address&gt;&lt;titles&gt;&lt;title&gt;Roles of Vitamin A Metabolism in the Development of Hepatic Insulin Resistance&lt;/title&gt;&lt;secondary-title&gt;ISRN Hepatol&lt;/secondary-title&gt;&lt;/titles&gt;&lt;periodical&gt;&lt;full-title&gt;ISRN Hepatol&lt;/full-title&gt;&lt;/periodical&gt;&lt;pages&gt;534972&lt;/pages&gt;&lt;volume&gt;2013&lt;/volume&gt;&lt;edition&gt;2013/01/01&lt;/edition&gt;&lt;dates&gt;&lt;year&gt;2013&lt;/year&gt;&lt;/dates&gt;&lt;isbn&gt;2314-4041 (Print)&amp;#xD;2314-4041&lt;/isbn&gt;&lt;accession-num&gt;27335827&lt;/accession-num&gt;&lt;urls&gt;&lt;/urls&gt;&lt;custom2&gt;PMC4890907&lt;/custom2&gt;&lt;electronic-resource-num&gt;10.1155/2013/534972&lt;/electronic-resource-num&gt;&lt;remote-database-provider&gt;NLM&lt;/remote-database-provider&gt;&lt;language&gt;eng&lt;/language&gt;&lt;/record&gt;&lt;/Cite&gt;&lt;/EndNote&gt;</w:instrText>
      </w:r>
      <w:r w:rsidRPr="00D82B6C">
        <w:fldChar w:fldCharType="separate"/>
      </w:r>
      <w:r w:rsidRPr="00D82B6C">
        <w:t>(17)</w:t>
      </w:r>
      <w:r w:rsidRPr="00D82B6C">
        <w:fldChar w:fldCharType="end"/>
      </w:r>
      <w:r w:rsidRPr="00D82B6C">
        <w:t xml:space="preserve">. </w:t>
      </w:r>
    </w:p>
    <w:p w14:paraId="13047226" w14:textId="706CC709" w:rsidR="00421031" w:rsidRPr="00D82B6C" w:rsidRDefault="00421031" w:rsidP="00D82B6C">
      <w:pPr>
        <w:spacing w:line="480" w:lineRule="auto"/>
        <w:ind w:firstLineChars="200" w:firstLine="480"/>
        <w:jc w:val="both"/>
      </w:pPr>
      <w:r w:rsidRPr="00D82B6C">
        <w:t xml:space="preserve">Hepatic VA content seems to be directly related to the hepatic glycogen content as reduced hepatic glycogen content in the liver of vitamin A deficient (VAD) rats has been observed in our laboratory </w:t>
      </w:r>
      <w:r w:rsidRPr="00D82B6C">
        <w:fldChar w:fldCharType="begin"/>
      </w:r>
      <w:r w:rsidRPr="00D82B6C">
        <w:instrText xml:space="preserve"> ADDIN EN.CITE &lt;EndNote&gt;&lt;Cite&gt;&lt;Author&gt;Chen&lt;/Author&gt;&lt;Year&gt;2013&lt;/Year&gt;&lt;RecNum&gt;62&lt;/RecNum&gt;&lt;DisplayText&gt;(17)&lt;/DisplayText&gt;&lt;record&gt;&lt;rec-number&gt;62&lt;/rec-number&gt;&lt;foreign-keys&gt;&lt;key app="EN" db-id="9a9tsazebzp9etedrfm5waxgpazpeefzdd5d" timestamp="1623337250"&gt;62&lt;/key&gt;&lt;/foreign-keys&gt;&lt;ref-type name="Journal Article"&gt;17&lt;/ref-type&gt;&lt;contributors&gt;&lt;authors&gt;&lt;author&gt;Chen, G.&lt;/author&gt;&lt;/authors&gt;&lt;/contributors&gt;&lt;auth-address&gt;Department of Nutrition, University of Tennessee at Knoxville, Knoxville, TN 37996, USA.&lt;/auth-address&gt;&lt;titles&gt;&lt;title&gt;Roles of Vitamin A Metabolism in the Development of Hepatic Insulin Resistance&lt;/title&gt;&lt;secondary-title&gt;ISRN Hepatol&lt;/secondary-title&gt;&lt;/titles&gt;&lt;periodical&gt;&lt;full-title&gt;ISRN Hepatol&lt;/full-title&gt;&lt;/periodical&gt;&lt;pages&gt;534972&lt;/pages&gt;&lt;volume&gt;2013&lt;/volume&gt;&lt;edition&gt;2013/01/01&lt;/edition&gt;&lt;dates&gt;&lt;year&gt;2013&lt;/year&gt;&lt;/dates&gt;&lt;isbn&gt;2314-4041 (Print)&amp;#xD;2314-4041&lt;/isbn&gt;&lt;accession-num&gt;27335827&lt;/accession-num&gt;&lt;urls&gt;&lt;/urls&gt;&lt;custom2&gt;PMC4890907&lt;/custom2&gt;&lt;electronic-resource-num&gt;10.1155/2013/534972&lt;/electronic-resource-num&gt;&lt;remote-database-provider&gt;NLM&lt;/remote-database-provider&gt;&lt;language&gt;eng&lt;/language&gt;&lt;/record&gt;&lt;/Cite&gt;&lt;/EndNote&gt;</w:instrText>
      </w:r>
      <w:r w:rsidRPr="00D82B6C">
        <w:fldChar w:fldCharType="separate"/>
      </w:r>
      <w:r w:rsidRPr="00D82B6C">
        <w:t>(17)</w:t>
      </w:r>
      <w:r w:rsidRPr="00D82B6C">
        <w:fldChar w:fldCharType="end"/>
      </w:r>
      <w:r w:rsidRPr="00D82B6C">
        <w:t>. When rats were fed foods containing excessive VA, an increase in liver glycogen content was observed. In addition, we have found that VA status can affect the development of obesity in Zucker fatty (ZF) rats and control plasma TG levels in ZL and ZF rats</w:t>
      </w:r>
      <w:r w:rsidR="00476929" w:rsidRPr="00D82B6C">
        <w:t xml:space="preserve"> </w:t>
      </w:r>
      <w:r w:rsidRPr="00D82B6C">
        <w:fldChar w:fldCharType="begin"/>
      </w:r>
      <w:r w:rsidRPr="00D82B6C">
        <w:instrText xml:space="preserve"> ADDIN EN.CITE &lt;EndNote&gt;&lt;Cite&gt;&lt;Author&gt;Chen&lt;/Author&gt;&lt;Year&gt;2013&lt;/Year&gt;&lt;RecNum&gt;62&lt;/RecNum&gt;&lt;DisplayText&gt;(17)&lt;/DisplayText&gt;&lt;record&gt;&lt;rec-number&gt;62&lt;/rec-number&gt;&lt;foreign-keys&gt;&lt;key app="EN" db-id="9a9tsazebzp9etedrfm5waxgpazpeefzdd5d" timestamp="1623337250"&gt;62&lt;/key&gt;&lt;/foreign-keys&gt;&lt;ref-type name="Journal Article"&gt;17&lt;/ref-type&gt;&lt;contributors&gt;&lt;authors&gt;&lt;author&gt;Chen, G.&lt;/author&gt;&lt;/authors&gt;&lt;/contributors&gt;&lt;auth-address&gt;Department of Nutrition, University of Tennessee at Knoxville, Knoxville, TN 37996, USA.&lt;/auth-address&gt;&lt;titles&gt;&lt;title&gt;Roles of Vitamin A Metabolism in the Development of Hepatic Insulin Resistance&lt;/title&gt;&lt;secondary-title&gt;ISRN Hepatol&lt;/secondary-title&gt;&lt;/titles&gt;&lt;periodical&gt;&lt;full-title&gt;ISRN Hepatol&lt;/full-title&gt;&lt;/periodical&gt;&lt;pages&gt;534972&lt;/pages&gt;&lt;volume&gt;2013&lt;/volume&gt;&lt;edition&gt;2013/01/01&lt;/edition&gt;&lt;dates&gt;&lt;year&gt;2013&lt;/year&gt;&lt;/dates&gt;&lt;isbn&gt;2314-4041 (Print)&amp;#xD;2314-4041&lt;/isbn&gt;&lt;accession-num&gt;27335827&lt;/accession-num&gt;&lt;urls&gt;&lt;/urls&gt;&lt;custom2&gt;PMC4890907&lt;/custom2&gt;&lt;electronic-resource-num&gt;10.1155/2013/534972&lt;/electronic-resource-num&gt;&lt;remote-database-provider&gt;NLM&lt;/remote-database-provider&gt;&lt;language&gt;eng&lt;/language&gt;&lt;/record&gt;&lt;/Cite&gt;&lt;/EndNote&gt;</w:instrText>
      </w:r>
      <w:r w:rsidRPr="00D82B6C">
        <w:fldChar w:fldCharType="separate"/>
      </w:r>
      <w:r w:rsidRPr="00D82B6C">
        <w:t>(17)</w:t>
      </w:r>
      <w:r w:rsidRPr="00D82B6C">
        <w:fldChar w:fldCharType="end"/>
      </w:r>
      <w:r w:rsidRPr="00D82B6C">
        <w:t xml:space="preserve">. The plasma glucose, TG, insulin and leptin levels of VAD ZL and ZF rats were lower than those of corresponding vitamin A sufficient (VAS) rats. The liver glycogen content of VAD rats, the net weight of epididymal fat and liver, and the ratio of fat to </w:t>
      </w:r>
      <w:r w:rsidR="00B34132">
        <w:t xml:space="preserve">body </w:t>
      </w:r>
      <w:proofErr w:type="spellStart"/>
      <w:r w:rsidR="00B34132">
        <w:t>weigthBM</w:t>
      </w:r>
      <w:proofErr w:type="spellEnd"/>
      <w:r w:rsidRPr="00D82B6C">
        <w:t xml:space="preserve"> (ZL only) were also lower than those of VAS rats </w:t>
      </w:r>
      <w:r w:rsidRPr="00D82B6C">
        <w:fldChar w:fldCharType="begin"/>
      </w:r>
      <w:r w:rsidRPr="00D82B6C">
        <w:instrText xml:space="preserve"> ADDIN EN.CITE &lt;EndNote&gt;&lt;Cite&gt;&lt;Author&gt;Chen&lt;/Author&gt;&lt;Year&gt;2013&lt;/Year&gt;&lt;RecNum&gt;62&lt;/RecNum&gt;&lt;DisplayText&gt;(17)&lt;/DisplayText&gt;&lt;record&gt;&lt;rec-number&gt;62&lt;/rec-number&gt;&lt;foreign-keys&gt;&lt;key app="EN" db-id="9a9tsazebzp9etedrfm5waxgpazpeefzdd5d" timestamp="1623337250"&gt;62&lt;/key&gt;&lt;/foreign-keys&gt;&lt;ref-type name="Journal Article"&gt;17&lt;/ref-type&gt;&lt;contributors&gt;&lt;authors&gt;&lt;author&gt;Chen, G.&lt;/author&gt;&lt;/authors&gt;&lt;/contributors&gt;&lt;auth-address&gt;Department of Nutrition, University of Tennessee at Knoxville, Knoxville, TN 37996, USA.&lt;/auth-address&gt;&lt;titles&gt;&lt;title&gt;Roles of Vitamin A Metabolism in the Development of Hepatic Insulin Resistance&lt;/title&gt;&lt;secondary-title&gt;ISRN Hepatol&lt;/secondary-title&gt;&lt;/titles&gt;&lt;periodical&gt;&lt;full-title&gt;ISRN Hepatol&lt;/full-title&gt;&lt;/periodical&gt;&lt;pages&gt;534972&lt;/pages&gt;&lt;volume&gt;2013&lt;/volume&gt;&lt;edition&gt;2013/01/01&lt;/edition&gt;&lt;dates&gt;&lt;year&gt;2013&lt;/year&gt;&lt;/dates&gt;&lt;isbn&gt;2314-4041 (Print)&amp;#xD;2314-4041&lt;/isbn&gt;&lt;accession-num&gt;27335827&lt;/accession-num&gt;&lt;urls&gt;&lt;/urls&gt;&lt;custom2&gt;PMC4890907&lt;/custom2&gt;&lt;electronic-resource-num&gt;10.1155/2013/534972&lt;/electronic-resource-num&gt;&lt;remote-database-provider&gt;NLM&lt;/remote-database-provider&gt;&lt;language&gt;eng&lt;/language&gt;&lt;/record&gt;&lt;/Cite&gt;&lt;/EndNote&gt;</w:instrText>
      </w:r>
      <w:r w:rsidRPr="00D82B6C">
        <w:fldChar w:fldCharType="separate"/>
      </w:r>
      <w:r w:rsidRPr="00D82B6C">
        <w:t>(17)</w:t>
      </w:r>
      <w:r w:rsidRPr="00D82B6C">
        <w:fldChar w:fldCharType="end"/>
      </w:r>
      <w:r w:rsidRPr="00D82B6C">
        <w:t xml:space="preserve">. </w:t>
      </w:r>
    </w:p>
    <w:p w14:paraId="2C9BD43A" w14:textId="6A64F937" w:rsidR="00421031" w:rsidRDefault="002065D1" w:rsidP="003747D5">
      <w:pPr>
        <w:pStyle w:val="3"/>
        <w:jc w:val="both"/>
      </w:pPr>
      <w:bookmarkStart w:id="6" w:name="_Toc79664981"/>
      <w:r>
        <w:t xml:space="preserve">1.5 </w:t>
      </w:r>
      <w:r w:rsidR="00421031">
        <w:t>VA</w:t>
      </w:r>
      <w:r w:rsidR="00421031" w:rsidRPr="00284B4D">
        <w:t xml:space="preserve"> Assessment, Deficiency and Toxicity</w:t>
      </w:r>
      <w:bookmarkEnd w:id="6"/>
    </w:p>
    <w:p w14:paraId="495860B3" w14:textId="77777777" w:rsidR="00490A4E" w:rsidRDefault="00421031" w:rsidP="003747D5">
      <w:pPr>
        <w:spacing w:line="480" w:lineRule="auto"/>
        <w:ind w:firstLineChars="200" w:firstLine="480"/>
        <w:jc w:val="both"/>
      </w:pPr>
      <w:r>
        <w:t>Before</w:t>
      </w:r>
      <w:r w:rsidRPr="00573484">
        <w:t xml:space="preserve"> the clinical signs and symptoms of </w:t>
      </w:r>
      <w:r>
        <w:t xml:space="preserve">VA </w:t>
      </w:r>
      <w:r w:rsidRPr="00573484">
        <w:t xml:space="preserve">deficiency or toxicity </w:t>
      </w:r>
      <w:r>
        <w:t>appear</w:t>
      </w:r>
      <w:r w:rsidRPr="00573484">
        <w:t xml:space="preserve">, there are methodological difficulties in assessing the </w:t>
      </w:r>
      <w:r>
        <w:t>V</w:t>
      </w:r>
      <w:r w:rsidRPr="00573484">
        <w:t xml:space="preserve">A </w:t>
      </w:r>
      <w:r>
        <w:t xml:space="preserve">status </w:t>
      </w:r>
      <w:r w:rsidRPr="00573484">
        <w:t xml:space="preserve">in the population. The </w:t>
      </w:r>
      <w:r>
        <w:t>x</w:t>
      </w:r>
      <w:r w:rsidRPr="00573484">
        <w:t xml:space="preserve">erophthalmia classification is traditionally used to identify people with </w:t>
      </w:r>
      <w:r>
        <w:t>V</w:t>
      </w:r>
      <w:r w:rsidRPr="00573484">
        <w:t>A deficiency</w:t>
      </w:r>
      <w:r>
        <w:t xml:space="preserve"> </w:t>
      </w:r>
      <w:r>
        <w:fldChar w:fldCharType="begin"/>
      </w:r>
      <w:r>
        <w:instrText xml:space="preserve"> ADDIN EN.CITE &lt;EndNote&gt;&lt;Cite&gt;&lt;Author&gt;Tanumihardjo&lt;/Author&gt;&lt;Year&gt;2004&lt;/Year&gt;&lt;RecNum&gt;87&lt;/RecNum&gt;&lt;DisplayText&gt;(23)&lt;/DisplayText&gt;&lt;record&gt;&lt;rec-number&gt;87&lt;/rec-number&gt;&lt;foreign-keys&gt;&lt;key app="EN" db-id="9a9tsazebzp9etedrfm5waxgpazpeefzdd5d" timestamp="1625713403"&gt;87&lt;/key&gt;&lt;/foreign-keys&gt;&lt;ref-type name="Journal Article"&gt;17&lt;/ref-type&gt;&lt;contributors&gt;&lt;authors&gt;&lt;author&gt;Tanumihardjo, S. A.&lt;/author&gt;&lt;/authors&gt;&lt;/contributors&gt;&lt;auth-address&gt;Department of Nutritional Sciences, UW-Madison, Madison, WI 53706-1571, USA. sherry@nutrisci.wisc.edu&lt;/auth-address&gt;&lt;titles&gt;&lt;title&gt;Assessing vitamin A status: past, present and future&lt;/title&gt;&lt;secondary-title&gt;J Nutr&lt;/secondary-title&gt;&lt;/titles&gt;&lt;periodical&gt;&lt;full-title&gt;J Nutr&lt;/full-title&gt;&lt;/periodical&gt;&lt;pages&gt;290s-293s&lt;/pages&gt;&lt;volume&gt;134&lt;/volume&gt;&lt;number&gt;1&lt;/number&gt;&lt;edition&gt;2004/01/06&lt;/edition&gt;&lt;keywords&gt;&lt;keyword&gt;Eye Diseases&lt;/keyword&gt;&lt;keyword&gt;Humans&lt;/keyword&gt;&lt;keyword&gt;Liver/metabolism&lt;/keyword&gt;&lt;keyword&gt;Milk, Human/chemistry&lt;/keyword&gt;&lt;keyword&gt;*Nutritional Status&lt;/keyword&gt;&lt;keyword&gt;Prealbumin/analysis&lt;/keyword&gt;&lt;keyword&gt;Retinol-Binding Proteins/analysis&lt;/keyword&gt;&lt;keyword&gt;*Vitamin A/analysis/blood&lt;/keyword&gt;&lt;keyword&gt;Vitamin A Deficiency/*diagnosis&lt;/keyword&gt;&lt;/keywords&gt;&lt;dates&gt;&lt;year&gt;2004&lt;/year&gt;&lt;pub-dates&gt;&lt;date&gt;Jan&lt;/date&gt;&lt;/pub-dates&gt;&lt;/dates&gt;&lt;isbn&gt;0022-3166 (Print)&amp;#xD;0022-3166&lt;/isbn&gt;&lt;accession-num&gt;14704336&lt;/accession-num&gt;&lt;urls&gt;&lt;/urls&gt;&lt;electronic-resource-num&gt;10.1093/jn/134.1.290S&lt;/electronic-resource-num&gt;&lt;remote-database-provider&gt;NLM&lt;/remote-database-provider&gt;&lt;language&gt;eng&lt;/language&gt;&lt;/record&gt;&lt;/Cite&gt;&lt;/EndNote&gt;</w:instrText>
      </w:r>
      <w:r>
        <w:fldChar w:fldCharType="separate"/>
      </w:r>
      <w:r>
        <w:rPr>
          <w:noProof/>
        </w:rPr>
        <w:t>(23)</w:t>
      </w:r>
      <w:r>
        <w:fldChar w:fldCharType="end"/>
      </w:r>
      <w:r w:rsidRPr="00573484">
        <w:t xml:space="preserve">. Currently, </w:t>
      </w:r>
      <w:r>
        <w:t xml:space="preserve">the </w:t>
      </w:r>
      <w:r w:rsidRPr="00573484">
        <w:t xml:space="preserve">dietary intake of </w:t>
      </w:r>
      <w:r>
        <w:t>VA</w:t>
      </w:r>
      <w:r w:rsidRPr="00573484">
        <w:t>, night blindness, and dark adapt</w:t>
      </w:r>
      <w:r w:rsidRPr="004A3E8A">
        <w:rPr>
          <w:color w:val="000000" w:themeColor="text1"/>
        </w:rPr>
        <w:t xml:space="preserve">ation have been </w:t>
      </w:r>
      <w:r>
        <w:rPr>
          <w:color w:val="000000" w:themeColor="text1"/>
        </w:rPr>
        <w:t>used</w:t>
      </w:r>
      <w:r w:rsidRPr="004A3E8A">
        <w:rPr>
          <w:color w:val="000000" w:themeColor="text1"/>
        </w:rPr>
        <w:t xml:space="preserve"> as assessment methods</w:t>
      </w:r>
      <w:r>
        <w:rPr>
          <w:color w:val="000000" w:themeColor="text1"/>
        </w:rPr>
        <w:t xml:space="preserve"> in </w:t>
      </w:r>
      <w:r w:rsidRPr="004A3E8A">
        <w:rPr>
          <w:color w:val="000000" w:themeColor="text1"/>
        </w:rPr>
        <w:t>population</w:t>
      </w:r>
      <w:r>
        <w:rPr>
          <w:color w:val="000000" w:themeColor="text1"/>
        </w:rPr>
        <w:t xml:space="preserve"> evaluation</w:t>
      </w:r>
      <w:r w:rsidRPr="004A3E8A">
        <w:rPr>
          <w:color w:val="000000" w:themeColor="text1"/>
        </w:rPr>
        <w:t xml:space="preserve"> </w:t>
      </w:r>
      <w:r w:rsidRPr="004A3E8A">
        <w:rPr>
          <w:color w:val="000000" w:themeColor="text1"/>
        </w:rPr>
        <w:fldChar w:fldCharType="begin"/>
      </w:r>
      <w:r>
        <w:rPr>
          <w:color w:val="000000" w:themeColor="text1"/>
        </w:rPr>
        <w:instrText xml:space="preserve"> ADDIN EN.CITE &lt;EndNote&gt;&lt;Cite&gt;&lt;Author&gt;Tanumihardjo&lt;/Author&gt;&lt;Year&gt;2004&lt;/Year&gt;&lt;RecNum&gt;87&lt;/RecNum&gt;&lt;DisplayText&gt;(23)&lt;/DisplayText&gt;&lt;record&gt;&lt;rec-number&gt;87&lt;/rec-number&gt;&lt;foreign-keys&gt;&lt;key app="EN" db-id="9a9tsazebzp9etedrfm5waxgpazpeefzdd5d" timestamp="1625713403"&gt;87&lt;/key&gt;&lt;/foreign-keys&gt;&lt;ref-type name="Journal Article"&gt;17&lt;/ref-type&gt;&lt;contributors&gt;&lt;authors&gt;&lt;author&gt;Tanumihardjo, S. A.&lt;/author&gt;&lt;/authors&gt;&lt;/contributors&gt;&lt;auth-address&gt;Department of Nutritional Sciences, UW-Madison, Madison, WI 53706-1571, USA. sherry@nutrisci.wisc.edu&lt;/auth-address&gt;&lt;titles&gt;&lt;title&gt;Assessing vitamin A status: past, present and future&lt;/title&gt;&lt;secondary-title&gt;J Nutr&lt;/secondary-title&gt;&lt;/titles&gt;&lt;periodical&gt;&lt;full-title&gt;J Nutr&lt;/full-title&gt;&lt;/periodical&gt;&lt;pages&gt;290s-293s&lt;/pages&gt;&lt;volume&gt;134&lt;/volume&gt;&lt;number&gt;1&lt;/number&gt;&lt;edition&gt;2004/01/06&lt;/edition&gt;&lt;keywords&gt;&lt;keyword&gt;Eye Diseases&lt;/keyword&gt;&lt;keyword&gt;Humans&lt;/keyword&gt;&lt;keyword&gt;Liver/metabolism&lt;/keyword&gt;&lt;keyword&gt;Milk, Human/chemistry&lt;/keyword&gt;&lt;keyword&gt;*Nutritional Status&lt;/keyword&gt;&lt;keyword&gt;Prealbumin/analysis&lt;/keyword&gt;&lt;keyword&gt;Retinol-Binding Proteins/analysis&lt;/keyword&gt;&lt;keyword&gt;*Vitamin A/analysis/blood&lt;/keyword&gt;&lt;keyword&gt;Vitamin A Deficiency/*diagnosis&lt;/keyword&gt;&lt;/keywords&gt;&lt;dates&gt;&lt;year&gt;2004&lt;/year&gt;&lt;pub-dates&gt;&lt;date&gt;Jan&lt;/date&gt;&lt;/pub-dates&gt;&lt;/dates&gt;&lt;isbn&gt;0022-3166 (Print)&amp;#xD;0022-3166&lt;/isbn&gt;&lt;accession-num&gt;14704336&lt;/accession-num&gt;&lt;urls&gt;&lt;/urls&gt;&lt;electronic-resource-num&gt;10.1093/jn/134.1.290S&lt;/electronic-resource-num&gt;&lt;remote-database-provider&gt;NLM&lt;/remote-database-provider&gt;&lt;language&gt;eng&lt;/language&gt;&lt;/record&gt;&lt;/Cite&gt;&lt;/EndNote&gt;</w:instrText>
      </w:r>
      <w:r w:rsidRPr="004A3E8A">
        <w:rPr>
          <w:color w:val="000000" w:themeColor="text1"/>
        </w:rPr>
        <w:fldChar w:fldCharType="separate"/>
      </w:r>
      <w:r>
        <w:rPr>
          <w:noProof/>
          <w:color w:val="000000" w:themeColor="text1"/>
        </w:rPr>
        <w:t>(23)</w:t>
      </w:r>
      <w:r w:rsidRPr="004A3E8A">
        <w:rPr>
          <w:color w:val="000000" w:themeColor="text1"/>
        </w:rPr>
        <w:fldChar w:fldCharType="end"/>
      </w:r>
      <w:r w:rsidRPr="004A3E8A">
        <w:rPr>
          <w:color w:val="000000" w:themeColor="text1"/>
        </w:rPr>
        <w:t>. Plasma retinol concentration</w:t>
      </w:r>
      <w:r>
        <w:rPr>
          <w:color w:val="000000" w:themeColor="text1"/>
        </w:rPr>
        <w:t>s</w:t>
      </w:r>
      <w:r w:rsidRPr="004A3E8A">
        <w:rPr>
          <w:color w:val="000000" w:themeColor="text1"/>
        </w:rPr>
        <w:t xml:space="preserve"> and blood RBP4 levels are also used to determine the risk of </w:t>
      </w:r>
      <w:r>
        <w:rPr>
          <w:color w:val="000000" w:themeColor="text1"/>
        </w:rPr>
        <w:t>V</w:t>
      </w:r>
      <w:r w:rsidRPr="004A3E8A">
        <w:rPr>
          <w:color w:val="000000" w:themeColor="text1"/>
        </w:rPr>
        <w:t>A deficiency. However, i</w:t>
      </w:r>
      <w:r w:rsidRPr="004A3E8A">
        <w:t>n h</w:t>
      </w:r>
      <w:r w:rsidRPr="00573484">
        <w:t xml:space="preserve">ealthy individuals, the plasma retinol concentration is under homeostatic control and will not start to decline until the liver's </w:t>
      </w:r>
      <w:r>
        <w:t>V</w:t>
      </w:r>
      <w:r w:rsidRPr="00573484">
        <w:t>A reserve drop</w:t>
      </w:r>
      <w:r>
        <w:t>s</w:t>
      </w:r>
      <w:r w:rsidRPr="00573484">
        <w:t xml:space="preserve"> to a very low level</w:t>
      </w:r>
      <w:r>
        <w:t xml:space="preserve"> </w:t>
      </w:r>
      <w:r>
        <w:fldChar w:fldCharType="begin"/>
      </w:r>
      <w:r>
        <w:instrText xml:space="preserve"> ADDIN EN.CITE &lt;EndNote&gt;&lt;Cite&gt;&lt;Author&gt;Tanumihardjo&lt;/Author&gt;&lt;Year&gt;2004&lt;/Year&gt;&lt;RecNum&gt;87&lt;/RecNum&gt;&lt;DisplayText&gt;(23)&lt;/DisplayText&gt;&lt;record&gt;&lt;rec-number&gt;87&lt;/rec-number&gt;&lt;foreign-keys&gt;&lt;key app="EN" db-id="9a9tsazebzp9etedrfm5waxgpazpeefzdd5d" timestamp="1625713403"&gt;87&lt;/key&gt;&lt;/foreign-keys&gt;&lt;ref-type name="Journal Article"&gt;17&lt;/ref-type&gt;&lt;contributors&gt;&lt;authors&gt;&lt;author&gt;Tanumihardjo, S. A.&lt;/author&gt;&lt;/authors&gt;&lt;/contributors&gt;&lt;auth-address&gt;Department of Nutritional Sciences, UW-Madison, Madison, WI 53706-1571, USA. sherry@nutrisci.wisc.edu&lt;/auth-address&gt;&lt;titles&gt;&lt;title&gt;Assessing vitamin A status: past, present and future&lt;/title&gt;&lt;secondary-title&gt;J Nutr&lt;/secondary-title&gt;&lt;/titles&gt;&lt;periodical&gt;&lt;full-title&gt;J Nutr&lt;/full-title&gt;&lt;/periodical&gt;&lt;pages&gt;290s-293s&lt;/pages&gt;&lt;volume&gt;134&lt;/volume&gt;&lt;number&gt;1&lt;/number&gt;&lt;edition&gt;2004/01/06&lt;/edition&gt;&lt;keywords&gt;&lt;keyword&gt;Eye Diseases&lt;/keyword&gt;&lt;keyword&gt;Humans&lt;/keyword&gt;&lt;keyword&gt;Liver/metabolism&lt;/keyword&gt;&lt;keyword&gt;Milk, Human/chemistry&lt;/keyword&gt;&lt;keyword&gt;*Nutritional Status&lt;/keyword&gt;&lt;keyword&gt;Prealbumin/analysis&lt;/keyword&gt;&lt;keyword&gt;Retinol-Binding Proteins/analysis&lt;/keyword&gt;&lt;keyword&gt;*Vitamin A/analysis/blood&lt;/keyword&gt;&lt;keyword&gt;Vitamin A Deficiency/*diagnosis&lt;/keyword&gt;&lt;/keywords&gt;&lt;dates&gt;&lt;year&gt;2004&lt;/year&gt;&lt;pub-dates&gt;&lt;date&gt;Jan&lt;/date&gt;&lt;/pub-dates&gt;&lt;/dates&gt;&lt;isbn&gt;0022-3166 (Print)&amp;#xD;0022-3166&lt;/isbn&gt;&lt;accession-num&gt;14704336&lt;/accession-num&gt;&lt;urls&gt;&lt;/urls&gt;&lt;electronic-resource-num&gt;10.1093/jn/134.1.290S&lt;/electronic-resource-num&gt;&lt;remote-database-provider&gt;NLM&lt;/remote-database-provider&gt;&lt;language&gt;eng&lt;/language&gt;&lt;/record&gt;&lt;/Cite&gt;&lt;/EndNote&gt;</w:instrText>
      </w:r>
      <w:r>
        <w:fldChar w:fldCharType="separate"/>
      </w:r>
      <w:r>
        <w:rPr>
          <w:noProof/>
        </w:rPr>
        <w:t>(23)</w:t>
      </w:r>
      <w:r>
        <w:fldChar w:fldCharType="end"/>
      </w:r>
      <w:r w:rsidRPr="00573484">
        <w:t xml:space="preserve">. Although it is difficult to obtain liver samples, liver RE content is considered the best indicator of VA status because </w:t>
      </w:r>
      <w:r>
        <w:t>the majority of</w:t>
      </w:r>
      <w:r w:rsidRPr="00573484">
        <w:t xml:space="preserve"> VA </w:t>
      </w:r>
      <w:r>
        <w:t>is</w:t>
      </w:r>
      <w:r w:rsidRPr="00573484">
        <w:t xml:space="preserve"> </w:t>
      </w:r>
      <w:r w:rsidRPr="00573484">
        <w:lastRenderedPageBreak/>
        <w:t xml:space="preserve">stored in the liver. Because all these </w:t>
      </w:r>
      <w:r>
        <w:t xml:space="preserve">methods </w:t>
      </w:r>
      <w:r w:rsidRPr="00573484">
        <w:t xml:space="preserve">have limitations, the most reliable nutritional assessment of </w:t>
      </w:r>
      <w:r>
        <w:t>V</w:t>
      </w:r>
      <w:r w:rsidRPr="00573484">
        <w:t xml:space="preserve">A </w:t>
      </w:r>
      <w:r>
        <w:t xml:space="preserve">status </w:t>
      </w:r>
      <w:r w:rsidRPr="00573484">
        <w:t xml:space="preserve">may be a combination of </w:t>
      </w:r>
      <w:r>
        <w:t>them</w:t>
      </w:r>
      <w:r w:rsidRPr="00573484">
        <w:t>.</w:t>
      </w:r>
    </w:p>
    <w:p w14:paraId="195AF14D" w14:textId="77777777" w:rsidR="00490A4E" w:rsidRDefault="00421031" w:rsidP="003747D5">
      <w:pPr>
        <w:spacing w:line="480" w:lineRule="auto"/>
        <w:ind w:firstLineChars="200" w:firstLine="480"/>
        <w:jc w:val="both"/>
      </w:pPr>
      <w:r>
        <w:t>The uptake of</w:t>
      </w:r>
      <w:r w:rsidRPr="007F276A">
        <w:t xml:space="preserve"> the right amount of VA is very important to </w:t>
      </w:r>
      <w:r>
        <w:t>human</w:t>
      </w:r>
      <w:r w:rsidRPr="007F276A">
        <w:t xml:space="preserve"> health. The Dietary Reference Intakes established by the Food and Nutrition Board at the Institute of Medicine</w:t>
      </w:r>
      <w:r>
        <w:t xml:space="preserve"> (IOM)</w:t>
      </w:r>
      <w:r w:rsidRPr="007F276A">
        <w:t xml:space="preserve"> of the National Academies provides recommendations for the intake of </w:t>
      </w:r>
      <w:r>
        <w:t>V</w:t>
      </w:r>
      <w:r w:rsidRPr="007F276A">
        <w:t>A and other nutrients</w:t>
      </w:r>
      <w:r>
        <w:t xml:space="preserve"> </w:t>
      </w:r>
      <w:r>
        <w:fldChar w:fldCharType="begin"/>
      </w:r>
      <w: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fldChar w:fldCharType="separate"/>
      </w:r>
      <w:r>
        <w:rPr>
          <w:noProof/>
        </w:rPr>
        <w:t>(1)</w:t>
      </w:r>
      <w:r>
        <w:fldChar w:fldCharType="end"/>
      </w:r>
      <w:r w:rsidRPr="007F276A">
        <w:t xml:space="preserve">. For many years, the International Unit (IU) has been used to </w:t>
      </w:r>
      <w:r>
        <w:t>define</w:t>
      </w:r>
      <w:r w:rsidRPr="007F276A">
        <w:t xml:space="preserve"> VA activity. However, in 2001, the American </w:t>
      </w:r>
      <w:r>
        <w:t xml:space="preserve">IOM </w:t>
      </w:r>
      <w:r w:rsidRPr="007F276A">
        <w:t xml:space="preserve">recommended the use of the new unit. According to age and gender, the </w:t>
      </w:r>
      <w:r w:rsidR="00843045">
        <w:t>R</w:t>
      </w:r>
      <w:r w:rsidRPr="007F276A">
        <w:t xml:space="preserve">ecommended Dietary Allowance (RDA) of </w:t>
      </w:r>
      <w:r>
        <w:t>V</w:t>
      </w:r>
      <w:r w:rsidRPr="007F276A">
        <w:t>A is given in micrograms (</w:t>
      </w:r>
      <w:proofErr w:type="spellStart"/>
      <w:r w:rsidRPr="007F276A">
        <w:t>μg</w:t>
      </w:r>
      <w:proofErr w:type="spellEnd"/>
      <w:r w:rsidRPr="007F276A">
        <w:t xml:space="preserve">) of retinol activity equivalent (RAE) to illustrate the different biological activities of retinol and provitamin A carotenoids. These are all converted by the body into retinol. </w:t>
      </w:r>
      <w:r>
        <w:t>One</w:t>
      </w:r>
      <w:r w:rsidRPr="007F276A">
        <w:t xml:space="preserve"> microgram of RAE is equivalent to 1 microgram of retinol, 2 micrograms of supplementary β-carotene, 12 micrograms of dietary β-carotene or 24 micrograms of dietary α-carotene or β-cryptoxanthin</w:t>
      </w:r>
      <w:r>
        <w:t xml:space="preserve"> </w:t>
      </w:r>
      <w:r>
        <w:fldChar w:fldCharType="begin"/>
      </w:r>
      <w: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fldChar w:fldCharType="separate"/>
      </w:r>
      <w:r>
        <w:rPr>
          <w:noProof/>
        </w:rPr>
        <w:t>(1)</w:t>
      </w:r>
      <w:r>
        <w:fldChar w:fldCharType="end"/>
      </w:r>
      <w:r>
        <w:t>.</w:t>
      </w:r>
      <w:r w:rsidRPr="007F276A">
        <w:t xml:space="preserve"> According to data from IOM, the RDA for VA is 900 </w:t>
      </w:r>
      <w:proofErr w:type="spellStart"/>
      <w:r w:rsidRPr="007F276A">
        <w:t>μg</w:t>
      </w:r>
      <w:proofErr w:type="spellEnd"/>
      <w:r w:rsidRPr="007F276A">
        <w:t xml:space="preserve"> RAE for men, 700 </w:t>
      </w:r>
      <w:proofErr w:type="spellStart"/>
      <w:r w:rsidRPr="007F276A">
        <w:t>μg</w:t>
      </w:r>
      <w:proofErr w:type="spellEnd"/>
      <w:r w:rsidRPr="007F276A">
        <w:t xml:space="preserve"> RAE for women, and 770 </w:t>
      </w:r>
      <w:proofErr w:type="spellStart"/>
      <w:r w:rsidRPr="007F276A">
        <w:t>μg</w:t>
      </w:r>
      <w:proofErr w:type="spellEnd"/>
      <w:r w:rsidRPr="007F276A">
        <w:t xml:space="preserve"> RAE for pregnan</w:t>
      </w:r>
      <w:r>
        <w:t>t women</w:t>
      </w:r>
      <w:r w:rsidRPr="007F276A">
        <w:t xml:space="preserve"> </w:t>
      </w:r>
      <w:r>
        <w:t xml:space="preserve">at </w:t>
      </w:r>
      <w:r w:rsidRPr="007F276A">
        <w:t>age between 19 to 50 years old</w:t>
      </w:r>
      <w:r>
        <w:t xml:space="preserve"> </w:t>
      </w:r>
      <w:r>
        <w:fldChar w:fldCharType="begin"/>
      </w:r>
      <w:r>
        <w:instrText xml:space="preserve"> ADDIN EN.CITE &lt;EndNote&gt;&lt;Cite&gt;&lt;Author&gt;Medicine&lt;/Author&gt;&lt;Year&gt;2001&lt;/Year&gt;&lt;RecNum&gt;85&lt;/RecNum&gt;&lt;DisplayText&gt;(1)&lt;/DisplayText&gt;&lt;record&gt;&lt;rec-number&gt;85&lt;/rec-number&gt;&lt;foreign-keys&gt;&lt;key app="EN" db-id="9a9tsazebzp9etedrfm5waxgpazpeefzdd5d" timestamp="1625639388"&gt;85&lt;/key&gt;&lt;/foreign-keys&gt;&lt;ref-type name="Book"&gt;6&lt;/ref-type&gt;&lt;contributors&gt;&lt;authors&gt;&lt;author&gt;Institute of Medicine&lt;/author&gt;&lt;/authors&gt;&lt;/contributors&gt;&lt;titles&gt;&lt;title&gt;Dietary Reference Intakes for Vitamin A, Vitamin K, Arsenic, Boron, Chromium, Copper, Iodine, Iron, Manganese, Molybdenum, Nickel, Silicon, Vanadium, and Zinc&lt;/title&gt;&lt;/titles&gt;&lt;pages&gt;800&lt;/pages&gt;&lt;keywords&gt;&lt;keyword&gt;Food and Nutrition&lt;/keyword&gt;&lt;/keywords&gt;&lt;dates&gt;&lt;year&gt;2001&lt;/year&gt;&lt;/dates&gt;&lt;pub-location&gt;Washington, DC&lt;/pub-location&gt;&lt;publisher&gt;The National Academies Press&lt;/publisher&gt;&lt;isbn&gt;978-0-309-07279-3&lt;/isbn&gt;&lt;urls&gt;&lt;related-urls&gt;&lt;url&gt;https://www.nap.edu/catalog/10026/dietary-reference-intakes-for-vitamin-a-vitamin-k-arsenic-boron-chromium-copper-iodine-iron-manganese-molybdenum-nickel-silicon-vanadium-and-zinc&lt;/url&gt;&lt;/related-urls&gt;&lt;/urls&gt;&lt;electronic-resource-num&gt;doi:10.17226/10026&lt;/electronic-resource-num&gt;&lt;language&gt;English&lt;/language&gt;&lt;/record&gt;&lt;/Cite&gt;&lt;/EndNote&gt;</w:instrText>
      </w:r>
      <w:r>
        <w:fldChar w:fldCharType="separate"/>
      </w:r>
      <w:r>
        <w:rPr>
          <w:noProof/>
        </w:rPr>
        <w:t>(1)</w:t>
      </w:r>
      <w:r>
        <w:fldChar w:fldCharType="end"/>
      </w:r>
      <w:r w:rsidRPr="007F276A">
        <w:t>.</w:t>
      </w:r>
    </w:p>
    <w:p w14:paraId="4F0F4FBE" w14:textId="77777777" w:rsidR="00490A4E" w:rsidRDefault="00421031" w:rsidP="003747D5">
      <w:pPr>
        <w:spacing w:line="480" w:lineRule="auto"/>
        <w:ind w:firstLineChars="200" w:firstLine="480"/>
        <w:jc w:val="both"/>
      </w:pPr>
      <w:r>
        <w:t>V</w:t>
      </w:r>
      <w:r w:rsidRPr="00C902E9">
        <w:t>A's involvement in cell morphogenesis, differentiation and proliferation is essential for gene regulation. In addition, its function as an antioxidant can reduce the damage of DNA</w:t>
      </w:r>
      <w:r>
        <w:t xml:space="preserve"> by</w:t>
      </w:r>
      <w:r w:rsidRPr="00C902E9">
        <w:t xml:space="preserve"> free radicals </w:t>
      </w:r>
      <w:r>
        <w:fldChar w:fldCharType="begin"/>
      </w:r>
      <w:r>
        <w:instrText xml:space="preserve"> ADDIN EN.CITE &lt;EndNote&gt;&lt;Cite&gt;&lt;Author&gt;Dawson&lt;/Author&gt;&lt;Year&gt;2000&lt;/Year&gt;&lt;RecNum&gt;88&lt;/RecNum&gt;&lt;DisplayText&gt;(24)&lt;/DisplayText&gt;&lt;record&gt;&lt;rec-number&gt;88&lt;/rec-number&gt;&lt;foreign-keys&gt;&lt;key app="EN" db-id="9a9tsazebzp9etedrfm5waxgpazpeefzdd5d" timestamp="1625719763"&gt;88&lt;/key&gt;&lt;/foreign-keys&gt;&lt;ref-type name="Journal Article"&gt;17&lt;/ref-type&gt;&lt;contributors&gt;&lt;authors&gt;&lt;author&gt;Dawson, M. I.&lt;/author&gt;&lt;/authors&gt;&lt;/contributors&gt;&lt;auth-address&gt;Department of Medicinal Chemistry, Molecular Medicine Research Institute, 325 East Middlefield Rd., Mountain View, CA 94943, USA. mdawson@mmrx.org&lt;/auth-address&gt;&lt;titles&gt;&lt;title&gt;The importance of vitamin A in nutrition&lt;/title&gt;&lt;secondary-title&gt;Curr Pharm Des&lt;/secondary-title&gt;&lt;/titles&gt;&lt;periodical&gt;&lt;full-title&gt;Curr Pharm Des&lt;/full-title&gt;&lt;/periodical&gt;&lt;pages&gt;311-25&lt;/pages&gt;&lt;volume&gt;6&lt;/volume&gt;&lt;number&gt;3&lt;/number&gt;&lt;edition&gt;2000/01/19&lt;/edition&gt;&lt;keywords&gt;&lt;keyword&gt;Animals&lt;/keyword&gt;&lt;keyword&gt;Anticarcinogenic Agents/*pharmacology&lt;/keyword&gt;&lt;keyword&gt;Carotenoids/analysis&lt;/keyword&gt;&lt;keyword&gt;Diet&lt;/keyword&gt;&lt;keyword&gt;Dietary Supplements&lt;/keyword&gt;&lt;keyword&gt;Humans&lt;/keyword&gt;&lt;keyword&gt;Neoplasms/etiology/prevention &amp;amp; control&lt;/keyword&gt;&lt;keyword&gt;Nutritional Physiological Phenomena&lt;/keyword&gt;&lt;keyword&gt;Vitamin A/analysis/*pharmacology&lt;/keyword&gt;&lt;/keywords&gt;&lt;dates&gt;&lt;year&gt;2000&lt;/year&gt;&lt;pub-dates&gt;&lt;date&gt;Feb&lt;/date&gt;&lt;/pub-dates&gt;&lt;/dates&gt;&lt;isbn&gt;1381-6128 (Print)&amp;#xD;1381-6128&lt;/isbn&gt;&lt;accession-num&gt;10637381&lt;/accession-num&gt;&lt;urls&gt;&lt;/urls&gt;&lt;electronic-resource-num&gt;10.2174/1381612003401190&lt;/electronic-resource-num&gt;&lt;remote-database-provider&gt;NLM&lt;/remote-database-provider&gt;&lt;language&gt;eng&lt;/language&gt;&lt;/record&gt;&lt;/Cite&gt;&lt;/EndNote&gt;</w:instrText>
      </w:r>
      <w:r>
        <w:fldChar w:fldCharType="separate"/>
      </w:r>
      <w:r>
        <w:rPr>
          <w:noProof/>
        </w:rPr>
        <w:t>(24)</w:t>
      </w:r>
      <w:r>
        <w:fldChar w:fldCharType="end"/>
      </w:r>
      <w:r w:rsidRPr="00C902E9">
        <w:t xml:space="preserve">. Both VA deficiency and VA toxicity </w:t>
      </w:r>
      <w:r>
        <w:t>due to</w:t>
      </w:r>
      <w:r w:rsidRPr="00C902E9">
        <w:t xml:space="preserve"> excess </w:t>
      </w:r>
      <w:r>
        <w:t>VA</w:t>
      </w:r>
      <w:r w:rsidRPr="00C902E9">
        <w:t xml:space="preserve"> can negatively affect many physiological processes in the body. Adequate VA is defined as plasma retinol levels&gt; 1.05 </w:t>
      </w:r>
      <w:proofErr w:type="spellStart"/>
      <w:r w:rsidRPr="00C902E9">
        <w:t>umol</w:t>
      </w:r>
      <w:proofErr w:type="spellEnd"/>
      <w:r w:rsidRPr="00C902E9">
        <w:t xml:space="preserve">/L. A retinol level &lt;0.7 </w:t>
      </w:r>
      <w:proofErr w:type="spellStart"/>
      <w:r w:rsidRPr="00C902E9">
        <w:t>umol</w:t>
      </w:r>
      <w:proofErr w:type="spellEnd"/>
      <w:r w:rsidRPr="00C902E9">
        <w:t xml:space="preserve">/L is defined as VA deficiency. </w:t>
      </w:r>
      <w:r>
        <w:t>V</w:t>
      </w:r>
      <w:r w:rsidRPr="00C902E9">
        <w:t>A deficiency is rare in the United States</w:t>
      </w:r>
      <w:r>
        <w:t>,</w:t>
      </w:r>
      <w:r w:rsidR="00F232CE">
        <w:t xml:space="preserve"> </w:t>
      </w:r>
      <w:r>
        <w:t xml:space="preserve">but is </w:t>
      </w:r>
      <w:r w:rsidRPr="00C902E9">
        <w:t xml:space="preserve">common in many developing countries. This is usually because </w:t>
      </w:r>
      <w:r w:rsidRPr="00C902E9">
        <w:lastRenderedPageBreak/>
        <w:t xml:space="preserve">residents cannot obtain food containing preformed </w:t>
      </w:r>
      <w:r>
        <w:t>V</w:t>
      </w:r>
      <w:r w:rsidRPr="00C902E9">
        <w:t>A from animal food sources, and due to poverty, they usually do not consume available food containing β-carotene</w:t>
      </w:r>
      <w:r>
        <w:t xml:space="preserve"> </w:t>
      </w:r>
      <w:r>
        <w:fldChar w:fldCharType="begin"/>
      </w:r>
      <w:r>
        <w:instrText xml:space="preserve"> ADDIN EN.CITE &lt;EndNote&gt;&lt;Cite&gt;&lt;Author&gt;CA&lt;/Author&gt;&lt;Year&gt;2010&lt;/Year&gt;&lt;RecNum&gt;84&lt;/RecNum&gt;&lt;DisplayText&gt;(11)&lt;/DisplayText&gt;&lt;record&gt;&lt;rec-number&gt;84&lt;/rec-number&gt;&lt;foreign-keys&gt;&lt;key app="EN" db-id="9a9tsazebzp9etedrfm5waxgpazpeefzdd5d" timestamp="1625637550"&gt;84&lt;/key&gt;&lt;/foreign-keys&gt;&lt;ref-type name="Book Section"&gt;5&lt;/ref-type&gt;&lt;contributors&gt;&lt;authors&gt;&lt;author&gt;Ross CA&lt;/author&gt;&lt;/authors&gt;&lt;secondary-authors&gt;&lt;author&gt;Paul M. Coates, Joseph M. Betz, Marc R. Blackman, Gordon M. Cragg, Mark Levine, Joel Moss, Jeffrey D. White&lt;/author&gt;&lt;/secondary-authors&gt;&lt;/contributors&gt;&lt;titles&gt;&lt;title&gt;Vitamin A&lt;/title&gt;&lt;secondary-title&gt;Encyclopedia of Dietary Supplements&lt;/secondary-title&gt;&lt;/titles&gt;&lt;edition&gt;2nd Edition&lt;/edition&gt;&lt;dates&gt;&lt;year&gt;2010&lt;/year&gt;&lt;/dates&gt;&lt;publisher&gt;London and New York: Informa Healthcare&lt;/publisher&gt;&lt;isbn&gt;9781439819289&lt;/isbn&gt;&lt;urls&gt;&lt;/urls&gt;&lt;electronic-resource-num&gt;https://doi.org/10.1201/b14669&lt;/electronic-resource-num&gt;&lt;/record&gt;&lt;/Cite&gt;&lt;/EndNote&gt;</w:instrText>
      </w:r>
      <w:r>
        <w:fldChar w:fldCharType="separate"/>
      </w:r>
      <w:r>
        <w:rPr>
          <w:noProof/>
        </w:rPr>
        <w:t>(11)</w:t>
      </w:r>
      <w:r>
        <w:fldChar w:fldCharType="end"/>
      </w:r>
      <w:r w:rsidRPr="00C902E9">
        <w:t xml:space="preserve">. </w:t>
      </w:r>
    </w:p>
    <w:p w14:paraId="3E68E6B4" w14:textId="66BBD60B" w:rsidR="00421031" w:rsidRPr="00573484" w:rsidRDefault="00421031" w:rsidP="003747D5">
      <w:pPr>
        <w:spacing w:line="480" w:lineRule="auto"/>
        <w:ind w:firstLineChars="200" w:firstLine="480"/>
        <w:jc w:val="both"/>
      </w:pPr>
      <w:r w:rsidRPr="00C902E9">
        <w:t xml:space="preserve">VA deficiency is thought to cause xerophthalmia. One of the early signs of xerophthalmia is night blindness, which is the inability to see in low light or darkness. In addition, the growth of children may be affected </w:t>
      </w:r>
      <w:r>
        <w:t>due to</w:t>
      </w:r>
      <w:r w:rsidRPr="00C902E9">
        <w:t xml:space="preserve"> a lack of VA</w:t>
      </w:r>
      <w:r>
        <w:t xml:space="preserve"> </w:t>
      </w:r>
      <w:r>
        <w:fldChar w:fldCharType="begin"/>
      </w:r>
      <w:r>
        <w:instrText xml:space="preserve"> ADDIN EN.CITE &lt;EndNote&gt;&lt;Cite&gt;&lt;Author&gt;World Health&lt;/Author&gt;&lt;Year&gt;2005&lt;/Year&gt;&lt;RecNum&gt;89&lt;/RecNum&gt;&lt;DisplayText&gt;(25)&lt;/DisplayText&gt;&lt;record&gt;&lt;rec-number&gt;89&lt;/rec-number&gt;&lt;foreign-keys&gt;&lt;key app="EN" db-id="9a9tsazebzp9etedrfm5waxgpazpeefzdd5d" timestamp="1625719799"&gt;89&lt;/key&gt;&lt;/foreign-keys&gt;&lt;ref-type name="Generic"&gt;13&lt;/ref-type&gt;&lt;contributors&gt;&lt;authors&gt;&lt;author&gt;World Health, Organization&lt;/author&gt;&lt;/authors&gt;&lt;/contributors&gt;&lt;titles&gt;&lt;title&gt;Vitamin and mineral requirements in human nutrition&lt;/title&gt;&lt;/titles&gt;&lt;edition&gt;2nd ed&lt;/edition&gt;&lt;section&gt;341 p.&lt;/section&gt;&lt;keywords&gt;&lt;keyword&gt;Vitamins&lt;/keyword&gt;&lt;keyword&gt;Micronutrients&lt;/keyword&gt;&lt;keyword&gt;Trace Elements&lt;/keyword&gt;&lt;keyword&gt;Deficiency Diseases&lt;/keyword&gt;&lt;keyword&gt;Nutritional Requirements&lt;/keyword&gt;&lt;keyword&gt;standards&lt;/keyword&gt;&lt;keyword&gt;diet therapy&lt;/keyword&gt;&lt;/keywords&gt;&lt;dates&gt;&lt;year&gt;2005&lt;/year&gt;&lt;pub-dates&gt;&lt;date&gt;2005&lt;/date&gt;&lt;/pub-dates&gt;&lt;/dates&gt;&lt;pub-location&gt;Geneva&lt;/pub-location&gt;&lt;publisher&gt;World Health Organization&lt;/publisher&gt;&lt;isbn&gt;9241546123&lt;/isbn&gt;&lt;urls&gt;&lt;related-urls&gt;&lt;url&gt;https://apps.who.int/iris/handle/10665/42716&lt;/url&gt;&lt;/related-urls&gt;&lt;/urls&gt;&lt;remote-database-name&gt;WHO IRIS&lt;/remote-database-name&gt;&lt;remote-database-provider&gt;http://apps.who.int/iris/&lt;/remote-database-provider&gt;&lt;language&gt;en&lt;/language&gt;&lt;/record&gt;&lt;/Cite&gt;&lt;/EndNote&gt;</w:instrText>
      </w:r>
      <w:r>
        <w:fldChar w:fldCharType="separate"/>
      </w:r>
      <w:r>
        <w:rPr>
          <w:noProof/>
        </w:rPr>
        <w:t>(25)</w:t>
      </w:r>
      <w:r>
        <w:fldChar w:fldCharType="end"/>
      </w:r>
      <w:r w:rsidRPr="00C902E9">
        <w:t>.</w:t>
      </w:r>
      <w:r>
        <w:t xml:space="preserve"> </w:t>
      </w:r>
      <w:r w:rsidRPr="007E2112">
        <w:t xml:space="preserve">Excessive </w:t>
      </w:r>
      <w:r>
        <w:t>amounts</w:t>
      </w:r>
      <w:r w:rsidRPr="007E2112">
        <w:t xml:space="preserve"> of </w:t>
      </w:r>
      <w:r>
        <w:t>V</w:t>
      </w:r>
      <w:r w:rsidRPr="007E2112">
        <w:t xml:space="preserve">A may cause various adverse effects. A single intake of 25,000 IU/kg or more of </w:t>
      </w:r>
      <w:r>
        <w:t>V</w:t>
      </w:r>
      <w:r w:rsidRPr="007E2112">
        <w:t>A may cause acute toxicity. Signs and symptoms include nausea, vomiting, diarrhea, dizziness, drowsiness, drowsiness, increased intracranial pressure, and skin changes such as erythema, itching, or scaling</w:t>
      </w:r>
      <w:r>
        <w:t xml:space="preserve"> </w:t>
      </w:r>
      <w:r>
        <w:fldChar w:fldCharType="begin"/>
      </w:r>
      <w:r>
        <w:instrText xml:space="preserve"> ADDIN EN.CITE &lt;EndNote&gt;&lt;Cite&gt;&lt;Author&gt;Chea&lt;/Author&gt;&lt;Year&gt;2021&lt;/Year&gt;&lt;RecNum&gt;90&lt;/RecNum&gt;&lt;DisplayText&gt;(10)&lt;/DisplayText&gt;&lt;record&gt;&lt;rec-number&gt;90&lt;/rec-number&gt;&lt;foreign-keys&gt;&lt;key app="EN" db-id="9a9tsazebzp9etedrfm5waxgpazpeefzdd5d" timestamp="1625720159"&gt;90&lt;/key&gt;&lt;/foreign-keys&gt;&lt;ref-type name="Book Section"&gt;5&lt;/ref-type&gt;&lt;contributors&gt;&lt;authors&gt;&lt;author&gt;Chea, E. P.&lt;/author&gt;&lt;author&gt;Lopez, M. J.&lt;/author&gt;&lt;author&gt;Milstein, H.&lt;/author&gt;&lt;/authors&gt;&lt;/contributors&gt;&lt;auth-address&gt;Augusta Un., Medical College of Georgia&lt;/auth-address&gt;&lt;titles&gt;&lt;title&gt;Vitamin A&lt;/title&gt;&lt;secondary-title&gt;StatPearls&lt;/secondary-title&gt;&lt;/titles&gt;&lt;dates&gt;&lt;year&gt;2021&lt;/year&gt;&lt;/dates&gt;&lt;pub-location&gt;Treasure Island (FL)&lt;/pub-location&gt;&lt;publisher&gt;StatPearls Publishing&amp;#xD;Copyright © 2021, StatPearls Publishing LLC.&lt;/publisher&gt;&lt;accession-num&gt;29493984&lt;/accession-num&gt;&lt;urls&gt;&lt;/urls&gt;&lt;language&gt;eng&lt;/language&gt;&lt;/record&gt;&lt;/Cite&gt;&lt;/EndNote&gt;</w:instrText>
      </w:r>
      <w:r>
        <w:fldChar w:fldCharType="separate"/>
      </w:r>
      <w:r>
        <w:rPr>
          <w:noProof/>
        </w:rPr>
        <w:t>(10)</w:t>
      </w:r>
      <w:r>
        <w:fldChar w:fldCharType="end"/>
      </w:r>
      <w:r w:rsidRPr="007E2112">
        <w:t>. Excessive intake of 4</w:t>
      </w:r>
      <w:r>
        <w:t>,</w:t>
      </w:r>
      <w:r w:rsidRPr="007E2112">
        <w:t xml:space="preserve">000 IU/kg or more of </w:t>
      </w:r>
      <w:r>
        <w:t>V</w:t>
      </w:r>
      <w:r w:rsidRPr="007E2112">
        <w:t xml:space="preserve">A per day may cause chronic toxicity for 6-15 months. Signs and symptoms include low-grade fever, headache, fatigue, anorexia, intestinal disorders, hepatosplenomegaly, anemia, hypercalcemia, subcutaneous swelling, nocturia, joint and bone pain, and skin changes such as yellowing, dryness, hair loss </w:t>
      </w:r>
      <w:r>
        <w:t>a</w:t>
      </w:r>
      <w:r w:rsidRPr="007E2112">
        <w:t>nd photosensitivity</w:t>
      </w:r>
      <w:r>
        <w:t xml:space="preserve"> </w:t>
      </w:r>
      <w:r>
        <w:fldChar w:fldCharType="begin"/>
      </w:r>
      <w:r>
        <w:instrText xml:space="preserve"> ADDIN EN.CITE &lt;EndNote&gt;&lt;Cite&gt;&lt;Author&gt;Chea&lt;/Author&gt;&lt;Year&gt;2021&lt;/Year&gt;&lt;RecNum&gt;90&lt;/RecNum&gt;&lt;DisplayText&gt;(10)&lt;/DisplayText&gt;&lt;record&gt;&lt;rec-number&gt;90&lt;/rec-number&gt;&lt;foreign-keys&gt;&lt;key app="EN" db-id="9a9tsazebzp9etedrfm5waxgpazpeefzdd5d" timestamp="1625720159"&gt;90&lt;/key&gt;&lt;/foreign-keys&gt;&lt;ref-type name="Book Section"&gt;5&lt;/ref-type&gt;&lt;contributors&gt;&lt;authors&gt;&lt;author&gt;Chea, E. P.&lt;/author&gt;&lt;author&gt;Lopez, M. J.&lt;/author&gt;&lt;author&gt;Milstein, H.&lt;/author&gt;&lt;/authors&gt;&lt;/contributors&gt;&lt;auth-address&gt;Augusta Un., Medical College of Georgia&lt;/auth-address&gt;&lt;titles&gt;&lt;title&gt;Vitamin A&lt;/title&gt;&lt;secondary-title&gt;StatPearls&lt;/secondary-title&gt;&lt;/titles&gt;&lt;dates&gt;&lt;year&gt;2021&lt;/year&gt;&lt;/dates&gt;&lt;pub-location&gt;Treasure Island (FL)&lt;/pub-location&gt;&lt;publisher&gt;StatPearls Publishing&amp;#xD;Copyright © 2021, StatPearls Publishing LLC.&lt;/publisher&gt;&lt;accession-num&gt;29493984&lt;/accession-num&gt;&lt;urls&gt;&lt;/urls&gt;&lt;language&gt;eng&lt;/language&gt;&lt;/record&gt;&lt;/Cite&gt;&lt;/EndNote&gt;</w:instrText>
      </w:r>
      <w:r>
        <w:fldChar w:fldCharType="separate"/>
      </w:r>
      <w:r>
        <w:rPr>
          <w:noProof/>
        </w:rPr>
        <w:t>(10)</w:t>
      </w:r>
      <w:r>
        <w:fldChar w:fldCharType="end"/>
      </w:r>
      <w:r w:rsidRPr="007E2112">
        <w:t xml:space="preserve">. If </w:t>
      </w:r>
      <w:r>
        <w:t>excessive amount of V</w:t>
      </w:r>
      <w:r w:rsidRPr="007E2112">
        <w:t>A is taken during pregnancy, it is highly teratogenic</w:t>
      </w:r>
      <w:r>
        <w:t xml:space="preserve"> </w:t>
      </w:r>
      <w:r>
        <w:fldChar w:fldCharType="begin"/>
      </w:r>
      <w:r>
        <w:instrText xml:space="preserve"> ADDIN EN.CITE &lt;EndNote&gt;&lt;Cite&gt;&lt;Author&gt;Mills&lt;/Author&gt;&lt;Year&gt;2007&lt;/Year&gt;&lt;RecNum&gt;114&lt;/RecNum&gt;&lt;DisplayText&gt;(26)&lt;/DisplayText&gt;&lt;record&gt;&lt;rec-number&gt;114&lt;/rec-number&gt;&lt;foreign-keys&gt;&lt;key app="EN" db-id="9a9tsazebzp9etedrfm5waxgpazpeefzdd5d" timestamp="1626107252"&gt;114&lt;/key&gt;&lt;/foreign-keys&gt;&lt;ref-type name="Journal Article"&gt;17&lt;/ref-type&gt;&lt;contributors&gt;&lt;authors&gt;&lt;author&gt;Mills, J. P.&lt;/author&gt;&lt;author&gt;Terasawa, E.&lt;/author&gt;&lt;author&gt;Tanumihardjo, S. A.&lt;/author&gt;&lt;/authors&gt;&lt;/contributors&gt;&lt;auth-address&gt;Interdepartmental Graduate Program in Nutritional Sciences, University of Wisconsin-Madison, Madison, WI, USA.&lt;/auth-address&gt;&lt;titles&gt;&lt;title&gt;Ingestion of excessive preformed vitamin A by mothers amplifies storage of retinyl esters in early fetal livers of captive Old World monkeys&lt;/title&gt;&lt;secondary-title&gt;Comp Med&lt;/secondary-title&gt;&lt;/titles&gt;&lt;periodical&gt;&lt;full-title&gt;Comp Med&lt;/full-title&gt;&lt;/periodical&gt;&lt;pages&gt;505-11&lt;/pages&gt;&lt;volume&gt;57&lt;/volume&gt;&lt;number&gt;5&lt;/number&gt;&lt;edition&gt;2007/11/03&lt;/edition&gt;&lt;keywords&gt;&lt;keyword&gt;Animals&lt;/keyword&gt;&lt;keyword&gt;Chlorocebus aethiops/embryology/*metabolism&lt;/keyword&gt;&lt;keyword&gt;Esters&lt;/keyword&gt;&lt;keyword&gt;Female&lt;/keyword&gt;&lt;keyword&gt;Fetus/*metabolism&lt;/keyword&gt;&lt;keyword&gt;Gestational Age&lt;/keyword&gt;&lt;keyword&gt;Liver/*embryology/metabolism&lt;/keyword&gt;&lt;keyword&gt;Macaca/embryology/*metabolism&lt;/keyword&gt;&lt;keyword&gt;*Maternal-Fetal Exchange&lt;/keyword&gt;&lt;keyword&gt;Models, Animal&lt;/keyword&gt;&lt;keyword&gt;Pregnancy&lt;/keyword&gt;&lt;keyword&gt;Tretinoin/metabolism&lt;/keyword&gt;&lt;keyword&gt;Vitamin A/*metabolism&lt;/keyword&gt;&lt;/keywords&gt;&lt;dates&gt;&lt;year&gt;2007&lt;/year&gt;&lt;pub-dates&gt;&lt;date&gt;Oct&lt;/date&gt;&lt;/pub-dates&gt;&lt;/dates&gt;&lt;isbn&gt;1532-0820 (Print)&amp;#xD;1532-0820&lt;/isbn&gt;&lt;accession-num&gt;17974134&lt;/accession-num&gt;&lt;urls&gt;&lt;/urls&gt;&lt;remote-database-provider&gt;NLM&lt;/remote-database-provider&gt;&lt;language&gt;eng&lt;/language&gt;&lt;/record&gt;&lt;/Cite&gt;&lt;/EndNote&gt;</w:instrText>
      </w:r>
      <w:r>
        <w:fldChar w:fldCharType="separate"/>
      </w:r>
      <w:r>
        <w:rPr>
          <w:noProof/>
        </w:rPr>
        <w:t>(26)</w:t>
      </w:r>
      <w:r>
        <w:fldChar w:fldCharType="end"/>
      </w:r>
      <w:r w:rsidRPr="007E2112">
        <w:t>.</w:t>
      </w:r>
    </w:p>
    <w:p w14:paraId="59676460" w14:textId="1FE93DDC" w:rsidR="00421031" w:rsidRPr="00284B4D" w:rsidRDefault="00CD5C4D" w:rsidP="003747D5">
      <w:pPr>
        <w:pStyle w:val="2"/>
        <w:jc w:val="both"/>
      </w:pPr>
      <w:bookmarkStart w:id="7" w:name="_Toc79664982"/>
      <w:r>
        <w:t xml:space="preserve">2. </w:t>
      </w:r>
      <w:r w:rsidR="00421031" w:rsidRPr="00284B4D">
        <w:t>Skeletal Muscle</w:t>
      </w:r>
      <w:bookmarkEnd w:id="7"/>
      <w:r w:rsidR="00421031" w:rsidRPr="00284B4D">
        <w:t xml:space="preserve"> </w:t>
      </w:r>
    </w:p>
    <w:p w14:paraId="6E82AC23" w14:textId="2CF1365A" w:rsidR="00421031" w:rsidRPr="00284B4D" w:rsidRDefault="009E68BC" w:rsidP="003747D5">
      <w:pPr>
        <w:pStyle w:val="3"/>
        <w:jc w:val="both"/>
      </w:pPr>
      <w:bookmarkStart w:id="8" w:name="_Toc79664983"/>
      <w:r>
        <w:t xml:space="preserve">2.1 </w:t>
      </w:r>
      <w:r w:rsidR="00421031" w:rsidRPr="00284B4D">
        <w:t xml:space="preserve">Skeletal </w:t>
      </w:r>
      <w:r w:rsidR="00421031">
        <w:t>M</w:t>
      </w:r>
      <w:r w:rsidR="00421031" w:rsidRPr="00284B4D">
        <w:t xml:space="preserve">uscle </w:t>
      </w:r>
      <w:r w:rsidR="00421031">
        <w:t>D</w:t>
      </w:r>
      <w:r w:rsidR="00421031" w:rsidRPr="00284B4D">
        <w:t>evelopment</w:t>
      </w:r>
      <w:bookmarkEnd w:id="8"/>
    </w:p>
    <w:p w14:paraId="788B66AF" w14:textId="77777777" w:rsidR="00D04561" w:rsidRDefault="00421031" w:rsidP="003747D5">
      <w:pPr>
        <w:spacing w:line="480" w:lineRule="auto"/>
        <w:ind w:firstLineChars="200" w:firstLine="480"/>
        <w:jc w:val="both"/>
      </w:pPr>
      <w:r w:rsidRPr="00284B4D">
        <w:t xml:space="preserve">The term "muscle" covers a variety of cell types. Mammals have four main types of muscle cells: skeletal, heart, smooth, and myoepithelial cells. They are different in function, structure and development </w:t>
      </w:r>
      <w:r w:rsidRPr="00284B4D">
        <w:fldChar w:fldCharType="begin"/>
      </w:r>
      <w:r>
        <w:instrText xml:space="preserve"> ADDIN EN.CITE &lt;EndNote&gt;&lt;Cite&gt;&lt;Author&gt;Alberts B&lt;/Author&gt;&lt;Year&gt;2002&lt;/Year&gt;&lt;RecNum&gt;2&lt;/RecNum&gt;&lt;DisplayText&gt;(27)&lt;/DisplayText&gt;&lt;record&gt;&lt;rec-number&gt;2&lt;/rec-number&gt;&lt;foreign-keys&gt;&lt;key app="EN" db-id="9a9tsazebzp9etedrfm5waxgpazpeefzdd5d" timestamp="1623336893"&gt;2&lt;/key&gt;&lt;/foreign-keys&gt;&lt;ref-type name="Book"&gt;6&lt;/ref-type&gt;&lt;contributors&gt;&lt;authors&gt;&lt;author&gt;Alberts B, Johnson A, Lewis J, et al&lt;/author&gt;&lt;/authors&gt;&lt;/contributors&gt;&lt;titles&gt;&lt;title&gt;Molecular Biology of the Cell&lt;/title&gt;&lt;short-title&gt;Genesis, Modulation, and Regeneration of Skeletal Muscle&lt;/short-title&gt;&lt;/titles&gt;&lt;edition&gt;4th&lt;/edition&gt;&lt;dates&gt;&lt;year&gt;2002&lt;/year&gt;&lt;/dates&gt;&lt;pub-location&gt;New York: Garland Science&lt;/pub-location&gt;&lt;urls&gt;&lt;related-urls&gt;&lt;url&gt;https://www.ncbi.nlm.nih.gov/books/NBK26853/&lt;/url&gt;&lt;/related-urls&gt;&lt;/urls&gt;&lt;/record&gt;&lt;/Cite&gt;&lt;/EndNote&gt;</w:instrText>
      </w:r>
      <w:r w:rsidRPr="00284B4D">
        <w:fldChar w:fldCharType="separate"/>
      </w:r>
      <w:r>
        <w:rPr>
          <w:noProof/>
        </w:rPr>
        <w:t>(27)</w:t>
      </w:r>
      <w:r w:rsidRPr="00284B4D">
        <w:fldChar w:fldCharType="end"/>
      </w:r>
      <w:r w:rsidRPr="00284B4D">
        <w:t xml:space="preserve">. The skeletal muscle mass accounts for 40% of the total body mass, and the regulation of skeletal muscle glucose metabolism will significantly affect the body's glucose homeostasis </w:t>
      </w:r>
      <w:r w:rsidRPr="00284B4D">
        <w:fldChar w:fldCharType="begin">
          <w:fldData xml:space="preserve">PEVuZE5vdGU+PENpdGU+PEF1dGhvcj5TaW5hY29yZTwvQXV0aG9yPjxZZWFyPjE5OTM8L1llYXI+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</w:fldData>
        </w:fldChar>
      </w:r>
      <w:r>
        <w:instrText xml:space="preserve"> ADDIN EN.CITE </w:instrText>
      </w:r>
      <w:r>
        <w:fldChar w:fldCharType="begin">
          <w:fldData xml:space="preserve">PEVuZE5vdGU+PENpdGU+PEF1dGhvcj5TaW5hY29yZTwvQXV0aG9yPjxZZWFyPjE5OTM8L1llYXI+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</w:fldData>
        </w:fldChar>
      </w:r>
      <w:r>
        <w:instrText xml:space="preserve"> ADDIN EN.CITE.DATA </w:instrText>
      </w:r>
      <w:r>
        <w:fldChar w:fldCharType="end"/>
      </w:r>
      <w:r w:rsidRPr="00284B4D">
        <w:fldChar w:fldCharType="separate"/>
      </w:r>
      <w:r>
        <w:rPr>
          <w:noProof/>
        </w:rPr>
        <w:t>(28-30)</w:t>
      </w:r>
      <w:r w:rsidRPr="00284B4D">
        <w:fldChar w:fldCharType="end"/>
      </w:r>
      <w:r w:rsidRPr="00284B4D">
        <w:t xml:space="preserve">. Skeletal muscle is composed of many muscle fibers </w:t>
      </w:r>
      <w:r w:rsidRPr="00284B4D">
        <w:lastRenderedPageBreak/>
        <w:t xml:space="preserve">connected by collagen and reticular fibers. Each skeletal muscle fiber is a syncytium that derives from the fusion of many myoblasts. Myoblasts proliferate in large quantities, but once fused, they no longer divide. The fusion usually follows the onset of myoblast differentiation </w:t>
      </w:r>
      <w:r w:rsidRPr="00284B4D">
        <w:fldChar w:fldCharType="begin"/>
      </w:r>
      <w:r>
        <w:instrText xml:space="preserve"> ADDIN EN.CITE &lt;EndNote&gt;&lt;Cite&gt;&lt;Author&gt;Alberts B&lt;/Author&gt;&lt;Year&gt;2002&lt;/Year&gt;&lt;RecNum&gt;65&lt;/RecNum&gt;&lt;DisplayText&gt;(27)&lt;/DisplayText&gt;&lt;record&gt;&lt;rec-number&gt;65&lt;/rec-number&gt;&lt;foreign-keys&gt;&lt;key app="EN" db-id="dsx9zvtxu2z509evst2vsvamtttvwt92w2er" timestamp="1598024935"&gt;65&lt;/key&gt;&lt;/foreign-keys&gt;&lt;ref-type name="Book"&gt;6&lt;/ref-type&gt;&lt;contributors&gt;&lt;authors&gt;&lt;author&gt;Alberts B, Johnson A, Lewis J, et al&lt;/author&gt;&lt;/authors&gt;&lt;/contributors&gt;&lt;titles&gt;&lt;title&gt;Molecular Biology of the Cell&lt;/title&gt;&lt;short-title&gt;Genesis, Modulation, and Regeneration of Skeletal Muscle&lt;/short-title&gt;&lt;/titles&gt;&lt;edition&gt;4th&lt;/edition&gt;&lt;dates&gt;&lt;year&gt;2002&lt;/year&gt;&lt;/dates&gt;&lt;pub-location&gt;New York: Garland Science&lt;/pub-location&gt;&lt;urls&gt;&lt;related-urls&gt;&lt;url&gt;https://www.ncbi.nlm.nih.gov/books/NBK26853/&lt;/url&gt;&lt;/related-urls&gt;&lt;/urls&gt;&lt;/record&gt;&lt;/Cite&gt;&lt;/EndNote&gt;</w:instrText>
      </w:r>
      <w:r w:rsidRPr="00284B4D">
        <w:fldChar w:fldCharType="separate"/>
      </w:r>
      <w:r>
        <w:rPr>
          <w:noProof/>
        </w:rPr>
        <w:t>(27)</w:t>
      </w:r>
      <w:r w:rsidRPr="00284B4D">
        <w:fldChar w:fldCharType="end"/>
      </w:r>
      <w:r w:rsidRPr="00284B4D">
        <w:t xml:space="preserve">. Different fiber types have distinct contractile and metabolic properties </w:t>
      </w:r>
      <w:r w:rsidRPr="00284B4D">
        <w:fldChar w:fldCharType="begin"/>
      </w:r>
      <w:r>
        <w:instrText xml:space="preserve"> ADDIN EN.CITE &lt;EndNote&gt;&lt;Cite&gt;&lt;Author&gt;Daugaard&lt;/Author&gt;&lt;Year&gt;2001&lt;/Year&gt;&lt;RecNum&gt;5&lt;/RecNum&gt;&lt;DisplayText&gt;(31)&lt;/DisplayText&gt;&lt;record&gt;&lt;rec-number&gt;5&lt;/rec-number&gt;&lt;foreign-keys&gt;&lt;key app="EN" db-id="9a9tsazebzp9etedrfm5waxgpazpeefzdd5d" timestamp="1623336893"&gt;5&lt;/key&gt;&lt;/foreign-keys&gt;&lt;ref-type name="Journal Article"&gt;17&lt;/ref-type&gt;&lt;contributors&gt;&lt;authors&gt;&lt;author&gt;Daugaard, J. R.&lt;/author&gt;&lt;author&gt;Richter, E. A.&lt;/author&gt;&lt;/authors&gt;&lt;/contributors&gt;&lt;titles&gt;&lt;title&gt;Relationship between muscle fibre composition, glucose transporter protein 4 and exercise training: possible consequences in non-insulin-dependent diabetes mellitus&lt;/title&gt;&lt;secondary-title&gt;Acta Physiologica Scandinavica&lt;/secondary-title&gt;&lt;/titles&gt;&lt;periodical&gt;&lt;full-title&gt;Acta Physiologica Scandinavica&lt;/full-title&gt;&lt;/periodical&gt;&lt;pages&gt;267-276&lt;/pages&gt;&lt;volume&gt;171&lt;/volume&gt;&lt;number&gt;3&lt;/number&gt;&lt;keywords&gt;&lt;keyword&gt;exercise training&lt;/keyword&gt;&lt;keyword&gt;fibre type composition&lt;/keyword&gt;&lt;keyword&gt;GLUT4&lt;/keyword&gt;&lt;keyword&gt;NIDDM&lt;/keyword&gt;&lt;keyword&gt;skeletal muscle&lt;/keyword&gt;&lt;/keywords&gt;&lt;dates&gt;&lt;year&gt;2001&lt;/year&gt;&lt;pub-dates&gt;&lt;date&gt;2001/03/01&lt;/date&gt;&lt;/pub-dates&gt;&lt;/dates&gt;&lt;publisher&gt;John Wiley &amp;amp; Sons, Ltd&lt;/publisher&gt;&lt;isbn&gt;0001-6772&lt;/isbn&gt;&lt;urls&gt;&lt;related-urls&gt;&lt;url&gt;https://doi.org/10.1046/j.1365-201x.2001.00829.x&lt;/url&gt;&lt;/related-urls&gt;&lt;/urls&gt;&lt;electronic-resource-num&gt;10.1046/j.1365-201x.2001.00829.x&lt;/electronic-resource-num&gt;&lt;access-date&gt;2020/06/23&lt;/access-date&gt;&lt;/record&gt;&lt;/Cite&gt;&lt;/EndNote&gt;</w:instrText>
      </w:r>
      <w:r w:rsidRPr="00284B4D">
        <w:fldChar w:fldCharType="separate"/>
      </w:r>
      <w:r>
        <w:rPr>
          <w:noProof/>
        </w:rPr>
        <w:t>(31)</w:t>
      </w:r>
      <w:r w:rsidRPr="00284B4D">
        <w:fldChar w:fldCharType="end"/>
      </w:r>
      <w:r w:rsidRPr="00284B4D">
        <w:t xml:space="preserve">. The skeletal muscle maintains skeletal structure and essential daily activities </w:t>
      </w:r>
      <w:r w:rsidRPr="00284B4D">
        <w:fldChar w:fldCharType="begin">
          <w:fldData xml:space="preserve">PEVuZE5vdGU+PENpdGU+PEF1dGhvcj5Ccm9vazwvQXV0aG9yPjxZZWFyPjIwMTY8L1llYXI+PFJl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</w:fldData>
        </w:fldChar>
      </w:r>
      <w:r>
        <w:instrText xml:space="preserve"> ADDIN EN.CITE </w:instrText>
      </w:r>
      <w:r>
        <w:fldChar w:fldCharType="begin">
          <w:fldData xml:space="preserve">PEVuZE5vdGU+PENpdGU+PEF1dGhvcj5Ccm9vazwvQXV0aG9yPjxZZWFyPjIwMTY8L1llYXI+PFJl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</w:fldData>
        </w:fldChar>
      </w:r>
      <w:r>
        <w:instrText xml:space="preserve"> ADDIN EN.CITE.DATA </w:instrText>
      </w:r>
      <w:r>
        <w:fldChar w:fldCharType="end"/>
      </w:r>
      <w:r w:rsidRPr="00284B4D">
        <w:fldChar w:fldCharType="separate"/>
      </w:r>
      <w:r>
        <w:rPr>
          <w:noProof/>
        </w:rPr>
        <w:t>(32)</w:t>
      </w:r>
      <w:r w:rsidRPr="00284B4D">
        <w:fldChar w:fldCharType="end"/>
      </w:r>
      <w:r w:rsidRPr="00284B4D">
        <w:t>. Also, it is a source of proteins that can be broken down into amino acids for the body to use.</w:t>
      </w:r>
    </w:p>
    <w:p w14:paraId="3363AB8B" w14:textId="1C299B5D" w:rsidR="00421031" w:rsidRPr="001A45B2" w:rsidRDefault="00421031" w:rsidP="003747D5">
      <w:pPr>
        <w:spacing w:line="480" w:lineRule="auto"/>
        <w:ind w:firstLineChars="200" w:firstLine="480"/>
        <w:jc w:val="both"/>
      </w:pPr>
      <w:r w:rsidRPr="001A45B2">
        <w:t>Skeletal muscle is the main target of insulin-stimulated glucose uptake. Skeletal muscle can store glucose in the form of glycogen and use it for energy production in physical activity</w:t>
      </w:r>
      <w:r>
        <w:t xml:space="preserve"> </w:t>
      </w:r>
      <w:r>
        <w:fldChar w:fldCharType="begin">
          <w:fldData xml:space="preserve">PEVuZE5vdGU+PENpdGU+PEF1dGhvcj5OZWRhY2hpPC9BdXRob3I+PFllYXI+MjAwNjwvWWVhcj48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</w:fldData>
        </w:fldChar>
      </w:r>
      <w:r>
        <w:instrText xml:space="preserve"> ADDIN EN.CITE </w:instrText>
      </w:r>
      <w:r>
        <w:fldChar w:fldCharType="begin">
          <w:fldData xml:space="preserve">PEVuZE5vdGU+PENpdGU+PEF1dGhvcj5OZWRhY2hpPC9BdXRob3I+PFllYXI+MjAwNjwvWWVhcj48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</w:fldData>
        </w:fldChar>
      </w:r>
      <w:r>
        <w:instrText xml:space="preserve"> ADDIN EN.CITE.DATA </w:instrText>
      </w:r>
      <w:r>
        <w:fldChar w:fldCharType="end"/>
      </w:r>
      <w:r>
        <w:fldChar w:fldCharType="separate"/>
      </w:r>
      <w:r>
        <w:rPr>
          <w:noProof/>
        </w:rPr>
        <w:t>(33)</w:t>
      </w:r>
      <w:r>
        <w:fldChar w:fldCharType="end"/>
      </w:r>
      <w:r w:rsidRPr="001A45B2">
        <w:t xml:space="preserve">. Obesity and </w:t>
      </w:r>
      <w:r w:rsidR="003B6D31">
        <w:t>T2DM</w:t>
      </w:r>
      <w:r w:rsidRPr="001A45B2">
        <w:t xml:space="preserve"> have a negative effect on skeletal muscle glucose metabolism. Therefore, skeletal muscle can not only maintain the </w:t>
      </w:r>
      <w:r w:rsidRPr="005B09F5">
        <w:t>physical performance</w:t>
      </w:r>
      <w:r w:rsidRPr="001A45B2">
        <w:t xml:space="preserve"> of the body, but also protect against various metabolic diseases such as insulin resistance</w:t>
      </w:r>
      <w:r>
        <w:t xml:space="preserve"> </w:t>
      </w:r>
      <w:r>
        <w:fldChar w:fldCharType="begin">
          <w:fldData xml:space="preserve">PEVuZE5vdGU+PENpdGU+PEF1dGhvcj5Ccm9vazwvQXV0aG9yPjxZZWFyPjIwMTY8L1llYXI+PFJl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</w:fldData>
        </w:fldChar>
      </w:r>
      <w:r>
        <w:instrText xml:space="preserve"> ADDIN EN.CITE </w:instrText>
      </w:r>
      <w:r>
        <w:fldChar w:fldCharType="begin">
          <w:fldData xml:space="preserve">PEVuZE5vdGU+PENpdGU+PEF1dGhvcj5Ccm9vazwvQXV0aG9yPjxZZWFyPjIwMTY8L1llYXI+PFJl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</w:fldData>
        </w:fldChar>
      </w:r>
      <w:r>
        <w:instrText xml:space="preserve"> ADDIN EN.CITE.DATA </w:instrText>
      </w:r>
      <w:r>
        <w:fldChar w:fldCharType="end"/>
      </w:r>
      <w:r>
        <w:fldChar w:fldCharType="separate"/>
      </w:r>
      <w:r>
        <w:rPr>
          <w:noProof/>
        </w:rPr>
        <w:t>(32)</w:t>
      </w:r>
      <w:r>
        <w:fldChar w:fldCharType="end"/>
      </w:r>
      <w:r w:rsidRPr="001A45B2">
        <w:t xml:space="preserve">, it is important to understand the </w:t>
      </w:r>
      <w:r w:rsidR="00523EAF">
        <w:t>relationship</w:t>
      </w:r>
      <w:r w:rsidRPr="001A45B2">
        <w:t xml:space="preserve"> between muscle glucose metabolism and metabolic diseases.</w:t>
      </w:r>
    </w:p>
    <w:p w14:paraId="11B8B164" w14:textId="10149052" w:rsidR="00421031" w:rsidRPr="001A45B2" w:rsidRDefault="00B8139F" w:rsidP="003747D5">
      <w:pPr>
        <w:pStyle w:val="3"/>
        <w:jc w:val="both"/>
      </w:pPr>
      <w:bookmarkStart w:id="9" w:name="_Toc79664984"/>
      <w:r>
        <w:t xml:space="preserve">2.2 </w:t>
      </w:r>
      <w:r w:rsidR="00421031" w:rsidRPr="001A45B2">
        <w:t>L6 Rat Skeletal Muscle Cells</w:t>
      </w:r>
      <w:r w:rsidR="00421031">
        <w:t xml:space="preserve"> </w:t>
      </w:r>
      <w:r w:rsidR="00421031" w:rsidRPr="001A45B2">
        <w:t>(L6 cells)</w:t>
      </w:r>
      <w:bookmarkEnd w:id="9"/>
    </w:p>
    <w:p w14:paraId="7579FE26" w14:textId="77777777" w:rsidR="00421031" w:rsidRPr="001A45B2" w:rsidRDefault="00421031" w:rsidP="003747D5">
      <w:pPr>
        <w:spacing w:line="480" w:lineRule="auto"/>
        <w:ind w:firstLineChars="200" w:firstLine="480"/>
        <w:jc w:val="both"/>
        <w:rPr>
          <w:rFonts w:eastAsia="Times New Roman"/>
        </w:rPr>
      </w:pPr>
      <w:r w:rsidRPr="001A45B2">
        <w:t xml:space="preserve">L6 rat skeletal muscle cells (L6 cells) were isolated from </w:t>
      </w:r>
      <w:r>
        <w:t xml:space="preserve">the </w:t>
      </w:r>
      <w:r w:rsidRPr="001A45B2">
        <w:t xml:space="preserve">thigh tissue of </w:t>
      </w:r>
      <w:r>
        <w:t xml:space="preserve">a </w:t>
      </w:r>
      <w:r w:rsidRPr="001A45B2">
        <w:t>newborn rat</w:t>
      </w:r>
      <w:r>
        <w:t xml:space="preserve"> </w:t>
      </w:r>
      <w:r>
        <w:fldChar w:fldCharType="begin"/>
      </w:r>
      <w:r>
        <w:instrText xml:space="preserve"> ADDIN EN.CITE &lt;EndNote&gt;&lt;Cite&gt;&lt;Author&gt;Abdelmoez&lt;/Author&gt;&lt;Year&gt;2019&lt;/Year&gt;&lt;RecNum&gt;67&lt;/RecNum&gt;&lt;DisplayText&gt;(34)&lt;/DisplayText&gt;&lt;record&gt;&lt;rec-number&gt;67&lt;/rec-number&gt;&lt;foreign-keys&gt;&lt;key app="EN" db-id="9a9tsazebzp9etedrfm5waxgpazpeefzdd5d" timestamp="1623337738"&gt;67&lt;/key&gt;&lt;/foreign-keys&gt;&lt;ref-type name="Journal Article"&gt;17&lt;/ref-type&gt;&lt;contributors&gt;&lt;authors&gt;&lt;author&gt;Abdelmoez, Ahmed M.&lt;/author&gt;&lt;author&gt;Sardón Puig, Laura&lt;/author&gt;&lt;author&gt;Smith, Jonathon A. B.&lt;/author&gt;&lt;author&gt;Gabriel, Brendan M.&lt;/author&gt;&lt;author&gt;Savikj, Mladen&lt;/author&gt;&lt;author&gt;Dollet, Lucile&lt;/author&gt;&lt;author&gt;Chibalin, Alexander V.&lt;/author&gt;&lt;author&gt;Krook, Anna&lt;/author&gt;&lt;author&gt;Zierath, Juleen R.&lt;/author&gt;&lt;author&gt;Pillon, Nicolas J.&lt;/author&gt;&lt;/authors&gt;&lt;/contributors&gt;&lt;titles&gt;&lt;title&gt;Comparative profiling of skeletal muscle models reveals heterogeneity of transcriptome and metabolism&lt;/title&gt;&lt;secondary-title&gt;American Journal of Physiology-Cell Physiology&lt;/secondary-title&gt;&lt;/titles&gt;&lt;periodical&gt;&lt;full-title&gt;American Journal of Physiology-Cell Physiology&lt;/full-title&gt;&lt;/periodical&gt;&lt;pages&gt;C615-C626&lt;/pages&gt;&lt;volume&gt;318&lt;/volume&gt;&lt;number&gt;3&lt;/number&gt;&lt;dates&gt;&lt;year&gt;2019&lt;/year&gt;&lt;pub-dates&gt;&lt;date&gt;2020/03/01&lt;/date&gt;&lt;/pub-dates&gt;&lt;/dates&gt;&lt;publisher&gt;American Physiological Society&lt;/publisher&gt;&lt;isbn&gt;0363-6143&lt;/isbn&gt;&lt;urls&gt;&lt;related-urls&gt;&lt;url&gt;https://doi.org/10.1152/ajpcell.00540.2019&lt;/url&gt;&lt;/related-urls&gt;&lt;/urls&gt;&lt;electronic-resource-num&gt;10.1152/ajpcell.00540.2019&lt;/electronic-resource-num&gt;&lt;access-date&gt;2021/06/10&lt;/access-date&gt;&lt;/record&gt;&lt;/Cite&gt;&lt;/EndNote&gt;</w:instrText>
      </w:r>
      <w:r>
        <w:fldChar w:fldCharType="separate"/>
      </w:r>
      <w:r>
        <w:rPr>
          <w:noProof/>
        </w:rPr>
        <w:t>(34)</w:t>
      </w:r>
      <w:r>
        <w:fldChar w:fldCharType="end"/>
      </w:r>
      <w:r w:rsidRPr="001A45B2">
        <w:t xml:space="preserve">. </w:t>
      </w:r>
      <w:r w:rsidRPr="002D6B45">
        <w:t xml:space="preserve">L6 cells can still maintain their myoblast morphology, have a high differentiation rate, </w:t>
      </w:r>
      <w:r>
        <w:t>and</w:t>
      </w:r>
      <w:r w:rsidRPr="002D6B45">
        <w:t xml:space="preserve"> can differentiate </w:t>
      </w:r>
      <w:r>
        <w:t>and</w:t>
      </w:r>
      <w:r w:rsidRPr="002D6B45">
        <w:t xml:space="preserve"> fus</w:t>
      </w:r>
      <w:r>
        <w:t>e to form</w:t>
      </w:r>
      <w:r w:rsidRPr="002D6B45">
        <w:t xml:space="preserve"> multinucleated fibers</w:t>
      </w:r>
      <w:r>
        <w:t xml:space="preserve"> </w:t>
      </w:r>
      <w:r>
        <w:fldChar w:fldCharType="begin"/>
      </w:r>
      <w:r>
        <w:instrText xml:space="preserve"> ADDIN EN.CITE &lt;EndNote&gt;&lt;Cite&gt;&lt;Author&gt;Richler&lt;/Author&gt;&lt;Year&gt;1970&lt;/Year&gt;&lt;RecNum&gt;91&lt;/RecNum&gt;&lt;DisplayText&gt;(35)&lt;/DisplayText&gt;&lt;record&gt;&lt;rec-number&gt;91&lt;/rec-number&gt;&lt;foreign-keys&gt;&lt;key app="EN" db-id="9a9tsazebzp9etedrfm5waxgpazpeefzdd5d" timestamp="1625721405"&gt;91&lt;/key&gt;&lt;/foreign-keys&gt;&lt;ref-type name="Journal Article"&gt;17&lt;/ref-type&gt;&lt;contributors&gt;&lt;authors&gt;&lt;author&gt;Richler, C.&lt;/author&gt;&lt;author&gt;Yaffe, D.&lt;/author&gt;&lt;/authors&gt;&lt;/contributors&gt;&lt;titles&gt;&lt;title&gt;The in vitro cultivation and differentiation capacities of myogenic cell lines&lt;/title&gt;&lt;secondary-title&gt;Dev Biol&lt;/secondary-title&gt;&lt;/titles&gt;&lt;periodical&gt;&lt;full-title&gt;Dev Biol&lt;/full-title&gt;&lt;/periodical&gt;&lt;pages&gt;1-22&lt;/pages&gt;&lt;volume&gt;23&lt;/volume&gt;&lt;number&gt;1&lt;/number&gt;&lt;edition&gt;1970/09/01&lt;/edition&gt;&lt;keywords&gt;&lt;keyword&gt;Animals&lt;/keyword&gt;&lt;keyword&gt;*Cell Differentiation&lt;/keyword&gt;&lt;keyword&gt;*Cell Division&lt;/keyword&gt;&lt;keyword&gt;Cell Line&lt;/keyword&gt;&lt;keyword&gt;Cell Nucleus&lt;/keyword&gt;&lt;keyword&gt;Chromosomes&lt;/keyword&gt;&lt;keyword&gt;Clone Cells&lt;/keyword&gt;&lt;keyword&gt;*Culture Techniques&lt;/keyword&gt;&lt;keyword&gt;Methylcholanthrene&lt;/keyword&gt;&lt;keyword&gt;*Muscles&lt;/keyword&gt;&lt;keyword&gt;Rats&lt;/keyword&gt;&lt;/keywords&gt;&lt;dates&gt;&lt;year&gt;1970&lt;/year&gt;&lt;pub-dates&gt;&lt;date&gt;Sep&lt;/date&gt;&lt;/pub-dates&gt;&lt;/dates&gt;&lt;isbn&gt;0012-1606 (Print)&amp;#xD;0012-1606&lt;/isbn&gt;&lt;accession-num&gt;5481965&lt;/accession-num&gt;&lt;urls&gt;&lt;/urls&gt;&lt;electronic-resource-num&gt;10.1016/s0012-1606(70)80004-5&lt;/electronic-resource-num&gt;&lt;remote-database-provider&gt;NLM&lt;/remote-database-provider&gt;&lt;language&gt;eng&lt;/language&gt;&lt;/record&gt;&lt;/Cite&gt;&lt;/EndNote&gt;</w:instrText>
      </w:r>
      <w:r>
        <w:fldChar w:fldCharType="separate"/>
      </w:r>
      <w:r>
        <w:rPr>
          <w:noProof/>
        </w:rPr>
        <w:t>(35)</w:t>
      </w:r>
      <w:r>
        <w:fldChar w:fldCharType="end"/>
      </w:r>
      <w:r w:rsidRPr="002D6B45">
        <w:t>.</w:t>
      </w:r>
      <w:r>
        <w:t xml:space="preserve"> They</w:t>
      </w:r>
      <w:r w:rsidRPr="001A45B2">
        <w:t xml:space="preserve"> have been used to study the proliferation and differentiation of myoblasts. L6 myotubes have been used to study the </w:t>
      </w:r>
      <w:r w:rsidRPr="001A45B2">
        <w:rPr>
          <w:rFonts w:eastAsia="Times New Roman"/>
          <w:color w:val="1F1F1F"/>
          <w:shd w:val="clear" w:color="auto" w:fill="FFFFFF"/>
        </w:rPr>
        <w:t>insulin-stimulated glucose transport</w:t>
      </w:r>
      <w:r>
        <w:rPr>
          <w:rFonts w:eastAsia="Times New Roman"/>
          <w:color w:val="1F1F1F"/>
          <w:shd w:val="clear" w:color="auto" w:fill="FFFFFF"/>
        </w:rPr>
        <w:t>. They</w:t>
      </w:r>
      <w:r w:rsidRPr="001A45B2">
        <w:rPr>
          <w:rFonts w:eastAsia="Times New Roman"/>
          <w:color w:val="1F1F1F"/>
          <w:shd w:val="clear" w:color="auto" w:fill="FFFFFF"/>
        </w:rPr>
        <w:t xml:space="preserve"> </w:t>
      </w:r>
      <w:r w:rsidRPr="001A45B2">
        <w:rPr>
          <w:bCs/>
          <w:kern w:val="24"/>
        </w:rPr>
        <w:t>uptake glucose in response to insulin stimulation, an important biological response for glucose usage</w:t>
      </w:r>
      <w:r>
        <w:rPr>
          <w:bCs/>
          <w:kern w:val="24"/>
        </w:rPr>
        <w:t xml:space="preserve"> </w:t>
      </w:r>
      <w:r>
        <w:rPr>
          <w:bCs/>
          <w:kern w:val="24"/>
        </w:rPr>
        <w:fldChar w:fldCharType="begin"/>
      </w:r>
      <w:r>
        <w:rPr>
          <w:bCs/>
          <w:kern w:val="24"/>
        </w:rPr>
        <w:instrText xml:space="preserve"> ADDIN EN.CITE &lt;EndNote&gt;&lt;Cite&gt;&lt;Author&gt;Sinacore&lt;/Author&gt;&lt;Year&gt;1993&lt;/Year&gt;&lt;RecNum&gt;68&lt;/RecNum&gt;&lt;DisplayText&gt;(28)&lt;/DisplayText&gt;&lt;record&gt;&lt;rec-number&gt;68&lt;/rec-number&gt;&lt;foreign-keys&gt;&lt;key app="EN" db-id="9a9tsazebzp9etedrfm5waxgpazpeefzdd5d" timestamp="1623337781"&gt;68&lt;/key&gt;&lt;/foreign-keys&gt;&lt;ref-type name="Journal Article"&gt;17&lt;/ref-type&gt;&lt;contributors&gt;&lt;authors&gt;&lt;author&gt;Sinacore, D. R.&lt;/author&gt;&lt;author&gt;Gulve, E. A.&lt;/author&gt;&lt;/authors&gt;&lt;/contributors&gt;&lt;auth-address&gt;Program in Physical Therapy, Washington University School of Medicine, St Louis, MO 63110.&lt;/auth-address&gt;&lt;titles&gt;&lt;title&gt;The role of skeletal muscle in glucose transport, glucose homeostasis, and insulin resistance: implications for physical therapy&lt;/title&gt;&lt;secondary-title&gt;Phys Ther&lt;/secondary-title&gt;&lt;/titles&gt;&lt;periodical&gt;&lt;full-title&gt;Phys Ther&lt;/full-title&gt;&lt;abbr-1&gt;Physical therapy&lt;/abbr-1&gt;&lt;/periodical&gt;&lt;pages&gt;878-91&lt;/pages&gt;&lt;volume&gt;73&lt;/volume&gt;&lt;number&gt;12&lt;/number&gt;&lt;edition&gt;1993/12/01&lt;/edition&gt;&lt;keywords&gt;&lt;keyword&gt;Blood Glucose/metabolism&lt;/keyword&gt;&lt;keyword&gt;Clinical Protocols&lt;/keyword&gt;&lt;keyword&gt;Energy Metabolism&lt;/keyword&gt;&lt;keyword&gt;Exercise&lt;/keyword&gt;&lt;keyword&gt;Exercise Therapy/methods&lt;/keyword&gt;&lt;keyword&gt;Glucose/*metabolism&lt;/keyword&gt;&lt;keyword&gt;Glycolysis/physiology&lt;/keyword&gt;&lt;keyword&gt;Homeostasis/*physiology&lt;/keyword&gt;&lt;keyword&gt;Humans&lt;/keyword&gt;&lt;keyword&gt;Immobilization/physiology&lt;/keyword&gt;&lt;keyword&gt;Insulin Resistance/*physiology&lt;/keyword&gt;&lt;keyword&gt;Muscle Contraction/physiology&lt;/keyword&gt;&lt;keyword&gt;Muscle Denervation&lt;/keyword&gt;&lt;keyword&gt;Muscles/*metabolism&lt;/keyword&gt;&lt;keyword&gt;Physical Endurance&lt;/keyword&gt;&lt;keyword&gt;Physical Therapy Modalities/*methods&lt;/keyword&gt;&lt;/keywords&gt;&lt;dates&gt;&lt;year&gt;1993&lt;/year&gt;&lt;pub-dates&gt;&lt;date&gt;Dec&lt;/date&gt;&lt;/pub-dates&gt;&lt;/dates&gt;&lt;isbn&gt;0031-9023 (Print)&amp;#xD;0031-9023&lt;/isbn&gt;&lt;accession-num&gt;8248296&lt;/accession-num&gt;&lt;urls&gt;&lt;/urls&gt;&lt;electronic-resource-num&gt;10.1093/ptj/73.12.878&lt;/electronic-resource-num&gt;&lt;remote-database-provider&gt;NLM&lt;/remote-database-provider&gt;&lt;language&gt;eng&lt;/language&gt;&lt;/record&gt;&lt;/Cite&gt;&lt;/EndNote&gt;</w:instrText>
      </w:r>
      <w:r>
        <w:rPr>
          <w:bCs/>
          <w:kern w:val="24"/>
        </w:rPr>
        <w:fldChar w:fldCharType="separate"/>
      </w:r>
      <w:r>
        <w:rPr>
          <w:bCs/>
          <w:noProof/>
          <w:kern w:val="24"/>
        </w:rPr>
        <w:t>(28)</w:t>
      </w:r>
      <w:r>
        <w:rPr>
          <w:bCs/>
          <w:kern w:val="24"/>
        </w:rPr>
        <w:fldChar w:fldCharType="end"/>
      </w:r>
      <w:r w:rsidRPr="001A45B2">
        <w:t xml:space="preserve">. In response to insulin, these cells have shown greater glucose uptake and glucose transporter 4 (GLUT4) translocation than other in </w:t>
      </w:r>
      <w:r w:rsidRPr="001A45B2">
        <w:lastRenderedPageBreak/>
        <w:t>vitro murine skeletal muscle model systems</w:t>
      </w:r>
      <w:r>
        <w:t xml:space="preserve"> </w:t>
      </w:r>
      <w:r>
        <w:fldChar w:fldCharType="begin"/>
      </w:r>
      <w:r>
        <w:instrText xml:space="preserve"> ADDIN EN.CITE &lt;EndNote&gt;&lt;Cite&gt;&lt;Author&gt;Sinacore&lt;/Author&gt;&lt;Year&gt;1993&lt;/Year&gt;&lt;RecNum&gt;68&lt;/RecNum&gt;&lt;DisplayText&gt;(28)&lt;/DisplayText&gt;&lt;record&gt;&lt;rec-number&gt;68&lt;/rec-number&gt;&lt;foreign-keys&gt;&lt;key app="EN" db-id="9a9tsazebzp9etedrfm5waxgpazpeefzdd5d" timestamp="1623337781"&gt;68&lt;/key&gt;&lt;/foreign-keys&gt;&lt;ref-type name="Journal Article"&gt;17&lt;/ref-type&gt;&lt;contributors&gt;&lt;authors&gt;&lt;author&gt;Sinacore, D. R.&lt;/author&gt;&lt;author&gt;Gulve, E. A.&lt;/author&gt;&lt;/authors&gt;&lt;/contributors&gt;&lt;auth-address&gt;Program in Physical Therapy, Washington University School of Medicine, St Louis, MO 63110.&lt;/auth-address&gt;&lt;titles&gt;&lt;title&gt;The role of skeletal muscle in glucose transport, glucose homeostasis, and insulin resistance: implications for physical therapy&lt;/title&gt;&lt;secondary-title&gt;Phys Ther&lt;/secondary-title&gt;&lt;/titles&gt;&lt;periodical&gt;&lt;full-title&gt;Phys Ther&lt;/full-title&gt;&lt;abbr-1&gt;Physical therapy&lt;/abbr-1&gt;&lt;/periodical&gt;&lt;pages&gt;878-91&lt;/pages&gt;&lt;volume&gt;73&lt;/volume&gt;&lt;number&gt;12&lt;/number&gt;&lt;edition&gt;1993/12/01&lt;/edition&gt;&lt;keywords&gt;&lt;keyword&gt;Blood Glucose/metabolism&lt;/keyword&gt;&lt;keyword&gt;Clinical Protocols&lt;/keyword&gt;&lt;keyword&gt;Energy Metabolism&lt;/keyword&gt;&lt;keyword&gt;Exercise&lt;/keyword&gt;&lt;keyword&gt;Exercise Therapy/methods&lt;/keyword&gt;&lt;keyword&gt;Glucose/*metabolism&lt;/keyword&gt;&lt;keyword&gt;Glycolysis/physiology&lt;/keyword&gt;&lt;keyword&gt;Homeostasis/*physiology&lt;/keyword&gt;&lt;keyword&gt;Humans&lt;/keyword&gt;&lt;keyword&gt;Immobilization/physiology&lt;/keyword&gt;&lt;keyword&gt;Insulin Resistance/*physiology&lt;/keyword&gt;&lt;keyword&gt;Muscle Contraction/physiology&lt;/keyword&gt;&lt;keyword&gt;Muscle Denervation&lt;/keyword&gt;&lt;keyword&gt;Muscles/*metabolism&lt;/keyword&gt;&lt;keyword&gt;Physical Endurance&lt;/keyword&gt;&lt;keyword&gt;Physical Therapy Modalities/*methods&lt;/keyword&gt;&lt;/keywords&gt;&lt;dates&gt;&lt;year&gt;1993&lt;/year&gt;&lt;pub-dates&gt;&lt;date&gt;Dec&lt;/date&gt;&lt;/pub-dates&gt;&lt;/dates&gt;&lt;isbn&gt;0031-9023 (Print)&amp;#xD;0031-9023&lt;/isbn&gt;&lt;accession-num&gt;8248296&lt;/accession-num&gt;&lt;urls&gt;&lt;/urls&gt;&lt;electronic-resource-num&gt;10.1093/ptj/73.12.878&lt;/electronic-resource-num&gt;&lt;remote-database-provider&gt;NLM&lt;/remote-database-provider&gt;&lt;language&gt;eng&lt;/language&gt;&lt;/record&gt;&lt;/Cite&gt;&lt;/EndNote&gt;</w:instrText>
      </w:r>
      <w:r>
        <w:fldChar w:fldCharType="separate"/>
      </w:r>
      <w:r>
        <w:rPr>
          <w:noProof/>
        </w:rPr>
        <w:t>(28)</w:t>
      </w:r>
      <w:r>
        <w:fldChar w:fldCharType="end"/>
      </w:r>
      <w:r w:rsidRPr="001A45B2">
        <w:t>. Therefore, L6 cells are an effective model for studying skeletal muscle glucose metabolism.</w:t>
      </w:r>
    </w:p>
    <w:p w14:paraId="6417FA2E" w14:textId="71D0AE4F" w:rsidR="00421031" w:rsidRDefault="007F0A14" w:rsidP="003747D5">
      <w:pPr>
        <w:pStyle w:val="2"/>
        <w:jc w:val="both"/>
      </w:pPr>
      <w:bookmarkStart w:id="10" w:name="_Toc79664985"/>
      <w:r>
        <w:t xml:space="preserve">3. </w:t>
      </w:r>
      <w:r w:rsidR="00421031" w:rsidRPr="001A45B2">
        <w:t>Diabetes</w:t>
      </w:r>
      <w:bookmarkEnd w:id="10"/>
    </w:p>
    <w:p w14:paraId="575A0731" w14:textId="4F6255F2" w:rsidR="00D04561" w:rsidRDefault="00421031" w:rsidP="003747D5">
      <w:pPr>
        <w:spacing w:line="480" w:lineRule="auto"/>
        <w:ind w:firstLineChars="200" w:firstLine="480"/>
        <w:jc w:val="both"/>
      </w:pPr>
      <w:r w:rsidRPr="00DB56ED">
        <w:t xml:space="preserve">Currently, diabetes is a problem of public health </w:t>
      </w:r>
      <w:r w:rsidRPr="00DB56ED">
        <w:fldChar w:fldCharType="begin"/>
      </w:r>
      <w:r>
        <w:instrText xml:space="preserve"> ADDIN EN.CITE &lt;EndNote&gt;&lt;Cite&gt;&lt;Author&gt;Al-Lawati&lt;/Author&gt;&lt;Year&gt;2017&lt;/Year&gt;&lt;RecNum&gt;1&lt;/RecNum&gt;&lt;DisplayText&gt;(36)&lt;/DisplayText&gt;&lt;record&gt;&lt;rec-number&gt;1&lt;/rec-number&gt;&lt;foreign-keys&gt;&lt;key app="EN" db-id="dsx9zvtxu2z509evst2vsvamtttvwt92w2er" timestamp="1598024934"&gt;1&lt;/key&gt;&lt;/foreign-keys&gt;&lt;ref-type name="Journal Article"&gt;17&lt;/ref-type&gt;&lt;contributors&gt;&lt;authors&gt;&lt;author&gt;Al-Lawati, Jawad A.&lt;/author&gt;&lt;/authors&gt;&lt;/contributors&gt;&lt;titles&gt;&lt;title&gt;Diabetes Mellitus: A Local and Global Public Health Emergency!&lt;/title&gt;&lt;secondary-title&gt;Oman medical journal&lt;/secondary-title&gt;&lt;alt-title&gt;Oman Med J&lt;/alt-title&gt;&lt;/titles&gt;&lt;periodical&gt;&lt;full-title&gt;Oman medical journal&lt;/full-title&gt;&lt;abbr-1&gt;Oman Med J&lt;/abbr-1&gt;&lt;/periodical&gt;&lt;alt-periodical&gt;&lt;full-title&gt;Oman medical journal&lt;/full-title&gt;&lt;abbr-1&gt;Oman Med J&lt;/abbr-1&gt;&lt;/alt-periodical&gt;&lt;pages&gt;177-179&lt;/pages&gt;&lt;volume&gt;32&lt;/volume&gt;&lt;number&gt;3&lt;/number&gt;&lt;dates&gt;&lt;year&gt;2017&lt;/year&gt;&lt;/dates&gt;&lt;publisher&gt;OMJ&lt;/publisher&gt;&lt;isbn&gt;1999-768X&amp;#xD;2070-5204&lt;/isbn&gt;&lt;accession-num&gt;28584596&lt;/accession-num&gt;&lt;urls&gt;&lt;related-urls&gt;&lt;url&gt;https://pubmed.ncbi.nlm.nih.gov/28584596&lt;/url&gt;&lt;url&gt;https://www.ncbi.nlm.nih.gov/pmc/articles/PMC5447787/&lt;/url&gt;&lt;/related-urls&gt;&lt;/urls&gt;&lt;electronic-resource-num&gt;10.5001/omj.2017.34&lt;/electronic-resource-num&gt;&lt;remote-database-name&gt;PubMed&lt;/remote-database-name&gt;&lt;language&gt;eng&lt;/language&gt;&lt;/record&gt;&lt;/Cite&gt;&lt;/EndNote&gt;</w:instrText>
      </w:r>
      <w:r w:rsidRPr="00DB56ED">
        <w:fldChar w:fldCharType="separate"/>
      </w:r>
      <w:r>
        <w:rPr>
          <w:noProof/>
        </w:rPr>
        <w:t>(36)</w:t>
      </w:r>
      <w:r w:rsidRPr="00DB56ED">
        <w:fldChar w:fldCharType="end"/>
      </w:r>
      <w:r w:rsidRPr="00DB56ED">
        <w:t>. Based on the American Diabetes Association</w:t>
      </w:r>
      <w:r>
        <w:t>’s</w:t>
      </w:r>
      <w:r w:rsidRPr="00DB56ED">
        <w:t xml:space="preserve"> definition, diabetes is a serious chronic health condition of </w:t>
      </w:r>
      <w:r w:rsidRPr="00ED51A6">
        <w:t>your body that causes blood glucose levels to rise higher than normal, which will lead to mu</w:t>
      </w:r>
      <w:r w:rsidRPr="00DB56ED">
        <w:t xml:space="preserve">ltiple complications if hyperglycemia is left untreated or mismanaged </w:t>
      </w:r>
      <w:r w:rsidRPr="00DB56ED">
        <w:fldChar w:fldCharType="begin"/>
      </w:r>
      <w:r>
        <w:instrText xml:space="preserve"> ADDIN EN.CITE &lt;EndNote&gt;&lt;Cite&gt;&lt;Author&gt;Flamme&lt;/Author&gt;&lt;Year&gt;2005&lt;/Year&gt;&lt;RecNum&gt;2&lt;/RecNum&gt;&lt;DisplayText&gt;(37)&lt;/DisplayText&gt;&lt;record&gt;&lt;rec-number&gt;2&lt;/rec-number&gt;&lt;foreign-keys&gt;&lt;key app="EN" db-id="dsx9zvtxu2z509evst2vsvamtttvwt92w2er" timestamp="1598024934"&gt;2&lt;/key&gt;&lt;/foreign-keys&gt;&lt;ref-type name="Journal Article"&gt;17&lt;/ref-type&gt;&lt;contributors&gt;&lt;authors&gt;&lt;author&gt;Flamme, Kristen E.La&lt;/author&gt;&lt;author&gt;Mor, Gopal&lt;/author&gt;&lt;author&gt;Gong, Dawei&lt;/author&gt;&lt;author&gt;Tempa, Thomas La&lt;/author&gt;&lt;author&gt;Fusaro, Vincent A.&lt;/author&gt;&lt;author&gt;Grimes, Craig A.&lt;/author&gt;&lt;author&gt;Desai, Tejal A.&lt;/author&gt;&lt;/authors&gt;&lt;/contributors&gt;&lt;titles&gt;&lt;title&gt;Nanoporous Alumina Capsules for Cellular Macroencapsulation: Transport and Biocompatibility&lt;/title&gt;&lt;secondary-title&gt;Diabetes Technology &amp;amp; Therapeutics&lt;/secondary-title&gt;&lt;/titles&gt;&lt;periodical&gt;&lt;full-title&gt;Diabetes Technology &amp;amp; Therapeutics&lt;/full-title&gt;&lt;/periodical&gt;&lt;pages&gt;684-694&lt;/pages&gt;&lt;volume&gt;7&lt;/volume&gt;&lt;number&gt;5&lt;/number&gt;&lt;reprint-edition&gt;Not in File&lt;/reprint-edition&gt;&lt;keywords&gt;&lt;keyword&gt;Biocompatibility&lt;/keyword&gt;&lt;/keywords&gt;&lt;dates&gt;&lt;year&gt;2005&lt;/year&gt;&lt;pub-dates&gt;&lt;date&gt;2005&lt;/date&gt;&lt;/pub-dates&gt;&lt;/dates&gt;&lt;label&gt;2&lt;/label&gt;&lt;urls&gt;&lt;related-urls&gt;&lt;url&gt;http://www.liebertonline.com/doi/abs/10.1089/dia.2005.7.684&lt;/url&gt;&lt;/related-urls&gt;&lt;/urls&gt;&lt;/record&gt;&lt;/Cite&gt;&lt;/EndNote&gt;</w:instrText>
      </w:r>
      <w:r w:rsidRPr="00DB56ED">
        <w:fldChar w:fldCharType="separate"/>
      </w:r>
      <w:r>
        <w:rPr>
          <w:noProof/>
        </w:rPr>
        <w:t>(37)</w:t>
      </w:r>
      <w:r w:rsidRPr="00DB56ED">
        <w:fldChar w:fldCharType="end"/>
      </w:r>
      <w:r w:rsidRPr="00DB56ED">
        <w:t>. Diabetes occurs when your body cannot make insulin or cannot effectively respond</w:t>
      </w:r>
      <w:r w:rsidRPr="00ED51A6">
        <w:t xml:space="preserve"> to insulin to regulate blood glucos</w:t>
      </w:r>
      <w:r w:rsidRPr="00DB56ED">
        <w:t xml:space="preserve">e level. </w:t>
      </w:r>
      <w:r w:rsidRPr="00017664">
        <w:t>A fasting blood glucose level of 99 mg/dL or lower is normal, 100 to 125 mg/dL means prediabetes, and 126 mg/dL or higher indicates diabetes</w:t>
      </w:r>
      <w:r>
        <w:t xml:space="preserve"> </w:t>
      </w:r>
      <w:r>
        <w:fldChar w:fldCharType="begin"/>
      </w:r>
      <w:r>
        <w:instrText xml:space="preserve"> ADDIN EN.CITE &lt;EndNote&gt;&lt;Cite&gt;&lt;Author&gt;[CDC]&lt;/Author&gt;&lt;RecNum&gt;69&lt;/RecNum&gt;&lt;DisplayText&gt;(38)&lt;/DisplayText&gt;&lt;record&gt;&lt;rec-number&gt;69&lt;/rec-number&gt;&lt;foreign-keys&gt;&lt;key app="EN" db-id="9a9tsazebzp9etedrfm5waxgpazpeefzdd5d" timestamp="1623338413"&gt;69&lt;/key&gt;&lt;/foreign-keys&gt;&lt;ref-type name="Web Page"&gt;12&lt;/ref-type&gt;&lt;contributors&gt;&lt;authors&gt;&lt;author&gt;Centers for Disease Control and Prevention [CDC]&lt;/author&gt;&lt;/authors&gt;&lt;/contributors&gt;&lt;titles&gt;&lt;title&gt;Diabetes Basics&lt;/title&gt;&lt;/titles&gt;&lt;volume&gt;2021&lt;/volume&gt;&lt;number&gt;June, 10&lt;/number&gt;&lt;dates&gt;&lt;pub-dates&gt;&lt;date&gt;May 30, 2019&lt;/date&gt;&lt;/pub-dates&gt;&lt;/dates&gt;&lt;urls&gt;&lt;related-urls&gt;&lt;url&gt;https://www.cdc.gov/diabetes/basics/index.html&lt;/url&gt;&lt;/related-urls&gt;&lt;/urls&gt;&lt;/record&gt;&lt;/Cite&gt;&lt;/EndNote&gt;</w:instrText>
      </w:r>
      <w:r>
        <w:fldChar w:fldCharType="separate"/>
      </w:r>
      <w:r>
        <w:rPr>
          <w:noProof/>
        </w:rPr>
        <w:t>(38)</w:t>
      </w:r>
      <w:r>
        <w:fldChar w:fldCharType="end"/>
      </w:r>
      <w:r w:rsidRPr="00017664">
        <w:t>.</w:t>
      </w:r>
      <w:r>
        <w:t xml:space="preserve"> </w:t>
      </w:r>
      <w:r w:rsidRPr="00DB56ED">
        <w:t xml:space="preserve">There are two type of diabetes, insulin-dependent type 1 diabetes mellitus (T1DM) and </w:t>
      </w:r>
      <w:r w:rsidR="00843045">
        <w:t>-</w:t>
      </w:r>
      <w:r w:rsidRPr="00DB56ED">
        <w:t>independent T2DM. T2DM accounts for about 90% to 95% of all diagnosed cases of diabetes, and is due to the lack of responses to insulin in the body</w:t>
      </w:r>
      <w:r w:rsidRPr="00DB56ED" w:rsidDel="0086235A">
        <w:t xml:space="preserve"> </w:t>
      </w:r>
      <w:r w:rsidRPr="00DB56ED">
        <w:fldChar w:fldCharType="begin"/>
      </w:r>
      <w:r>
        <w:instrText xml:space="preserve"> ADDIN EN.CITE &lt;EndNote&gt;&lt;Cite&gt;&lt;Author&gt;Salt&lt;/Author&gt;&lt;Year&gt;1998&lt;/Year&gt;&lt;RecNum&gt;8&lt;/RecNum&gt;&lt;DisplayText&gt;(39)&lt;/DisplayText&gt;&lt;record&gt;&lt;rec-number&gt;8&lt;/rec-number&gt;&lt;foreign-keys&gt;&lt;key app="EN" db-id="25v5ftz2gwzfxkeddatpz5xufsxwsspdvtdd" timestamp="1598029272"&gt;8&lt;/key&gt;&lt;/foreign-keys&gt;&lt;ref-type name="Journal Article"&gt;17&lt;/ref-type&gt;&lt;contributors&gt;&lt;authors&gt;&lt;author&gt;Salt, I.P.&lt;/author&gt;&lt;author&gt;Johnson, G.&lt;/author&gt;&lt;author&gt;Ashcroft, S.J.&lt;/author&gt;&lt;author&gt;Hardie, D.G.&lt;/author&gt;&lt;/authors&gt;&lt;/contributors&gt;&lt;titles&gt;&lt;title&gt;AMP-activated protein kinase is activated by low glucose in cell lines derived from pancreatic beta cells, and may regulate insulin release&lt;/title&gt;&lt;secondary-title&gt;Biochemical Journal&lt;/secondary-title&gt;&lt;/titles&gt;&lt;periodical&gt;&lt;full-title&gt;Biochemical Journal&lt;/full-title&gt;&lt;/periodical&gt;&lt;pages&gt;533-539&lt;/pages&gt;&lt;volume&gt;335&lt;/volume&gt;&lt;number&gt;3&lt;/number&gt;&lt;reprint-edition&gt;Not in File&lt;/reprint-edition&gt;&lt;keywords&gt;&lt;keyword&gt;Insulin&lt;/keyword&gt;&lt;keyword&gt;Insulin release&lt;/keyword&gt;&lt;keyword&gt;Insulin secretion&lt;/keyword&gt;&lt;/keywords&gt;&lt;dates&gt;&lt;year&gt;1998&lt;/year&gt;&lt;pub-dates&gt;&lt;date&gt;11/1/1998&lt;/date&gt;&lt;/pub-dates&gt;&lt;/dates&gt;&lt;label&gt;136&lt;/label&gt;&lt;urls&gt;&lt;related-urls&gt;&lt;url&gt;http://www.biochemj.org/bj/335/bj3350533.htm&lt;/url&gt;&lt;/related-urls&gt;&lt;/urls&gt;&lt;/record&gt;&lt;/Cite&gt;&lt;/EndNote&gt;</w:instrText>
      </w:r>
      <w:r w:rsidRPr="00DB56ED">
        <w:fldChar w:fldCharType="separate"/>
      </w:r>
      <w:r>
        <w:rPr>
          <w:noProof/>
        </w:rPr>
        <w:t>(39)</w:t>
      </w:r>
      <w:r w:rsidRPr="00DB56ED">
        <w:fldChar w:fldCharType="end"/>
      </w:r>
      <w:r w:rsidRPr="00DB56ED">
        <w:t xml:space="preserve">. </w:t>
      </w:r>
    </w:p>
    <w:p w14:paraId="3037BF46" w14:textId="27CBFA9C" w:rsidR="00421031" w:rsidRPr="00D04561" w:rsidRDefault="00421031" w:rsidP="003747D5">
      <w:pPr>
        <w:spacing w:line="480" w:lineRule="auto"/>
        <w:ind w:firstLineChars="200" w:firstLine="480"/>
        <w:jc w:val="both"/>
      </w:pPr>
      <w:r w:rsidRPr="00933FB2">
        <w:t>Insulin resistance is a characteristic of T2DM.</w:t>
      </w:r>
      <w:r w:rsidRPr="00ED51A6">
        <w:t xml:space="preserve"> For a person w</w:t>
      </w:r>
      <w:r w:rsidRPr="00DB56ED">
        <w:t xml:space="preserve">ith diabetes, a major challenge is to control or manage blood glucose level. </w:t>
      </w:r>
      <w:r w:rsidRPr="001A45B2">
        <w:t>Diabetes can lead to complications, such as stroke, blindness, heart attack, kidney failure and amputation. Take the United States as an example, more than 30 million people in the United States have diabetes</w:t>
      </w:r>
      <w:r>
        <w:t xml:space="preserve"> </w:t>
      </w:r>
      <w:r w:rsidRPr="00017664">
        <w:fldChar w:fldCharType="begin"/>
      </w:r>
      <w:r>
        <w:instrText xml:space="preserve"> ADDIN EN.CITE &lt;EndNote&gt;&lt;Cite&gt;&lt;Author&gt;[CDC]&lt;/Author&gt;&lt;RecNum&gt;69&lt;/RecNum&gt;&lt;DisplayText&gt;(38)&lt;/DisplayText&gt;&lt;record&gt;&lt;rec-number&gt;69&lt;/rec-number&gt;&lt;foreign-keys&gt;&lt;key app="EN" db-id="9a9tsazebzp9etedrfm5waxgpazpeefzdd5d" timestamp="1623338413"&gt;69&lt;/key&gt;&lt;/foreign-keys&gt;&lt;ref-type name="Web Page"&gt;12&lt;/ref-type&gt;&lt;contributors&gt;&lt;authors&gt;&lt;author&gt;Centers for Disease Control and Prevention [CDC]&lt;/author&gt;&lt;/authors&gt;&lt;/contributors&gt;&lt;titles&gt;&lt;title&gt;Diabetes Basics&lt;/title&gt;&lt;/titles&gt;&lt;volume&gt;2021&lt;/volume&gt;&lt;number&gt;June, 10&lt;/number&gt;&lt;dates&gt;&lt;pub-dates&gt;&lt;date&gt;May 30, 2019&lt;/date&gt;&lt;/pub-dates&gt;&lt;/dates&gt;&lt;urls&gt;&lt;related-urls&gt;&lt;url&gt;https://www.cdc.gov/diabetes/basics/index.html&lt;/url&gt;&lt;/related-urls&gt;&lt;/urls&gt;&lt;/record&gt;&lt;/Cite&gt;&lt;/EndNote&gt;</w:instrText>
      </w:r>
      <w:r w:rsidRPr="00017664">
        <w:fldChar w:fldCharType="separate"/>
      </w:r>
      <w:r>
        <w:rPr>
          <w:noProof/>
        </w:rPr>
        <w:t>(38)</w:t>
      </w:r>
      <w:r w:rsidRPr="00017664">
        <w:fldChar w:fldCharType="end"/>
      </w:r>
      <w:r w:rsidRPr="001A45B2">
        <w:t xml:space="preserve">. It is believed that through diet and lifestyle interventions, T2DM can be reversed due to the </w:t>
      </w:r>
      <w:r>
        <w:t>correction</w:t>
      </w:r>
      <w:r w:rsidRPr="001A45B2">
        <w:t xml:space="preserve"> of overweight and obesity. Although more and more people are beginning to pay attention to how to control the prevalence of diabetes, the role</w:t>
      </w:r>
      <w:r>
        <w:t>s</w:t>
      </w:r>
      <w:r w:rsidRPr="001A45B2">
        <w:t xml:space="preserve"> of micronutrients in diabetes ha</w:t>
      </w:r>
      <w:r>
        <w:t>ve</w:t>
      </w:r>
      <w:r w:rsidRPr="001A45B2">
        <w:t xml:space="preserve"> not been </w:t>
      </w:r>
      <w:r>
        <w:t>fully revealed</w:t>
      </w:r>
      <w:r w:rsidRPr="001A45B2">
        <w:t>.</w:t>
      </w:r>
    </w:p>
    <w:p w14:paraId="65B1B984" w14:textId="745074DD" w:rsidR="00421031" w:rsidRPr="00C36190" w:rsidRDefault="00D26F85" w:rsidP="003747D5">
      <w:pPr>
        <w:pStyle w:val="3"/>
        <w:jc w:val="both"/>
      </w:pPr>
      <w:bookmarkStart w:id="11" w:name="_Toc79664986"/>
      <w:r>
        <w:lastRenderedPageBreak/>
        <w:t xml:space="preserve">3.1 </w:t>
      </w:r>
      <w:r w:rsidR="00421031">
        <w:t>VA</w:t>
      </w:r>
      <w:r w:rsidR="00421031" w:rsidRPr="00C36190">
        <w:t xml:space="preserve"> and </w:t>
      </w:r>
      <w:r w:rsidR="00421031">
        <w:t>D</w:t>
      </w:r>
      <w:r w:rsidR="00421031" w:rsidRPr="00C36190">
        <w:t>iabetes</w:t>
      </w:r>
      <w:bookmarkEnd w:id="11"/>
    </w:p>
    <w:p w14:paraId="39598B7C" w14:textId="77777777" w:rsidR="00D04561" w:rsidRDefault="00421031" w:rsidP="003747D5">
      <w:pPr>
        <w:spacing w:line="480" w:lineRule="auto"/>
        <w:ind w:firstLineChars="200" w:firstLine="480"/>
        <w:jc w:val="both"/>
        <w:rPr>
          <w:color w:val="000000" w:themeColor="text1"/>
        </w:rPr>
      </w:pPr>
      <w:r>
        <w:rPr>
          <w:color w:val="000000" w:themeColor="text1"/>
        </w:rPr>
        <w:t>Recently, research data have shown that VA</w:t>
      </w:r>
      <w:r w:rsidRPr="00CC5504">
        <w:rPr>
          <w:color w:val="000000" w:themeColor="text1"/>
        </w:rPr>
        <w:t xml:space="preserve"> </w:t>
      </w:r>
      <w:r>
        <w:rPr>
          <w:color w:val="000000" w:themeColor="text1"/>
        </w:rPr>
        <w:t xml:space="preserve">as a micronutrient participates in the regulation of glucose and lipid metabolism </w:t>
      </w:r>
      <w:r>
        <w:rPr>
          <w:color w:val="000000" w:themeColor="text1"/>
        </w:rPr>
        <w:fldChar w:fldCharType="begin"/>
      </w:r>
      <w:r>
        <w:rPr>
          <w:color w:val="000000" w:themeColor="text1"/>
        </w:rPr>
        <w:instrText xml:space="preserve"> ADDIN EN.CITE &lt;EndNote&gt;&lt;Cite&gt;&lt;Author&gt;Zhang&lt;/Author&gt;&lt;Year&gt;2020&lt;/Year&gt;&lt;RecNum&gt;101&lt;/RecNum&gt;&lt;DisplayText&gt;(40)&lt;/DisplayText&gt;&lt;record&gt;&lt;rec-number&gt;101&lt;/rec-number&gt;&lt;foreign-keys&gt;&lt;key app="EN" db-id="9a9tsazebzp9etedrfm5waxgpazpeefzdd5d" timestamp="1625849576"&gt;101&lt;/key&gt;&lt;/foreign-keys&gt;&lt;ref-type name="Journal Article"&gt;17&lt;/ref-type&gt;&lt;contributors&gt;&lt;authors&gt;&lt;author&gt;Zhang, Y.&lt;/author&gt;&lt;author&gt;Wang, T.&lt;/author&gt;&lt;author&gt;Hu, X.&lt;/author&gt;&lt;author&gt;Chen, G.&lt;/author&gt;&lt;/authors&gt;&lt;/contributors&gt;&lt;auth-address&gt;Department of Gastroenterology, Affiliated Puren Hospital of Wuhan University of Science and Technology, Wuhan, China.&amp;#xD;Department of Nutrition, University of Tennessee at Knoxville, Knoxville, Tennessee, USA.&lt;/auth-address&gt;&lt;titles&gt;&lt;title&gt;Vitamin A and Diabetes&lt;/title&gt;&lt;secondary-title&gt;J Med Food&lt;/secondary-title&gt;&lt;/titles&gt;&lt;periodical&gt;&lt;full-title&gt;J Med Food&lt;/full-title&gt;&lt;/periodical&gt;&lt;edition&gt;2020/11/25&lt;/edition&gt;&lt;keywords&gt;&lt;keyword&gt;diabetes&lt;/keyword&gt;&lt;keyword&gt;diabetic nephropathy&lt;/keyword&gt;&lt;keyword&gt;diabetic neuropathy&lt;/keyword&gt;&lt;keyword&gt;diabetic retinopathy&lt;/keyword&gt;&lt;keyword&gt;retinoic acid&lt;/keyword&gt;&lt;keyword&gt;vitamin A&lt;/keyword&gt;&lt;keyword&gt;wound healing&lt;/keyword&gt;&lt;/keywords&gt;&lt;dates&gt;&lt;year&gt;2020&lt;/year&gt;&lt;pub-dates&gt;&lt;date&gt;Nov 24&lt;/date&gt;&lt;/pub-dates&gt;&lt;/dates&gt;&lt;isbn&gt;1096-620x&lt;/isbn&gt;&lt;accession-num&gt;33232625&lt;/accession-num&gt;&lt;urls&gt;&lt;/urls&gt;&lt;electronic-resource-num&gt;10.1089/jmf.2020.0147&lt;/electronic-resource-num&gt;&lt;remote-database-provider&gt;NLM&lt;/remote-database-provider&gt;&lt;language&gt;eng&lt;/language&gt;&lt;/record&gt;&lt;/Cite&gt;&lt;/EndNote&gt;</w:instrText>
      </w:r>
      <w:r>
        <w:rPr>
          <w:color w:val="000000" w:themeColor="text1"/>
        </w:rPr>
        <w:fldChar w:fldCharType="separate"/>
      </w:r>
      <w:r>
        <w:rPr>
          <w:noProof/>
          <w:color w:val="000000" w:themeColor="text1"/>
        </w:rPr>
        <w:t>(40)</w:t>
      </w:r>
      <w:r>
        <w:rPr>
          <w:color w:val="000000" w:themeColor="text1"/>
        </w:rPr>
        <w:fldChar w:fldCharType="end"/>
      </w:r>
      <w:r>
        <w:rPr>
          <w:color w:val="000000" w:themeColor="text1"/>
        </w:rPr>
        <w:t>. Since diabetes is a metabolic disease, it is imperative to reveal the relationship of VA and diabetes.</w:t>
      </w:r>
      <w:r>
        <w:rPr>
          <w:rFonts w:hint="eastAsia"/>
          <w:color w:val="000000" w:themeColor="text1"/>
        </w:rPr>
        <w:t xml:space="preserve"> </w:t>
      </w:r>
    </w:p>
    <w:p w14:paraId="649DED7F" w14:textId="77777777" w:rsidR="00D04561" w:rsidRDefault="00421031" w:rsidP="003747D5">
      <w:pPr>
        <w:spacing w:line="480" w:lineRule="auto"/>
        <w:ind w:firstLineChars="200" w:firstLine="480"/>
        <w:jc w:val="both"/>
        <w:rPr>
          <w:color w:val="000000" w:themeColor="text1"/>
        </w:rPr>
      </w:pPr>
      <w:r w:rsidRPr="00F601B0">
        <w:rPr>
          <w:color w:val="000000" w:themeColor="text1"/>
        </w:rPr>
        <w:t xml:space="preserve">Common changes in VA metabolism in T1DM are the decrease in plasma VA levels in human and animal studies, and the increase in </w:t>
      </w:r>
      <w:r>
        <w:rPr>
          <w:color w:val="000000" w:themeColor="text1"/>
        </w:rPr>
        <w:t xml:space="preserve">the </w:t>
      </w:r>
      <w:r w:rsidRPr="00F601B0">
        <w:rPr>
          <w:color w:val="000000" w:themeColor="text1"/>
        </w:rPr>
        <w:t>liver VA storage in animal studies.</w:t>
      </w:r>
      <w:r>
        <w:rPr>
          <w:color w:val="000000" w:themeColor="text1"/>
        </w:rPr>
        <w:t xml:space="preserve"> </w:t>
      </w:r>
      <w:r w:rsidRPr="00F601B0">
        <w:rPr>
          <w:color w:val="000000" w:themeColor="text1"/>
        </w:rPr>
        <w:t xml:space="preserve">Studies in Europe and the United States seem to indicate that T1DM reduces blood retinol levels in the studied population, while studies in Japan are uncertain. In the French population, blood VA levels in T1DM patients were lower compared to </w:t>
      </w:r>
      <w:r>
        <w:rPr>
          <w:color w:val="000000" w:themeColor="text1"/>
        </w:rPr>
        <w:t xml:space="preserve">that in </w:t>
      </w:r>
      <w:r w:rsidRPr="00F601B0">
        <w:rPr>
          <w:color w:val="000000" w:themeColor="text1"/>
        </w:rPr>
        <w:t>the control group</w:t>
      </w:r>
      <w:r>
        <w:rPr>
          <w:color w:val="000000" w:themeColor="text1"/>
        </w:rPr>
        <w:t xml:space="preserve"> </w:t>
      </w:r>
      <w:r w:rsidRPr="00506E29">
        <w:fldChar w:fldCharType="begin">
          <w:fldData xml:space="preserve">PEVuZE5vdGU+PENpdGU+PEF1dGhvcj5LcmVtcGY8L0F1dGhvcj48WWVhcj4xOTkxPC9ZZWFyPjxS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</w:fldData>
        </w:fldChar>
      </w:r>
      <w:r>
        <w:instrText xml:space="preserve"> ADDIN EN.CITE </w:instrText>
      </w:r>
      <w:r>
        <w:fldChar w:fldCharType="begin">
          <w:fldData xml:space="preserve">PEVuZE5vdGU+PENpdGU+PEF1dGhvcj5LcmVtcGY8L0F1dGhvcj48WWVhcj4xOTkxPC9ZZWFyPjxS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</w:fldData>
        </w:fldChar>
      </w:r>
      <w:r>
        <w:instrText xml:space="preserve"> ADDIN EN.CITE.DATA </w:instrText>
      </w:r>
      <w:r>
        <w:fldChar w:fldCharType="end"/>
      </w:r>
      <w:r w:rsidRPr="00506E29">
        <w:fldChar w:fldCharType="separate"/>
      </w:r>
      <w:r>
        <w:rPr>
          <w:noProof/>
        </w:rPr>
        <w:t>(41)</w:t>
      </w:r>
      <w:r w:rsidRPr="00506E29">
        <w:fldChar w:fldCharType="end"/>
      </w:r>
      <w:r w:rsidRPr="00506E29">
        <w:t>.</w:t>
      </w:r>
      <w:r>
        <w:t xml:space="preserve"> A</w:t>
      </w:r>
      <w:r w:rsidRPr="00323E04">
        <w:t xml:space="preserve"> Canadian study show</w:t>
      </w:r>
      <w:r>
        <w:t>s</w:t>
      </w:r>
      <w:r w:rsidRPr="00323E04">
        <w:t xml:space="preserve"> that adolescent and young adult</w:t>
      </w:r>
      <w:r>
        <w:t>s</w:t>
      </w:r>
      <w:r w:rsidRPr="00323E04">
        <w:t xml:space="preserve"> with T1DM have lower blood VA and RBP levels than the control subjects</w:t>
      </w:r>
      <w:r>
        <w:t xml:space="preserve"> </w:t>
      </w:r>
      <w:r w:rsidRPr="00323E04">
        <w:fldChar w:fldCharType="begin"/>
      </w:r>
      <w:r>
        <w:instrText xml:space="preserve"> ADDIN EN.CITE &lt;EndNote&gt;&lt;Cite&gt;&lt;Author&gt;Basu&lt;/Author&gt;&lt;Year&gt;1989&lt;/Year&gt;&lt;RecNum&gt;320&lt;/RecNum&gt;&lt;DisplayText&gt;(42)&lt;/DisplayText&gt;&lt;record&gt;&lt;rec-number&gt;320&lt;/rec-number&gt;&lt;foreign-keys&gt;&lt;key app="EN" db-id="az50evzanvxwsmewvf45txt3eexxref0f0fr" timestamp="1590688384"&gt;320&lt;/key&gt;&lt;/foreign-keys&gt;&lt;ref-type name="Journal Article"&gt;17&lt;/ref-type&gt;&lt;contributors&gt;&lt;authors&gt;&lt;author&gt;Basu, T. K.&lt;/author&gt;&lt;author&gt;Tze, W. J.&lt;/author&gt;&lt;author&gt;Leichter, J.&lt;/author&gt;&lt;/authors&gt;&lt;/contributors&gt;&lt;auth-address&gt;Department of Foods and Nutrition, University of Alberta, Edmonton, Canada.&lt;/auth-address&gt;&lt;titles&gt;&lt;title&gt;Serum vitamin A and retinol-binding protein in patients with insulin-dependent diabetes mellitus&lt;/title&gt;&lt;secondary-title&gt;Am J Clin Nutr&lt;/secondary-title&gt;&lt;alt-title&gt;The American journal of clinical nutrition&lt;/alt-title&gt;&lt;/titles&gt;&lt;alt-periodical&gt;&lt;full-title&gt;The American Journal of Clinical Nutrition&lt;/full-title&gt;&lt;/alt-periodical&gt;&lt;pages&gt;329-31&lt;/pages&gt;&lt;volume&gt;50&lt;/volume&gt;&lt;number&gt;2&lt;/number&gt;&lt;edition&gt;1989/08/01&lt;/edition&gt;&lt;keywords&gt;&lt;keyword&gt;Adolescent&lt;/keyword&gt;&lt;keyword&gt;Adult&lt;/keyword&gt;&lt;keyword&gt;Blood Glucose/analysis&lt;/keyword&gt;&lt;keyword&gt;Diabetes Mellitus, Type 1/*blood&lt;/keyword&gt;&lt;keyword&gt;Female&lt;/keyword&gt;&lt;keyword&gt;Glycated Hemoglobin A/analysis&lt;/keyword&gt;&lt;keyword&gt;Humans&lt;/keyword&gt;&lt;keyword&gt;Male&lt;/keyword&gt;&lt;keyword&gt;Retinol-Binding Proteins/*analysis&lt;/keyword&gt;&lt;keyword&gt;Vitamin A/*blood&lt;/keyword&gt;&lt;keyword&gt;Vitamin E/blood&lt;/keyword&gt;&lt;/keywords&gt;&lt;dates&gt;&lt;year&gt;1989&lt;/year&gt;&lt;pub-dates&gt;&lt;date&gt;Aug&lt;/date&gt;&lt;/pub-dates&gt;&lt;/dates&gt;&lt;isbn&gt;0002-9165 (Print)&amp;#xD;0002-9165&lt;/isbn&gt;&lt;accession-num&gt;2756919&lt;/accession-num&gt;&lt;urls&gt;&lt;/urls&gt;&lt;electronic-resource-num&gt;10.1093/ajcn/50.2.329&lt;/electronic-resource-num&gt;&lt;remote-database-provider&gt;NLM&lt;/remote-database-provider&gt;&lt;language&gt;eng&lt;/language&gt;&lt;/record&gt;&lt;/Cite&gt;&lt;/EndNote&gt;</w:instrText>
      </w:r>
      <w:r w:rsidRPr="00323E04">
        <w:fldChar w:fldCharType="separate"/>
      </w:r>
      <w:r>
        <w:rPr>
          <w:noProof/>
        </w:rPr>
        <w:t>(42)</w:t>
      </w:r>
      <w:r w:rsidRPr="00323E04">
        <w:fldChar w:fldCharType="end"/>
      </w:r>
      <w:r w:rsidRPr="00323E04">
        <w:t xml:space="preserve">. </w:t>
      </w:r>
      <w:r w:rsidRPr="00F601B0">
        <w:t>In the Italian population, the plasma retinol levels of young TIDM diabetic patients were lower than those of the control group</w:t>
      </w:r>
      <w:r>
        <w:t xml:space="preserve"> </w:t>
      </w:r>
      <w:r w:rsidRPr="00323E04">
        <w:fldChar w:fldCharType="begin">
          <w:fldData xml:space="preserve">PEVuZE5vdGU+PENpdGU+PEF1dGhvcj5NYXJ0aW5vbGk8L0F1dGhvcj48WWVhcj4xOTkzPC9ZZWFy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</w:fldData>
        </w:fldChar>
      </w:r>
      <w:r>
        <w:instrText xml:space="preserve"> ADDIN EN.CITE </w:instrText>
      </w:r>
      <w:r>
        <w:fldChar w:fldCharType="begin">
          <w:fldData xml:space="preserve">PEVuZE5vdGU+PENpdGU+PEF1dGhvcj5NYXJ0aW5vbGk8L0F1dGhvcj48WWVhcj4xOTkzPC9ZZWFy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</w:fldData>
        </w:fldChar>
      </w:r>
      <w:r>
        <w:instrText xml:space="preserve"> ADDIN EN.CITE.DATA </w:instrText>
      </w:r>
      <w:r>
        <w:fldChar w:fldCharType="end"/>
      </w:r>
      <w:r w:rsidRPr="00323E04">
        <w:fldChar w:fldCharType="separate"/>
      </w:r>
      <w:r>
        <w:rPr>
          <w:noProof/>
        </w:rPr>
        <w:t>(43)</w:t>
      </w:r>
      <w:r w:rsidRPr="00323E04">
        <w:fldChar w:fldCharType="end"/>
      </w:r>
      <w:r w:rsidRPr="00323E04">
        <w:t xml:space="preserve">. </w:t>
      </w:r>
      <w:r w:rsidRPr="00AF460E">
        <w:t xml:space="preserve">In Spain, adults (male and female) with T1DM have a lower VA status </w:t>
      </w:r>
      <w:r w:rsidRPr="00323E04">
        <w:fldChar w:fldCharType="begin">
          <w:fldData xml:space="preserve">PEVuZE5vdGU+PENpdGU+PEF1dGhvcj5HcmFuYWRvPC9BdXRob3I+PFllYXI+MTk5ODwvWWVhcj48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</w:fldData>
        </w:fldChar>
      </w:r>
      <w:r>
        <w:instrText xml:space="preserve"> ADDIN EN.CITE </w:instrText>
      </w:r>
      <w:r>
        <w:fldChar w:fldCharType="begin">
          <w:fldData xml:space="preserve">PEVuZE5vdGU+PENpdGU+PEF1dGhvcj5HcmFuYWRvPC9BdXRob3I+PFllYXI+MTk5ODwvWWVhcj48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</w:fldData>
        </w:fldChar>
      </w:r>
      <w:r>
        <w:instrText xml:space="preserve"> ADDIN EN.CITE.DATA </w:instrText>
      </w:r>
      <w:r>
        <w:fldChar w:fldCharType="end"/>
      </w:r>
      <w:r w:rsidRPr="00323E04">
        <w:fldChar w:fldCharType="separate"/>
      </w:r>
      <w:r>
        <w:rPr>
          <w:noProof/>
        </w:rPr>
        <w:t>(44)</w:t>
      </w:r>
      <w:r w:rsidRPr="00323E04">
        <w:fldChar w:fldCharType="end"/>
      </w:r>
      <w:r w:rsidRPr="00323E04">
        <w:t xml:space="preserve">. </w:t>
      </w:r>
      <w:r w:rsidRPr="00AF460E">
        <w:t>In addition, a study of multi-case families in the United States showed that serum retinol and RBP levels in patients with T1DM were lower than those in non-diabetic patients</w:t>
      </w:r>
      <w:r w:rsidRPr="00323E04">
        <w:t xml:space="preserve"> </w:t>
      </w:r>
      <w:r w:rsidRPr="00323E04">
        <w:fldChar w:fldCharType="begin"/>
      </w:r>
      <w:r>
        <w:instrText xml:space="preserve"> ADDIN EN.CITE &lt;EndNote&gt;&lt;Cite&gt;&lt;Author&gt;Krill&lt;/Author&gt;&lt;Year&gt;1997&lt;/Year&gt;&lt;RecNum&gt;449&lt;/RecNum&gt;&lt;DisplayText&gt;(45)&lt;/DisplayText&gt;&lt;record&gt;&lt;rec-number&gt;449&lt;/rec-number&gt;&lt;foreign-keys&gt;&lt;key app="EN" db-id="az50evzanvxwsmewvf45txt3eexxref0f0fr" timestamp="1592620810"&gt;449&lt;/key&gt;&lt;/foreign-keys&gt;&lt;ref-type name="Journal Article"&gt;17&lt;/ref-type&gt;&lt;contributors&gt;&lt;authors&gt;&lt;author&gt;Krill, D.&lt;/author&gt;&lt;author&gt;O&amp;apos;Leary, L.&lt;/author&gt;&lt;author&gt;Koehler, A. N.&lt;/author&gt;&lt;author&gt;Kramer, M. K.&lt;/author&gt;&lt;author&gt;Warty, V.&lt;/author&gt;&lt;author&gt;Wagner, M. A.&lt;/author&gt;&lt;author&gt;Dorman, J. S.&lt;/author&gt;&lt;/authors&gt;&lt;/contributors&gt;&lt;auth-address&gt;Department of Epidemiology, University of Pittsburgh, PA 15260, USA.&lt;/auth-address&gt;&lt;titles&gt;&lt;title&gt;Association of retinol binding protein in multiple-case families with insulin-dependent diabetes&lt;/title&gt;&lt;secondary-title&gt;Hum Biol&lt;/secondary-title&gt;&lt;alt-title&gt;Human biology&lt;/alt-title&gt;&lt;/titles&gt;&lt;periodical&gt;&lt;full-title&gt;Hum Biol&lt;/full-title&gt;&lt;abbr-1&gt;Human biology&lt;/abbr-1&gt;&lt;/periodical&gt;&lt;alt-periodical&gt;&lt;full-title&gt;Hum Biol&lt;/full-title&gt;&lt;abbr-1&gt;Human biology&lt;/abbr-1&gt;&lt;/alt-periodical&gt;&lt;pages&gt;89-96&lt;/pages&gt;&lt;volume&gt;69&lt;/volume&gt;&lt;number&gt;1&lt;/number&gt;&lt;edition&gt;1997/02/01&lt;/edition&gt;&lt;keywords&gt;&lt;keyword&gt;Analysis of Variance&lt;/keyword&gt;&lt;keyword&gt;Carotenoids/blood&lt;/keyword&gt;&lt;keyword&gt;Diabetes Mellitus, Type 1/*genetics&lt;/keyword&gt;&lt;keyword&gt;Disease Susceptibility&lt;/keyword&gt;&lt;keyword&gt;Feeding Behavior&lt;/keyword&gt;&lt;keyword&gt;Humans&lt;/keyword&gt;&lt;keyword&gt;Linear Models&lt;/keyword&gt;&lt;keyword&gt;Retinol-Binding Proteins/*genetics&lt;/keyword&gt;&lt;keyword&gt;Vitamin A/blood&lt;/keyword&gt;&lt;/keywords&gt;&lt;dates&gt;&lt;year&gt;1997&lt;/year&gt;&lt;pub-dates&gt;&lt;date&gt;Feb&lt;/date&gt;&lt;/pub-dates&gt;&lt;/dates&gt;&lt;isbn&gt;0018-7143 (Print)&amp;#xD;0018-7143&lt;/isbn&gt;&lt;accession-num&gt;9037897&lt;/accession-num&gt;&lt;urls&gt;&lt;/urls&gt;&lt;remote-database-provider&gt;NLM&lt;/remote-database-provider&gt;&lt;language&gt;eng&lt;/language&gt;&lt;/record&gt;&lt;/Cite&gt;&lt;/EndNote&gt;</w:instrText>
      </w:r>
      <w:r w:rsidRPr="00323E04">
        <w:fldChar w:fldCharType="separate"/>
      </w:r>
      <w:r>
        <w:rPr>
          <w:noProof/>
        </w:rPr>
        <w:t>(45)</w:t>
      </w:r>
      <w:r w:rsidRPr="00323E04">
        <w:fldChar w:fldCharType="end"/>
      </w:r>
      <w:r w:rsidRPr="00323E04">
        <w:t>.</w:t>
      </w:r>
      <w:r>
        <w:t xml:space="preserve"> </w:t>
      </w:r>
      <w:r w:rsidRPr="00323E04">
        <w:t xml:space="preserve">In </w:t>
      </w:r>
      <w:r>
        <w:t>t</w:t>
      </w:r>
      <w:r w:rsidRPr="00AF460E">
        <w:t xml:space="preserve">he studies of </w:t>
      </w:r>
      <w:r>
        <w:t>streptozotocin (</w:t>
      </w:r>
      <w:r w:rsidRPr="00323E04">
        <w:t>STZ</w:t>
      </w:r>
      <w:r>
        <w:t>)</w:t>
      </w:r>
      <w:r w:rsidRPr="00323E04">
        <w:t>-induced diabetic rats, the elevation of hepatic VA stor</w:t>
      </w:r>
      <w:r>
        <w:t>e</w:t>
      </w:r>
      <w:r w:rsidRPr="00323E04">
        <w:t xml:space="preserve"> at 3 weeks after the onset of diabetes seems to show strain differences among Wistar Furth, Sprague Dawley and Wistar </w:t>
      </w:r>
      <w:r w:rsidRPr="00323E04">
        <w:fldChar w:fldCharType="begin">
          <w:fldData xml:space="preserve">PEVuZE5vdGU+PENpdGU+PEF1dGhvcj5UdWl0b2VrPC9BdXRob3I+PFllYXI+MTk5NjwvWWVhcj48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=
</w:fldData>
        </w:fldChar>
      </w:r>
      <w:r>
        <w:instrText xml:space="preserve"> ADDIN EN.CITE </w:instrText>
      </w:r>
      <w:r>
        <w:fldChar w:fldCharType="begin">
          <w:fldData xml:space="preserve">PEVuZE5vdGU+PENpdGU+PEF1dGhvcj5UdWl0b2VrPC9BdXRob3I+PFllYXI+MTk5NjwvWWVhcj48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=
</w:fldData>
        </w:fldChar>
      </w:r>
      <w:r>
        <w:instrText xml:space="preserve"> ADDIN EN.CITE.DATA </w:instrText>
      </w:r>
      <w:r>
        <w:fldChar w:fldCharType="end"/>
      </w:r>
      <w:r w:rsidRPr="00323E04">
        <w:fldChar w:fldCharType="separate"/>
      </w:r>
      <w:r>
        <w:rPr>
          <w:noProof/>
        </w:rPr>
        <w:t>(46)</w:t>
      </w:r>
      <w:r w:rsidRPr="00323E04">
        <w:fldChar w:fldCharType="end"/>
      </w:r>
      <w:r w:rsidRPr="00323E04">
        <w:t>.</w:t>
      </w:r>
      <w:r>
        <w:t xml:space="preserve"> This</w:t>
      </w:r>
      <w:r w:rsidRPr="00AF460E">
        <w:t xml:space="preserve"> indicate</w:t>
      </w:r>
      <w:r>
        <w:t>s</w:t>
      </w:r>
      <w:r w:rsidRPr="00AF460E">
        <w:t xml:space="preserve"> that the reduction of plasma retinol level depends on rat strains, which matches the human studies.</w:t>
      </w:r>
    </w:p>
    <w:p w14:paraId="5CBECBFF" w14:textId="74BBD316" w:rsidR="00F21C9C" w:rsidRDefault="00421031" w:rsidP="003747D5">
      <w:pPr>
        <w:spacing w:line="480" w:lineRule="auto"/>
        <w:ind w:firstLineChars="200" w:firstLine="480"/>
        <w:jc w:val="both"/>
        <w:rPr>
          <w:color w:val="000000" w:themeColor="text1"/>
        </w:rPr>
      </w:pPr>
      <w:r w:rsidRPr="009F2D92">
        <w:rPr>
          <w:color w:val="000000" w:themeColor="text1"/>
        </w:rPr>
        <w:t xml:space="preserve">The dietary VA intake and plasma VA levels of T2DM patients vary depending on the population studied. Whether different dietary behaviors, regional food choices, genetic </w:t>
      </w:r>
      <w:r>
        <w:rPr>
          <w:color w:val="000000" w:themeColor="text1"/>
        </w:rPr>
        <w:lastRenderedPageBreak/>
        <w:t>backgrounds</w:t>
      </w:r>
      <w:r w:rsidRPr="009F2D92">
        <w:rPr>
          <w:color w:val="000000" w:themeColor="text1"/>
        </w:rPr>
        <w:t>, and disease stages play a role remains to be studied. Also, there has been a lack of research investigating plasma VA levels in T2DM animals.</w:t>
      </w:r>
      <w:r>
        <w:rPr>
          <w:color w:val="000000" w:themeColor="text1"/>
        </w:rPr>
        <w:t xml:space="preserve"> RA</w:t>
      </w:r>
      <w:r w:rsidRPr="007623B3">
        <w:rPr>
          <w:color w:val="000000" w:themeColor="text1"/>
        </w:rPr>
        <w:t xml:space="preserve"> is the active metabolite of VA and has been extensively studied for the treatment of diabetes complications</w:t>
      </w:r>
      <w:r>
        <w:rPr>
          <w:color w:val="000000" w:themeColor="text1"/>
        </w:rPr>
        <w:t xml:space="preserve"> </w:t>
      </w:r>
      <w:r>
        <w:rPr>
          <w:color w:val="000000" w:themeColor="text1"/>
        </w:rPr>
        <w:fldChar w:fldCharType="begin">
          <w:fldData xml:space="preserve">PEVuZE5vdGU+PENpdGU+PEF1dGhvcj5DQTwvQXV0aG9yPjxZZWFyPjIwMTA8L1llYXI+PFJlY051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==
</w:fldData>
        </w:fldChar>
      </w:r>
      <w:r>
        <w:rPr>
          <w:color w:val="000000" w:themeColor="text1"/>
        </w:rPr>
        <w:instrText xml:space="preserve"> ADDIN EN.CITE </w:instrText>
      </w:r>
      <w:r>
        <w:rPr>
          <w:color w:val="000000" w:themeColor="text1"/>
        </w:rPr>
        <w:fldChar w:fldCharType="begin">
          <w:fldData xml:space="preserve">PEVuZE5vdGU+PENpdGU+PEF1dGhvcj5DQTwvQXV0aG9yPjxZZWFyPjIwMTA8L1llYXI+PFJlY051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==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(11, 40)</w:t>
      </w:r>
      <w:r>
        <w:rPr>
          <w:color w:val="000000" w:themeColor="text1"/>
        </w:rPr>
        <w:fldChar w:fldCharType="end"/>
      </w:r>
      <w:r w:rsidRPr="007623B3">
        <w:rPr>
          <w:color w:val="000000" w:themeColor="text1"/>
        </w:rPr>
        <w:t>. Current data seem to indicate that the development of diabetes is related to changes in VA metabolism.</w:t>
      </w:r>
    </w:p>
    <w:p w14:paraId="49399A36" w14:textId="795110F1" w:rsidR="00421031" w:rsidRPr="00F21C9C" w:rsidRDefault="00F21C9C" w:rsidP="003747D5">
      <w:pPr>
        <w:spacing w:line="480" w:lineRule="auto"/>
        <w:jc w:val="both"/>
        <w:rPr>
          <w:rStyle w:val="30"/>
          <w:rFonts w:eastAsiaTheme="minorEastAsia" w:cs="Times New Roman"/>
          <w:b w:val="0"/>
          <w:bCs w:val="0"/>
          <w:color w:val="000000" w:themeColor="text1"/>
          <w:szCs w:val="24"/>
        </w:rPr>
      </w:pPr>
      <w:bookmarkStart w:id="12" w:name="_Toc79664987"/>
      <w:r>
        <w:rPr>
          <w:rStyle w:val="30"/>
        </w:rPr>
        <w:t xml:space="preserve">3.2 </w:t>
      </w:r>
      <w:r w:rsidR="00421031" w:rsidRPr="00F21C9C">
        <w:rPr>
          <w:rStyle w:val="30"/>
        </w:rPr>
        <w:t>Zucker Diabetic Fatty (ZDF) Rats for Diabetes Studies</w:t>
      </w:r>
      <w:bookmarkEnd w:id="12"/>
    </w:p>
    <w:p w14:paraId="265EF882" w14:textId="77777777" w:rsidR="00D04561" w:rsidRDefault="00421031" w:rsidP="003747D5">
      <w:pPr>
        <w:spacing w:line="480" w:lineRule="auto"/>
        <w:ind w:firstLineChars="200" w:firstLine="480"/>
        <w:jc w:val="both"/>
      </w:pPr>
      <w:r>
        <w:t>ZF</w:t>
      </w:r>
      <w:r w:rsidRPr="001A45B2">
        <w:t xml:space="preserve"> rats have a mutated leptin receptor leading to hyperphagia and development of obesity</w:t>
      </w:r>
      <w:r>
        <w:t xml:space="preserve"> </w:t>
      </w:r>
      <w:r>
        <w:fldChar w:fldCharType="begin"/>
      </w:r>
      <w:r>
        <w:instrText xml:space="preserve"> ADDIN EN.CITE &lt;EndNote&gt;&lt;Cite&gt;&lt;Author&gt;Durham&lt;/Author&gt;&lt;Year&gt;2006&lt;/Year&gt;&lt;RecNum&gt;1&lt;/RecNum&gt;&lt;DisplayText&gt;(47)&lt;/DisplayText&gt;&lt;record&gt;&lt;rec-number&gt;1&lt;/rec-number&gt;&lt;foreign-keys&gt;&lt;key app="EN" db-id="9a9tsazebzp9etedrfm5waxgpazpeefzdd5d" timestamp="1607625223"&gt;1&lt;/key&gt;&lt;/foreign-keys&gt;&lt;ref-type name="Journal Article"&gt;17&lt;/ref-type&gt;&lt;contributors&gt;&lt;authors&gt;&lt;author&gt;Durham, Holiday A.&lt;/author&gt;&lt;author&gt;Truett, Gary E.&lt;/author&gt;&lt;/authors&gt;&lt;/contributors&gt;&lt;titles&gt;&lt;title&gt;Development of insulin resistance and hyperphagia in Zucker fatty rats&lt;/title&gt;&lt;secondary-title&gt;American Journal of Physiology-Regulatory, Integrative and Comparative Physiology&lt;/secondary-title&gt;&lt;/titles&gt;&lt;periodical&gt;&lt;full-title&gt;American Journal of Physiology-Regulatory, Integrative and Comparative Physiology&lt;/full-title&gt;&lt;/periodical&gt;&lt;pages&gt;R652-R658&lt;/pages&gt;&lt;volume&gt;290&lt;/volume&gt;&lt;number&gt;3&lt;/number&gt;&lt;dates&gt;&lt;year&gt;2006&lt;/year&gt;&lt;pub-dates&gt;&lt;date&gt;2006/03/01&lt;/date&gt;&lt;/pub-dates&gt;&lt;/dates&gt;&lt;publisher&gt;American Physiological Society&lt;/publisher&gt;&lt;isbn&gt;0363-6119&lt;/isbn&gt;&lt;urls&gt;&lt;related-urls&gt;&lt;url&gt;https://doi.org/10.1152/ajpregu.00428.2004&lt;/url&gt;&lt;/related-urls&gt;&lt;/urls&gt;&lt;electronic-resource-num&gt;10.1152/ajpregu.00428.2004&lt;/electronic-resource-num&gt;&lt;access-date&gt;2020/12/10&lt;/access-date&gt;&lt;/record&gt;&lt;/Cite&gt;&lt;/EndNote&gt;</w:instrText>
      </w:r>
      <w:r>
        <w:fldChar w:fldCharType="separate"/>
      </w:r>
      <w:r>
        <w:rPr>
          <w:noProof/>
        </w:rPr>
        <w:t>(47)</w:t>
      </w:r>
      <w:r>
        <w:fldChar w:fldCharType="end"/>
      </w:r>
      <w:r w:rsidRPr="001A45B2">
        <w:t xml:space="preserve">. </w:t>
      </w:r>
      <w:r>
        <w:t>They</w:t>
      </w:r>
      <w:r w:rsidRPr="001A45B2">
        <w:t xml:space="preserve"> have glucose intolerance, although do not develop diabet</w:t>
      </w:r>
      <w:r>
        <w:t>es</w:t>
      </w:r>
      <w:r w:rsidRPr="001A45B2">
        <w:t>. ZDF rat</w:t>
      </w:r>
      <w:r>
        <w:t>s</w:t>
      </w:r>
      <w:r w:rsidRPr="001A45B2">
        <w:t xml:space="preserve"> </w:t>
      </w:r>
      <w:r>
        <w:t>are</w:t>
      </w:r>
      <w:r w:rsidRPr="001A45B2">
        <w:t xml:space="preserve"> a </w:t>
      </w:r>
      <w:proofErr w:type="spellStart"/>
      <w:r w:rsidRPr="001A45B2">
        <w:t>substrain</w:t>
      </w:r>
      <w:proofErr w:type="spellEnd"/>
      <w:r w:rsidRPr="001A45B2">
        <w:t xml:space="preserve"> of the </w:t>
      </w:r>
      <w:r>
        <w:t>ZF</w:t>
      </w:r>
      <w:r w:rsidRPr="001A45B2">
        <w:t xml:space="preserve"> rat</w:t>
      </w:r>
      <w:r>
        <w:t>s</w:t>
      </w:r>
      <w:r w:rsidRPr="001A45B2">
        <w:t xml:space="preserve">, </w:t>
      </w:r>
      <w:r>
        <w:t>and develop</w:t>
      </w:r>
      <w:r w:rsidRPr="001A45B2">
        <w:t xml:space="preserve"> hyperglycemi</w:t>
      </w:r>
      <w:r>
        <w:t>a, which is</w:t>
      </w:r>
      <w:r w:rsidRPr="001A45B2">
        <w:t xml:space="preserve"> a model </w:t>
      </w:r>
      <w:r>
        <w:t xml:space="preserve">for </w:t>
      </w:r>
      <w:r w:rsidRPr="001A45B2">
        <w:t xml:space="preserve">diabetes </w:t>
      </w:r>
      <w:r>
        <w:t xml:space="preserve">studies </w:t>
      </w:r>
      <w:r>
        <w:fldChar w:fldCharType="begin"/>
      </w:r>
      <w:r>
        <w:instrText xml:space="preserve"> ADDIN EN.CITE &lt;EndNote&gt;&lt;Cite&gt;&lt;Author&gt;King&lt;/Author&gt;&lt;Year&gt;2017&lt;/Year&gt;&lt;RecNum&gt;70&lt;/RecNum&gt;&lt;DisplayText&gt;(48)&lt;/DisplayText&gt;&lt;record&gt;&lt;rec-number&gt;70&lt;/rec-number&gt;&lt;foreign-keys&gt;&lt;key app="EN" db-id="9a9tsazebzp9etedrfm5waxgpazpeefzdd5d" timestamp="1623338521"&gt;70&lt;/key&gt;&lt;/foreign-keys&gt;&lt;ref-type name="Book Section"&gt;5&lt;/ref-type&gt;&lt;contributors&gt;&lt;authors&gt;&lt;author&gt;King, Aileen&lt;/author&gt;&lt;author&gt;Austin, Amazon&lt;/author&gt;&lt;/authors&gt;&lt;/contributors&gt;&lt;titles&gt;&lt;title&gt;Animal Models of Type 1 and Type 2 Diabetes Mellitus&lt;/title&gt;&lt;secondary-title&gt;Animal Models for the Study of Human Disease: Second Edition&lt;/secondary-title&gt;&lt;/titles&gt;&lt;pages&gt;245-265&lt;/pages&gt;&lt;keywords&gt;&lt;keyword&gt;Beta cell&lt;/keyword&gt;&lt;keyword&gt;Impaired glucose tolerance&lt;/keyword&gt;&lt;keyword&gt;Insulin&lt;/keyword&gt;&lt;keyword&gt;Islets&lt;/keyword&gt;&lt;keyword&gt;Type 1 diabetes&lt;/keyword&gt;&lt;keyword&gt;Type 2 diabetes&lt;/keyword&gt;&lt;/keywords&gt;&lt;dates&gt;&lt;year&gt;2017&lt;/year&gt;&lt;/dates&gt;&lt;publisher&gt;Elsevier Inc.&lt;/publisher&gt;&lt;isbn&gt;9780128094686&lt;/isbn&gt;&lt;accession-num&gt;SCOPUS:85032661364&lt;/accession-num&gt;&lt;urls&gt;&lt;related-urls&gt;&lt;url&gt;http://www.scopus.com/inward/record.url?scp=85032661364&amp;amp;partnerID=8YFLogxK&lt;/url&gt;&lt;/related-urls&gt;&lt;/urls&gt;&lt;electronic-resource-num&gt;10.1016/B978-0-12-809468-6.00010-3&lt;/electronic-resource-num&gt;&lt;/record&gt;&lt;/Cite&gt;&lt;/EndNote&gt;</w:instrText>
      </w:r>
      <w:r>
        <w:fldChar w:fldCharType="separate"/>
      </w:r>
      <w:r>
        <w:rPr>
          <w:noProof/>
        </w:rPr>
        <w:t>(48)</w:t>
      </w:r>
      <w:r>
        <w:fldChar w:fldCharType="end"/>
      </w:r>
      <w:r w:rsidRPr="001A45B2">
        <w:t>.</w:t>
      </w:r>
      <w:r w:rsidRPr="00E708FB">
        <w:t xml:space="preserve"> </w:t>
      </w:r>
      <w:r w:rsidRPr="001A45B2">
        <w:t>ZDF rats are characterized by develop</w:t>
      </w:r>
      <w:r>
        <w:t>ing</w:t>
      </w:r>
      <w:r w:rsidRPr="001A45B2">
        <w:t xml:space="preserve"> diabetes at age between 7 to 12 weeks.</w:t>
      </w:r>
    </w:p>
    <w:p w14:paraId="180F9A12" w14:textId="3E52A458" w:rsidR="00A07A41" w:rsidRDefault="00421031" w:rsidP="00A07A41">
      <w:pPr>
        <w:spacing w:line="480" w:lineRule="auto"/>
        <w:ind w:firstLineChars="200" w:firstLine="480"/>
        <w:jc w:val="both"/>
      </w:pPr>
      <w:r w:rsidRPr="001A45B2">
        <w:t>In 1977, the first ZDF rat was observed in a colony of Zucker rats and developed into a production colony in the late 1980s</w:t>
      </w:r>
      <w:r>
        <w:t xml:space="preserve"> </w:t>
      </w:r>
      <w:r>
        <w:fldChar w:fldCharType="begin">
          <w:fldData xml:space="preserve">PEVuZE5vdGU+PENpdGU+PEF1dGhvcj5TY2htaWR0PC9BdXRob3I+PFllYXI+MjAwMzwvWWVhcj48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</w:fldData>
        </w:fldChar>
      </w:r>
      <w:r>
        <w:instrText xml:space="preserve"> ADDIN EN.CITE </w:instrText>
      </w:r>
      <w:r>
        <w:fldChar w:fldCharType="begin">
          <w:fldData xml:space="preserve">PEVuZE5vdGU+PENpdGU+PEF1dGhvcj5TY2htaWR0PC9BdXRob3I+PFllYXI+MjAwMzwvWWVhcj48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</w:fldData>
        </w:fldChar>
      </w:r>
      <w:r>
        <w:instrText xml:space="preserve"> ADDIN EN.CITE.DATA </w:instrText>
      </w:r>
      <w:r>
        <w:fldChar w:fldCharType="end"/>
      </w:r>
      <w:r>
        <w:fldChar w:fldCharType="separate"/>
      </w:r>
      <w:r>
        <w:rPr>
          <w:noProof/>
        </w:rPr>
        <w:t>(49)</w:t>
      </w:r>
      <w:r>
        <w:fldChar w:fldCharType="end"/>
      </w:r>
      <w:r w:rsidRPr="001A45B2">
        <w:t>. The genome of ZDF rats has a missense mutation in the gene encoding the leptin receptor (fa/fa)</w:t>
      </w:r>
      <w:r>
        <w:t xml:space="preserve"> </w:t>
      </w:r>
      <w:r>
        <w:fldChar w:fldCharType="begin"/>
      </w:r>
      <w:r>
        <w:instrText xml:space="preserve"> ADDIN EN.CITE &lt;EndNote&gt;&lt;Cite&gt;&lt;Author&gt;Phillips&lt;/Author&gt;&lt;Year&gt;1996&lt;/Year&gt;&lt;RecNum&gt;72&lt;/RecNum&gt;&lt;DisplayText&gt;(50)&lt;/DisplayText&gt;&lt;record&gt;&lt;rec-number&gt;72&lt;/rec-number&gt;&lt;foreign-keys&gt;&lt;key app="EN" db-id="9a9tsazebzp9etedrfm5waxgpazpeefzdd5d" timestamp="1623338635"&gt;72&lt;/key&gt;&lt;/foreign-keys&gt;&lt;ref-type name="Journal Article"&gt;17&lt;/ref-type&gt;&lt;contributors&gt;&lt;authors&gt;&lt;author&gt;Phillips, M. S.&lt;/author&gt;&lt;author&gt;Liu, Q.&lt;/author&gt;&lt;author&gt;Hammond, H. A.&lt;/author&gt;&lt;author&gt;Dugan, V.&lt;/author&gt;&lt;author&gt;Hey, P. J.&lt;/author&gt;&lt;author&gt;Caskey, C. J.&lt;/author&gt;&lt;author&gt;Hess, J. F.&lt;/author&gt;&lt;/authors&gt;&lt;/contributors&gt;&lt;titles&gt;&lt;title&gt;Leptin receptor missense mutation in the fatty Zucker rat&lt;/title&gt;&lt;secondary-title&gt;Nat Genet&lt;/secondary-title&gt;&lt;/titles&gt;&lt;periodical&gt;&lt;full-title&gt;Nat Genet&lt;/full-title&gt;&lt;/periodical&gt;&lt;pages&gt;18-9&lt;/pages&gt;&lt;volume&gt;13&lt;/volume&gt;&lt;number&gt;1&lt;/number&gt;&lt;edition&gt;1996/05/01&lt;/edition&gt;&lt;keywords&gt;&lt;keyword&gt;Amino Acid Sequence&lt;/keyword&gt;&lt;keyword&gt;Animals&lt;/keyword&gt;&lt;keyword&gt;Base Sequence&lt;/keyword&gt;&lt;keyword&gt;Carrier Proteins/*genetics&lt;/keyword&gt;&lt;keyword&gt;Consensus Sequence&lt;/keyword&gt;&lt;keyword&gt;Conserved Sequence&lt;/keyword&gt;&lt;keyword&gt;DNA Primers&lt;/keyword&gt;&lt;keyword&gt;*Genetic Variation&lt;/keyword&gt;&lt;keyword&gt;Humans&lt;/keyword&gt;&lt;keyword&gt;Mice&lt;/keyword&gt;&lt;keyword&gt;Molecular Sequence Data&lt;/keyword&gt;&lt;keyword&gt;*Mutation&lt;/keyword&gt;&lt;keyword&gt;Obesity/genetics&lt;/keyword&gt;&lt;keyword&gt;Polymerase Chain Reaction&lt;/keyword&gt;&lt;keyword&gt;Rats&lt;/keyword&gt;&lt;keyword&gt;Rats, Zucker/*genetics&lt;/keyword&gt;&lt;keyword&gt;*Receptors, Cell Surface&lt;/keyword&gt;&lt;keyword&gt;Receptors, Cytokine/genetics&lt;/keyword&gt;&lt;keyword&gt;Receptors, Leptin&lt;/keyword&gt;&lt;keyword&gt;Sequence Homology, Amino Acid&lt;/keyword&gt;&lt;/keywords&gt;&lt;dates&gt;&lt;year&gt;1996&lt;/year&gt;&lt;pub-dates&gt;&lt;date&gt;May&lt;/date&gt;&lt;/pub-dates&gt;&lt;/dates&gt;&lt;isbn&gt;1061-4036 (Print)&amp;#xD;1061-4036&lt;/isbn&gt;&lt;accession-num&gt;8673096&lt;/accession-num&gt;&lt;urls&gt;&lt;/urls&gt;&lt;electronic-resource-num&gt;10.1038/ng0596-18&lt;/electronic-resource-num&gt;&lt;remote-database-provider&gt;NLM&lt;/remote-database-provider&gt;&lt;language&gt;eng&lt;/language&gt;&lt;/record&gt;&lt;/Cite&gt;&lt;/EndNote&gt;</w:instrText>
      </w:r>
      <w:r>
        <w:fldChar w:fldCharType="separate"/>
      </w:r>
      <w:r>
        <w:rPr>
          <w:noProof/>
        </w:rPr>
        <w:t>(50)</w:t>
      </w:r>
      <w:r>
        <w:fldChar w:fldCharType="end"/>
      </w:r>
      <w:r w:rsidRPr="001A45B2">
        <w:t>, and ZDF rats spontaneously develop into insulin resistance, T2DM, hyperlipidemia, moderate hypertension, obesity, and progressive renal injury</w:t>
      </w:r>
      <w:r>
        <w:t xml:space="preserve"> </w:t>
      </w:r>
      <w:r>
        <w:fldChar w:fldCharType="begin"/>
      </w:r>
      <w:r>
        <w:instrText xml:space="preserve"> ADDIN EN.CITE &lt;EndNote&gt;&lt;Cite&gt;&lt;Author&gt;Kong&lt;/Author&gt;&lt;Year&gt;2013&lt;/Year&gt;&lt;RecNum&gt;73&lt;/RecNum&gt;&lt;DisplayText&gt;(51)&lt;/DisplayText&gt;&lt;record&gt;&lt;rec-number&gt;73&lt;/rec-number&gt;&lt;foreign-keys&gt;&lt;key app="EN" db-id="9a9tsazebzp9etedrfm5waxgpazpeefzdd5d" timestamp="1623338691"&gt;73&lt;/key&gt;&lt;/foreign-keys&gt;&lt;ref-type name="Journal Article"&gt;17&lt;/ref-type&gt;&lt;contributors&gt;&lt;authors&gt;&lt;author&gt;Kong, Li-li&lt;/author&gt;&lt;author&gt;Wu, Hao&lt;/author&gt;&lt;author&gt;Cui, Wen-peng&lt;/author&gt;&lt;author&gt;Zhou, Wen-hua&lt;/author&gt;&lt;author&gt;Luo, Ping&lt;/author&gt;&lt;author&gt;Sun, Jing&lt;/author&gt;&lt;author&gt;Yuan, Hang&lt;/author&gt;&lt;author&gt;Miao, Li-ning&lt;/author&gt;&lt;/authors&gt;&lt;secondary-authors&gt;&lt;author&gt;Islam, Shahidul&lt;/author&gt;&lt;/secondary-authors&gt;&lt;/contributors&gt;&lt;titles&gt;&lt;title&gt;Advances in Murine Models of Diabetic Nephropathy&lt;/title&gt;&lt;secondary-title&gt;Journal of Diabetes Research&lt;/secondary-title&gt;&lt;/titles&gt;&lt;periodical&gt;&lt;full-title&gt;Journal of Diabetes Research&lt;/full-title&gt;&lt;/periodical&gt;&lt;pages&gt;797548&lt;/pages&gt;&lt;volume&gt;2013&lt;/volume&gt;&lt;dates&gt;&lt;year&gt;2013&lt;/year&gt;&lt;pub-dates&gt;&lt;date&gt;2013/06/13&lt;/date&gt;&lt;/pub-dates&gt;&lt;/dates&gt;&lt;publisher&gt;Hindawi Publishing Corporation&lt;/publisher&gt;&lt;isbn&gt;2314-6745&lt;/isbn&gt;&lt;urls&gt;&lt;related-urls&gt;&lt;url&gt;https://doi.org/10.1155/2013/797548&lt;/url&gt;&lt;/related-urls&gt;&lt;/urls&gt;&lt;electronic-resource-num&gt;10.1155/2013/797548&lt;/electronic-resource-num&gt;&lt;/record&gt;&lt;/Cite&gt;&lt;/EndNote&gt;</w:instrText>
      </w:r>
      <w:r>
        <w:fldChar w:fldCharType="separate"/>
      </w:r>
      <w:r>
        <w:rPr>
          <w:noProof/>
        </w:rPr>
        <w:t>(51)</w:t>
      </w:r>
      <w:r>
        <w:fldChar w:fldCharType="end"/>
      </w:r>
      <w:r w:rsidRPr="001A45B2">
        <w:t>. ZDF male rats are more widely used as models of T2DM and diabetic nephropathy</w:t>
      </w:r>
      <w:r>
        <w:t>.</w:t>
      </w:r>
      <w:r w:rsidRPr="001A45B2">
        <w:t xml:space="preserve"> ZDF female rats show insulin resistance and obesity comparable to male rats</w:t>
      </w:r>
      <w:r>
        <w:t>. However,</w:t>
      </w:r>
      <w:r w:rsidRPr="001A45B2">
        <w:t xml:space="preserve"> hyperglycemia occurs only when they receive a diabetes diet</w:t>
      </w:r>
      <w:r>
        <w:t xml:space="preserve"> </w:t>
      </w:r>
      <w:r>
        <w:fldChar w:fldCharType="begin"/>
      </w:r>
      <w:r>
        <w:instrText xml:space="preserve"> ADDIN EN.CITE &lt;EndNote&gt;&lt;Cite&gt;&lt;Author&gt;Corsetti&lt;/Author&gt;&lt;Year&gt;2000&lt;/Year&gt;&lt;RecNum&gt;74&lt;/RecNum&gt;&lt;DisplayText&gt;(52)&lt;/DisplayText&gt;&lt;record&gt;&lt;rec-number&gt;74&lt;/rec-number&gt;&lt;foreign-keys&gt;&lt;key app="EN" db-id="9a9tsazebzp9etedrfm5waxgpazpeefzdd5d" timestamp="1623338735"&gt;74&lt;/key&gt;&lt;/foreign-keys&gt;&lt;ref-type name="Journal Article"&gt;17&lt;/ref-type&gt;&lt;contributors&gt;&lt;authors&gt;&lt;author&gt;Corsetti, J. P.&lt;/author&gt;&lt;author&gt;Sparks, J. D.&lt;/author&gt;&lt;author&gt;Peterson, R. G.&lt;/author&gt;&lt;author&gt;Smith, R. L.&lt;/author&gt;&lt;author&gt;Sparks, C. E.&lt;/author&gt;&lt;/authors&gt;&lt;/contributors&gt;&lt;auth-address&gt;Department of Pathology and Laboratory Medicine, University of Rochester School of Medicine and Dentistry, Rochester, NY 14642, USA. james-corsetti@urmc.rochester.edu&lt;/auth-address&gt;&lt;titles&gt;&lt;title&gt;Effect of dietary fat on the development of non-insulin dependent diabetes mellitus in obese Zucker diabetic fatty male and female rats&lt;/title&gt;&lt;secondary-title&gt;Atherosclerosis&lt;/secondary-title&gt;&lt;/titles&gt;&lt;periodical&gt;&lt;full-title&gt;Atherosclerosis&lt;/full-title&gt;&lt;/periodical&gt;&lt;pages&gt;231-41&lt;/pages&gt;&lt;volume&gt;148&lt;/volume&gt;&lt;number&gt;2&lt;/number&gt;&lt;edition&gt;2000/02/05&lt;/edition&gt;&lt;keywords&gt;&lt;keyword&gt;Animals&lt;/keyword&gt;&lt;keyword&gt;Apolipoproteins B/blood&lt;/keyword&gt;&lt;keyword&gt;Diabetes Mellitus, Type 2/*etiology&lt;/keyword&gt;&lt;keyword&gt;Dietary Fats/*pharmacology&lt;/keyword&gt;&lt;keyword&gt;Disease Models, Animal&lt;/keyword&gt;&lt;keyword&gt;Female&lt;/keyword&gt;&lt;keyword&gt;Hyperlipidemias/etiology&lt;/keyword&gt;&lt;keyword&gt;Male&lt;/keyword&gt;&lt;keyword&gt;Obesity/blood/*complications&lt;/keyword&gt;&lt;keyword&gt;Rats&lt;/keyword&gt;&lt;keyword&gt;Rats, Zucker/*physiology&lt;/keyword&gt;&lt;keyword&gt;*Sex Characteristics&lt;/keyword&gt;&lt;keyword&gt;Triglycerides/blood&lt;/keyword&gt;&lt;/keywords&gt;&lt;dates&gt;&lt;year&gt;2000&lt;/year&gt;&lt;pub-dates&gt;&lt;date&gt;Feb&lt;/date&gt;&lt;/pub-dates&gt;&lt;/dates&gt;&lt;isbn&gt;0021-9150 (Print)&amp;#xD;0021-9150&lt;/isbn&gt;&lt;accession-num&gt;10657558&lt;/accession-num&gt;&lt;urls&gt;&lt;/urls&gt;&lt;electronic-resource-num&gt;10.1016/s0021-9150(99)00265-8&lt;/electronic-resource-num&gt;&lt;remote-database-provider&gt;NLM&lt;/remote-database-provider&gt;&lt;language&gt;eng&lt;/language&gt;&lt;/record&gt;&lt;/Cite&gt;&lt;/EndNote&gt;</w:instrText>
      </w:r>
      <w:r>
        <w:fldChar w:fldCharType="separate"/>
      </w:r>
      <w:r>
        <w:rPr>
          <w:noProof/>
        </w:rPr>
        <w:t>(52)</w:t>
      </w:r>
      <w:r>
        <w:fldChar w:fldCharType="end"/>
      </w:r>
      <w:r w:rsidRPr="001A45B2">
        <w:t xml:space="preserve">. </w:t>
      </w:r>
      <w:r>
        <w:t>ZDF</w:t>
      </w:r>
      <w:r w:rsidRPr="001A45B2">
        <w:t xml:space="preserve"> rats have become the primary rat model for studying </w:t>
      </w:r>
      <w:r>
        <w:t>T2DM</w:t>
      </w:r>
      <w:r w:rsidRPr="001A45B2">
        <w:t>.</w:t>
      </w:r>
    </w:p>
    <w:p w14:paraId="0377A441" w14:textId="58E2C76D" w:rsidR="00A07A41" w:rsidRDefault="00A07A41" w:rsidP="00A07A41">
      <w:pPr>
        <w:spacing w:line="480" w:lineRule="auto"/>
        <w:ind w:firstLineChars="200" w:firstLine="480"/>
        <w:jc w:val="both"/>
      </w:pPr>
    </w:p>
    <w:p w14:paraId="0F098B99" w14:textId="77777777" w:rsidR="00A07A41" w:rsidRDefault="00A07A41" w:rsidP="00A07A41">
      <w:pPr>
        <w:spacing w:line="480" w:lineRule="auto"/>
        <w:ind w:firstLineChars="200" w:firstLine="480"/>
        <w:jc w:val="both"/>
      </w:pPr>
    </w:p>
    <w:p w14:paraId="5183D634" w14:textId="38FB343B" w:rsidR="00421031" w:rsidRPr="008427DE" w:rsidRDefault="00421031" w:rsidP="00A07A41">
      <w:pPr>
        <w:pStyle w:val="2"/>
        <w:jc w:val="both"/>
      </w:pPr>
      <w:bookmarkStart w:id="13" w:name="_Toc79664988"/>
      <w:r w:rsidRPr="008427DE">
        <w:lastRenderedPageBreak/>
        <w:t xml:space="preserve">4. </w:t>
      </w:r>
      <w:r w:rsidRPr="00A07A41">
        <w:rPr>
          <w:rStyle w:val="20"/>
          <w:b/>
        </w:rPr>
        <w:t>Glucose Transport</w:t>
      </w:r>
      <w:bookmarkEnd w:id="13"/>
    </w:p>
    <w:p w14:paraId="49BD6AD2" w14:textId="77777777" w:rsidR="00421031" w:rsidRPr="00A87B5C" w:rsidRDefault="00421031" w:rsidP="003747D5">
      <w:pPr>
        <w:pStyle w:val="3"/>
        <w:jc w:val="both"/>
      </w:pPr>
      <w:bookmarkStart w:id="14" w:name="_Toc79664989"/>
      <w:r w:rsidRPr="00A87B5C">
        <w:t xml:space="preserve">4.1 Glucose </w:t>
      </w:r>
      <w:r>
        <w:t>T</w:t>
      </w:r>
      <w:r w:rsidRPr="00A87B5C">
        <w:t>ransporters (GLUTs)</w:t>
      </w:r>
      <w:bookmarkEnd w:id="14"/>
    </w:p>
    <w:p w14:paraId="60E119FD" w14:textId="77777777" w:rsidR="00D04561" w:rsidRDefault="00421031" w:rsidP="00A07A41">
      <w:pPr>
        <w:spacing w:line="480" w:lineRule="auto"/>
        <w:jc w:val="both"/>
        <w:rPr>
          <w:vertAlign w:val="superscript"/>
        </w:rPr>
      </w:pPr>
      <w:r w:rsidRPr="00A87B5C">
        <w:t xml:space="preserve">Glucose is a common molecule used for production of energy or other metabolites in cells. As a quick energy source, glucose can be metabolized aerobically or anaerobically depending on the availability of oxygen or cell characteristics </w:t>
      </w:r>
      <w:r w:rsidRPr="00A87B5C">
        <w:fldChar w:fldCharType="begin"/>
      </w:r>
      <w:r>
        <w:instrText xml:space="preserve"> ADDIN EN.CITE &lt;EndNote&gt;&lt;Cite&gt;&lt;Author&gt;Martha H Stipanuk&lt;/Author&gt;&lt;Year&gt;2012&lt;/Year&gt;&lt;RecNum&gt;7&lt;/RecNum&gt;&lt;DisplayText&gt;(53)&lt;/DisplayText&gt;&lt;record&gt;&lt;rec-number&gt;7&lt;/rec-number&gt;&lt;foreign-keys&gt;&lt;key app="EN" db-id="9a9tsazebzp9etedrfm5waxgpazpeefzdd5d" timestamp="1623336893"&gt;7&lt;/key&gt;&lt;/foreign-keys&gt;&lt;ref-type name="Book"&gt;6&lt;/ref-type&gt;&lt;contributors&gt;&lt;authors&gt;&lt;author&gt;Martha H Stipanuk, Marie Caudill&lt;/author&gt;&lt;/authors&gt;&lt;/contributors&gt;&lt;titles&gt;&lt;title&gt;Biochemical, Physiological, and Molecular Aspects of Human Nutrition&lt;/title&gt;&lt;/titles&gt;&lt;pages&gt;968&lt;/pages&gt;&lt;edition&gt;third&lt;/edition&gt;&lt;dates&gt;&lt;year&gt;2012&lt;/year&gt;&lt;/dates&gt;&lt;urls&gt;&lt;/urls&gt;&lt;language&gt;English&lt;/language&gt;&lt;/record&gt;&lt;/Cite&gt;&lt;/EndNote&gt;</w:instrText>
      </w:r>
      <w:r w:rsidRPr="00A87B5C">
        <w:fldChar w:fldCharType="separate"/>
      </w:r>
      <w:r>
        <w:rPr>
          <w:noProof/>
        </w:rPr>
        <w:t>(53)</w:t>
      </w:r>
      <w:r w:rsidRPr="00A87B5C">
        <w:fldChar w:fldCharType="end"/>
      </w:r>
      <w:r w:rsidRPr="00A87B5C">
        <w:t xml:space="preserve">. Glucose is a hydrophilic molecule and cannot diffuse into or out of a cell freely. It needs transporters to cross the cell membrane. GLUTs are proteins that serve this purpose. The concept of </w:t>
      </w:r>
      <w:r>
        <w:t>GLUTs</w:t>
      </w:r>
      <w:r w:rsidRPr="00A87B5C">
        <w:t xml:space="preserve"> appeared in 1948 when it was found that glucose could not pass through the cell membrane freely</w:t>
      </w:r>
      <w:r>
        <w:t xml:space="preserve"> </w:t>
      </w:r>
      <w:r>
        <w:fldChar w:fldCharType="begin"/>
      </w:r>
      <w:r>
        <w:instrText xml:space="preserve"> ADDIN EN.CITE &lt;EndNote&gt;&lt;Cite&gt;&lt;Author&gt;Mueckler&lt;/Author&gt;&lt;Year&gt;1985&lt;/Year&gt;&lt;RecNum&gt;75&lt;/RecNum&gt;&lt;DisplayText&gt;(54)&lt;/DisplayText&gt;&lt;record&gt;&lt;rec-number&gt;75&lt;/rec-number&gt;&lt;foreign-keys&gt;&lt;key app="EN" db-id="9a9tsazebzp9etedrfm5waxgpazpeefzdd5d" timestamp="1623338820"&gt;75&lt;/key&gt;&lt;/foreign-keys&gt;&lt;ref-type name="Journal Article"&gt;17&lt;/ref-type&gt;&lt;contributors&gt;&lt;authors&gt;&lt;author&gt;Mueckler, M.&lt;/author&gt;&lt;author&gt;Caruso, C.&lt;/author&gt;&lt;author&gt;Baldwin, S. A.&lt;/author&gt;&lt;author&gt;Panico, M.&lt;/author&gt;&lt;author&gt;Blench, I.&lt;/author&gt;&lt;author&gt;Morris, H. R.&lt;/author&gt;&lt;author&gt;Allard, W. J.&lt;/author&gt;&lt;author&gt;Lienhard, G. E.&lt;/author&gt;&lt;author&gt;Lodish, H. F.&lt;/author&gt;&lt;/authors&gt;&lt;/contributors&gt;&lt;titles&gt;&lt;title&gt;Sequence and structure of a human glucose transporter&lt;/title&gt;&lt;secondary-title&gt;Science&lt;/secondary-title&gt;&lt;/titles&gt;&lt;periodical&gt;&lt;full-title&gt;Science&lt;/full-title&gt;&lt;/periodical&gt;&lt;pages&gt;941-5&lt;/pages&gt;&lt;volume&gt;229&lt;/volume&gt;&lt;number&gt;4717&lt;/number&gt;&lt;edition&gt;1985/09/06&lt;/edition&gt;&lt;keywords&gt;&lt;keyword&gt;Amino Acid Sequence&lt;/keyword&gt;&lt;keyword&gt;Animals&lt;/keyword&gt;&lt;keyword&gt;*Carrier Proteins/genetics/metabolism&lt;/keyword&gt;&lt;keyword&gt;Cell Membrane/ultrastructure&lt;/keyword&gt;&lt;keyword&gt;Cloning, Molecular&lt;/keyword&gt;&lt;keyword&gt;DNA/genetics&lt;/keyword&gt;&lt;keyword&gt;Erythrocytes/metabolism&lt;/keyword&gt;&lt;keyword&gt;Glucose/*metabolism&lt;/keyword&gt;&lt;keyword&gt;Humans&lt;/keyword&gt;&lt;keyword&gt;Liver Neoplasms, Experimental/metabolism&lt;/keyword&gt;&lt;keyword&gt;*Membrane Proteins/genetics/metabolism&lt;/keyword&gt;&lt;keyword&gt;Molecular Weight&lt;/keyword&gt;&lt;keyword&gt;Monosaccharide Transport Proteins&lt;/keyword&gt;&lt;keyword&gt;Protein Conformation&lt;/keyword&gt;&lt;keyword&gt;RNA, Messenger/genetics&lt;/keyword&gt;&lt;keyword&gt;Tissue Distribution&lt;/keyword&gt;&lt;/keywords&gt;&lt;dates&gt;&lt;year&gt;1985&lt;/year&gt;&lt;pub-dates&gt;&lt;date&gt;Sep 6&lt;/date&gt;&lt;/pub-dates&gt;&lt;/dates&gt;&lt;isbn&gt;0036-8075 (Print)&amp;#xD;0036-8075&lt;/isbn&gt;&lt;accession-num&gt;3839598&lt;/accession-num&gt;&lt;urls&gt;&lt;/urls&gt;&lt;electronic-resource-num&gt;10.1126/science.3839598&lt;/electronic-resource-num&gt;&lt;remote-database-provider&gt;NLM&lt;/remote-database-provider&gt;&lt;language&gt;eng&lt;/language&gt;&lt;/record&gt;&lt;/Cite&gt;&lt;/EndNote&gt;</w:instrText>
      </w:r>
      <w:r>
        <w:fldChar w:fldCharType="separate"/>
      </w:r>
      <w:r>
        <w:rPr>
          <w:noProof/>
        </w:rPr>
        <w:t>(54)</w:t>
      </w:r>
      <w:r>
        <w:fldChar w:fldCharType="end"/>
      </w:r>
      <w:r w:rsidRPr="00A87B5C">
        <w:t>.</w:t>
      </w:r>
      <w:r w:rsidRPr="00A87B5C">
        <w:rPr>
          <w:vertAlign w:val="superscript"/>
        </w:rPr>
        <w:t xml:space="preserve"> </w:t>
      </w:r>
    </w:p>
    <w:p w14:paraId="050CC85B" w14:textId="77777777" w:rsidR="00D04561" w:rsidRDefault="00421031" w:rsidP="003747D5">
      <w:pPr>
        <w:spacing w:line="480" w:lineRule="auto"/>
        <w:ind w:firstLineChars="200" w:firstLine="480"/>
        <w:jc w:val="both"/>
        <w:rPr>
          <w:vertAlign w:val="superscript"/>
        </w:rPr>
      </w:pPr>
      <w:r w:rsidRPr="00A87B5C">
        <w:t xml:space="preserve">GLUTs are members of the major facilitator superfamily (MFS) transporters, which are responsible for the </w:t>
      </w:r>
      <w:r>
        <w:t>transport</w:t>
      </w:r>
      <w:r w:rsidRPr="00A87B5C">
        <w:t xml:space="preserve"> of a large array of small molecules such as nutrients, metabolites and toxins across the cell membrane </w:t>
      </w:r>
      <w:r w:rsidRPr="00A87B5C">
        <w:fldChar w:fldCharType="begin">
          <w:fldData xml:space="preserve">PEVuZE5vdGU+PENpdGU+PEF1dGhvcj5RdWlzdGdhYXJkPC9BdXRob3I+PFllYXI+MjAxNjwvWWVh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=
</w:fldData>
        </w:fldChar>
      </w:r>
      <w:r>
        <w:instrText xml:space="preserve"> ADDIN EN.CITE </w:instrText>
      </w:r>
      <w:r>
        <w:fldChar w:fldCharType="begin">
          <w:fldData xml:space="preserve">PEVuZE5vdGU+PENpdGU+PEF1dGhvcj5RdWlzdGdhYXJkPC9BdXRob3I+PFllYXI+MjAxNjwvWWVh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=
</w:fldData>
        </w:fldChar>
      </w:r>
      <w:r>
        <w:instrText xml:space="preserve"> ADDIN EN.CITE.DATA </w:instrText>
      </w:r>
      <w:r>
        <w:fldChar w:fldCharType="end"/>
      </w:r>
      <w:r w:rsidRPr="00A87B5C">
        <w:fldChar w:fldCharType="separate"/>
      </w:r>
      <w:r>
        <w:rPr>
          <w:noProof/>
        </w:rPr>
        <w:t>(55)</w:t>
      </w:r>
      <w:r w:rsidRPr="00A87B5C">
        <w:fldChar w:fldCharType="end"/>
      </w:r>
      <w:r w:rsidRPr="00A87B5C">
        <w:t xml:space="preserve">. Multiple members have been identified in each family of MFS transporters, and changes of their functions have been associated with several diseases </w:t>
      </w:r>
      <w:r w:rsidRPr="00A87B5C">
        <w:fldChar w:fldCharType="begin">
          <w:fldData xml:space="preserve">PEVuZE5vdGU+PENpdGU+PEF1dGhvcj5RdWlzdGdhYXJkPC9BdXRob3I+PFllYXI+MjAxNjwvWWVh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=
</w:fldData>
        </w:fldChar>
      </w:r>
      <w:r>
        <w:instrText xml:space="preserve"> ADDIN EN.CITE </w:instrText>
      </w:r>
      <w:r>
        <w:fldChar w:fldCharType="begin">
          <w:fldData xml:space="preserve">PEVuZE5vdGU+PENpdGU+PEF1dGhvcj5RdWlzdGdhYXJkPC9BdXRob3I+PFllYXI+MjAxNjwvWWVh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=
</w:fldData>
        </w:fldChar>
      </w:r>
      <w:r>
        <w:instrText xml:space="preserve"> ADDIN EN.CITE.DATA </w:instrText>
      </w:r>
      <w:r>
        <w:fldChar w:fldCharType="end"/>
      </w:r>
      <w:r w:rsidRPr="00A87B5C">
        <w:fldChar w:fldCharType="separate"/>
      </w:r>
      <w:r>
        <w:rPr>
          <w:noProof/>
        </w:rPr>
        <w:t>(55)</w:t>
      </w:r>
      <w:r w:rsidRPr="00A87B5C">
        <w:fldChar w:fldCharType="end"/>
      </w:r>
      <w:r w:rsidRPr="00A87B5C">
        <w:t xml:space="preserve">. Members of MFS transporters have 12 transmembrane helices, and transport their substrates as uniporters, symporters or antiporters </w:t>
      </w:r>
      <w:r w:rsidRPr="00A87B5C">
        <w:fldChar w:fldCharType="begin">
          <w:fldData xml:space="preserve">PEVuZE5vdGU+PENpdGU+PEF1dGhvcj5RdWlzdGdhYXJkPC9BdXRob3I+PFllYXI+MjAxNjwvWWVh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=
</w:fldData>
        </w:fldChar>
      </w:r>
      <w:r>
        <w:instrText xml:space="preserve"> ADDIN EN.CITE </w:instrText>
      </w:r>
      <w:r>
        <w:fldChar w:fldCharType="begin">
          <w:fldData xml:space="preserve">PEVuZE5vdGU+PENpdGU+PEF1dGhvcj5RdWlzdGdhYXJkPC9BdXRob3I+PFllYXI+MjAxNjwvWWVh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=
</w:fldData>
        </w:fldChar>
      </w:r>
      <w:r>
        <w:instrText xml:space="preserve"> ADDIN EN.CITE.DATA </w:instrText>
      </w:r>
      <w:r>
        <w:fldChar w:fldCharType="end"/>
      </w:r>
      <w:r w:rsidRPr="00A87B5C">
        <w:fldChar w:fldCharType="separate"/>
      </w:r>
      <w:r>
        <w:rPr>
          <w:noProof/>
        </w:rPr>
        <w:t>(55)</w:t>
      </w:r>
      <w:r w:rsidRPr="00A87B5C">
        <w:fldChar w:fldCharType="end"/>
      </w:r>
      <w:r w:rsidRPr="00A87B5C">
        <w:t xml:space="preserve">. </w:t>
      </w:r>
      <w:r w:rsidRPr="009207A7">
        <w:t xml:space="preserve">Upon binding of the substrates on </w:t>
      </w:r>
      <w:r>
        <w:t xml:space="preserve">one </w:t>
      </w:r>
      <w:r w:rsidRPr="009207A7">
        <w:t xml:space="preserve">side of the membrane, a conformation change occurs, which is achieved through coordinative interactions of those helices through a ‘clamp-and-switch’ mechanism. Structural studies have shown that the substrate specificity is achieved through the conserved amino acid residues within each family </w:t>
      </w:r>
      <w:r w:rsidRPr="009207A7">
        <w:fldChar w:fldCharType="begin">
          <w:fldData xml:space="preserve">PEVuZE5vdGU+PENpdGU+PEF1dGhvcj5RdWlzdGdhYXJkPC9BdXRob3I+PFllYXI+MjAxNjwvWWVh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=
</w:fldData>
        </w:fldChar>
      </w:r>
      <w:r>
        <w:instrText xml:space="preserve"> ADDIN EN.CITE </w:instrText>
      </w:r>
      <w:r>
        <w:fldChar w:fldCharType="begin">
          <w:fldData xml:space="preserve">PEVuZE5vdGU+PENpdGU+PEF1dGhvcj5RdWlzdGdhYXJkPC9BdXRob3I+PFllYXI+MjAxNjwvWWVh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=
</w:fldData>
        </w:fldChar>
      </w:r>
      <w:r>
        <w:instrText xml:space="preserve"> ADDIN EN.CITE.DATA </w:instrText>
      </w:r>
      <w:r>
        <w:fldChar w:fldCharType="end"/>
      </w:r>
      <w:r w:rsidRPr="009207A7">
        <w:fldChar w:fldCharType="separate"/>
      </w:r>
      <w:r>
        <w:rPr>
          <w:noProof/>
        </w:rPr>
        <w:t>(55)</w:t>
      </w:r>
      <w:r w:rsidRPr="009207A7">
        <w:fldChar w:fldCharType="end"/>
      </w:r>
      <w:r w:rsidRPr="009207A7">
        <w:t>.</w:t>
      </w:r>
      <w:r w:rsidRPr="00DB56ED">
        <w:t xml:space="preserve"> Thus, it is important to understand GLUT functions, expressions and regul</w:t>
      </w:r>
      <w:r w:rsidRPr="00ED51A6">
        <w:t>ations</w:t>
      </w:r>
      <w:r w:rsidRPr="00DB56ED">
        <w:t xml:space="preserve"> for the control of blood glucose homeostasis.</w:t>
      </w:r>
      <w:r>
        <w:t xml:space="preserve"> </w:t>
      </w:r>
      <w:r w:rsidRPr="00A87B5C">
        <w:t xml:space="preserve">The first transporter identified is GLUT1, which is expressed universally in all cells, and responsible for basal glucose transport </w:t>
      </w:r>
      <w:r w:rsidRPr="00A87B5C">
        <w:fldChar w:fldCharType="begin">
          <w:fldData xml:space="preserve">PEVuZE5vdGU+PENpdGU+PEF1dGhvcj5LbGlwPC9BdXRob3I+PFllYXI+MjAxOTwvWWVhcj48UmVj
TnVtPjk8L1JlY051bT48RGlzcGxheVRleHQ+KDU2KTwvRGlzcGxheVRleHQ+PHJlY29yZD48cmVj
LW51bWJlcj45PC9yZWMtbnVtYmVyPjxmb3JlaWduLWtleXM+PGtleSBhcHA9IkVOIiBkYi1pZD0i
OWE5dHNhemVienA5ZXRlZHJmbTV3YXhncGF6cGVlZnpkZDVkIiB0aW1lc3RhbXA9IjE2MjMzMzY4
OTMiPjk8L2tleT48L2ZvcmVpZ24ta2V5cz48cmVmLXR5cGUgbmFtZT0iSm91cm5hbCBBcnRpY2xl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 </w:instrText>
      </w:r>
      <w:r>
        <w:fldChar w:fldCharType="begin">
          <w:fldData xml:space="preserve">PEVuZE5vdGU+PENpdGU+PEF1dGhvcj5LbGlwPC9BdXRob3I+PFllYXI+MjAxOTwvWWVhcj48UmVj
TnVtPjk8L1JlY051bT48RGlzcGxheVRleHQ+KDU2KTwvRGlzcGxheVRleHQ+PHJlY29yZD48cmVj
LW51bWJlcj45PC9yZWMtbnVtYmVyPjxmb3JlaWduLWtleXM+PGtleSBhcHA9IkVOIiBkYi1pZD0i
OWE5dHNhemVienA5ZXRlZHJmbTV3YXhncGF6cGVlZnpkZDVkIiB0aW1lc3RhbXA9IjE2MjMzMzY4
OTMiPjk8L2tleT48L2ZvcmVpZ24ta2V5cz48cmVmLXR5cGUgbmFtZT0iSm91cm5hbCBBcnRpY2xl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EN.CITE.DATA </w:instrText>
      </w:r>
      <w:r>
        <w:fldChar w:fldCharType="end"/>
      </w:r>
      <w:r w:rsidRPr="00A87B5C">
        <w:fldChar w:fldCharType="separate"/>
      </w:r>
      <w:r>
        <w:rPr>
          <w:noProof/>
        </w:rPr>
        <w:t>(56)</w:t>
      </w:r>
      <w:r w:rsidRPr="00A87B5C">
        <w:fldChar w:fldCharType="end"/>
      </w:r>
      <w:r w:rsidRPr="00A87B5C">
        <w:t>.</w:t>
      </w:r>
    </w:p>
    <w:p w14:paraId="44551727" w14:textId="6FF42A6F" w:rsidR="00421031" w:rsidRPr="00D04561" w:rsidRDefault="00421031" w:rsidP="003747D5">
      <w:pPr>
        <w:spacing w:line="480" w:lineRule="auto"/>
        <w:ind w:firstLineChars="200" w:firstLine="480"/>
        <w:jc w:val="both"/>
        <w:rPr>
          <w:vertAlign w:val="superscript"/>
        </w:rPr>
      </w:pPr>
      <w:r w:rsidRPr="00A87B5C">
        <w:lastRenderedPageBreak/>
        <w:t xml:space="preserve">Since </w:t>
      </w:r>
      <w:r>
        <w:t xml:space="preserve">the </w:t>
      </w:r>
      <w:r w:rsidRPr="00A87B5C">
        <w:t xml:space="preserve">identification and cloning of GLUT1, 13 additional GLUTs have been cloned using recombinant DNA techniques </w:t>
      </w:r>
      <w:r w:rsidRPr="00A87B5C">
        <w:fldChar w:fldCharType="begin"/>
      </w:r>
      <w:r>
        <w:instrText xml:space="preserve"> ADDIN EN.CITE &lt;EndNote&gt;&lt;Cite&gt;&lt;Author&gt;Mueckler&lt;/Author&gt;&lt;Year&gt;2013&lt;/Year&gt;&lt;RecNum&gt;10&lt;/RecNum&gt;&lt;DisplayText&gt;(57)&lt;/DisplayText&gt;&lt;record&gt;&lt;rec-number&gt;10&lt;/rec-number&gt;&lt;foreign-keys&gt;&lt;key app="EN" db-id="9a9tsazebzp9etedrfm5waxgpazpeefzdd5d" timestamp="1623336893"&gt;10&lt;/key&gt;&lt;/foreign-keys&gt;&lt;ref-type name="Journal Article"&gt;17&lt;/ref-type&gt;&lt;contributors&gt;&lt;authors&gt;&lt;author&gt;Mueckler, Mike&lt;/author&gt;&lt;author&gt;Thorens, Bernard&lt;/author&gt;&lt;/authors&gt;&lt;/contributors&gt;&lt;titles&gt;&lt;title&gt;The SLC2 (GLUT) family of membrane transporters&lt;/title&gt;&lt;secondary-title&gt;Molecular aspects of medicine&lt;/secondary-title&gt;&lt;alt-title&gt;Mol Aspects Med&lt;/alt-title&gt;&lt;/titles&gt;&lt;periodical&gt;&lt;full-title&gt;Molecular aspects of medicine&lt;/full-title&gt;&lt;abbr-1&gt;Mol Aspects Med&lt;/abbr-1&gt;&lt;/periodical&gt;&lt;alt-periodical&gt;&lt;full-title&gt;Molecular aspects of medicine&lt;/full-title&gt;&lt;abbr-1&gt;Mol Aspects Med&lt;/abbr-1&gt;&lt;/alt-periodical&gt;&lt;pages&gt;121-138&lt;/pages&gt;&lt;volume&gt;34&lt;/volume&gt;&lt;number&gt;2-3&lt;/number&gt;&lt;keywords&gt;&lt;keyword&gt;Amino Acid Sequence&lt;/keyword&gt;&lt;keyword&gt;Biological Transport/physiology&lt;/keyword&gt;&lt;keyword&gt;Glucose Transport Proteins, Facilitative/classification/*genetics/metabolism/*physiology&lt;/keyword&gt;&lt;keyword&gt;Hexoses/metabolism&lt;/keyword&gt;&lt;keyword&gt;Humans&lt;/keyword&gt;&lt;keyword&gt;*Models, Biological&lt;/keyword&gt;&lt;keyword&gt;*Models, Molecular&lt;/keyword&gt;&lt;keyword&gt;Molecular Sequence Data&lt;/keyword&gt;&lt;keyword&gt;Molecular Structure&lt;/keyword&gt;&lt;keyword&gt;Multigene Family/*genetics&lt;/keyword&gt;&lt;keyword&gt;Polymers/metabolism&lt;/keyword&gt;&lt;keyword&gt;*Protein Conformation&lt;/keyword&gt;&lt;keyword&gt;Protein Structure, Tertiary&lt;/keyword&gt;&lt;/keywords&gt;&lt;dates&gt;&lt;year&gt;2013&lt;/year&gt;&lt;pub-dates&gt;&lt;date&gt;Apr-Jun&lt;/date&gt;&lt;/pub-dates&gt;&lt;/dates&gt;&lt;isbn&gt;1872-9452&amp;#xD;0098-2997&lt;/isbn&gt;&lt;accession-num&gt;23506862&lt;/accession-num&gt;&lt;urls&gt;&lt;related-urls&gt;&lt;url&gt;https://pubmed.ncbi.nlm.nih.gov/23506862&lt;/url&gt;&lt;url&gt;https://www.ncbi.nlm.nih.gov/pmc/articles/PMC4104978/&lt;/url&gt;&lt;/related-urls&gt;&lt;/urls&gt;&lt;electronic-resource-num&gt;10.1016/j.mam.2012.07.001&lt;/electronic-resource-num&gt;&lt;remote-database-name&gt;PubMed&lt;/remote-database-name&gt;&lt;language&gt;eng&lt;/language&gt;&lt;/record&gt;&lt;/Cite&gt;&lt;/EndNote&gt;</w:instrText>
      </w:r>
      <w:r w:rsidRPr="00A87B5C">
        <w:fldChar w:fldCharType="separate"/>
      </w:r>
      <w:r>
        <w:rPr>
          <w:noProof/>
        </w:rPr>
        <w:t>(57)</w:t>
      </w:r>
      <w:r w:rsidRPr="00A87B5C">
        <w:fldChar w:fldCharType="end"/>
      </w:r>
      <w:r w:rsidRPr="00A87B5C">
        <w:t xml:space="preserve">. Table </w:t>
      </w:r>
      <w:r>
        <w:t>1-</w:t>
      </w:r>
      <w:r w:rsidRPr="00A87B5C">
        <w:t xml:space="preserve">1 summarizes names, numbers of amino acids, Kms, expression profiles and potential functions of those GLUTs. Based on their phylogeny or genetic and structural similarities, GLUTs are classified into three classes. Class I includes GLUTs 1-4, and GLUT14 which are responsible for glucose transfer. Class II consists of GLTUs 5, 7, 9 and GLUT 11 which are considered as fructose transporters. Class III contains GLTUs 6, 8, 10, 12 and GLUT 13 </w:t>
      </w:r>
      <w:r w:rsidRPr="00A87B5C">
        <w:fldChar w:fldCharType="begin">
          <w:fldData xml:space="preserve">PEVuZE5vdGU+PENpdGU+PEF1dGhvcj5DaGVuPC9BdXRob3I+PFllYXI+MjAxNjwvWWVhcj48UmVj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</w:fldData>
        </w:fldChar>
      </w:r>
      <w:r>
        <w:instrText xml:space="preserve"> ADDIN EN.CITE </w:instrText>
      </w:r>
      <w:r>
        <w:fldChar w:fldCharType="begin">
          <w:fldData xml:space="preserve">PEVuZE5vdGU+PENpdGU+PEF1dGhvcj5DaGVuPC9BdXRob3I+PFllYXI+MjAxNjwvWWVhcj48UmVj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</w:fldData>
        </w:fldChar>
      </w:r>
      <w:r>
        <w:instrText xml:space="preserve"> ADDIN EN.CITE.DATA </w:instrText>
      </w:r>
      <w:r>
        <w:fldChar w:fldCharType="end"/>
      </w:r>
      <w:r w:rsidRPr="00A87B5C">
        <w:fldChar w:fldCharType="separate"/>
      </w:r>
      <w:r>
        <w:rPr>
          <w:noProof/>
        </w:rPr>
        <w:t>(58)</w:t>
      </w:r>
      <w:r w:rsidRPr="00A87B5C">
        <w:fldChar w:fldCharType="end"/>
      </w:r>
      <w:r w:rsidRPr="00A87B5C">
        <w:t>. All the GLUTs have a lot of structural similarity. All GLUTs have nearly 500 amino acid residues arranged in a 12 membrane spanning helices</w:t>
      </w:r>
      <w:r>
        <w:t xml:space="preserve"> </w:t>
      </w:r>
      <w:r>
        <w:fldChar w:fldCharType="begin"/>
      </w:r>
      <w:r>
        <w:instrText xml:space="preserve"> ADDIN EN.CITE &lt;EndNote&gt;&lt;Cite&gt;&lt;Author&gt;Mueckler&lt;/Author&gt;&lt;Year&gt;2013&lt;/Year&gt;&lt;RecNum&gt;10&lt;/RecNum&gt;&lt;DisplayText&gt;(57)&lt;/DisplayText&gt;&lt;record&gt;&lt;rec-number&gt;10&lt;/rec-number&gt;&lt;foreign-keys&gt;&lt;key app="EN" db-id="9a9tsazebzp9etedrfm5waxgpazpeefzdd5d" timestamp="1623336893"&gt;10&lt;/key&gt;&lt;/foreign-keys&gt;&lt;ref-type name="Journal Article"&gt;17&lt;/ref-type&gt;&lt;contributors&gt;&lt;authors&gt;&lt;author&gt;Mueckler, Mike&lt;/author&gt;&lt;author&gt;Thorens, Bernard&lt;/author&gt;&lt;/authors&gt;&lt;/contributors&gt;&lt;titles&gt;&lt;title&gt;The SLC2 (GLUT) family of membrane transporters&lt;/title&gt;&lt;secondary-title&gt;Molecular aspects of medicine&lt;/secondary-title&gt;&lt;alt-title&gt;Mol Aspects Med&lt;/alt-title&gt;&lt;/titles&gt;&lt;periodical&gt;&lt;full-title&gt;Molecular aspects of medicine&lt;/full-title&gt;&lt;abbr-1&gt;Mol Aspects Med&lt;/abbr-1&gt;&lt;/periodical&gt;&lt;alt-periodical&gt;&lt;full-title&gt;Molecular aspects of medicine&lt;/full-title&gt;&lt;abbr-1&gt;Mol Aspects Med&lt;/abbr-1&gt;&lt;/alt-periodical&gt;&lt;pages&gt;121-138&lt;/pages&gt;&lt;volume&gt;34&lt;/volume&gt;&lt;number&gt;2-3&lt;/number&gt;&lt;keywords&gt;&lt;keyword&gt;Amino Acid Sequence&lt;/keyword&gt;&lt;keyword&gt;Biological Transport/physiology&lt;/keyword&gt;&lt;keyword&gt;Glucose Transport Proteins, Facilitative/classification/*genetics/metabolism/*physiology&lt;/keyword&gt;&lt;keyword&gt;Hexoses/metabolism&lt;/keyword&gt;&lt;keyword&gt;Humans&lt;/keyword&gt;&lt;keyword&gt;*Models, Biological&lt;/keyword&gt;&lt;keyword&gt;*Models, Molecular&lt;/keyword&gt;&lt;keyword&gt;Molecular Sequence Data&lt;/keyword&gt;&lt;keyword&gt;Molecular Structure&lt;/keyword&gt;&lt;keyword&gt;Multigene Family/*genetics&lt;/keyword&gt;&lt;keyword&gt;Polymers/metabolism&lt;/keyword&gt;&lt;keyword&gt;*Protein Conformation&lt;/keyword&gt;&lt;keyword&gt;Protein Structure, Tertiary&lt;/keyword&gt;&lt;/keywords&gt;&lt;dates&gt;&lt;year&gt;2013&lt;/year&gt;&lt;pub-dates&gt;&lt;date&gt;Apr-Jun&lt;/date&gt;&lt;/pub-dates&gt;&lt;/dates&gt;&lt;isbn&gt;1872-9452&amp;#xD;0098-2997&lt;/isbn&gt;&lt;accession-num&gt;23506862&lt;/accession-num&gt;&lt;urls&gt;&lt;related-urls&gt;&lt;url&gt;https://pubmed.ncbi.nlm.nih.gov/23506862&lt;/url&gt;&lt;url&gt;https://www.ncbi.nlm.nih.gov/pmc/articles/PMC4104978/&lt;/url&gt;&lt;/related-urls&gt;&lt;/urls&gt;&lt;electronic-resource-num&gt;10.1016/j.mam.2012.07.001&lt;/electronic-resource-num&gt;&lt;remote-database-name&gt;PubMed&lt;/remote-database-name&gt;&lt;language&gt;eng&lt;/language&gt;&lt;/record&gt;&lt;/Cite&gt;&lt;/EndNote&gt;</w:instrText>
      </w:r>
      <w:r>
        <w:fldChar w:fldCharType="separate"/>
      </w:r>
      <w:r>
        <w:rPr>
          <w:noProof/>
        </w:rPr>
        <w:t>(57)</w:t>
      </w:r>
      <w:r>
        <w:fldChar w:fldCharType="end"/>
      </w:r>
      <w:r w:rsidRPr="00A87B5C">
        <w:t xml:space="preserve">. </w:t>
      </w:r>
    </w:p>
    <w:p w14:paraId="0F661939" w14:textId="4DF6031B" w:rsidR="00421031" w:rsidRPr="0000523D" w:rsidRDefault="00ED6388" w:rsidP="0007295E">
      <w:pPr>
        <w:pStyle w:val="af6"/>
      </w:pPr>
      <w:bookmarkStart w:id="15" w:name="_Toc77756737"/>
      <w:bookmarkStart w:id="16" w:name="_Toc77760455"/>
      <w:bookmarkStart w:id="17" w:name="_Toc79665118"/>
      <w:r>
        <w:t xml:space="preserve">Table </w:t>
      </w:r>
      <w:fldSimple w:instr=" STYLEREF 1 \s ">
        <w:r w:rsidR="004D3663">
          <w:rPr>
            <w:noProof/>
          </w:rPr>
          <w:t>1</w:t>
        </w:r>
      </w:fldSimple>
      <w:r w:rsidR="004D3663">
        <w:noBreakHyphen/>
      </w:r>
      <w:fldSimple w:instr=" SEQ Table \* ARABIC \s 1 ">
        <w:r w:rsidR="004D3663">
          <w:rPr>
            <w:noProof/>
          </w:rPr>
          <w:t>1</w:t>
        </w:r>
      </w:fldSimple>
      <w:r w:rsidRPr="0000523D">
        <w:t>: Summary of Glucose Transporter Family Members</w:t>
      </w:r>
      <w:bookmarkEnd w:id="15"/>
      <w:bookmarkEnd w:id="16"/>
      <w:bookmarkEnd w:id="17"/>
    </w:p>
    <w:tbl>
      <w:tblPr>
        <w:tblW w:w="8910" w:type="dxa"/>
        <w:tblLayout w:type="fixed"/>
        <w:tblLook w:val="04A0" w:firstRow="1" w:lastRow="0" w:firstColumn="1" w:lastColumn="0" w:noHBand="0" w:noVBand="1"/>
      </w:tblPr>
      <w:tblGrid>
        <w:gridCol w:w="1134"/>
        <w:gridCol w:w="822"/>
        <w:gridCol w:w="740"/>
        <w:gridCol w:w="1984"/>
        <w:gridCol w:w="3240"/>
        <w:gridCol w:w="990"/>
      </w:tblGrid>
      <w:tr w:rsidR="00421031" w:rsidRPr="00C3782E" w14:paraId="672A2F17" w14:textId="77777777" w:rsidTr="00A07A41">
        <w:trPr>
          <w:trHeight w:val="562"/>
        </w:trPr>
        <w:tc>
          <w:tcPr>
            <w:tcW w:w="1134" w:type="dxa"/>
            <w:tcBorders>
              <w:top w:val="single" w:sz="4" w:space="0" w:color="auto"/>
              <w:bottom w:val="single" w:sz="4" w:space="0" w:color="auto"/>
            </w:tcBorders>
            <w:shd w:val="clear" w:color="auto" w:fill="auto"/>
            <w:hideMark/>
          </w:tcPr>
          <w:p w14:paraId="5AE26251"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 xml:space="preserve">Protein </w:t>
            </w:r>
          </w:p>
          <w:p w14:paraId="39E2A99F"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(gene)</w:t>
            </w:r>
          </w:p>
        </w:tc>
        <w:tc>
          <w:tcPr>
            <w:tcW w:w="822" w:type="dxa"/>
            <w:tcBorders>
              <w:top w:val="single" w:sz="4" w:space="0" w:color="auto"/>
              <w:bottom w:val="single" w:sz="4" w:space="0" w:color="auto"/>
            </w:tcBorders>
            <w:shd w:val="clear" w:color="auto" w:fill="auto"/>
            <w:hideMark/>
          </w:tcPr>
          <w:p w14:paraId="47921DB1"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Amino</w:t>
            </w:r>
          </w:p>
          <w:p w14:paraId="4B89DC7A"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acids</w:t>
            </w:r>
          </w:p>
        </w:tc>
        <w:tc>
          <w:tcPr>
            <w:tcW w:w="740" w:type="dxa"/>
            <w:tcBorders>
              <w:top w:val="single" w:sz="4" w:space="0" w:color="auto"/>
              <w:bottom w:val="single" w:sz="4" w:space="0" w:color="auto"/>
            </w:tcBorders>
            <w:shd w:val="clear" w:color="auto" w:fill="auto"/>
            <w:hideMark/>
          </w:tcPr>
          <w:p w14:paraId="02DC119C"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Km</w:t>
            </w:r>
          </w:p>
          <w:p w14:paraId="4F9C469E"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(mM)</w:t>
            </w:r>
          </w:p>
        </w:tc>
        <w:tc>
          <w:tcPr>
            <w:tcW w:w="1984" w:type="dxa"/>
            <w:tcBorders>
              <w:top w:val="single" w:sz="4" w:space="0" w:color="auto"/>
              <w:bottom w:val="single" w:sz="4" w:space="0" w:color="auto"/>
            </w:tcBorders>
            <w:shd w:val="clear" w:color="auto" w:fill="auto"/>
            <w:hideMark/>
          </w:tcPr>
          <w:p w14:paraId="394DF70A"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Expression sites</w:t>
            </w:r>
          </w:p>
        </w:tc>
        <w:tc>
          <w:tcPr>
            <w:tcW w:w="3240" w:type="dxa"/>
            <w:tcBorders>
              <w:top w:val="single" w:sz="4" w:space="0" w:color="auto"/>
              <w:bottom w:val="single" w:sz="4" w:space="0" w:color="auto"/>
            </w:tcBorders>
            <w:shd w:val="clear" w:color="auto" w:fill="auto"/>
            <w:hideMark/>
          </w:tcPr>
          <w:p w14:paraId="7F0B0ABA"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Function/substrates</w:t>
            </w:r>
          </w:p>
        </w:tc>
        <w:tc>
          <w:tcPr>
            <w:tcW w:w="990" w:type="dxa"/>
            <w:tcBorders>
              <w:top w:val="single" w:sz="4" w:space="0" w:color="auto"/>
              <w:bottom w:val="single" w:sz="4" w:space="0" w:color="auto"/>
            </w:tcBorders>
            <w:shd w:val="clear" w:color="auto" w:fill="auto"/>
          </w:tcPr>
          <w:p w14:paraId="65A78870" w14:textId="77777777" w:rsidR="00421031" w:rsidRPr="00C3782E" w:rsidRDefault="00421031" w:rsidP="0007295E">
            <w:pPr>
              <w:rPr>
                <w:sz w:val="16"/>
                <w:szCs w:val="16"/>
              </w:rPr>
            </w:pPr>
            <w:r w:rsidRPr="00C3782E">
              <w:rPr>
                <w:b/>
                <w:sz w:val="16"/>
                <w:szCs w:val="16"/>
              </w:rPr>
              <w:t>References</w:t>
            </w:r>
          </w:p>
        </w:tc>
      </w:tr>
      <w:tr w:rsidR="00421031" w:rsidRPr="00C3782E" w14:paraId="304ABFD9" w14:textId="77777777" w:rsidTr="00A07A41">
        <w:trPr>
          <w:trHeight w:val="440"/>
        </w:trPr>
        <w:tc>
          <w:tcPr>
            <w:tcW w:w="1134" w:type="dxa"/>
            <w:tcBorders>
              <w:top w:val="single" w:sz="4" w:space="0" w:color="auto"/>
            </w:tcBorders>
            <w:shd w:val="clear" w:color="auto" w:fill="auto"/>
            <w:hideMark/>
          </w:tcPr>
          <w:p w14:paraId="585D6F9A"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GLUT1 (SLC2A1)</w:t>
            </w:r>
          </w:p>
        </w:tc>
        <w:tc>
          <w:tcPr>
            <w:tcW w:w="822" w:type="dxa"/>
            <w:tcBorders>
              <w:top w:val="single" w:sz="4" w:space="0" w:color="auto"/>
            </w:tcBorders>
            <w:shd w:val="clear" w:color="auto" w:fill="auto"/>
            <w:hideMark/>
          </w:tcPr>
          <w:p w14:paraId="138F5684" w14:textId="77777777" w:rsidR="00421031" w:rsidRPr="00C3782E" w:rsidRDefault="00421031" w:rsidP="0007295E">
            <w:pPr>
              <w:rPr>
                <w:rFonts w:eastAsia="DengXian"/>
                <w:color w:val="000000"/>
                <w:sz w:val="16"/>
                <w:szCs w:val="16"/>
              </w:rPr>
            </w:pPr>
            <w:r w:rsidRPr="00C3782E">
              <w:rPr>
                <w:rFonts w:eastAsia="DengXian"/>
                <w:color w:val="000000"/>
                <w:sz w:val="16"/>
                <w:szCs w:val="16"/>
              </w:rPr>
              <w:t>492</w:t>
            </w:r>
          </w:p>
        </w:tc>
        <w:tc>
          <w:tcPr>
            <w:tcW w:w="740" w:type="dxa"/>
            <w:tcBorders>
              <w:top w:val="single" w:sz="4" w:space="0" w:color="auto"/>
            </w:tcBorders>
            <w:shd w:val="clear" w:color="auto" w:fill="auto"/>
            <w:hideMark/>
          </w:tcPr>
          <w:p w14:paraId="7CF6CB2F" w14:textId="77777777" w:rsidR="00421031" w:rsidRPr="00C3782E" w:rsidRDefault="00421031" w:rsidP="0007295E">
            <w:pPr>
              <w:rPr>
                <w:rFonts w:eastAsia="DengXian"/>
                <w:color w:val="000000"/>
                <w:sz w:val="16"/>
                <w:szCs w:val="16"/>
              </w:rPr>
            </w:pPr>
            <w:r w:rsidRPr="00C3782E">
              <w:rPr>
                <w:rFonts w:eastAsia="DengXian"/>
                <w:color w:val="000000"/>
                <w:sz w:val="16"/>
                <w:szCs w:val="16"/>
              </w:rPr>
              <w:t>3~7</w:t>
            </w:r>
          </w:p>
        </w:tc>
        <w:tc>
          <w:tcPr>
            <w:tcW w:w="1984" w:type="dxa"/>
            <w:tcBorders>
              <w:top w:val="single" w:sz="4" w:space="0" w:color="auto"/>
            </w:tcBorders>
            <w:shd w:val="clear" w:color="auto" w:fill="auto"/>
            <w:hideMark/>
          </w:tcPr>
          <w:p w14:paraId="22DDC3FC" w14:textId="77777777" w:rsidR="00421031" w:rsidRPr="00C3782E" w:rsidRDefault="00421031" w:rsidP="0007295E">
            <w:pPr>
              <w:rPr>
                <w:rFonts w:eastAsia="DengXian"/>
                <w:color w:val="000000"/>
                <w:sz w:val="16"/>
                <w:szCs w:val="16"/>
              </w:rPr>
            </w:pPr>
            <w:r w:rsidRPr="00C3782E">
              <w:rPr>
                <w:rFonts w:eastAsia="DengXian"/>
                <w:color w:val="000000"/>
                <w:sz w:val="16"/>
                <w:szCs w:val="16"/>
              </w:rPr>
              <w:t>Ubiquitous distribution in tissues and culture cells</w:t>
            </w:r>
          </w:p>
        </w:tc>
        <w:tc>
          <w:tcPr>
            <w:tcW w:w="3240" w:type="dxa"/>
            <w:tcBorders>
              <w:top w:val="single" w:sz="4" w:space="0" w:color="auto"/>
            </w:tcBorders>
            <w:shd w:val="clear" w:color="auto" w:fill="auto"/>
            <w:hideMark/>
          </w:tcPr>
          <w:p w14:paraId="30B46268"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Basal glucose uptake; glucose, galactose, glucosamine, </w:t>
            </w:r>
            <w:r w:rsidRPr="00C3782E">
              <w:rPr>
                <w:sz w:val="16"/>
                <w:szCs w:val="16"/>
              </w:rPr>
              <w:t>mannose</w:t>
            </w:r>
          </w:p>
        </w:tc>
        <w:tc>
          <w:tcPr>
            <w:tcW w:w="990" w:type="dxa"/>
            <w:tcBorders>
              <w:top w:val="single" w:sz="4" w:space="0" w:color="auto"/>
            </w:tcBorders>
            <w:shd w:val="clear" w:color="auto" w:fill="auto"/>
          </w:tcPr>
          <w:p w14:paraId="132FEAAE" w14:textId="77777777" w:rsidR="00421031" w:rsidRPr="00C3782E" w:rsidRDefault="00421031" w:rsidP="0007295E">
            <w:pPr>
              <w:rPr>
                <w:sz w:val="16"/>
                <w:szCs w:val="16"/>
              </w:rPr>
            </w:pPr>
            <w:r w:rsidRPr="00C3782E">
              <w:rPr>
                <w:sz w:val="16"/>
                <w:szCs w:val="16"/>
              </w:rPr>
              <w:fldChar w:fldCharType="begin">
                <w:fldData xml:space="preserve">PEVuZE5vdGU+PENpdGU+PEF1dGhvcj5UYWthdGE8L0F1dGhvcj48WWVhcj4xOTkwPC9ZZWFyPjxS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</w:fldData>
              </w:fldChar>
            </w:r>
            <w:r>
              <w:rPr>
                <w:sz w:val="16"/>
                <w:szCs w:val="16"/>
              </w:rPr>
              <w:instrText xml:space="preserve"> ADDIN EN.CITE </w:instrText>
            </w:r>
            <w:r>
              <w:rPr>
                <w:sz w:val="16"/>
                <w:szCs w:val="16"/>
              </w:rPr>
              <w:fldChar w:fldCharType="begin">
                <w:fldData xml:space="preserve">PEVuZE5vdGU+PENpdGU+PEF1dGhvcj5UYWthdGE8L0F1dGhvcj48WWVhcj4xOTkwPC9ZZWFyPjxS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(59-65)</w:t>
            </w:r>
            <w:r w:rsidRPr="00C3782E">
              <w:rPr>
                <w:sz w:val="16"/>
                <w:szCs w:val="16"/>
              </w:rPr>
              <w:fldChar w:fldCharType="end"/>
            </w:r>
          </w:p>
        </w:tc>
      </w:tr>
      <w:tr w:rsidR="00421031" w:rsidRPr="00C3782E" w14:paraId="52C73EEB" w14:textId="77777777" w:rsidTr="00A07A41">
        <w:trPr>
          <w:trHeight w:val="440"/>
        </w:trPr>
        <w:tc>
          <w:tcPr>
            <w:tcW w:w="1134" w:type="dxa"/>
            <w:shd w:val="clear" w:color="auto" w:fill="auto"/>
            <w:hideMark/>
          </w:tcPr>
          <w:p w14:paraId="3EAEA8DF"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GLUT2 (SLC2A2)</w:t>
            </w:r>
          </w:p>
        </w:tc>
        <w:tc>
          <w:tcPr>
            <w:tcW w:w="822" w:type="dxa"/>
            <w:shd w:val="clear" w:color="auto" w:fill="auto"/>
            <w:hideMark/>
          </w:tcPr>
          <w:p w14:paraId="4D913FF6" w14:textId="77777777" w:rsidR="00421031" w:rsidRPr="00C3782E" w:rsidRDefault="00421031" w:rsidP="0007295E">
            <w:pPr>
              <w:rPr>
                <w:rFonts w:eastAsia="DengXian"/>
                <w:color w:val="000000"/>
                <w:sz w:val="16"/>
                <w:szCs w:val="16"/>
              </w:rPr>
            </w:pPr>
            <w:r w:rsidRPr="00C3782E">
              <w:rPr>
                <w:rFonts w:eastAsia="DengXian"/>
                <w:color w:val="000000"/>
                <w:sz w:val="16"/>
                <w:szCs w:val="16"/>
              </w:rPr>
              <w:t>524</w:t>
            </w:r>
          </w:p>
        </w:tc>
        <w:tc>
          <w:tcPr>
            <w:tcW w:w="740" w:type="dxa"/>
            <w:shd w:val="clear" w:color="auto" w:fill="auto"/>
            <w:hideMark/>
          </w:tcPr>
          <w:p w14:paraId="584FAF1C" w14:textId="77777777" w:rsidR="00421031" w:rsidRPr="00C3782E" w:rsidRDefault="00421031" w:rsidP="0007295E">
            <w:pPr>
              <w:rPr>
                <w:rFonts w:eastAsia="DengXian"/>
                <w:color w:val="000000"/>
                <w:sz w:val="16"/>
                <w:szCs w:val="16"/>
              </w:rPr>
            </w:pPr>
            <w:r w:rsidRPr="00C3782E">
              <w:rPr>
                <w:rFonts w:eastAsia="DengXian"/>
                <w:color w:val="000000"/>
                <w:sz w:val="16"/>
                <w:szCs w:val="16"/>
              </w:rPr>
              <w:t>17</w:t>
            </w:r>
          </w:p>
        </w:tc>
        <w:tc>
          <w:tcPr>
            <w:tcW w:w="1984" w:type="dxa"/>
            <w:shd w:val="clear" w:color="auto" w:fill="auto"/>
            <w:hideMark/>
          </w:tcPr>
          <w:p w14:paraId="03FDB0D9" w14:textId="77777777" w:rsidR="00421031" w:rsidRPr="00C3782E" w:rsidRDefault="00421031" w:rsidP="0007295E">
            <w:pPr>
              <w:rPr>
                <w:rFonts w:eastAsia="DengXian"/>
                <w:color w:val="000000"/>
                <w:sz w:val="16"/>
                <w:szCs w:val="16"/>
              </w:rPr>
            </w:pPr>
            <w:r w:rsidRPr="00C3782E">
              <w:rPr>
                <w:rFonts w:eastAsia="DengXian"/>
                <w:color w:val="000000"/>
                <w:sz w:val="16"/>
                <w:szCs w:val="16"/>
              </w:rPr>
              <w:t>Liver, pancreas, brain, kidney, small intestine</w:t>
            </w:r>
          </w:p>
        </w:tc>
        <w:tc>
          <w:tcPr>
            <w:tcW w:w="3240" w:type="dxa"/>
            <w:shd w:val="clear" w:color="auto" w:fill="auto"/>
            <w:hideMark/>
          </w:tcPr>
          <w:p w14:paraId="367628FC"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High-capacity low-affinity transport; glucose, galactose, fructose, glucosamine, </w:t>
            </w:r>
            <w:r w:rsidRPr="00C3782E">
              <w:rPr>
                <w:sz w:val="16"/>
                <w:szCs w:val="16"/>
              </w:rPr>
              <w:t>mannose</w:t>
            </w:r>
          </w:p>
        </w:tc>
        <w:tc>
          <w:tcPr>
            <w:tcW w:w="990" w:type="dxa"/>
            <w:shd w:val="clear" w:color="auto" w:fill="auto"/>
          </w:tcPr>
          <w:p w14:paraId="6E0F0F34" w14:textId="77777777" w:rsidR="00421031" w:rsidRPr="00C3782E" w:rsidRDefault="00421031" w:rsidP="0007295E">
            <w:pPr>
              <w:rPr>
                <w:sz w:val="16"/>
                <w:szCs w:val="16"/>
              </w:rPr>
            </w:pPr>
            <w:r w:rsidRPr="00C3782E">
              <w:rPr>
                <w:sz w:val="16"/>
                <w:szCs w:val="16"/>
              </w:rPr>
              <w:fldChar w:fldCharType="begin">
                <w:fldData xml:space="preserve">PEVuZE5vdGU+PENpdGU+PEF1dGhvcj5Kb29zdDwvQXV0aG9yPjxZZWFyPjIwMDE8L1llYXI+PFJl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</w:fldData>
              </w:fldChar>
            </w:r>
            <w:r>
              <w:rPr>
                <w:sz w:val="16"/>
                <w:szCs w:val="16"/>
              </w:rPr>
              <w:instrText xml:space="preserve"> ADDIN EN.CITE </w:instrText>
            </w:r>
            <w:r>
              <w:rPr>
                <w:sz w:val="16"/>
                <w:szCs w:val="16"/>
              </w:rPr>
              <w:fldChar w:fldCharType="begin">
                <w:fldData xml:space="preserve">PEVuZE5vdGU+PENpdGU+PEF1dGhvcj5Kb29zdDwvQXV0aG9yPjxZZWFyPjIwMDE8L1llYXI+PFJl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64-69)</w:t>
            </w:r>
            <w:r w:rsidRPr="00C3782E">
              <w:rPr>
                <w:sz w:val="16"/>
                <w:szCs w:val="16"/>
              </w:rPr>
              <w:fldChar w:fldCharType="end"/>
            </w:r>
          </w:p>
        </w:tc>
      </w:tr>
      <w:tr w:rsidR="00421031" w:rsidRPr="00C3782E" w14:paraId="25DA55EF" w14:textId="77777777" w:rsidTr="00A07A41">
        <w:trPr>
          <w:trHeight w:val="440"/>
        </w:trPr>
        <w:tc>
          <w:tcPr>
            <w:tcW w:w="1134" w:type="dxa"/>
            <w:shd w:val="clear" w:color="auto" w:fill="auto"/>
            <w:hideMark/>
          </w:tcPr>
          <w:p w14:paraId="40C58F1E"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GLUT3 (SLC2A3)</w:t>
            </w:r>
          </w:p>
        </w:tc>
        <w:tc>
          <w:tcPr>
            <w:tcW w:w="822" w:type="dxa"/>
            <w:shd w:val="clear" w:color="auto" w:fill="auto"/>
            <w:hideMark/>
          </w:tcPr>
          <w:p w14:paraId="76105241" w14:textId="77777777" w:rsidR="00421031" w:rsidRPr="00C3782E" w:rsidRDefault="00421031" w:rsidP="0007295E">
            <w:pPr>
              <w:rPr>
                <w:rFonts w:eastAsia="DengXian"/>
                <w:color w:val="000000"/>
                <w:sz w:val="16"/>
                <w:szCs w:val="16"/>
              </w:rPr>
            </w:pPr>
            <w:r w:rsidRPr="00C3782E">
              <w:rPr>
                <w:rFonts w:eastAsia="DengXian"/>
                <w:color w:val="000000"/>
                <w:sz w:val="16"/>
                <w:szCs w:val="16"/>
              </w:rPr>
              <w:t>496</w:t>
            </w:r>
          </w:p>
        </w:tc>
        <w:tc>
          <w:tcPr>
            <w:tcW w:w="740" w:type="dxa"/>
            <w:shd w:val="clear" w:color="auto" w:fill="auto"/>
            <w:hideMark/>
          </w:tcPr>
          <w:p w14:paraId="6B307814" w14:textId="77777777" w:rsidR="00421031" w:rsidRPr="00C3782E" w:rsidRDefault="00421031" w:rsidP="0007295E">
            <w:pPr>
              <w:rPr>
                <w:rFonts w:eastAsia="DengXian"/>
                <w:color w:val="000000"/>
                <w:sz w:val="16"/>
                <w:szCs w:val="16"/>
              </w:rPr>
            </w:pPr>
            <w:r w:rsidRPr="00C3782E">
              <w:rPr>
                <w:rFonts w:eastAsia="DengXian"/>
                <w:color w:val="000000"/>
                <w:sz w:val="16"/>
                <w:szCs w:val="16"/>
              </w:rPr>
              <w:t>1.4</w:t>
            </w:r>
          </w:p>
        </w:tc>
        <w:tc>
          <w:tcPr>
            <w:tcW w:w="1984" w:type="dxa"/>
            <w:shd w:val="clear" w:color="auto" w:fill="auto"/>
            <w:hideMark/>
          </w:tcPr>
          <w:p w14:paraId="3D7B89D5" w14:textId="77777777" w:rsidR="00421031" w:rsidRPr="00C3782E" w:rsidRDefault="00421031" w:rsidP="0007295E">
            <w:pPr>
              <w:rPr>
                <w:rFonts w:eastAsia="DengXian"/>
                <w:color w:val="000000"/>
                <w:sz w:val="16"/>
                <w:szCs w:val="16"/>
              </w:rPr>
            </w:pPr>
            <w:r w:rsidRPr="00C3782E">
              <w:rPr>
                <w:rFonts w:eastAsia="DengXian"/>
                <w:color w:val="000000"/>
                <w:sz w:val="16"/>
                <w:szCs w:val="16"/>
              </w:rPr>
              <w:t>Brain and nerves cells</w:t>
            </w:r>
          </w:p>
        </w:tc>
        <w:tc>
          <w:tcPr>
            <w:tcW w:w="3240" w:type="dxa"/>
            <w:shd w:val="clear" w:color="auto" w:fill="auto"/>
            <w:hideMark/>
          </w:tcPr>
          <w:p w14:paraId="47637FE1"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Neuronal transport; glucose, galactose, </w:t>
            </w:r>
            <w:r w:rsidRPr="00C3782E">
              <w:rPr>
                <w:sz w:val="16"/>
                <w:szCs w:val="16"/>
              </w:rPr>
              <w:t>mannose</w:t>
            </w:r>
          </w:p>
        </w:tc>
        <w:tc>
          <w:tcPr>
            <w:tcW w:w="990" w:type="dxa"/>
            <w:shd w:val="clear" w:color="auto" w:fill="auto"/>
          </w:tcPr>
          <w:p w14:paraId="4F2DA9DD" w14:textId="77777777" w:rsidR="00421031" w:rsidRPr="00C3782E" w:rsidRDefault="00421031" w:rsidP="0007295E">
            <w:pPr>
              <w:rPr>
                <w:sz w:val="16"/>
                <w:szCs w:val="16"/>
              </w:rPr>
            </w:pPr>
            <w:r w:rsidRPr="00C3782E">
              <w:rPr>
                <w:sz w:val="16"/>
                <w:szCs w:val="16"/>
              </w:rPr>
              <w:fldChar w:fldCharType="begin">
                <w:fldData xml:space="preserve">PEVuZE5vdGU+PENpdGU+PEF1dGhvcj5LYXlhbm88L0F1dGhvcj48WWVhcj4xOTg4PC9ZZWFyPjxS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=
</w:fldData>
              </w:fldChar>
            </w:r>
            <w:r>
              <w:rPr>
                <w:sz w:val="16"/>
                <w:szCs w:val="16"/>
              </w:rPr>
              <w:instrText xml:space="preserve"> ADDIN EN.CITE </w:instrText>
            </w:r>
            <w:r>
              <w:rPr>
                <w:sz w:val="16"/>
                <w:szCs w:val="16"/>
              </w:rPr>
              <w:fldChar w:fldCharType="begin">
                <w:fldData xml:space="preserve">PEVuZE5vdGU+PENpdGU+PEF1dGhvcj5LYXlhbm88L0F1dGhvcj48WWVhcj4xOTg4PC9ZZWFyPjxS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=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68-70)</w:t>
            </w:r>
            <w:r w:rsidRPr="00C3782E">
              <w:rPr>
                <w:sz w:val="16"/>
                <w:szCs w:val="16"/>
              </w:rPr>
              <w:fldChar w:fldCharType="end"/>
            </w:r>
          </w:p>
        </w:tc>
      </w:tr>
      <w:tr w:rsidR="00421031" w:rsidRPr="00C3782E" w14:paraId="61B5D869" w14:textId="77777777" w:rsidTr="00A07A41">
        <w:trPr>
          <w:trHeight w:val="440"/>
        </w:trPr>
        <w:tc>
          <w:tcPr>
            <w:tcW w:w="1134" w:type="dxa"/>
            <w:shd w:val="clear" w:color="auto" w:fill="auto"/>
            <w:hideMark/>
          </w:tcPr>
          <w:p w14:paraId="441F72B6"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GLUT4 (SLC2A4)</w:t>
            </w:r>
          </w:p>
        </w:tc>
        <w:tc>
          <w:tcPr>
            <w:tcW w:w="822" w:type="dxa"/>
            <w:shd w:val="clear" w:color="auto" w:fill="auto"/>
            <w:hideMark/>
          </w:tcPr>
          <w:p w14:paraId="05809580" w14:textId="77777777" w:rsidR="00421031" w:rsidRPr="00C3782E" w:rsidRDefault="00421031" w:rsidP="0007295E">
            <w:pPr>
              <w:rPr>
                <w:rFonts w:eastAsia="DengXian"/>
                <w:color w:val="000000"/>
                <w:sz w:val="16"/>
                <w:szCs w:val="16"/>
              </w:rPr>
            </w:pPr>
            <w:r w:rsidRPr="00C3782E">
              <w:rPr>
                <w:rFonts w:eastAsia="DengXian"/>
                <w:color w:val="000000"/>
                <w:sz w:val="16"/>
                <w:szCs w:val="16"/>
              </w:rPr>
              <w:t>509</w:t>
            </w:r>
          </w:p>
        </w:tc>
        <w:tc>
          <w:tcPr>
            <w:tcW w:w="740" w:type="dxa"/>
            <w:shd w:val="clear" w:color="auto" w:fill="auto"/>
            <w:hideMark/>
          </w:tcPr>
          <w:p w14:paraId="30F3F9C3" w14:textId="77777777" w:rsidR="00421031" w:rsidRPr="00C3782E" w:rsidRDefault="00421031" w:rsidP="0007295E">
            <w:pPr>
              <w:rPr>
                <w:rFonts w:eastAsia="DengXian"/>
                <w:color w:val="000000"/>
                <w:sz w:val="16"/>
                <w:szCs w:val="16"/>
              </w:rPr>
            </w:pPr>
            <w:r w:rsidRPr="00C3782E">
              <w:rPr>
                <w:rFonts w:eastAsia="DengXian"/>
                <w:color w:val="000000"/>
                <w:sz w:val="16"/>
                <w:szCs w:val="16"/>
              </w:rPr>
              <w:t>5</w:t>
            </w:r>
          </w:p>
        </w:tc>
        <w:tc>
          <w:tcPr>
            <w:tcW w:w="1984" w:type="dxa"/>
            <w:shd w:val="clear" w:color="auto" w:fill="auto"/>
            <w:hideMark/>
          </w:tcPr>
          <w:p w14:paraId="1AC17267" w14:textId="77777777" w:rsidR="00421031" w:rsidRPr="00C3782E" w:rsidRDefault="00421031" w:rsidP="0007295E">
            <w:pPr>
              <w:rPr>
                <w:rFonts w:eastAsia="DengXian"/>
                <w:color w:val="000000"/>
                <w:sz w:val="16"/>
                <w:szCs w:val="16"/>
              </w:rPr>
            </w:pPr>
            <w:r w:rsidRPr="00C3782E">
              <w:rPr>
                <w:rFonts w:eastAsia="DengXian"/>
                <w:color w:val="000000"/>
                <w:sz w:val="16"/>
                <w:szCs w:val="16"/>
              </w:rPr>
              <w:t>Muscle, fat, heart, hippocampal neurons</w:t>
            </w:r>
          </w:p>
        </w:tc>
        <w:tc>
          <w:tcPr>
            <w:tcW w:w="3240" w:type="dxa"/>
            <w:shd w:val="clear" w:color="auto" w:fill="auto"/>
            <w:hideMark/>
          </w:tcPr>
          <w:p w14:paraId="0A4E949D" w14:textId="77777777" w:rsidR="00421031" w:rsidRPr="00C3782E" w:rsidRDefault="00421031" w:rsidP="0007295E">
            <w:pPr>
              <w:rPr>
                <w:rFonts w:eastAsia="DengXian"/>
                <w:color w:val="000000"/>
                <w:sz w:val="16"/>
                <w:szCs w:val="16"/>
              </w:rPr>
            </w:pPr>
            <w:r w:rsidRPr="00C3782E">
              <w:rPr>
                <w:rFonts w:eastAsia="DengXian"/>
                <w:color w:val="000000"/>
                <w:sz w:val="16"/>
                <w:szCs w:val="16"/>
              </w:rPr>
              <w:t>Insulin-regulated transport in muscle and fat; glucose, glucosamine</w:t>
            </w:r>
          </w:p>
        </w:tc>
        <w:tc>
          <w:tcPr>
            <w:tcW w:w="990" w:type="dxa"/>
            <w:shd w:val="clear" w:color="auto" w:fill="auto"/>
          </w:tcPr>
          <w:p w14:paraId="03A8118C" w14:textId="77777777" w:rsidR="00421031" w:rsidRPr="00C3782E" w:rsidRDefault="00421031" w:rsidP="0007295E">
            <w:pPr>
              <w:rPr>
                <w:sz w:val="16"/>
                <w:szCs w:val="16"/>
              </w:rPr>
            </w:pPr>
            <w:r w:rsidRPr="00C3782E">
              <w:rPr>
                <w:sz w:val="16"/>
                <w:szCs w:val="16"/>
              </w:rPr>
              <w:fldChar w:fldCharType="begin">
                <w:fldData xml:space="preserve">PEVuZE5vdGU+PENpdGU+PEF1dGhvcj5LYXNhaGFyYTwvQXV0aG9yPjxZZWFyPjE5OTc8L1llYXI+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</w:fldData>
              </w:fldChar>
            </w:r>
            <w:r>
              <w:rPr>
                <w:sz w:val="16"/>
                <w:szCs w:val="16"/>
              </w:rPr>
              <w:instrText xml:space="preserve"> ADDIN EN.CITE </w:instrText>
            </w:r>
            <w:r>
              <w:rPr>
                <w:sz w:val="16"/>
                <w:szCs w:val="16"/>
              </w:rPr>
              <w:fldChar w:fldCharType="begin">
                <w:fldData xml:space="preserve">PEVuZE5vdGU+PENpdGU+PEF1dGhvcj5LYXNhaGFyYTwvQXV0aG9yPjxZZWFyPjE5OTc8L1llYXI+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64-66, 71, 72)</w:t>
            </w:r>
            <w:r w:rsidRPr="00C3782E">
              <w:rPr>
                <w:sz w:val="16"/>
                <w:szCs w:val="16"/>
              </w:rPr>
              <w:fldChar w:fldCharType="end"/>
            </w:r>
          </w:p>
        </w:tc>
      </w:tr>
      <w:tr w:rsidR="00421031" w:rsidRPr="00C3782E" w14:paraId="7E275D75" w14:textId="77777777" w:rsidTr="00A07A41">
        <w:trPr>
          <w:trHeight w:val="440"/>
        </w:trPr>
        <w:tc>
          <w:tcPr>
            <w:tcW w:w="1134" w:type="dxa"/>
            <w:shd w:val="clear" w:color="auto" w:fill="auto"/>
            <w:hideMark/>
          </w:tcPr>
          <w:p w14:paraId="183C28F6"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GLUT5 (SLC2A5)</w:t>
            </w:r>
          </w:p>
        </w:tc>
        <w:tc>
          <w:tcPr>
            <w:tcW w:w="822" w:type="dxa"/>
            <w:shd w:val="clear" w:color="auto" w:fill="auto"/>
            <w:hideMark/>
          </w:tcPr>
          <w:p w14:paraId="56FC1FA9" w14:textId="77777777" w:rsidR="00421031" w:rsidRPr="00C3782E" w:rsidRDefault="00421031" w:rsidP="0007295E">
            <w:pPr>
              <w:rPr>
                <w:rFonts w:eastAsia="DengXian"/>
                <w:color w:val="000000"/>
                <w:sz w:val="16"/>
                <w:szCs w:val="16"/>
              </w:rPr>
            </w:pPr>
            <w:r w:rsidRPr="00C3782E">
              <w:rPr>
                <w:rFonts w:eastAsia="DengXian"/>
                <w:color w:val="000000"/>
                <w:sz w:val="16"/>
                <w:szCs w:val="16"/>
              </w:rPr>
              <w:t>501</w:t>
            </w:r>
          </w:p>
        </w:tc>
        <w:tc>
          <w:tcPr>
            <w:tcW w:w="740" w:type="dxa"/>
            <w:shd w:val="clear" w:color="auto" w:fill="auto"/>
            <w:hideMark/>
          </w:tcPr>
          <w:p w14:paraId="21577C60" w14:textId="77777777" w:rsidR="00421031" w:rsidRPr="00C3782E" w:rsidRDefault="00421031" w:rsidP="0007295E">
            <w:pPr>
              <w:rPr>
                <w:rFonts w:eastAsia="DengXian"/>
                <w:color w:val="000000"/>
                <w:sz w:val="16"/>
                <w:szCs w:val="16"/>
              </w:rPr>
            </w:pPr>
            <w:r w:rsidRPr="00C3782E">
              <w:rPr>
                <w:rFonts w:eastAsia="DengXian"/>
                <w:color w:val="000000"/>
                <w:sz w:val="16"/>
                <w:szCs w:val="16"/>
              </w:rPr>
              <w:t>6</w:t>
            </w:r>
          </w:p>
        </w:tc>
        <w:tc>
          <w:tcPr>
            <w:tcW w:w="1984" w:type="dxa"/>
            <w:shd w:val="clear" w:color="auto" w:fill="auto"/>
            <w:hideMark/>
          </w:tcPr>
          <w:p w14:paraId="344B2A85" w14:textId="77777777" w:rsidR="00421031" w:rsidRPr="00C3782E" w:rsidRDefault="00421031" w:rsidP="0007295E">
            <w:pPr>
              <w:rPr>
                <w:rFonts w:eastAsia="DengXian"/>
                <w:color w:val="000000"/>
                <w:sz w:val="16"/>
                <w:szCs w:val="16"/>
              </w:rPr>
            </w:pPr>
            <w:r w:rsidRPr="00C3782E">
              <w:rPr>
                <w:rFonts w:eastAsia="DengXian"/>
                <w:color w:val="000000"/>
                <w:sz w:val="16"/>
                <w:szCs w:val="16"/>
              </w:rPr>
              <w:t>Intestine, kidney, testis, brain</w:t>
            </w:r>
          </w:p>
        </w:tc>
        <w:tc>
          <w:tcPr>
            <w:tcW w:w="3240" w:type="dxa"/>
            <w:shd w:val="clear" w:color="auto" w:fill="auto"/>
            <w:hideMark/>
          </w:tcPr>
          <w:p w14:paraId="42AAFA45" w14:textId="77777777" w:rsidR="00421031" w:rsidRPr="00C3782E" w:rsidRDefault="00421031" w:rsidP="0007295E">
            <w:pPr>
              <w:rPr>
                <w:rFonts w:eastAsia="DengXian"/>
                <w:color w:val="000000"/>
                <w:sz w:val="16"/>
                <w:szCs w:val="16"/>
              </w:rPr>
            </w:pPr>
            <w:r w:rsidRPr="00C3782E">
              <w:rPr>
                <w:rFonts w:eastAsia="DengXian"/>
                <w:color w:val="000000"/>
                <w:sz w:val="16"/>
                <w:szCs w:val="16"/>
              </w:rPr>
              <w:t>Fructose</w:t>
            </w:r>
          </w:p>
        </w:tc>
        <w:tc>
          <w:tcPr>
            <w:tcW w:w="990" w:type="dxa"/>
            <w:shd w:val="clear" w:color="auto" w:fill="auto"/>
          </w:tcPr>
          <w:p w14:paraId="34500D9F" w14:textId="77777777" w:rsidR="00421031" w:rsidRPr="00C3782E" w:rsidRDefault="00421031" w:rsidP="0007295E">
            <w:pPr>
              <w:rPr>
                <w:sz w:val="16"/>
                <w:szCs w:val="16"/>
              </w:rPr>
            </w:pPr>
            <w:r w:rsidRPr="00C3782E">
              <w:rPr>
                <w:sz w:val="16"/>
                <w:szCs w:val="16"/>
              </w:rPr>
              <w:fldChar w:fldCharType="begin">
                <w:fldData xml:space="preserve">PEVuZE5vdGU+PENpdGU+PEF1dGhvcj5MaTwvQXV0aG9yPjxZZWFyPjIwMDQ8L1llYXI+PFJlY051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</w:fldData>
              </w:fldChar>
            </w:r>
            <w:r>
              <w:rPr>
                <w:sz w:val="16"/>
                <w:szCs w:val="16"/>
              </w:rPr>
              <w:instrText xml:space="preserve"> ADDIN EN.CITE </w:instrText>
            </w:r>
            <w:r>
              <w:rPr>
                <w:sz w:val="16"/>
                <w:szCs w:val="16"/>
              </w:rPr>
              <w:fldChar w:fldCharType="begin">
                <w:fldData xml:space="preserve">PEVuZE5vdGU+PENpdGU+PEF1dGhvcj5MaTwvQXV0aG9yPjxZZWFyPjIwMDQ8L1llYXI+PFJlY051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69, 73-77)</w:t>
            </w:r>
            <w:r w:rsidRPr="00C3782E">
              <w:rPr>
                <w:sz w:val="16"/>
                <w:szCs w:val="16"/>
              </w:rPr>
              <w:fldChar w:fldCharType="end"/>
            </w:r>
          </w:p>
        </w:tc>
      </w:tr>
      <w:tr w:rsidR="00421031" w:rsidRPr="00C3782E" w14:paraId="13F555E7" w14:textId="77777777" w:rsidTr="00A07A41">
        <w:trPr>
          <w:trHeight w:val="440"/>
        </w:trPr>
        <w:tc>
          <w:tcPr>
            <w:tcW w:w="1134" w:type="dxa"/>
            <w:shd w:val="clear" w:color="auto" w:fill="auto"/>
            <w:hideMark/>
          </w:tcPr>
          <w:p w14:paraId="47394365"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GLUT6 (SLC2A6)</w:t>
            </w:r>
          </w:p>
        </w:tc>
        <w:tc>
          <w:tcPr>
            <w:tcW w:w="822" w:type="dxa"/>
            <w:shd w:val="clear" w:color="auto" w:fill="auto"/>
            <w:hideMark/>
          </w:tcPr>
          <w:p w14:paraId="7ADB5720" w14:textId="77777777" w:rsidR="00421031" w:rsidRPr="00C3782E" w:rsidRDefault="00421031" w:rsidP="0007295E">
            <w:pPr>
              <w:rPr>
                <w:rFonts w:eastAsia="DengXian"/>
                <w:color w:val="000000"/>
                <w:sz w:val="16"/>
                <w:szCs w:val="16"/>
              </w:rPr>
            </w:pPr>
            <w:r w:rsidRPr="00C3782E">
              <w:rPr>
                <w:rFonts w:eastAsia="DengXian"/>
                <w:color w:val="000000"/>
                <w:sz w:val="16"/>
                <w:szCs w:val="16"/>
              </w:rPr>
              <w:t>507</w:t>
            </w:r>
          </w:p>
        </w:tc>
        <w:tc>
          <w:tcPr>
            <w:tcW w:w="740" w:type="dxa"/>
            <w:shd w:val="clear" w:color="auto" w:fill="auto"/>
            <w:hideMark/>
          </w:tcPr>
          <w:p w14:paraId="4BAA53DF" w14:textId="77777777" w:rsidR="00421031" w:rsidRPr="00C3782E" w:rsidRDefault="00421031" w:rsidP="0007295E">
            <w:pPr>
              <w:rPr>
                <w:rFonts w:eastAsia="DengXian"/>
                <w:color w:val="000000"/>
                <w:sz w:val="16"/>
                <w:szCs w:val="16"/>
              </w:rPr>
            </w:pPr>
            <w:r w:rsidRPr="00C3782E">
              <w:rPr>
                <w:rFonts w:eastAsia="DengXian"/>
                <w:color w:val="000000"/>
                <w:sz w:val="16"/>
                <w:szCs w:val="16"/>
              </w:rPr>
              <w:t>5</w:t>
            </w:r>
          </w:p>
        </w:tc>
        <w:tc>
          <w:tcPr>
            <w:tcW w:w="1984" w:type="dxa"/>
            <w:shd w:val="clear" w:color="auto" w:fill="auto"/>
            <w:hideMark/>
          </w:tcPr>
          <w:p w14:paraId="6060658E" w14:textId="77777777" w:rsidR="00421031" w:rsidRPr="00C3782E" w:rsidRDefault="00421031" w:rsidP="0007295E">
            <w:pPr>
              <w:rPr>
                <w:rFonts w:eastAsia="DengXian"/>
                <w:color w:val="000000"/>
                <w:sz w:val="16"/>
                <w:szCs w:val="16"/>
              </w:rPr>
            </w:pPr>
            <w:r w:rsidRPr="00C3782E">
              <w:rPr>
                <w:rFonts w:eastAsia="DengXian"/>
                <w:color w:val="000000"/>
                <w:sz w:val="16"/>
                <w:szCs w:val="16"/>
              </w:rPr>
              <w:t>Spleen, leukocytes, brain</w:t>
            </w:r>
          </w:p>
        </w:tc>
        <w:tc>
          <w:tcPr>
            <w:tcW w:w="3240" w:type="dxa"/>
            <w:shd w:val="clear" w:color="auto" w:fill="auto"/>
            <w:hideMark/>
          </w:tcPr>
          <w:p w14:paraId="6D24E6BA" w14:textId="77777777" w:rsidR="00421031" w:rsidRPr="00C3782E" w:rsidRDefault="00421031" w:rsidP="0007295E">
            <w:pPr>
              <w:rPr>
                <w:rFonts w:eastAsia="DengXian"/>
                <w:color w:val="000000"/>
                <w:sz w:val="16"/>
                <w:szCs w:val="16"/>
              </w:rPr>
            </w:pPr>
            <w:r w:rsidRPr="00C3782E">
              <w:rPr>
                <w:rFonts w:eastAsia="DengXian"/>
                <w:color w:val="000000"/>
                <w:sz w:val="16"/>
                <w:szCs w:val="16"/>
              </w:rPr>
              <w:t>Glucose</w:t>
            </w:r>
          </w:p>
        </w:tc>
        <w:tc>
          <w:tcPr>
            <w:tcW w:w="990" w:type="dxa"/>
            <w:shd w:val="clear" w:color="auto" w:fill="auto"/>
          </w:tcPr>
          <w:p w14:paraId="3BB46E39" w14:textId="77777777" w:rsidR="00421031" w:rsidRPr="00C3782E" w:rsidRDefault="00421031" w:rsidP="0007295E">
            <w:pPr>
              <w:rPr>
                <w:sz w:val="16"/>
                <w:szCs w:val="16"/>
              </w:rPr>
            </w:pPr>
            <w:r w:rsidRPr="00C3782E">
              <w:rPr>
                <w:sz w:val="16"/>
                <w:szCs w:val="16"/>
              </w:rPr>
              <w:fldChar w:fldCharType="begin">
                <w:fldData xml:space="preserve">PEVuZE5vdGU+PENpdGU+PEF1dGhvcj5Eb2VnZTwvQXV0aG9yPjxZZWFyPjIwMDA8L1llYXI+PFJl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</w:fldData>
              </w:fldChar>
            </w:r>
            <w:r>
              <w:rPr>
                <w:sz w:val="16"/>
                <w:szCs w:val="16"/>
              </w:rPr>
              <w:instrText xml:space="preserve"> ADDIN EN.CITE </w:instrText>
            </w:r>
            <w:r>
              <w:rPr>
                <w:sz w:val="16"/>
                <w:szCs w:val="16"/>
              </w:rPr>
              <w:fldChar w:fldCharType="begin">
                <w:fldData xml:space="preserve">PEVuZE5vdGU+PENpdGU+PEF1dGhvcj5Eb2VnZTwvQXV0aG9yPjxZZWFyPjIwMDA8L1llYXI+PFJl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78)</w:t>
            </w:r>
            <w:r w:rsidRPr="00C3782E">
              <w:rPr>
                <w:sz w:val="16"/>
                <w:szCs w:val="16"/>
              </w:rPr>
              <w:fldChar w:fldCharType="end"/>
            </w:r>
          </w:p>
        </w:tc>
      </w:tr>
      <w:tr w:rsidR="00421031" w:rsidRPr="00C3782E" w14:paraId="3835EDA9" w14:textId="77777777" w:rsidTr="00A07A41">
        <w:trPr>
          <w:trHeight w:val="440"/>
        </w:trPr>
        <w:tc>
          <w:tcPr>
            <w:tcW w:w="1134" w:type="dxa"/>
            <w:shd w:val="clear" w:color="auto" w:fill="auto"/>
            <w:hideMark/>
          </w:tcPr>
          <w:p w14:paraId="45ED468D"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GLUT7 (SLC2A7)</w:t>
            </w:r>
          </w:p>
        </w:tc>
        <w:tc>
          <w:tcPr>
            <w:tcW w:w="822" w:type="dxa"/>
            <w:shd w:val="clear" w:color="auto" w:fill="auto"/>
            <w:hideMark/>
          </w:tcPr>
          <w:p w14:paraId="3AB85B93" w14:textId="77777777" w:rsidR="00421031" w:rsidRPr="00C3782E" w:rsidRDefault="00421031" w:rsidP="0007295E">
            <w:pPr>
              <w:rPr>
                <w:rFonts w:eastAsia="DengXian"/>
                <w:color w:val="000000"/>
                <w:sz w:val="16"/>
                <w:szCs w:val="16"/>
              </w:rPr>
            </w:pPr>
            <w:r w:rsidRPr="00C3782E">
              <w:rPr>
                <w:rFonts w:eastAsia="DengXian"/>
                <w:color w:val="000000"/>
                <w:sz w:val="16"/>
                <w:szCs w:val="16"/>
              </w:rPr>
              <w:t>524</w:t>
            </w:r>
          </w:p>
        </w:tc>
        <w:tc>
          <w:tcPr>
            <w:tcW w:w="740" w:type="dxa"/>
            <w:shd w:val="clear" w:color="auto" w:fill="auto"/>
            <w:hideMark/>
          </w:tcPr>
          <w:p w14:paraId="4D9DF3C3" w14:textId="77777777" w:rsidR="00421031" w:rsidRPr="00C3782E" w:rsidRDefault="00421031" w:rsidP="0007295E">
            <w:pPr>
              <w:rPr>
                <w:rFonts w:eastAsia="DengXian"/>
                <w:color w:val="000000"/>
                <w:sz w:val="16"/>
                <w:szCs w:val="16"/>
              </w:rPr>
            </w:pPr>
            <w:r w:rsidRPr="00C3782E">
              <w:rPr>
                <w:rFonts w:eastAsia="DengXian"/>
                <w:color w:val="000000"/>
                <w:sz w:val="16"/>
                <w:szCs w:val="16"/>
              </w:rPr>
              <w:t>0.3</w:t>
            </w:r>
          </w:p>
        </w:tc>
        <w:tc>
          <w:tcPr>
            <w:tcW w:w="1984" w:type="dxa"/>
            <w:shd w:val="clear" w:color="auto" w:fill="auto"/>
            <w:hideMark/>
          </w:tcPr>
          <w:p w14:paraId="3F9D661E" w14:textId="77777777" w:rsidR="00421031" w:rsidRPr="00C3782E" w:rsidRDefault="00421031" w:rsidP="0007295E">
            <w:pPr>
              <w:rPr>
                <w:rFonts w:eastAsia="DengXian"/>
                <w:color w:val="000000"/>
                <w:sz w:val="16"/>
                <w:szCs w:val="16"/>
              </w:rPr>
            </w:pPr>
            <w:r w:rsidRPr="00C3782E">
              <w:rPr>
                <w:rFonts w:eastAsia="DengXian"/>
                <w:color w:val="000000"/>
                <w:sz w:val="16"/>
                <w:szCs w:val="16"/>
              </w:rPr>
              <w:t>Small intestine, colon, testis, liver</w:t>
            </w:r>
          </w:p>
        </w:tc>
        <w:tc>
          <w:tcPr>
            <w:tcW w:w="3240" w:type="dxa"/>
            <w:shd w:val="clear" w:color="auto" w:fill="auto"/>
            <w:hideMark/>
          </w:tcPr>
          <w:p w14:paraId="1463646B" w14:textId="77777777" w:rsidR="00421031" w:rsidRPr="00C3782E" w:rsidRDefault="00421031" w:rsidP="0007295E">
            <w:pPr>
              <w:rPr>
                <w:rFonts w:eastAsia="DengXian"/>
                <w:color w:val="000000"/>
                <w:sz w:val="16"/>
                <w:szCs w:val="16"/>
              </w:rPr>
            </w:pPr>
            <w:r w:rsidRPr="00C3782E">
              <w:rPr>
                <w:rFonts w:eastAsia="DengXian"/>
                <w:color w:val="000000"/>
                <w:sz w:val="16"/>
                <w:szCs w:val="16"/>
              </w:rPr>
              <w:t>Fructose and glucose</w:t>
            </w:r>
          </w:p>
        </w:tc>
        <w:tc>
          <w:tcPr>
            <w:tcW w:w="990" w:type="dxa"/>
            <w:shd w:val="clear" w:color="auto" w:fill="auto"/>
          </w:tcPr>
          <w:p w14:paraId="44101657" w14:textId="77777777" w:rsidR="00421031" w:rsidRPr="00C3782E" w:rsidRDefault="00421031" w:rsidP="0007295E">
            <w:pPr>
              <w:rPr>
                <w:sz w:val="16"/>
                <w:szCs w:val="16"/>
              </w:rPr>
            </w:pPr>
            <w:r w:rsidRPr="00C3782E">
              <w:rPr>
                <w:sz w:val="16"/>
                <w:szCs w:val="16"/>
              </w:rPr>
              <w:fldChar w:fldCharType="begin">
                <w:fldData xml:space="preserve">PEVuZE5vdGU+PENpdGU+PEF1dGhvcj5MaTwvQXV0aG9yPjxZZWFyPjIwMDQ8L1llYXI+PFJlY051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</w:fldData>
              </w:fldChar>
            </w:r>
            <w:r>
              <w:rPr>
                <w:sz w:val="16"/>
                <w:szCs w:val="16"/>
              </w:rPr>
              <w:instrText xml:space="preserve"> ADDIN EN.CITE </w:instrText>
            </w:r>
            <w:r>
              <w:rPr>
                <w:sz w:val="16"/>
                <w:szCs w:val="16"/>
              </w:rPr>
              <w:fldChar w:fldCharType="begin">
                <w:fldData xml:space="preserve">PEVuZE5vdGU+PENpdGU+PEF1dGhvcj5MaTwvQXV0aG9yPjxZZWFyPjIwMDQ8L1llYXI+PFJlY051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73)</w:t>
            </w:r>
            <w:r w:rsidRPr="00C3782E">
              <w:rPr>
                <w:sz w:val="16"/>
                <w:szCs w:val="16"/>
              </w:rPr>
              <w:fldChar w:fldCharType="end"/>
            </w:r>
          </w:p>
        </w:tc>
      </w:tr>
      <w:tr w:rsidR="00421031" w:rsidRPr="00C3782E" w14:paraId="5CE90B3A" w14:textId="77777777" w:rsidTr="00A07A41">
        <w:trPr>
          <w:trHeight w:val="440"/>
        </w:trPr>
        <w:tc>
          <w:tcPr>
            <w:tcW w:w="1134" w:type="dxa"/>
            <w:shd w:val="clear" w:color="auto" w:fill="auto"/>
            <w:hideMark/>
          </w:tcPr>
          <w:p w14:paraId="07EB2F02"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GLUT8 (SLC2A8)</w:t>
            </w:r>
          </w:p>
        </w:tc>
        <w:tc>
          <w:tcPr>
            <w:tcW w:w="822" w:type="dxa"/>
            <w:shd w:val="clear" w:color="auto" w:fill="auto"/>
            <w:hideMark/>
          </w:tcPr>
          <w:p w14:paraId="6477258F" w14:textId="77777777" w:rsidR="00421031" w:rsidRPr="00C3782E" w:rsidRDefault="00421031" w:rsidP="0007295E">
            <w:pPr>
              <w:rPr>
                <w:rFonts w:eastAsia="DengXian"/>
                <w:color w:val="000000"/>
                <w:sz w:val="16"/>
                <w:szCs w:val="16"/>
              </w:rPr>
            </w:pPr>
            <w:r w:rsidRPr="00C3782E">
              <w:rPr>
                <w:rFonts w:eastAsia="DengXian"/>
                <w:color w:val="000000"/>
                <w:sz w:val="16"/>
                <w:szCs w:val="16"/>
              </w:rPr>
              <w:t>477</w:t>
            </w:r>
          </w:p>
        </w:tc>
        <w:tc>
          <w:tcPr>
            <w:tcW w:w="740" w:type="dxa"/>
            <w:shd w:val="clear" w:color="auto" w:fill="auto"/>
            <w:hideMark/>
          </w:tcPr>
          <w:p w14:paraId="49E8C3E1" w14:textId="77777777" w:rsidR="00421031" w:rsidRPr="00C3782E" w:rsidRDefault="00421031" w:rsidP="0007295E">
            <w:pPr>
              <w:rPr>
                <w:rFonts w:eastAsia="DengXian"/>
                <w:color w:val="000000"/>
                <w:sz w:val="16"/>
                <w:szCs w:val="16"/>
              </w:rPr>
            </w:pPr>
            <w:r w:rsidRPr="00C3782E">
              <w:rPr>
                <w:rFonts w:eastAsia="DengXian"/>
                <w:color w:val="000000"/>
                <w:sz w:val="16"/>
                <w:szCs w:val="16"/>
              </w:rPr>
              <w:t>2</w:t>
            </w:r>
          </w:p>
        </w:tc>
        <w:tc>
          <w:tcPr>
            <w:tcW w:w="1984" w:type="dxa"/>
            <w:shd w:val="clear" w:color="auto" w:fill="auto"/>
            <w:hideMark/>
          </w:tcPr>
          <w:p w14:paraId="01AF5BEB" w14:textId="77777777" w:rsidR="00421031" w:rsidRPr="00C3782E" w:rsidRDefault="00421031" w:rsidP="0007295E">
            <w:pPr>
              <w:rPr>
                <w:rFonts w:eastAsia="DengXian"/>
                <w:color w:val="000000"/>
                <w:sz w:val="16"/>
                <w:szCs w:val="16"/>
              </w:rPr>
            </w:pPr>
            <w:r w:rsidRPr="00C3782E">
              <w:rPr>
                <w:rFonts w:eastAsia="DengXian"/>
                <w:color w:val="000000"/>
                <w:sz w:val="16"/>
                <w:szCs w:val="16"/>
              </w:rPr>
              <w:t>Testis, blastocyst, brain, muscle, adipocytes</w:t>
            </w:r>
          </w:p>
        </w:tc>
        <w:tc>
          <w:tcPr>
            <w:tcW w:w="3240" w:type="dxa"/>
            <w:shd w:val="clear" w:color="auto" w:fill="auto"/>
            <w:hideMark/>
          </w:tcPr>
          <w:p w14:paraId="3F65FD4B" w14:textId="77777777" w:rsidR="00421031" w:rsidRPr="00C3782E" w:rsidRDefault="00421031" w:rsidP="0007295E">
            <w:pPr>
              <w:rPr>
                <w:rFonts w:eastAsia="DengXian"/>
                <w:color w:val="000000"/>
                <w:sz w:val="16"/>
                <w:szCs w:val="16"/>
              </w:rPr>
            </w:pPr>
            <w:r w:rsidRPr="00C3782E">
              <w:rPr>
                <w:rFonts w:eastAsia="DengXian"/>
                <w:color w:val="000000"/>
                <w:sz w:val="16"/>
                <w:szCs w:val="16"/>
              </w:rPr>
              <w:t>Insulin-responsive transport in blastocyst; glucose, fructose, galactose</w:t>
            </w:r>
          </w:p>
        </w:tc>
        <w:tc>
          <w:tcPr>
            <w:tcW w:w="990" w:type="dxa"/>
            <w:shd w:val="clear" w:color="auto" w:fill="auto"/>
          </w:tcPr>
          <w:p w14:paraId="46B3058F" w14:textId="77777777" w:rsidR="00421031" w:rsidRPr="00C3782E" w:rsidRDefault="00421031" w:rsidP="0007295E">
            <w:pPr>
              <w:rPr>
                <w:sz w:val="16"/>
                <w:szCs w:val="16"/>
              </w:rPr>
            </w:pPr>
            <w:r w:rsidRPr="00C3782E">
              <w:rPr>
                <w:sz w:val="16"/>
                <w:szCs w:val="16"/>
              </w:rPr>
              <w:fldChar w:fldCharType="begin">
                <w:fldData xml:space="preserve">PEVuZE5vdGU+PENpdGU+PEF1dGhvcj5Kb29zdDwvQXV0aG9yPjxZZWFyPjIwMDE8L1llYXI+PFJl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</w:fldData>
              </w:fldChar>
            </w:r>
            <w:r>
              <w:rPr>
                <w:sz w:val="16"/>
                <w:szCs w:val="16"/>
              </w:rPr>
              <w:instrText xml:space="preserve"> ADDIN EN.CITE </w:instrText>
            </w:r>
            <w:r>
              <w:rPr>
                <w:sz w:val="16"/>
                <w:szCs w:val="16"/>
              </w:rPr>
              <w:fldChar w:fldCharType="begin">
                <w:fldData xml:space="preserve">PEVuZE5vdGU+PENpdGU+PEF1dGhvcj5Kb29zdDwvQXV0aG9yPjxZZWFyPjIwMDE8L1llYXI+PFJl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79, 80)</w:t>
            </w:r>
            <w:r w:rsidRPr="00C3782E">
              <w:rPr>
                <w:sz w:val="16"/>
                <w:szCs w:val="16"/>
              </w:rPr>
              <w:fldChar w:fldCharType="end"/>
            </w:r>
          </w:p>
        </w:tc>
      </w:tr>
      <w:tr w:rsidR="00421031" w:rsidRPr="00C3782E" w14:paraId="14A05FE5" w14:textId="77777777" w:rsidTr="00A07A41">
        <w:trPr>
          <w:trHeight w:val="440"/>
        </w:trPr>
        <w:tc>
          <w:tcPr>
            <w:tcW w:w="1134" w:type="dxa"/>
            <w:tcBorders>
              <w:bottom w:val="single" w:sz="4" w:space="0" w:color="auto"/>
            </w:tcBorders>
            <w:shd w:val="clear" w:color="auto" w:fill="auto"/>
            <w:hideMark/>
          </w:tcPr>
          <w:p w14:paraId="73608676"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GLUT9 (SLC2A9)</w:t>
            </w:r>
          </w:p>
        </w:tc>
        <w:tc>
          <w:tcPr>
            <w:tcW w:w="822" w:type="dxa"/>
            <w:tcBorders>
              <w:bottom w:val="single" w:sz="4" w:space="0" w:color="auto"/>
            </w:tcBorders>
            <w:shd w:val="clear" w:color="auto" w:fill="auto"/>
            <w:hideMark/>
          </w:tcPr>
          <w:p w14:paraId="59134744" w14:textId="77777777" w:rsidR="00421031" w:rsidRPr="00C3782E" w:rsidRDefault="00421031" w:rsidP="0007295E">
            <w:pPr>
              <w:rPr>
                <w:rFonts w:eastAsia="DengXian"/>
                <w:color w:val="000000"/>
                <w:sz w:val="16"/>
                <w:szCs w:val="16"/>
              </w:rPr>
            </w:pPr>
            <w:r w:rsidRPr="00C3782E">
              <w:rPr>
                <w:rFonts w:eastAsia="DengXian"/>
                <w:color w:val="000000"/>
                <w:sz w:val="16"/>
                <w:szCs w:val="16"/>
              </w:rPr>
              <w:t>Major 540, Minor 512</w:t>
            </w:r>
          </w:p>
        </w:tc>
        <w:tc>
          <w:tcPr>
            <w:tcW w:w="740" w:type="dxa"/>
            <w:tcBorders>
              <w:bottom w:val="single" w:sz="4" w:space="0" w:color="auto"/>
            </w:tcBorders>
            <w:shd w:val="clear" w:color="auto" w:fill="auto"/>
            <w:hideMark/>
          </w:tcPr>
          <w:p w14:paraId="53A1D2D8" w14:textId="77777777" w:rsidR="00421031" w:rsidRPr="00C3782E" w:rsidRDefault="00421031" w:rsidP="0007295E">
            <w:pPr>
              <w:rPr>
                <w:rFonts w:eastAsia="DengXian"/>
                <w:color w:val="000000"/>
                <w:sz w:val="16"/>
                <w:szCs w:val="16"/>
              </w:rPr>
            </w:pPr>
            <w:r w:rsidRPr="00C3782E">
              <w:rPr>
                <w:rFonts w:eastAsia="DengXian"/>
                <w:color w:val="000000"/>
                <w:sz w:val="16"/>
                <w:szCs w:val="16"/>
              </w:rPr>
              <w:t>0.9</w:t>
            </w:r>
          </w:p>
        </w:tc>
        <w:tc>
          <w:tcPr>
            <w:tcW w:w="1984" w:type="dxa"/>
            <w:tcBorders>
              <w:bottom w:val="single" w:sz="4" w:space="0" w:color="auto"/>
            </w:tcBorders>
            <w:shd w:val="clear" w:color="auto" w:fill="auto"/>
            <w:hideMark/>
          </w:tcPr>
          <w:p w14:paraId="02228BD4" w14:textId="77777777" w:rsidR="00421031" w:rsidRPr="00C3782E" w:rsidRDefault="00421031" w:rsidP="0007295E">
            <w:pPr>
              <w:rPr>
                <w:rFonts w:eastAsia="DengXian"/>
                <w:color w:val="000000"/>
                <w:sz w:val="16"/>
                <w:szCs w:val="16"/>
              </w:rPr>
            </w:pPr>
            <w:r w:rsidRPr="00C3782E">
              <w:rPr>
                <w:rFonts w:eastAsia="DengXian"/>
                <w:color w:val="000000"/>
                <w:sz w:val="16"/>
                <w:szCs w:val="16"/>
              </w:rPr>
              <w:t>Liver, kidney</w:t>
            </w:r>
          </w:p>
        </w:tc>
        <w:tc>
          <w:tcPr>
            <w:tcW w:w="3240" w:type="dxa"/>
            <w:tcBorders>
              <w:bottom w:val="single" w:sz="4" w:space="0" w:color="auto"/>
            </w:tcBorders>
            <w:shd w:val="clear" w:color="auto" w:fill="auto"/>
            <w:hideMark/>
          </w:tcPr>
          <w:p w14:paraId="025AF1F3" w14:textId="77777777" w:rsidR="00421031" w:rsidRPr="00C3782E" w:rsidRDefault="00421031" w:rsidP="0007295E">
            <w:pPr>
              <w:rPr>
                <w:rFonts w:eastAsia="DengXian"/>
                <w:color w:val="000000"/>
                <w:sz w:val="16"/>
                <w:szCs w:val="16"/>
              </w:rPr>
            </w:pPr>
            <w:r w:rsidRPr="00C3782E">
              <w:rPr>
                <w:rFonts w:eastAsia="DengXian"/>
                <w:color w:val="000000"/>
                <w:sz w:val="16"/>
                <w:szCs w:val="16"/>
              </w:rPr>
              <w:t>Glucose, fructose</w:t>
            </w:r>
          </w:p>
        </w:tc>
        <w:tc>
          <w:tcPr>
            <w:tcW w:w="990" w:type="dxa"/>
            <w:tcBorders>
              <w:bottom w:val="single" w:sz="4" w:space="0" w:color="auto"/>
            </w:tcBorders>
            <w:shd w:val="clear" w:color="auto" w:fill="auto"/>
          </w:tcPr>
          <w:p w14:paraId="7600B804" w14:textId="77777777" w:rsidR="00421031" w:rsidRPr="00C3782E" w:rsidRDefault="00421031" w:rsidP="0007295E">
            <w:pPr>
              <w:rPr>
                <w:sz w:val="16"/>
                <w:szCs w:val="16"/>
              </w:rPr>
            </w:pPr>
            <w:r w:rsidRPr="00C3782E">
              <w:rPr>
                <w:sz w:val="16"/>
                <w:szCs w:val="16"/>
              </w:rPr>
              <w:fldChar w:fldCharType="begin">
                <w:fldData xml:space="preserve">PEVuZE5vdGU+PENpdGU+PEF1dGhvcj5QaGF5PC9BdXRob3I+PFllYXI+MjAwMDwvWWVhcj48UmVj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</w:fldData>
              </w:fldChar>
            </w:r>
            <w:r>
              <w:rPr>
                <w:sz w:val="16"/>
                <w:szCs w:val="16"/>
              </w:rPr>
              <w:instrText xml:space="preserve"> ADDIN EN.CITE </w:instrText>
            </w:r>
            <w:r>
              <w:rPr>
                <w:sz w:val="16"/>
                <w:szCs w:val="16"/>
              </w:rPr>
              <w:fldChar w:fldCharType="begin">
                <w:fldData xml:space="preserve">PEVuZE5vdGU+PENpdGU+PEF1dGhvcj5QaGF5PC9BdXRob3I+PFllYXI+MjAwMDwvWWVhcj48UmVj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81-83)</w:t>
            </w:r>
            <w:r w:rsidRPr="00C3782E">
              <w:rPr>
                <w:sz w:val="16"/>
                <w:szCs w:val="16"/>
              </w:rPr>
              <w:fldChar w:fldCharType="end"/>
            </w:r>
          </w:p>
        </w:tc>
      </w:tr>
    </w:tbl>
    <w:p w14:paraId="75974EBD" w14:textId="77777777" w:rsidR="00421031" w:rsidRPr="000549D7" w:rsidRDefault="00421031" w:rsidP="0007295E">
      <w:pPr>
        <w:spacing w:line="480" w:lineRule="auto"/>
        <w:rPr>
          <w:bCs/>
        </w:rPr>
      </w:pPr>
      <w:r w:rsidRPr="000549D7">
        <w:rPr>
          <w:bCs/>
        </w:rPr>
        <w:lastRenderedPageBreak/>
        <w:t>Table 1-1 Continued</w:t>
      </w:r>
    </w:p>
    <w:tbl>
      <w:tblPr>
        <w:tblW w:w="8222" w:type="dxa"/>
        <w:tblLayout w:type="fixed"/>
        <w:tblLook w:val="04A0" w:firstRow="1" w:lastRow="0" w:firstColumn="1" w:lastColumn="0" w:noHBand="0" w:noVBand="1"/>
      </w:tblPr>
      <w:tblGrid>
        <w:gridCol w:w="1134"/>
        <w:gridCol w:w="822"/>
        <w:gridCol w:w="740"/>
        <w:gridCol w:w="1699"/>
        <w:gridCol w:w="2551"/>
        <w:gridCol w:w="1276"/>
      </w:tblGrid>
      <w:tr w:rsidR="00421031" w:rsidRPr="00C3782E" w14:paraId="24BF2A04" w14:textId="77777777" w:rsidTr="00E76383">
        <w:trPr>
          <w:trHeight w:val="562"/>
        </w:trPr>
        <w:tc>
          <w:tcPr>
            <w:tcW w:w="1134" w:type="dxa"/>
            <w:tcBorders>
              <w:top w:val="single" w:sz="4" w:space="0" w:color="auto"/>
              <w:bottom w:val="single" w:sz="4" w:space="0" w:color="auto"/>
            </w:tcBorders>
            <w:shd w:val="clear" w:color="auto" w:fill="auto"/>
            <w:hideMark/>
          </w:tcPr>
          <w:p w14:paraId="48B49262"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 xml:space="preserve">Protein </w:t>
            </w:r>
          </w:p>
          <w:p w14:paraId="52609ED4"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(gene)</w:t>
            </w:r>
          </w:p>
        </w:tc>
        <w:tc>
          <w:tcPr>
            <w:tcW w:w="822" w:type="dxa"/>
            <w:tcBorders>
              <w:top w:val="single" w:sz="4" w:space="0" w:color="auto"/>
              <w:bottom w:val="single" w:sz="4" w:space="0" w:color="auto"/>
            </w:tcBorders>
            <w:shd w:val="clear" w:color="auto" w:fill="auto"/>
            <w:hideMark/>
          </w:tcPr>
          <w:p w14:paraId="5FBA1410"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Amino</w:t>
            </w:r>
          </w:p>
          <w:p w14:paraId="00A09CFB"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acids</w:t>
            </w:r>
          </w:p>
        </w:tc>
        <w:tc>
          <w:tcPr>
            <w:tcW w:w="740" w:type="dxa"/>
            <w:tcBorders>
              <w:top w:val="single" w:sz="4" w:space="0" w:color="auto"/>
              <w:bottom w:val="single" w:sz="4" w:space="0" w:color="auto"/>
            </w:tcBorders>
            <w:shd w:val="clear" w:color="auto" w:fill="auto"/>
            <w:hideMark/>
          </w:tcPr>
          <w:p w14:paraId="2CB303A1"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Km</w:t>
            </w:r>
          </w:p>
          <w:p w14:paraId="6A9F050A"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(mM)</w:t>
            </w:r>
          </w:p>
        </w:tc>
        <w:tc>
          <w:tcPr>
            <w:tcW w:w="1699" w:type="dxa"/>
            <w:tcBorders>
              <w:top w:val="single" w:sz="4" w:space="0" w:color="auto"/>
              <w:bottom w:val="single" w:sz="4" w:space="0" w:color="auto"/>
            </w:tcBorders>
            <w:shd w:val="clear" w:color="auto" w:fill="auto"/>
            <w:hideMark/>
          </w:tcPr>
          <w:p w14:paraId="719135E5"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Expression sites</w:t>
            </w:r>
          </w:p>
        </w:tc>
        <w:tc>
          <w:tcPr>
            <w:tcW w:w="2551" w:type="dxa"/>
            <w:tcBorders>
              <w:top w:val="single" w:sz="4" w:space="0" w:color="auto"/>
              <w:bottom w:val="single" w:sz="4" w:space="0" w:color="auto"/>
            </w:tcBorders>
            <w:shd w:val="clear" w:color="auto" w:fill="auto"/>
            <w:hideMark/>
          </w:tcPr>
          <w:p w14:paraId="6ACD91DE" w14:textId="77777777" w:rsidR="00421031" w:rsidRPr="00C3782E" w:rsidRDefault="00421031" w:rsidP="0007295E">
            <w:pPr>
              <w:rPr>
                <w:rFonts w:eastAsia="DengXian"/>
                <w:b/>
                <w:bCs/>
                <w:color w:val="000000"/>
                <w:sz w:val="16"/>
                <w:szCs w:val="16"/>
              </w:rPr>
            </w:pPr>
            <w:r w:rsidRPr="00C3782E">
              <w:rPr>
                <w:rFonts w:eastAsia="DengXian"/>
                <w:b/>
                <w:bCs/>
                <w:color w:val="000000"/>
                <w:sz w:val="16"/>
                <w:szCs w:val="16"/>
              </w:rPr>
              <w:t>Function/substrates</w:t>
            </w:r>
          </w:p>
        </w:tc>
        <w:tc>
          <w:tcPr>
            <w:tcW w:w="1276" w:type="dxa"/>
            <w:tcBorders>
              <w:top w:val="single" w:sz="4" w:space="0" w:color="auto"/>
              <w:bottom w:val="single" w:sz="4" w:space="0" w:color="auto"/>
            </w:tcBorders>
            <w:shd w:val="clear" w:color="auto" w:fill="auto"/>
          </w:tcPr>
          <w:p w14:paraId="6B61DF44" w14:textId="77777777" w:rsidR="00421031" w:rsidRPr="00C3782E" w:rsidRDefault="00421031" w:rsidP="0007295E">
            <w:pPr>
              <w:rPr>
                <w:sz w:val="16"/>
                <w:szCs w:val="16"/>
              </w:rPr>
            </w:pPr>
            <w:r w:rsidRPr="00C3782E">
              <w:rPr>
                <w:b/>
                <w:sz w:val="16"/>
                <w:szCs w:val="16"/>
              </w:rPr>
              <w:t>References</w:t>
            </w:r>
          </w:p>
        </w:tc>
      </w:tr>
      <w:tr w:rsidR="00421031" w:rsidRPr="00C3782E" w14:paraId="41A39DBE" w14:textId="77777777" w:rsidTr="00E76383">
        <w:trPr>
          <w:trHeight w:val="440"/>
        </w:trPr>
        <w:tc>
          <w:tcPr>
            <w:tcW w:w="1134" w:type="dxa"/>
            <w:shd w:val="clear" w:color="auto" w:fill="auto"/>
            <w:hideMark/>
          </w:tcPr>
          <w:p w14:paraId="54BBAE19"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GLUT10 (SLC2A10)</w:t>
            </w:r>
          </w:p>
        </w:tc>
        <w:tc>
          <w:tcPr>
            <w:tcW w:w="822" w:type="dxa"/>
            <w:shd w:val="clear" w:color="auto" w:fill="auto"/>
            <w:hideMark/>
          </w:tcPr>
          <w:p w14:paraId="3F12DC55" w14:textId="77777777" w:rsidR="00421031" w:rsidRPr="00C3782E" w:rsidRDefault="00421031" w:rsidP="0007295E">
            <w:pPr>
              <w:rPr>
                <w:rFonts w:eastAsia="DengXian"/>
                <w:color w:val="000000"/>
                <w:sz w:val="16"/>
                <w:szCs w:val="16"/>
              </w:rPr>
            </w:pPr>
            <w:r w:rsidRPr="00C3782E">
              <w:rPr>
                <w:rFonts w:eastAsia="DengXian"/>
                <w:color w:val="000000"/>
                <w:sz w:val="16"/>
                <w:szCs w:val="16"/>
              </w:rPr>
              <w:t>541</w:t>
            </w:r>
          </w:p>
        </w:tc>
        <w:tc>
          <w:tcPr>
            <w:tcW w:w="740" w:type="dxa"/>
            <w:shd w:val="clear" w:color="auto" w:fill="auto"/>
            <w:hideMark/>
          </w:tcPr>
          <w:p w14:paraId="519B8E42" w14:textId="77777777" w:rsidR="00421031" w:rsidRPr="00C3782E" w:rsidRDefault="00421031" w:rsidP="0007295E">
            <w:pPr>
              <w:rPr>
                <w:rFonts w:eastAsia="DengXian"/>
                <w:color w:val="000000"/>
                <w:sz w:val="16"/>
                <w:szCs w:val="16"/>
              </w:rPr>
            </w:pPr>
            <w:r w:rsidRPr="00C3782E">
              <w:rPr>
                <w:rFonts w:eastAsia="DengXian"/>
                <w:color w:val="000000"/>
                <w:sz w:val="16"/>
                <w:szCs w:val="16"/>
              </w:rPr>
              <w:t>0.3</w:t>
            </w:r>
          </w:p>
        </w:tc>
        <w:tc>
          <w:tcPr>
            <w:tcW w:w="1699" w:type="dxa"/>
            <w:shd w:val="clear" w:color="auto" w:fill="auto"/>
            <w:hideMark/>
          </w:tcPr>
          <w:p w14:paraId="57AD4A99"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Heart, lung, brain, skeletal muscle, placenta, liver, pancreas </w:t>
            </w:r>
          </w:p>
        </w:tc>
        <w:tc>
          <w:tcPr>
            <w:tcW w:w="2551" w:type="dxa"/>
            <w:shd w:val="clear" w:color="auto" w:fill="auto"/>
            <w:hideMark/>
          </w:tcPr>
          <w:p w14:paraId="2E13BA82" w14:textId="77777777" w:rsidR="00421031" w:rsidRPr="00C3782E" w:rsidRDefault="00421031" w:rsidP="0007295E">
            <w:pPr>
              <w:rPr>
                <w:rFonts w:eastAsia="DengXian"/>
                <w:color w:val="000000"/>
                <w:sz w:val="16"/>
                <w:szCs w:val="16"/>
              </w:rPr>
            </w:pPr>
            <w:r w:rsidRPr="00C3782E">
              <w:rPr>
                <w:rFonts w:eastAsia="DengXian"/>
                <w:color w:val="000000"/>
                <w:sz w:val="16"/>
                <w:szCs w:val="16"/>
              </w:rPr>
              <w:t>Glucose and galactose</w:t>
            </w:r>
          </w:p>
        </w:tc>
        <w:tc>
          <w:tcPr>
            <w:tcW w:w="1276" w:type="dxa"/>
            <w:shd w:val="clear" w:color="auto" w:fill="auto"/>
          </w:tcPr>
          <w:p w14:paraId="45E6C86B" w14:textId="77777777" w:rsidR="00421031" w:rsidRPr="00C3782E" w:rsidRDefault="00421031" w:rsidP="0007295E">
            <w:pPr>
              <w:rPr>
                <w:sz w:val="16"/>
                <w:szCs w:val="16"/>
              </w:rPr>
            </w:pPr>
            <w:r w:rsidRPr="00C3782E">
              <w:rPr>
                <w:sz w:val="16"/>
                <w:szCs w:val="16"/>
              </w:rPr>
              <w:fldChar w:fldCharType="begin">
                <w:fldData xml:space="preserve">PEVuZE5vdGU+PENpdGU+PEF1dGhvcj5Kb29zdDwvQXV0aG9yPjxZZWFyPjIwMDE8L1llYXI+PFJl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</w:fldData>
              </w:fldChar>
            </w:r>
            <w:r>
              <w:rPr>
                <w:sz w:val="16"/>
                <w:szCs w:val="16"/>
              </w:rPr>
              <w:instrText xml:space="preserve"> ADDIN EN.CITE </w:instrText>
            </w:r>
            <w:r>
              <w:rPr>
                <w:sz w:val="16"/>
                <w:szCs w:val="16"/>
              </w:rPr>
              <w:fldChar w:fldCharType="begin">
                <w:fldData xml:space="preserve">PEVuZE5vdGU+PENpdGU+PEF1dGhvcj5Kb29zdDwvQXV0aG9yPjxZZWFyPjIwMDE8L1llYXI+PFJl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83, 84)</w:t>
            </w:r>
            <w:r w:rsidRPr="00C3782E">
              <w:rPr>
                <w:sz w:val="16"/>
                <w:szCs w:val="16"/>
              </w:rPr>
              <w:fldChar w:fldCharType="end"/>
            </w:r>
          </w:p>
        </w:tc>
      </w:tr>
      <w:tr w:rsidR="00421031" w:rsidRPr="00C3782E" w14:paraId="2EB64ACE" w14:textId="77777777" w:rsidTr="00E76383">
        <w:trPr>
          <w:trHeight w:val="440"/>
        </w:trPr>
        <w:tc>
          <w:tcPr>
            <w:tcW w:w="1134" w:type="dxa"/>
            <w:shd w:val="clear" w:color="auto" w:fill="auto"/>
            <w:hideMark/>
          </w:tcPr>
          <w:p w14:paraId="3CE758F1"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GLUT11 (SLC2A11)</w:t>
            </w:r>
          </w:p>
        </w:tc>
        <w:tc>
          <w:tcPr>
            <w:tcW w:w="822" w:type="dxa"/>
            <w:shd w:val="clear" w:color="auto" w:fill="auto"/>
            <w:hideMark/>
          </w:tcPr>
          <w:p w14:paraId="124BE401" w14:textId="77777777" w:rsidR="00421031" w:rsidRPr="00C3782E" w:rsidRDefault="00421031" w:rsidP="0007295E">
            <w:pPr>
              <w:rPr>
                <w:rFonts w:eastAsia="DengXian"/>
                <w:color w:val="000000"/>
                <w:sz w:val="16"/>
                <w:szCs w:val="16"/>
              </w:rPr>
            </w:pPr>
            <w:r w:rsidRPr="00C3782E">
              <w:rPr>
                <w:rFonts w:eastAsia="DengXian"/>
                <w:color w:val="000000"/>
                <w:sz w:val="16"/>
                <w:szCs w:val="16"/>
              </w:rPr>
              <w:t>496</w:t>
            </w:r>
          </w:p>
        </w:tc>
        <w:tc>
          <w:tcPr>
            <w:tcW w:w="740" w:type="dxa"/>
            <w:shd w:val="clear" w:color="auto" w:fill="auto"/>
            <w:hideMark/>
          </w:tcPr>
          <w:p w14:paraId="0476B4A9" w14:textId="77777777" w:rsidR="00421031" w:rsidRPr="00C3782E" w:rsidRDefault="00421031" w:rsidP="0007295E">
            <w:pPr>
              <w:rPr>
                <w:rFonts w:eastAsia="DengXian"/>
                <w:color w:val="000000"/>
                <w:sz w:val="16"/>
                <w:szCs w:val="16"/>
              </w:rPr>
            </w:pPr>
            <w:r w:rsidRPr="00C3782E">
              <w:rPr>
                <w:rFonts w:eastAsia="DengXian"/>
                <w:color w:val="000000"/>
                <w:sz w:val="16"/>
                <w:szCs w:val="16"/>
              </w:rPr>
              <w:t>0.2</w:t>
            </w:r>
          </w:p>
        </w:tc>
        <w:tc>
          <w:tcPr>
            <w:tcW w:w="1699" w:type="dxa"/>
            <w:shd w:val="clear" w:color="auto" w:fill="auto"/>
            <w:hideMark/>
          </w:tcPr>
          <w:p w14:paraId="58FD7702" w14:textId="77777777" w:rsidR="00421031" w:rsidRPr="00C3782E" w:rsidRDefault="00421031" w:rsidP="0007295E">
            <w:pPr>
              <w:rPr>
                <w:rFonts w:eastAsia="DengXian"/>
                <w:color w:val="000000"/>
                <w:sz w:val="16"/>
                <w:szCs w:val="16"/>
              </w:rPr>
            </w:pPr>
            <w:r w:rsidRPr="00C3782E">
              <w:rPr>
                <w:rFonts w:eastAsia="DengXian"/>
                <w:color w:val="000000"/>
                <w:sz w:val="16"/>
                <w:szCs w:val="16"/>
              </w:rPr>
              <w:t>Heart, muscle, adipose tissue, pancreas</w:t>
            </w:r>
          </w:p>
        </w:tc>
        <w:tc>
          <w:tcPr>
            <w:tcW w:w="2551" w:type="dxa"/>
            <w:shd w:val="clear" w:color="auto" w:fill="auto"/>
            <w:hideMark/>
          </w:tcPr>
          <w:p w14:paraId="0ECB69BC" w14:textId="77777777" w:rsidR="00421031" w:rsidRPr="00C3782E" w:rsidRDefault="00421031" w:rsidP="0007295E">
            <w:pPr>
              <w:rPr>
                <w:rFonts w:eastAsia="DengXian"/>
                <w:color w:val="000000"/>
                <w:sz w:val="16"/>
                <w:szCs w:val="16"/>
              </w:rPr>
            </w:pPr>
            <w:r w:rsidRPr="00C3782E">
              <w:rPr>
                <w:rFonts w:eastAsia="DengXian"/>
                <w:color w:val="000000"/>
                <w:sz w:val="16"/>
                <w:szCs w:val="16"/>
              </w:rPr>
              <w:t>Muscle-specific; fructose and glucose transporter</w:t>
            </w:r>
          </w:p>
        </w:tc>
        <w:tc>
          <w:tcPr>
            <w:tcW w:w="1276" w:type="dxa"/>
            <w:shd w:val="clear" w:color="auto" w:fill="auto"/>
          </w:tcPr>
          <w:p w14:paraId="2CA41B41" w14:textId="77777777" w:rsidR="00421031" w:rsidRPr="00C3782E" w:rsidRDefault="00421031" w:rsidP="0007295E">
            <w:pPr>
              <w:rPr>
                <w:sz w:val="16"/>
                <w:szCs w:val="16"/>
              </w:rPr>
            </w:pPr>
            <w:r w:rsidRPr="00C3782E">
              <w:rPr>
                <w:sz w:val="16"/>
                <w:szCs w:val="16"/>
              </w:rPr>
              <w:fldChar w:fldCharType="begin">
                <w:fldData xml:space="preserve">PEVuZE5vdGU+PENpdGU+PEF1dGhvcj5Eb2VnZTwvQXV0aG9yPjxZZWFyPjIwMDE8L1llYXI+PFJl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</w:fldData>
              </w:fldChar>
            </w:r>
            <w:r>
              <w:rPr>
                <w:sz w:val="16"/>
                <w:szCs w:val="16"/>
              </w:rPr>
              <w:instrText xml:space="preserve"> ADDIN EN.CITE </w:instrText>
            </w:r>
            <w:r>
              <w:rPr>
                <w:sz w:val="16"/>
                <w:szCs w:val="16"/>
              </w:rPr>
              <w:fldChar w:fldCharType="begin">
                <w:fldData xml:space="preserve">PEVuZE5vdGU+PENpdGU+PEF1dGhvcj5Eb2VnZTwvQXV0aG9yPjxZZWFyPjIwMDE8L1llYXI+PFJl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85-89)</w:t>
            </w:r>
            <w:r w:rsidRPr="00C3782E">
              <w:rPr>
                <w:sz w:val="16"/>
                <w:szCs w:val="16"/>
              </w:rPr>
              <w:fldChar w:fldCharType="end"/>
            </w:r>
          </w:p>
        </w:tc>
      </w:tr>
      <w:tr w:rsidR="00421031" w:rsidRPr="00C3782E" w14:paraId="18387BF7" w14:textId="77777777" w:rsidTr="00E76383">
        <w:trPr>
          <w:trHeight w:val="440"/>
        </w:trPr>
        <w:tc>
          <w:tcPr>
            <w:tcW w:w="1134" w:type="dxa"/>
            <w:shd w:val="clear" w:color="auto" w:fill="auto"/>
            <w:hideMark/>
          </w:tcPr>
          <w:p w14:paraId="22609189"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GLUT12 (SLC2A12)</w:t>
            </w:r>
          </w:p>
        </w:tc>
        <w:tc>
          <w:tcPr>
            <w:tcW w:w="822" w:type="dxa"/>
            <w:shd w:val="clear" w:color="auto" w:fill="auto"/>
            <w:hideMark/>
          </w:tcPr>
          <w:p w14:paraId="6DBC004B" w14:textId="77777777" w:rsidR="00421031" w:rsidRPr="00C3782E" w:rsidRDefault="00421031" w:rsidP="0007295E">
            <w:pPr>
              <w:rPr>
                <w:rFonts w:eastAsia="DengXian"/>
                <w:color w:val="000000"/>
                <w:sz w:val="16"/>
                <w:szCs w:val="16"/>
              </w:rPr>
            </w:pPr>
            <w:r w:rsidRPr="00C3782E">
              <w:rPr>
                <w:rFonts w:eastAsia="DengXian"/>
                <w:color w:val="000000"/>
                <w:sz w:val="16"/>
                <w:szCs w:val="16"/>
              </w:rPr>
              <w:t>617</w:t>
            </w:r>
          </w:p>
        </w:tc>
        <w:tc>
          <w:tcPr>
            <w:tcW w:w="740" w:type="dxa"/>
            <w:shd w:val="clear" w:color="auto" w:fill="auto"/>
            <w:hideMark/>
          </w:tcPr>
          <w:p w14:paraId="6064410B" w14:textId="77777777" w:rsidR="00421031" w:rsidRPr="00C3782E" w:rsidRDefault="00421031" w:rsidP="0007295E">
            <w:pPr>
              <w:rPr>
                <w:rFonts w:eastAsia="DengXian"/>
                <w:color w:val="000000"/>
                <w:sz w:val="16"/>
                <w:szCs w:val="16"/>
              </w:rPr>
            </w:pPr>
            <w:r w:rsidRPr="00C3782E">
              <w:rPr>
                <w:rFonts w:eastAsia="DengXian"/>
                <w:color w:val="000000"/>
                <w:sz w:val="16"/>
                <w:szCs w:val="16"/>
              </w:rPr>
              <w:t>4-5</w:t>
            </w:r>
          </w:p>
        </w:tc>
        <w:tc>
          <w:tcPr>
            <w:tcW w:w="1699" w:type="dxa"/>
            <w:shd w:val="clear" w:color="auto" w:fill="auto"/>
            <w:hideMark/>
          </w:tcPr>
          <w:p w14:paraId="01203052" w14:textId="77777777" w:rsidR="00421031" w:rsidRPr="00C3782E" w:rsidRDefault="00421031" w:rsidP="0007295E">
            <w:pPr>
              <w:rPr>
                <w:rFonts w:eastAsia="DengXian"/>
                <w:color w:val="000000"/>
                <w:sz w:val="16"/>
                <w:szCs w:val="16"/>
              </w:rPr>
            </w:pPr>
            <w:r w:rsidRPr="00C3782E">
              <w:rPr>
                <w:rFonts w:eastAsia="DengXian"/>
                <w:color w:val="000000"/>
                <w:sz w:val="16"/>
                <w:szCs w:val="16"/>
              </w:rPr>
              <w:t>Heart, prostate, skeletal muscle, fat, mammary gland</w:t>
            </w:r>
          </w:p>
        </w:tc>
        <w:tc>
          <w:tcPr>
            <w:tcW w:w="2551" w:type="dxa"/>
            <w:shd w:val="clear" w:color="auto" w:fill="auto"/>
            <w:hideMark/>
          </w:tcPr>
          <w:p w14:paraId="4AEA6DCA" w14:textId="77777777" w:rsidR="00421031" w:rsidRPr="00C3782E" w:rsidRDefault="00421031" w:rsidP="0007295E">
            <w:pPr>
              <w:rPr>
                <w:rFonts w:eastAsia="DengXian"/>
                <w:color w:val="000000"/>
                <w:sz w:val="16"/>
                <w:szCs w:val="16"/>
              </w:rPr>
            </w:pPr>
            <w:r w:rsidRPr="00C3782E">
              <w:rPr>
                <w:rFonts w:eastAsia="DengXian"/>
                <w:color w:val="000000"/>
                <w:sz w:val="16"/>
                <w:szCs w:val="16"/>
              </w:rPr>
              <w:t>Glucose</w:t>
            </w:r>
          </w:p>
        </w:tc>
        <w:tc>
          <w:tcPr>
            <w:tcW w:w="1276" w:type="dxa"/>
            <w:shd w:val="clear" w:color="auto" w:fill="auto"/>
          </w:tcPr>
          <w:p w14:paraId="1E82BA79" w14:textId="77777777" w:rsidR="00421031" w:rsidRPr="00C3782E" w:rsidRDefault="00421031" w:rsidP="0007295E">
            <w:pPr>
              <w:rPr>
                <w:sz w:val="16"/>
                <w:szCs w:val="16"/>
              </w:rPr>
            </w:pPr>
            <w:r w:rsidRPr="00C3782E">
              <w:rPr>
                <w:sz w:val="16"/>
                <w:szCs w:val="16"/>
              </w:rPr>
              <w:fldChar w:fldCharType="begin">
                <w:fldData xml:space="preserve">PEVuZE5vdGU+PENpdGU+PEF1dGhvcj5Kb29zdDwvQXV0aG9yPjxZZWFyPjIwMDE8L1llYXI+PFJl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</w:fldData>
              </w:fldChar>
            </w:r>
            <w:r>
              <w:rPr>
                <w:sz w:val="16"/>
                <w:szCs w:val="16"/>
              </w:rPr>
              <w:instrText xml:space="preserve"> ADDIN EN.CITE </w:instrText>
            </w:r>
            <w:r>
              <w:rPr>
                <w:sz w:val="16"/>
                <w:szCs w:val="16"/>
              </w:rPr>
              <w:fldChar w:fldCharType="begin">
                <w:fldData xml:space="preserve">PEVuZE5vdGU+PENpdGU+PEF1dGhvcj5Kb29zdDwvQXV0aG9yPjxZZWFyPjIwMDE8L1llYXI+PFJl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88, 90)</w:t>
            </w:r>
            <w:r w:rsidRPr="00C3782E">
              <w:rPr>
                <w:sz w:val="16"/>
                <w:szCs w:val="16"/>
              </w:rPr>
              <w:fldChar w:fldCharType="end"/>
            </w:r>
          </w:p>
        </w:tc>
      </w:tr>
      <w:tr w:rsidR="00421031" w:rsidRPr="00C3782E" w14:paraId="13C2FF72" w14:textId="77777777" w:rsidTr="00E76383">
        <w:trPr>
          <w:trHeight w:val="440"/>
        </w:trPr>
        <w:tc>
          <w:tcPr>
            <w:tcW w:w="1134" w:type="dxa"/>
            <w:shd w:val="clear" w:color="auto" w:fill="auto"/>
            <w:hideMark/>
          </w:tcPr>
          <w:p w14:paraId="49F87B8F"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GLUT13 (SLC2A13)</w:t>
            </w:r>
          </w:p>
        </w:tc>
        <w:tc>
          <w:tcPr>
            <w:tcW w:w="822" w:type="dxa"/>
            <w:shd w:val="clear" w:color="auto" w:fill="auto"/>
            <w:hideMark/>
          </w:tcPr>
          <w:p w14:paraId="5CA90C11" w14:textId="77777777" w:rsidR="00421031" w:rsidRPr="00C3782E" w:rsidRDefault="00421031" w:rsidP="0007295E">
            <w:pPr>
              <w:rPr>
                <w:rFonts w:eastAsia="DengXian"/>
                <w:color w:val="000000"/>
                <w:sz w:val="16"/>
                <w:szCs w:val="16"/>
              </w:rPr>
            </w:pPr>
            <w:r w:rsidRPr="00C3782E">
              <w:rPr>
                <w:rFonts w:eastAsia="DengXian"/>
                <w:color w:val="000000"/>
                <w:sz w:val="16"/>
                <w:szCs w:val="16"/>
              </w:rPr>
              <w:t>Rat 618, human 629</w:t>
            </w:r>
          </w:p>
        </w:tc>
        <w:tc>
          <w:tcPr>
            <w:tcW w:w="740" w:type="dxa"/>
            <w:shd w:val="clear" w:color="auto" w:fill="auto"/>
            <w:hideMark/>
          </w:tcPr>
          <w:p w14:paraId="5C40D053" w14:textId="77777777" w:rsidR="00421031" w:rsidRPr="00C3782E" w:rsidRDefault="00421031" w:rsidP="0007295E">
            <w:pPr>
              <w:rPr>
                <w:rFonts w:eastAsia="DengXian"/>
                <w:color w:val="000000"/>
                <w:sz w:val="16"/>
                <w:szCs w:val="16"/>
              </w:rPr>
            </w:pPr>
            <w:r w:rsidRPr="00C3782E">
              <w:rPr>
                <w:rFonts w:eastAsia="DengXian"/>
                <w:color w:val="000000"/>
                <w:sz w:val="16"/>
                <w:szCs w:val="16"/>
              </w:rPr>
              <w:t>0.1</w:t>
            </w:r>
          </w:p>
        </w:tc>
        <w:tc>
          <w:tcPr>
            <w:tcW w:w="1699" w:type="dxa"/>
            <w:shd w:val="clear" w:color="auto" w:fill="auto"/>
            <w:hideMark/>
          </w:tcPr>
          <w:p w14:paraId="3D84EC6D" w14:textId="77777777" w:rsidR="00421031" w:rsidRPr="00C3782E" w:rsidRDefault="00421031" w:rsidP="0007295E">
            <w:pPr>
              <w:rPr>
                <w:rFonts w:eastAsia="DengXian"/>
                <w:color w:val="000000"/>
                <w:sz w:val="16"/>
                <w:szCs w:val="16"/>
              </w:rPr>
            </w:pPr>
            <w:r w:rsidRPr="00C3782E">
              <w:rPr>
                <w:rFonts w:eastAsia="DengXian"/>
                <w:color w:val="000000"/>
                <w:sz w:val="16"/>
                <w:szCs w:val="16"/>
              </w:rPr>
              <w:t>Brain (neurons intracellular vesicles)</w:t>
            </w:r>
          </w:p>
        </w:tc>
        <w:tc>
          <w:tcPr>
            <w:tcW w:w="2551" w:type="dxa"/>
            <w:shd w:val="clear" w:color="auto" w:fill="auto"/>
            <w:hideMark/>
          </w:tcPr>
          <w:p w14:paraId="2F6ED722" w14:textId="77777777" w:rsidR="00421031" w:rsidRPr="00C3782E" w:rsidRDefault="00421031" w:rsidP="0007295E">
            <w:pPr>
              <w:rPr>
                <w:rFonts w:eastAsia="DengXian"/>
                <w:color w:val="000000"/>
                <w:sz w:val="16"/>
                <w:szCs w:val="16"/>
              </w:rPr>
            </w:pPr>
            <w:r w:rsidRPr="00C3782E">
              <w:rPr>
                <w:rFonts w:eastAsia="DengXian"/>
                <w:color w:val="000000"/>
                <w:sz w:val="16"/>
                <w:szCs w:val="16"/>
              </w:rPr>
              <w:t>H+-myo-inositol transporter</w:t>
            </w:r>
          </w:p>
        </w:tc>
        <w:tc>
          <w:tcPr>
            <w:tcW w:w="1276" w:type="dxa"/>
            <w:shd w:val="clear" w:color="auto" w:fill="auto"/>
          </w:tcPr>
          <w:p w14:paraId="4A3FFC68" w14:textId="77777777" w:rsidR="00421031" w:rsidRPr="00C3782E" w:rsidRDefault="00421031" w:rsidP="0007295E">
            <w:pPr>
              <w:rPr>
                <w:sz w:val="16"/>
                <w:szCs w:val="16"/>
              </w:rPr>
            </w:pPr>
            <w:r w:rsidRPr="00C3782E">
              <w:rPr>
                <w:sz w:val="16"/>
                <w:szCs w:val="16"/>
              </w:rPr>
              <w:fldChar w:fldCharType="begin">
                <w:fldData xml:space="preserve">PEVuZE5vdGU+PENpdGU+PEF1dGhvcj5Kb29zdDwvQXV0aG9yPjxZZWFyPjIwMDE8L1llYXI+PFJl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</w:fldData>
              </w:fldChar>
            </w:r>
            <w:r>
              <w:rPr>
                <w:sz w:val="16"/>
                <w:szCs w:val="16"/>
              </w:rPr>
              <w:instrText xml:space="preserve"> ADDIN EN.CITE </w:instrText>
            </w:r>
            <w:r>
              <w:rPr>
                <w:sz w:val="16"/>
                <w:szCs w:val="16"/>
              </w:rPr>
              <w:fldChar w:fldCharType="begin">
                <w:fldData xml:space="preserve">PEVuZE5vdGU+PENpdGU+PEF1dGhvcj5Kb29zdDwvQXV0aG9yPjxZZWFyPjIwMDE8L1llYXI+PFJl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91)</w:t>
            </w:r>
            <w:r w:rsidRPr="00C3782E">
              <w:rPr>
                <w:sz w:val="16"/>
                <w:szCs w:val="16"/>
              </w:rPr>
              <w:fldChar w:fldCharType="end"/>
            </w:r>
          </w:p>
        </w:tc>
      </w:tr>
      <w:tr w:rsidR="00421031" w:rsidRPr="00C3782E" w14:paraId="5F345587" w14:textId="77777777" w:rsidTr="00E76383">
        <w:trPr>
          <w:trHeight w:val="440"/>
        </w:trPr>
        <w:tc>
          <w:tcPr>
            <w:tcW w:w="1134" w:type="dxa"/>
            <w:tcBorders>
              <w:bottom w:val="single" w:sz="4" w:space="0" w:color="auto"/>
            </w:tcBorders>
            <w:shd w:val="clear" w:color="auto" w:fill="auto"/>
            <w:hideMark/>
          </w:tcPr>
          <w:p w14:paraId="3ACE6DD7"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GLUT14 (SLC2A14)</w:t>
            </w:r>
          </w:p>
        </w:tc>
        <w:tc>
          <w:tcPr>
            <w:tcW w:w="822" w:type="dxa"/>
            <w:tcBorders>
              <w:bottom w:val="single" w:sz="4" w:space="0" w:color="auto"/>
            </w:tcBorders>
            <w:shd w:val="clear" w:color="auto" w:fill="auto"/>
            <w:hideMark/>
          </w:tcPr>
          <w:p w14:paraId="1C589824" w14:textId="77777777" w:rsidR="00421031" w:rsidRPr="00C3782E" w:rsidRDefault="00421031" w:rsidP="0007295E">
            <w:pPr>
              <w:rPr>
                <w:rFonts w:eastAsia="DengXian"/>
                <w:color w:val="000000"/>
                <w:sz w:val="16"/>
                <w:szCs w:val="16"/>
              </w:rPr>
            </w:pPr>
            <w:r w:rsidRPr="00C3782E">
              <w:rPr>
                <w:rFonts w:eastAsia="DengXian"/>
                <w:color w:val="000000"/>
                <w:sz w:val="16"/>
                <w:szCs w:val="16"/>
              </w:rPr>
              <w:t>Short 497, Long 520</w:t>
            </w:r>
          </w:p>
        </w:tc>
        <w:tc>
          <w:tcPr>
            <w:tcW w:w="740" w:type="dxa"/>
            <w:tcBorders>
              <w:bottom w:val="single" w:sz="4" w:space="0" w:color="auto"/>
            </w:tcBorders>
            <w:shd w:val="clear" w:color="auto" w:fill="auto"/>
            <w:hideMark/>
          </w:tcPr>
          <w:p w14:paraId="0DD1580D" w14:textId="77777777" w:rsidR="00421031" w:rsidRPr="00C3782E" w:rsidRDefault="00421031" w:rsidP="0007295E">
            <w:pPr>
              <w:rPr>
                <w:rFonts w:eastAsia="DengXian"/>
                <w:color w:val="000000"/>
                <w:sz w:val="16"/>
                <w:szCs w:val="16"/>
              </w:rPr>
            </w:pPr>
            <w:r w:rsidRPr="00C3782E">
              <w:rPr>
                <w:rFonts w:eastAsia="DengXian"/>
                <w:color w:val="000000"/>
                <w:sz w:val="16"/>
                <w:szCs w:val="16"/>
              </w:rPr>
              <w:t>unknown</w:t>
            </w:r>
          </w:p>
        </w:tc>
        <w:tc>
          <w:tcPr>
            <w:tcW w:w="1699" w:type="dxa"/>
            <w:tcBorders>
              <w:bottom w:val="single" w:sz="4" w:space="0" w:color="auto"/>
            </w:tcBorders>
            <w:shd w:val="clear" w:color="auto" w:fill="auto"/>
            <w:hideMark/>
          </w:tcPr>
          <w:p w14:paraId="332B9C54" w14:textId="77777777" w:rsidR="00421031" w:rsidRPr="00C3782E" w:rsidRDefault="00421031" w:rsidP="0007295E">
            <w:pPr>
              <w:rPr>
                <w:rFonts w:eastAsia="DengXian"/>
                <w:color w:val="000000"/>
                <w:sz w:val="16"/>
                <w:szCs w:val="16"/>
              </w:rPr>
            </w:pPr>
            <w:r w:rsidRPr="00C3782E">
              <w:rPr>
                <w:rFonts w:eastAsia="DengXian"/>
                <w:color w:val="000000"/>
                <w:sz w:val="16"/>
                <w:szCs w:val="16"/>
              </w:rPr>
              <w:t>Testis</w:t>
            </w:r>
          </w:p>
        </w:tc>
        <w:tc>
          <w:tcPr>
            <w:tcW w:w="2551" w:type="dxa"/>
            <w:tcBorders>
              <w:bottom w:val="single" w:sz="4" w:space="0" w:color="auto"/>
            </w:tcBorders>
            <w:shd w:val="clear" w:color="auto" w:fill="auto"/>
            <w:hideMark/>
          </w:tcPr>
          <w:p w14:paraId="2B18FF6F" w14:textId="77777777" w:rsidR="00421031" w:rsidRPr="00C3782E" w:rsidRDefault="00421031" w:rsidP="0007295E">
            <w:pPr>
              <w:rPr>
                <w:rFonts w:eastAsia="DengXian"/>
                <w:color w:val="000000"/>
                <w:sz w:val="16"/>
                <w:szCs w:val="16"/>
              </w:rPr>
            </w:pPr>
            <w:r w:rsidRPr="00C3782E">
              <w:rPr>
                <w:rFonts w:eastAsia="DengXian"/>
                <w:color w:val="000000"/>
                <w:sz w:val="16"/>
                <w:szCs w:val="16"/>
              </w:rPr>
              <w:t>Glucose transport</w:t>
            </w:r>
          </w:p>
        </w:tc>
        <w:tc>
          <w:tcPr>
            <w:tcW w:w="1276" w:type="dxa"/>
            <w:tcBorders>
              <w:bottom w:val="single" w:sz="4" w:space="0" w:color="auto"/>
            </w:tcBorders>
            <w:shd w:val="clear" w:color="auto" w:fill="auto"/>
          </w:tcPr>
          <w:p w14:paraId="790C12A6" w14:textId="77777777" w:rsidR="00421031" w:rsidRPr="00C3782E" w:rsidRDefault="00421031" w:rsidP="0007295E">
            <w:pPr>
              <w:rPr>
                <w:sz w:val="16"/>
                <w:szCs w:val="16"/>
              </w:rPr>
            </w:pPr>
            <w:r w:rsidRPr="00C3782E">
              <w:rPr>
                <w:sz w:val="16"/>
                <w:szCs w:val="16"/>
              </w:rPr>
              <w:fldChar w:fldCharType="begin">
                <w:fldData xml:space="preserve">PEVuZE5vdGU+PENpdGU+PEF1dGhvcj5Kb29zdDwvQXV0aG9yPjxZZWFyPjIwMDE8L1llYXI+PFJl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</w:fldData>
              </w:fldChar>
            </w:r>
            <w:r>
              <w:rPr>
                <w:sz w:val="16"/>
                <w:szCs w:val="16"/>
              </w:rPr>
              <w:instrText xml:space="preserve"> ADDIN EN.CITE </w:instrText>
            </w:r>
            <w:r>
              <w:rPr>
                <w:sz w:val="16"/>
                <w:szCs w:val="16"/>
              </w:rPr>
              <w:fldChar w:fldCharType="begin">
                <w:fldData xml:space="preserve">PEVuZE5vdGU+PENpdGU+PEF1dGhvcj5Kb29zdDwvQXV0aG9yPjxZZWFyPjIwMDE8L1llYXI+PFJl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</w:fldData>
              </w:fldChar>
            </w:r>
            <w:r>
              <w:rPr>
                <w:sz w:val="16"/>
                <w:szCs w:val="16"/>
              </w:rPr>
              <w:instrText xml:space="preserve"> ADDIN EN.CITE.DATA </w:instrText>
            </w:r>
            <w:r>
              <w:rPr>
                <w:sz w:val="16"/>
                <w:szCs w:val="16"/>
              </w:rPr>
            </w:r>
            <w:r>
              <w:rPr>
                <w:sz w:val="16"/>
                <w:szCs w:val="16"/>
              </w:rPr>
              <w:fldChar w:fldCharType="end"/>
            </w:r>
            <w:r w:rsidRPr="00C3782E">
              <w:rPr>
                <w:sz w:val="16"/>
                <w:szCs w:val="16"/>
              </w:rPr>
            </w:r>
            <w:r w:rsidRPr="00C3782E">
              <w:rPr>
                <w:sz w:val="16"/>
                <w:szCs w:val="16"/>
              </w:rPr>
              <w:fldChar w:fldCharType="separate"/>
            </w:r>
            <w:r>
              <w:rPr>
                <w:noProof/>
                <w:sz w:val="16"/>
                <w:szCs w:val="16"/>
              </w:rPr>
              <w:t>(60-62, 64, 65, 92)</w:t>
            </w:r>
            <w:r w:rsidRPr="00C3782E">
              <w:rPr>
                <w:sz w:val="16"/>
                <w:szCs w:val="16"/>
              </w:rPr>
              <w:fldChar w:fldCharType="end"/>
            </w:r>
          </w:p>
        </w:tc>
      </w:tr>
    </w:tbl>
    <w:p w14:paraId="75C1F32E" w14:textId="77777777" w:rsidR="00421031" w:rsidRPr="00DB56ED" w:rsidRDefault="00421031" w:rsidP="003747D5">
      <w:pPr>
        <w:spacing w:line="480" w:lineRule="auto"/>
        <w:ind w:firstLineChars="200" w:firstLine="480"/>
        <w:jc w:val="both"/>
      </w:pPr>
      <w:r>
        <w:t>GLUTs</w:t>
      </w:r>
      <w:r w:rsidRPr="00A87B5C">
        <w:t xml:space="preserve"> play a </w:t>
      </w:r>
      <w:r>
        <w:t>key</w:t>
      </w:r>
      <w:r w:rsidRPr="00A87B5C">
        <w:t xml:space="preserve"> role in transporting glucose across the plasma membranes in animals and regulating glucose sensing and metabolic homeostasis. Each GLUT has its own unique affinity and specificity for its substrate, tissue distribution, intracellular location, regulatory mechanisms and physiological functions </w:t>
      </w:r>
      <w:r w:rsidRPr="00A87B5C">
        <w:fldChar w:fldCharType="begin"/>
      </w:r>
      <w:r>
        <w:instrText xml:space="preserve"> ADDIN EN.CITE &lt;EndNote&gt;&lt;Cite&gt;&lt;Author&gt;Navale&lt;/Author&gt;&lt;Year&gt;2016&lt;/Year&gt;&lt;RecNum&gt;12&lt;/RecNum&gt;&lt;DisplayText&gt;(93)&lt;/DisplayText&gt;&lt;record&gt;&lt;rec-number&gt;12&lt;/rec-number&gt;&lt;foreign-keys&gt;&lt;key app="EN" db-id="9a9tsazebzp9etedrfm5waxgpazpeefzdd5d" timestamp="1623336893"&gt;12&lt;/key&gt;&lt;/foreign-keys&gt;&lt;ref-type name="Journal Article"&gt;17&lt;/ref-type&gt;&lt;contributors&gt;&lt;authors&gt;&lt;author&gt;Navale, Archana M.&lt;/author&gt;&lt;author&gt;Paranjape, Archana N.&lt;/author&gt;&lt;/authors&gt;&lt;/contributors&gt;&lt;titles&gt;&lt;title&gt;Glucose transporters: physiological and pathological roles&lt;/title&gt;&lt;secondary-title&gt;Biophysical reviews&lt;/secondary-title&gt;&lt;alt-title&gt;Biophys Rev&lt;/alt-title&gt;&lt;/titles&gt;&lt;periodical&gt;&lt;full-title&gt;Biophysical reviews&lt;/full-title&gt;&lt;abbr-1&gt;Biophys Rev&lt;/abbr-1&gt;&lt;/periodical&gt;&lt;alt-periodical&gt;&lt;full-title&gt;Biophysical reviews&lt;/full-title&gt;&lt;abbr-1&gt;Biophys Rev&lt;/abbr-1&gt;&lt;/alt-periodical&gt;&lt;pages&gt;5-9&lt;/pages&gt;&lt;volume&gt;8&lt;/volume&gt;&lt;number&gt;1&lt;/number&gt;&lt;edition&gt;2016/01/19&lt;/edition&gt;&lt;keywords&gt;&lt;keyword&gt;Anti-cancer agents&lt;/keyword&gt;&lt;keyword&gt;Anti-diabetic agents&lt;/keyword&gt;&lt;keyword&gt;GLUT&lt;/keyword&gt;&lt;keyword&gt;Glucose transporters&lt;/keyword&gt;&lt;keyword&gt;SGLT&lt;/keyword&gt;&lt;/keywords&gt;&lt;dates&gt;&lt;year&gt;2016&lt;/year&gt;&lt;/dates&gt;&lt;publisher&gt;Springer Berlin Heidelberg&lt;/publisher&gt;&lt;isbn&gt;1867-2450&amp;#xD;1867-2469&lt;/isbn&gt;&lt;accession-num&gt;28510148&lt;/accession-num&gt;&lt;urls&gt;&lt;related-urls&gt;&lt;url&gt;https://pubmed.ncbi.nlm.nih.gov/28510148&lt;/url&gt;&lt;url&gt;https://www.ncbi.nlm.nih.gov/pmc/articles/PMC5425736/&lt;/url&gt;&lt;/related-urls&gt;&lt;/urls&gt;&lt;electronic-resource-num&gt;10.1007/s12551-015-0186-2&lt;/electronic-resource-num&gt;&lt;remote-database-name&gt;PubMed&lt;/remote-database-name&gt;&lt;language&gt;eng&lt;/language&gt;&lt;/record&gt;&lt;/Cite&gt;&lt;/EndNote&gt;</w:instrText>
      </w:r>
      <w:r w:rsidRPr="00A87B5C">
        <w:fldChar w:fldCharType="separate"/>
      </w:r>
      <w:r>
        <w:rPr>
          <w:noProof/>
        </w:rPr>
        <w:t>(93)</w:t>
      </w:r>
      <w:r w:rsidRPr="00A87B5C">
        <w:fldChar w:fldCharType="end"/>
      </w:r>
      <w:r w:rsidRPr="00A87B5C">
        <w:t xml:space="preserve">. The most well studied and known members are GLUTs 1-6. </w:t>
      </w:r>
      <w:r w:rsidRPr="0012516C">
        <w:t>T</w:t>
      </w:r>
      <w:r w:rsidRPr="00DB56ED">
        <w:t>he first tra</w:t>
      </w:r>
      <w:r w:rsidRPr="00ED51A6">
        <w:t>nsporter identified is GLUT1, which is expressed universall</w:t>
      </w:r>
      <w:r w:rsidRPr="00DB56ED">
        <w:t xml:space="preserve">y in all cells, and responsible for basal glucose transport </w:t>
      </w:r>
      <w:r w:rsidRPr="00DB56ED">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 </w:instrText>
      </w:r>
      <w:r>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EN.CITE.DATA </w:instrText>
      </w:r>
      <w:r>
        <w:fldChar w:fldCharType="end"/>
      </w:r>
      <w:r w:rsidRPr="00DB56ED">
        <w:fldChar w:fldCharType="separate"/>
      </w:r>
      <w:r>
        <w:rPr>
          <w:noProof/>
        </w:rPr>
        <w:t>(56)</w:t>
      </w:r>
      <w:r w:rsidRPr="00DB56ED">
        <w:fldChar w:fldCharType="end"/>
      </w:r>
      <w:r w:rsidRPr="00DB56ED">
        <w:t xml:space="preserve">. </w:t>
      </w:r>
      <w:r w:rsidRPr="00A87B5C">
        <w:t xml:space="preserve">GLUT1 is found evenly distributed in the fetal tissues. In human adults, GLUT1 level is high in erythrocytes and endothelial cells. It is responsible for basal glucose uptake </w:t>
      </w:r>
      <w:r w:rsidRPr="00A87B5C">
        <w:fldChar w:fldCharType="begin"/>
      </w:r>
      <w:r>
        <w:instrText xml:space="preserve"> ADDIN EN.CITE &lt;EndNote&gt;&lt;Cite&gt;&lt;Author&gt;Grefner&lt;/Author&gt;&lt;Year&gt;2015&lt;/Year&gt;&lt;RecNum&gt;13&lt;/RecNum&gt;&lt;DisplayText&gt;(94)&lt;/DisplayText&gt;&lt;record&gt;&lt;rec-number&gt;13&lt;/rec-number&gt;&lt;foreign-keys&gt;&lt;key app="EN" db-id="9a9tsazebzp9etedrfm5waxgpazpeefzdd5d" timestamp="1623336893"&gt;13&lt;/key&gt;&lt;/foreign-keys&gt;&lt;ref-type name="Journal Article"&gt;17&lt;/ref-type&gt;&lt;contributors&gt;&lt;authors&gt;&lt;author&gt;Grefner, N. M.&lt;/author&gt;&lt;author&gt;Gromova, L. V.&lt;/author&gt;&lt;author&gt;Gruzdkov, A. A.&lt;/author&gt;&lt;author&gt;Komissarchik, Ya Yu&lt;/author&gt;&lt;/authors&gt;&lt;/contributors&gt;&lt;titles&gt;&lt;title&gt;Interaction of glucose transporters SGLT1 and GLUT2 with cytoskeleton in enterocytes and Caco2 cells during hexose absorption&lt;/title&gt;&lt;secondary-title&gt;Cell and Tissue Biology&lt;/secondary-title&gt;&lt;/titles&gt;&lt;periodical&gt;&lt;full-title&gt;Cell and Tissue Biology&lt;/full-title&gt;&lt;/periodical&gt;&lt;pages&gt;45-52&lt;/pages&gt;&lt;volume&gt;9&lt;/volume&gt;&lt;number&gt;1&lt;/number&gt;&lt;dates&gt;&lt;year&gt;2015&lt;/year&gt;&lt;pub-dates&gt;&lt;date&gt;2015/01/01&lt;/date&gt;&lt;/pub-dates&gt;&lt;/dates&gt;&lt;isbn&gt;1990-5203&lt;/isbn&gt;&lt;urls&gt;&lt;related-urls&gt;&lt;url&gt;https://doi.org/10.1134/S1990519X15010034&lt;/url&gt;&lt;/related-urls&gt;&lt;/urls&gt;&lt;electronic-resource-num&gt;10.1134/S1990519X15010034&lt;/electronic-resource-num&gt;&lt;/record&gt;&lt;/Cite&gt;&lt;/EndNote&gt;</w:instrText>
      </w:r>
      <w:r w:rsidRPr="00A87B5C">
        <w:fldChar w:fldCharType="separate"/>
      </w:r>
      <w:r>
        <w:rPr>
          <w:noProof/>
        </w:rPr>
        <w:t>(94)</w:t>
      </w:r>
      <w:r w:rsidRPr="00A87B5C">
        <w:fldChar w:fldCharType="end"/>
      </w:r>
      <w:r w:rsidRPr="00A87B5C">
        <w:t xml:space="preserve">. GLUT2 is expressed in the liver and pancreas, and contributes to glucose sensing and homeostasis </w:t>
      </w:r>
      <w:r w:rsidRPr="00A87B5C">
        <w:fldChar w:fldCharType="begin"/>
      </w:r>
      <w:r>
        <w:instrText xml:space="preserve"> ADDIN EN.CITE &lt;EndNote&gt;&lt;Cite&gt;&lt;Author&gt;Navale&lt;/Author&gt;&lt;Year&gt;2016&lt;/Year&gt;&lt;RecNum&gt;17&lt;/RecNum&gt;&lt;DisplayText&gt;(93)&lt;/DisplayText&gt;&lt;record&gt;&lt;rec-number&gt;17&lt;/rec-number&gt;&lt;foreign-keys&gt;&lt;key app="EN" db-id="dsx9zvtxu2z509evst2vsvamtttvwt92w2er" timestamp="1598024934"&gt;17&lt;/key&gt;&lt;/foreign-keys&gt;&lt;ref-type name="Journal Article"&gt;17&lt;/ref-type&gt;&lt;contributors&gt;&lt;authors&gt;&lt;author&gt;Navale, Archana M.&lt;/author&gt;&lt;author&gt;Paranjape, Archana N.&lt;/author&gt;&lt;/authors&gt;&lt;/contributors&gt;&lt;titles&gt;&lt;title&gt;Glucose transporters: physiological and pathological roles&lt;/title&gt;&lt;secondary-title&gt;Biophysical reviews&lt;/secondary-title&gt;&lt;alt-title&gt;Biophys Rev&lt;/alt-title&gt;&lt;/titles&gt;&lt;periodical&gt;&lt;full-title&gt;Biophysical reviews&lt;/full-title&gt;&lt;abbr-1&gt;Biophys Rev&lt;/abbr-1&gt;&lt;/periodical&gt;&lt;alt-periodical&gt;&lt;full-title&gt;Biophysical reviews&lt;/full-title&gt;&lt;abbr-1&gt;Biophys Rev&lt;/abbr-1&gt;&lt;/alt-periodical&gt;&lt;pages&gt;5-9&lt;/pages&gt;&lt;volume&gt;8&lt;/volume&gt;&lt;number&gt;1&lt;/number&gt;&lt;edition&gt;2016/01/19&lt;/edition&gt;&lt;keywords&gt;&lt;keyword&gt;Anti-cancer agents&lt;/keyword&gt;&lt;keyword&gt;Anti-diabetic agents&lt;/keyword&gt;&lt;keyword&gt;GLUT&lt;/keyword&gt;&lt;keyword&gt;Glucose transporters&lt;/keyword&gt;&lt;keyword&gt;SGLT&lt;/keyword&gt;&lt;/keywords&gt;&lt;dates&gt;&lt;year&gt;2016&lt;/year&gt;&lt;/dates&gt;&lt;publisher&gt;Springer Berlin Heidelberg&lt;/publisher&gt;&lt;isbn&gt;1867-2450&amp;#xD;1867-2469&lt;/isbn&gt;&lt;accession-num&gt;28510148&lt;/accession-num&gt;&lt;urls&gt;&lt;related-urls&gt;&lt;url&gt;https://pubmed.ncbi.nlm.nih.gov/28510148&lt;/url&gt;&lt;url&gt;https://www.ncbi.nlm.nih.gov/pmc/articles/PMC5425736/&lt;/url&gt;&lt;/related-urls&gt;&lt;/urls&gt;&lt;electronic-resource-num&gt;10.1007/s12551-015-0186-2&lt;/electronic-resource-num&gt;&lt;remote-database-name&gt;PubMed&lt;/remote-database-name&gt;&lt;language&gt;eng&lt;/language&gt;&lt;/record&gt;&lt;/Cite&gt;&lt;/EndNote&gt;</w:instrText>
      </w:r>
      <w:r w:rsidRPr="00A87B5C">
        <w:fldChar w:fldCharType="separate"/>
      </w:r>
      <w:r>
        <w:rPr>
          <w:noProof/>
        </w:rPr>
        <w:t>(93)</w:t>
      </w:r>
      <w:r w:rsidRPr="00A87B5C">
        <w:fldChar w:fldCharType="end"/>
      </w:r>
      <w:r w:rsidRPr="00A87B5C">
        <w:t xml:space="preserve">. In enterocytes, GLUT2 is responsible to transport the absorbed glucose, fructose and galactose out of the basolateral membrane to enter into the blood circulation through the portal vein </w:t>
      </w:r>
      <w:r w:rsidRPr="00A87B5C">
        <w:fldChar w:fldCharType="begin"/>
      </w:r>
      <w:r>
        <w:instrText xml:space="preserve"> ADDIN EN.CITE &lt;EndNote&gt;&lt;Cite&gt;&lt;Author&gt;Sareen S. Gropper&lt;/Author&gt;&lt;Year&gt;2016&lt;/Year&gt;&lt;RecNum&gt;14&lt;/RecNum&gt;&lt;DisplayText&gt;(95)&lt;/DisplayText&gt;&lt;record&gt;&lt;rec-number&gt;14&lt;/rec-number&gt;&lt;foreign-keys&gt;&lt;key app="EN" db-id="9a9tsazebzp9etedrfm5waxgpazpeefzdd5d" timestamp="1623336893"&gt;14&lt;/key&gt;&lt;/foreign-keys&gt;&lt;ref-type name="Book"&gt;6&lt;/ref-type&gt;&lt;contributors&gt;&lt;authors&gt;&lt;author&gt;Sareen S. Gropper, Jack L. Smith, Timothy P. Carr&lt;/author&gt;&lt;/authors&gt;&lt;/contributors&gt;&lt;titles&gt;&lt;title&gt;Advanced Nutrition and Human Metabolism&lt;/title&gt;&lt;/titles&gt;&lt;pages&gt;640&lt;/pages&gt;&lt;edition&gt;seventh&lt;/edition&gt;&lt;section&gt;71-72&lt;/section&gt;&lt;dates&gt;&lt;year&gt;2016&lt;/year&gt;&lt;/dates&gt;&lt;pub-location&gt;Cengage learning&lt;/pub-location&gt;&lt;isbn&gt;978-1-305-62785-7&lt;/isbn&gt;&lt;urls&gt;&lt;/urls&gt;&lt;/record&gt;&lt;/Cite&gt;&lt;/EndNote&gt;</w:instrText>
      </w:r>
      <w:r w:rsidRPr="00A87B5C">
        <w:fldChar w:fldCharType="separate"/>
      </w:r>
      <w:r>
        <w:rPr>
          <w:noProof/>
        </w:rPr>
        <w:t>(95)</w:t>
      </w:r>
      <w:r w:rsidRPr="00A87B5C">
        <w:fldChar w:fldCharType="end"/>
      </w:r>
      <w:r w:rsidRPr="00A87B5C">
        <w:t xml:space="preserve">. GLUT3 just like GLUT1 is expressed </w:t>
      </w:r>
      <w:r w:rsidRPr="00A87B5C">
        <w:lastRenderedPageBreak/>
        <w:t xml:space="preserve">in almost all mammalian cells and is responsible for the basal uptake of glucose. GLUT3 is considered as the main GLUT isoform expressed in neurons and the placenta, but has also been detected in the testis, placenta, and skeletal muscle </w:t>
      </w:r>
      <w:r w:rsidRPr="00A87B5C">
        <w:fldChar w:fldCharType="begin">
          <w:fldData xml:space="preserve">PEVuZE5vdGU+PENpdGU+PEF1dGhvcj5CZWxsPC9BdXRob3I+PFllYXI+MTk5MDwvWWVhcj48UmVj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</w:fldData>
        </w:fldChar>
      </w:r>
      <w:r>
        <w:instrText xml:space="preserve"> ADDIN EN.CITE </w:instrText>
      </w:r>
      <w:r>
        <w:fldChar w:fldCharType="begin">
          <w:fldData xml:space="preserve">PEVuZE5vdGU+PENpdGU+PEF1dGhvcj5CZWxsPC9BdXRob3I+PFllYXI+MTk5MDwvWWVhcj48UmVj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</w:fldData>
        </w:fldChar>
      </w:r>
      <w:r>
        <w:instrText xml:space="preserve"> ADDIN EN.CITE.DATA </w:instrText>
      </w:r>
      <w:r>
        <w:fldChar w:fldCharType="end"/>
      </w:r>
      <w:r w:rsidRPr="00A87B5C">
        <w:fldChar w:fldCharType="separate"/>
      </w:r>
      <w:r>
        <w:rPr>
          <w:noProof/>
        </w:rPr>
        <w:t>(96-98)</w:t>
      </w:r>
      <w:r w:rsidRPr="00A87B5C">
        <w:fldChar w:fldCharType="end"/>
      </w:r>
      <w:r w:rsidRPr="00A87B5C">
        <w:t xml:space="preserve">. GLUT5 is specific for </w:t>
      </w:r>
      <w:r>
        <w:t xml:space="preserve">the </w:t>
      </w:r>
      <w:r w:rsidRPr="00A87B5C">
        <w:t xml:space="preserve">uptake of fructose in a passive diffusion manner, and is expressed in the small intestine, testes and kidney </w:t>
      </w:r>
      <w:r w:rsidRPr="00A87B5C">
        <w:fldChar w:fldCharType="begin"/>
      </w:r>
      <w:r>
        <w:instrText xml:space="preserve"> ADDIN EN.CITE &lt;EndNote&gt;&lt;Cite&gt;&lt;Author&gt;Navale&lt;/Author&gt;&lt;Year&gt;2016&lt;/Year&gt;&lt;RecNum&gt;17&lt;/RecNum&gt;&lt;DisplayText&gt;(93)&lt;/DisplayText&gt;&lt;record&gt;&lt;rec-number&gt;17&lt;/rec-number&gt;&lt;foreign-keys&gt;&lt;key app="EN" db-id="dsx9zvtxu2z509evst2vsvamtttvwt92w2er" timestamp="1598024934"&gt;17&lt;/key&gt;&lt;/foreign-keys&gt;&lt;ref-type name="Journal Article"&gt;17&lt;/ref-type&gt;&lt;contributors&gt;&lt;authors&gt;&lt;author&gt;Navale, Archana M.&lt;/author&gt;&lt;author&gt;Paranjape, Archana N.&lt;/author&gt;&lt;/authors&gt;&lt;/contributors&gt;&lt;titles&gt;&lt;title&gt;Glucose transporters: physiological and pathological roles&lt;/title&gt;&lt;secondary-title&gt;Biophysical reviews&lt;/secondary-title&gt;&lt;alt-title&gt;Biophys Rev&lt;/alt-title&gt;&lt;/titles&gt;&lt;periodical&gt;&lt;full-title&gt;Biophysical reviews&lt;/full-title&gt;&lt;abbr-1&gt;Biophys Rev&lt;/abbr-1&gt;&lt;/periodical&gt;&lt;alt-periodical&gt;&lt;full-title&gt;Biophysical reviews&lt;/full-title&gt;&lt;abbr-1&gt;Biophys Rev&lt;/abbr-1&gt;&lt;/alt-periodical&gt;&lt;pages&gt;5-9&lt;/pages&gt;&lt;volume&gt;8&lt;/volume&gt;&lt;number&gt;1&lt;/number&gt;&lt;edition&gt;2016/01/19&lt;/edition&gt;&lt;keywords&gt;&lt;keyword&gt;Anti-cancer agents&lt;/keyword&gt;&lt;keyword&gt;Anti-diabetic agents&lt;/keyword&gt;&lt;keyword&gt;GLUT&lt;/keyword&gt;&lt;keyword&gt;Glucose transporters&lt;/keyword&gt;&lt;keyword&gt;SGLT&lt;/keyword&gt;&lt;/keywords&gt;&lt;dates&gt;&lt;year&gt;2016&lt;/year&gt;&lt;/dates&gt;&lt;publisher&gt;Springer Berlin Heidelberg&lt;/publisher&gt;&lt;isbn&gt;1867-2450&amp;#xD;1867-2469&lt;/isbn&gt;&lt;accession-num&gt;28510148&lt;/accession-num&gt;&lt;urls&gt;&lt;related-urls&gt;&lt;url&gt;https://pubmed.ncbi.nlm.nih.gov/28510148&lt;/url&gt;&lt;url&gt;https://www.ncbi.nlm.nih.gov/pmc/articles/PMC5425736/&lt;/url&gt;&lt;/related-urls&gt;&lt;/urls&gt;&lt;electronic-resource-num&gt;10.1007/s12551-015-0186-2&lt;/electronic-resource-num&gt;&lt;remote-database-name&gt;PubMed&lt;/remote-database-name&gt;&lt;language&gt;eng&lt;/language&gt;&lt;/record&gt;&lt;/Cite&gt;&lt;/EndNote&gt;</w:instrText>
      </w:r>
      <w:r w:rsidRPr="00A87B5C">
        <w:fldChar w:fldCharType="separate"/>
      </w:r>
      <w:r>
        <w:rPr>
          <w:noProof/>
        </w:rPr>
        <w:t>(93)</w:t>
      </w:r>
      <w:r w:rsidRPr="00A87B5C">
        <w:fldChar w:fldCharType="end"/>
      </w:r>
      <w:r w:rsidRPr="00A87B5C">
        <w:t xml:space="preserve">. GLUT6 is expressed in the spleen, brain, and leukocytes as well as in muscle and adipose tissue </w:t>
      </w:r>
      <w:r w:rsidRPr="00A87B5C">
        <w:fldChar w:fldCharType="begin">
          <w:fldData xml:space="preserve">PEVuZE5vdGU+PENpdGU+PEF1dGhvcj5NdWVja2xlcjwvQXV0aG9yPjxZZWFyPjIwMTM8L1llYXI+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=
</w:fldData>
        </w:fldChar>
      </w:r>
      <w:r>
        <w:instrText xml:space="preserve"> ADDIN EN.CITE </w:instrText>
      </w:r>
      <w:r>
        <w:fldChar w:fldCharType="begin">
          <w:fldData xml:space="preserve">PEVuZE5vdGU+PENpdGU+PEF1dGhvcj5NdWVja2xlcjwvQXV0aG9yPjxZZWFyPjIwMTM8L1llYXI+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=
</w:fldData>
        </w:fldChar>
      </w:r>
      <w:r>
        <w:instrText xml:space="preserve"> ADDIN EN.CITE.DATA </w:instrText>
      </w:r>
      <w:r>
        <w:fldChar w:fldCharType="end"/>
      </w:r>
      <w:r w:rsidRPr="00A87B5C">
        <w:fldChar w:fldCharType="separate"/>
      </w:r>
      <w:r>
        <w:rPr>
          <w:noProof/>
        </w:rPr>
        <w:t>(57, 99)</w:t>
      </w:r>
      <w:r w:rsidRPr="00A87B5C">
        <w:fldChar w:fldCharType="end"/>
      </w:r>
      <w:r w:rsidRPr="00A87B5C">
        <w:t xml:space="preserve">. GLUT6 has been shown to move from the intracellular locations and plasma membrane of rat adipocytes in a dynamin-dependent manner </w:t>
      </w:r>
      <w:r w:rsidRPr="00A87B5C">
        <w:fldChar w:fldCharType="begin">
          <w:fldData xml:space="preserve">PEVuZE5vdGU+PENpdGU+PEF1dGhvcj5MaXNpbnNraTwvQXV0aG9yPjxZZWFyPjIwMDE8L1llYXI+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</w:fldData>
        </w:fldChar>
      </w:r>
      <w:r>
        <w:instrText xml:space="preserve"> ADDIN EN.CITE </w:instrText>
      </w:r>
      <w:r>
        <w:fldChar w:fldCharType="begin">
          <w:fldData xml:space="preserve">PEVuZE5vdGU+PENpdGU+PEF1dGhvcj5MaXNpbnNraTwvQXV0aG9yPjxZZWFyPjIwMDE8L1llYXI+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</w:fldData>
        </w:fldChar>
      </w:r>
      <w:r>
        <w:instrText xml:space="preserve"> ADDIN EN.CITE.DATA </w:instrText>
      </w:r>
      <w:r>
        <w:fldChar w:fldCharType="end"/>
      </w:r>
      <w:r w:rsidRPr="00A87B5C">
        <w:fldChar w:fldCharType="separate"/>
      </w:r>
      <w:r>
        <w:rPr>
          <w:noProof/>
        </w:rPr>
        <w:t>(99)</w:t>
      </w:r>
      <w:r w:rsidRPr="00A87B5C">
        <w:fldChar w:fldCharType="end"/>
      </w:r>
      <w:r w:rsidRPr="00A87B5C">
        <w:t>.</w:t>
      </w:r>
    </w:p>
    <w:p w14:paraId="2C9B356E" w14:textId="77777777" w:rsidR="00421031" w:rsidRDefault="00421031" w:rsidP="003747D5">
      <w:pPr>
        <w:pStyle w:val="3"/>
        <w:jc w:val="both"/>
      </w:pPr>
      <w:bookmarkStart w:id="18" w:name="_Toc79664990"/>
      <w:r w:rsidRPr="00A87B5C">
        <w:t xml:space="preserve">4.2 </w:t>
      </w:r>
      <w:r w:rsidRPr="00644CBD">
        <w:t xml:space="preserve">Insulin and </w:t>
      </w:r>
      <w:r>
        <w:t>GLUTs</w:t>
      </w:r>
      <w:bookmarkEnd w:id="18"/>
    </w:p>
    <w:p w14:paraId="1DB90680" w14:textId="77777777" w:rsidR="00D04561" w:rsidRDefault="00421031" w:rsidP="003747D5">
      <w:pPr>
        <w:spacing w:line="480" w:lineRule="auto"/>
        <w:ind w:firstLineChars="200" w:firstLine="480"/>
        <w:jc w:val="both"/>
      </w:pPr>
      <w:r w:rsidRPr="0012516C">
        <w:t xml:space="preserve">Dietary starch is first digested into glucose before being absorbed into the body and utilized </w:t>
      </w:r>
      <w:r w:rsidRPr="0012516C">
        <w:fldChar w:fldCharType="begin"/>
      </w:r>
      <w:r>
        <w:instrText xml:space="preserve"> ADDIN EN.CITE &lt;EndNote&gt;&lt;Cite&gt;&lt;Author&gt;Martha H Stipanuk&lt;/Author&gt;&lt;Year&gt;2012&lt;/Year&gt;&lt;RecNum&gt;4&lt;/RecNum&gt;&lt;DisplayText&gt;(53)&lt;/DisplayText&gt;&lt;record&gt;&lt;rec-number&gt;4&lt;/rec-number&gt;&lt;foreign-keys&gt;&lt;key app="EN" db-id="dsx9zvtxu2z509evst2vsvamtttvwt92w2er" timestamp="1598024934"&gt;4&lt;/key&gt;&lt;/foreign-keys&gt;&lt;ref-type name="Book"&gt;6&lt;/ref-type&gt;&lt;contributors&gt;&lt;authors&gt;&lt;author&gt;Martha H Stipanuk, Marie Caudill&lt;/author&gt;&lt;/authors&gt;&lt;/contributors&gt;&lt;titles&gt;&lt;title&gt;Biochemical, Physiological, and Molecular Aspects of Human Nutrition&lt;/title&gt;&lt;/titles&gt;&lt;pages&gt;968&lt;/pages&gt;&lt;edition&gt;third&lt;/edition&gt;&lt;dates&gt;&lt;year&gt;2012&lt;/year&gt;&lt;/dates&gt;&lt;urls&gt;&lt;/urls&gt;&lt;language&gt;English&lt;/language&gt;&lt;/record&gt;&lt;/Cite&gt;&lt;/EndNote&gt;</w:instrText>
      </w:r>
      <w:r w:rsidRPr="0012516C">
        <w:fldChar w:fldCharType="separate"/>
      </w:r>
      <w:r>
        <w:rPr>
          <w:noProof/>
        </w:rPr>
        <w:t>(53)</w:t>
      </w:r>
      <w:r w:rsidRPr="0012516C">
        <w:fldChar w:fldCharType="end"/>
      </w:r>
      <w:r w:rsidRPr="0012516C">
        <w:t xml:space="preserve">. </w:t>
      </w:r>
      <w:r w:rsidRPr="00DB56ED">
        <w:t>Insulin stimulates glucose utilization in the body.</w:t>
      </w:r>
      <w:r w:rsidRPr="00ED51A6">
        <w:t xml:space="preserve"> </w:t>
      </w:r>
      <w:r w:rsidRPr="00DB56ED">
        <w:t>This is in part through the insulin-induced glucose uptake in the muscle and adipose tissues</w:t>
      </w:r>
      <w:r>
        <w:t xml:space="preserve"> </w:t>
      </w:r>
      <w:r>
        <w:fldChar w:fldCharType="begin"/>
      </w:r>
      <w:r>
        <w:instrText xml:space="preserve"> ADDIN EN.CITE &lt;EndNote&gt;&lt;Cite&gt;&lt;Author&gt;Vargas&lt;/Author&gt;&lt;Year&gt;2020&lt;/Year&gt;&lt;RecNum&gt;53&lt;/RecNum&gt;&lt;DisplayText&gt;(100)&lt;/DisplayText&gt;&lt;record&gt;&lt;rec-number&gt;53&lt;/rec-number&gt;&lt;foreign-keys&gt;&lt;key app="EN" db-id="9a9tsazebzp9etedrfm5waxgpazpeefzdd5d" timestamp="1623336894"&gt;53&lt;/key&gt;&lt;/foreign-keys&gt;&lt;ref-type name="Book Section"&gt;5&lt;/ref-type&gt;&lt;contributors&gt;&lt;authors&gt;&lt;author&gt;Vargas, E.&lt;/author&gt;&lt;author&gt;Podder, V.&lt;/author&gt;&lt;author&gt;Carrillo Sepulveda, M. A.&lt;/author&gt;&lt;/authors&gt;&lt;/contributors&gt;&lt;titles&gt;&lt;title&gt;Physiology, Glucose Transporter Type 4 (GLUT4)&lt;/title&gt;&lt;secondary-title&gt;StatPearls&lt;/secondary-title&gt;&lt;/titles&gt;&lt;dates&gt;&lt;year&gt;2020&lt;/year&gt;&lt;/dates&gt;&lt;pub-location&gt;Treasure Island (FL)&lt;/pub-location&gt;&lt;accession-num&gt;30726007&lt;/accession-num&gt;&lt;urls&gt;&lt;related-urls&gt;&lt;url&gt;https://www.ncbi.nlm.nih.gov/pubmed/30726007&lt;/url&gt;&lt;/related-urls&gt;&lt;/urls&gt;&lt;language&gt;eng&lt;/language&gt;&lt;/record&gt;&lt;/Cite&gt;&lt;/EndNote&gt;</w:instrText>
      </w:r>
      <w:r>
        <w:fldChar w:fldCharType="separate"/>
      </w:r>
      <w:r>
        <w:rPr>
          <w:noProof/>
        </w:rPr>
        <w:t>(100)</w:t>
      </w:r>
      <w:r>
        <w:fldChar w:fldCharType="end"/>
      </w:r>
      <w:r w:rsidRPr="00DB56ED">
        <w:t xml:space="preserve">. In addition to insulin stimulation, physical activity can also increase glucose entering into the skeletal muscle cells </w:t>
      </w:r>
      <w:r w:rsidRPr="00DB56ED">
        <w:fldChar w:fldCharType="begin"/>
      </w:r>
      <w:r>
        <w:instrText xml:space="preserve"> ADDIN EN.CITE &lt;EndNote&gt;&lt;Cite&gt;&lt;Author&gt;Richter&lt;/Author&gt;&lt;Year&gt;2001&lt;/Year&gt;&lt;RecNum&gt;7&lt;/RecNum&gt;&lt;DisplayText&gt;(101)&lt;/DisplayText&gt;&lt;record&gt;&lt;rec-number&gt;7&lt;/rec-number&gt;&lt;foreign-keys&gt;&lt;key app="EN" db-id="dsx9zvtxu2z509evst2vsvamtttvwt92w2er" timestamp="1598024934"&gt;7&lt;/key&gt;&lt;/foreign-keys&gt;&lt;ref-type name="Journal Article"&gt;17&lt;/ref-type&gt;&lt;contributors&gt;&lt;authors&gt;&lt;author&gt;Richter, E. A.&lt;/author&gt;&lt;author&gt;Derave, W.&lt;/author&gt;&lt;author&gt;Wojtaszewski, J. F.&lt;/author&gt;&lt;/authors&gt;&lt;/contributors&gt;&lt;titles&gt;&lt;title&gt;Glucose, exercise and insulin: emerging concepts&lt;/title&gt;&lt;secondary-title&gt;The Journal of physiology&lt;/secondary-title&gt;&lt;alt-title&gt;J Physiol&lt;/alt-title&gt;&lt;/titles&gt;&lt;periodical&gt;&lt;full-title&gt;The Journal of physiology&lt;/full-title&gt;&lt;abbr-1&gt;J Physiol&lt;/abbr-1&gt;&lt;/periodical&gt;&lt;alt-periodical&gt;&lt;full-title&gt;The Journal of physiology&lt;/full-title&gt;&lt;abbr-1&gt;J Physiol&lt;/abbr-1&gt;&lt;/alt-periodical&gt;&lt;pages&gt;313-322&lt;/pages&gt;&lt;volume&gt;535&lt;/volume&gt;&lt;number&gt;Pt 2&lt;/number&gt;&lt;keywords&gt;&lt;keyword&gt;Glucose/*metabolism&lt;/keyword&gt;&lt;keyword&gt;Humans&lt;/keyword&gt;&lt;keyword&gt;Insulin/*metabolism&lt;/keyword&gt;&lt;keyword&gt;Muscle, Skeletal/*metabolism&lt;/keyword&gt;&lt;keyword&gt;Physical Exertion/*physiology&lt;/keyword&gt;&lt;/keywords&gt;&lt;dates&gt;&lt;year&gt;2001&lt;/year&gt;&lt;/dates&gt;&lt;publisher&gt;Blackwell Science Inc&lt;/publisher&gt;&lt;isbn&gt;0022-3751&amp;#xD;1469-7793&lt;/isbn&gt;&lt;accession-num&gt;11533125&lt;/accession-num&gt;&lt;urls&gt;&lt;related-urls&gt;&lt;url&gt;https://pubmed.ncbi.nlm.nih.gov/11533125&lt;/url&gt;&lt;url&gt;https://www.ncbi.nlm.nih.gov/pmc/articles/PMC2278791/&lt;/url&gt;&lt;/related-urls&gt;&lt;/urls&gt;&lt;electronic-resource-num&gt;10.1111/j.1469-7793.2001.t01-2-00313.x&lt;/electronic-resource-num&gt;&lt;remote-database-name&gt;PubMed&lt;/remote-database-name&gt;&lt;language&gt;eng&lt;/language&gt;&lt;/record&gt;&lt;/Cite&gt;&lt;/EndNote&gt;</w:instrText>
      </w:r>
      <w:r w:rsidRPr="00DB56ED">
        <w:fldChar w:fldCharType="separate"/>
      </w:r>
      <w:r>
        <w:rPr>
          <w:noProof/>
        </w:rPr>
        <w:t>(101)</w:t>
      </w:r>
      <w:r w:rsidRPr="00DB56ED">
        <w:fldChar w:fldCharType="end"/>
      </w:r>
      <w:r w:rsidRPr="00DB56ED">
        <w:t>.</w:t>
      </w:r>
    </w:p>
    <w:p w14:paraId="45B0C855" w14:textId="77777777" w:rsidR="00D04561" w:rsidRDefault="00421031" w:rsidP="003747D5">
      <w:pPr>
        <w:spacing w:line="480" w:lineRule="auto"/>
        <w:ind w:firstLineChars="200" w:firstLine="480"/>
        <w:jc w:val="both"/>
      </w:pPr>
      <w:r w:rsidRPr="00DB56ED">
        <w:t>The observation that insulin promotes the redistribution of GLUTs from intracellular locations</w:t>
      </w:r>
      <w:r w:rsidRPr="00ED51A6">
        <w:t xml:space="preserve"> to the plasma membrane in a</w:t>
      </w:r>
      <w:r w:rsidRPr="00DB56ED">
        <w:t xml:space="preserve">dipocytes began in the 1980s </w:t>
      </w:r>
      <w:r w:rsidRPr="00DB56ED">
        <w:fldChar w:fldCharType="begin">
          <w:fldData xml:space="preserve">PEVuZE5vdGU+PENpdGU+PEF1dGhvcj5DdXNobWFuPC9BdXRob3I+PFllYXI+MTk4MDwvWWVhcj48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L2FsdC1wZXJpb2RpY2FsPjxwYWdlcz4yNTQyLTU8L3BhZ2VzPjx2b2x1bWU+Nzc8L3ZvbHVtZT48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</w:fldData>
        </w:fldChar>
      </w:r>
      <w:r>
        <w:instrText xml:space="preserve"> ADDIN EN.CITE </w:instrText>
      </w:r>
      <w:r>
        <w:fldChar w:fldCharType="begin">
          <w:fldData xml:space="preserve">PEVuZE5vdGU+PENpdGU+PEF1dGhvcj5DdXNobWFuPC9BdXRob3I+PFllYXI+MTk4MDwvWWVhcj48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L2FsdC1wZXJpb2RpY2FsPjxwYWdlcz4yNTQyLTU8L3BhZ2VzPjx2b2x1bWU+Nzc8L3ZvbHVtZT48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</w:fldData>
        </w:fldChar>
      </w:r>
      <w:r>
        <w:instrText xml:space="preserve"> ADDIN EN.CITE.DATA </w:instrText>
      </w:r>
      <w:r>
        <w:fldChar w:fldCharType="end"/>
      </w:r>
      <w:r w:rsidRPr="00DB56ED">
        <w:fldChar w:fldCharType="separate"/>
      </w:r>
      <w:r>
        <w:rPr>
          <w:noProof/>
        </w:rPr>
        <w:t>(102-104)</w:t>
      </w:r>
      <w:r w:rsidRPr="00DB56ED">
        <w:fldChar w:fldCharType="end"/>
      </w:r>
      <w:r w:rsidRPr="00DB56ED">
        <w:t xml:space="preserve">. Few years later, the insulin-induced glucose transport was also found in muscle cells </w:t>
      </w:r>
      <w:r w:rsidRPr="00DB56ED">
        <w:fldChar w:fldCharType="begin">
          <w:fldData xml:space="preserve">PEVuZE5vdGU+PENpdGU+PEF1dGhvcj5LbGlwPC9BdXRob3I+PFllYXI+MTk4NzwvWWVhcj48UmVj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</w:fldData>
        </w:fldChar>
      </w:r>
      <w:r>
        <w:instrText xml:space="preserve"> ADDIN EN.CITE </w:instrText>
      </w:r>
      <w:r>
        <w:fldChar w:fldCharType="begin">
          <w:fldData xml:space="preserve">PEVuZE5vdGU+PENpdGU+PEF1dGhvcj5LbGlwPC9BdXRob3I+PFllYXI+MTk4NzwvWWVhcj48UmVj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</w:fldData>
        </w:fldChar>
      </w:r>
      <w:r>
        <w:instrText xml:space="preserve"> ADDIN EN.CITE.DATA </w:instrText>
      </w:r>
      <w:r>
        <w:fldChar w:fldCharType="end"/>
      </w:r>
      <w:r w:rsidRPr="00DB56ED">
        <w:fldChar w:fldCharType="separate"/>
      </w:r>
      <w:r>
        <w:rPr>
          <w:noProof/>
        </w:rPr>
        <w:t>(105, 106)</w:t>
      </w:r>
      <w:r w:rsidRPr="00DB56ED">
        <w:fldChar w:fldCharType="end"/>
      </w:r>
      <w:r w:rsidRPr="00DB56ED">
        <w:t>. To understand the underlying mechanism of insulin-stimulated glucose uptake, antibodies against membrane glucose transport proteins were created</w:t>
      </w:r>
      <w:r w:rsidRPr="00ED51A6">
        <w:t xml:space="preserve"> </w:t>
      </w:r>
      <w:r w:rsidRPr="00DB56ED">
        <w:fldChar w:fldCharType="begin"/>
      </w:r>
      <w:r>
        <w:instrText xml:space="preserve"> ADDIN EN.CITE &lt;EndNote&gt;&lt;Cite&gt;&lt;Author&gt;James&lt;/Author&gt;&lt;Year&gt;1988&lt;/Year&gt;&lt;RecNum&gt;13&lt;/RecNum&gt;&lt;DisplayText&gt;(107)&lt;/DisplayText&gt;&lt;record&gt;&lt;rec-number&gt;13&lt;/rec-number&gt;&lt;foreign-keys&gt;&lt;key app="EN" db-id="dsx9zvtxu2z509evst2vsvamtttvwt92w2er" timestamp="1598024934"&gt;13&lt;/key&gt;&lt;/foreign-keys&gt;&lt;ref-type name="Journal Article"&gt;17&lt;/ref-type&gt;&lt;contributors&gt;&lt;authors&gt;&lt;author&gt;James, D. E.&lt;/author&gt;&lt;author&gt;Brown, R.&lt;/author&gt;&lt;author&gt;Navarro, J.&lt;/author&gt;&lt;author&gt;Pilch, P. F.&lt;/author&gt;&lt;/authors&gt;&lt;/contributors&gt;&lt;auth-address&gt;Department of Biochemistry, Boston University School of Medicine, Massachusetts 02118.&lt;/auth-address&gt;&lt;titles&gt;&lt;title&gt;Insulin-regulatable tissues express a unique insulin-sensitive glucose transport protein&lt;/title&gt;&lt;secondary-title&gt;Nature&lt;/secondary-title&gt;&lt;alt-title&gt;Nature&lt;/alt-title&gt;&lt;/titles&gt;&lt;periodical&gt;&lt;full-title&gt;Nature&lt;/full-title&gt;&lt;abbr-1&gt;Nature&lt;/abbr-1&gt;&lt;/periodical&gt;&lt;alt-periodical&gt;&lt;full-title&gt;Nature&lt;/full-title&gt;&lt;abbr-1&gt;Nature&lt;/abbr-1&gt;&lt;/alt-periodical&gt;&lt;pages&gt;183-5&lt;/pages&gt;&lt;volume&gt;333&lt;/volume&gt;&lt;number&gt;6169&lt;/number&gt;&lt;edition&gt;1988/05/12&lt;/edition&gt;&lt;keywords&gt;&lt;keyword&gt;Adipose Tissue/drug effects/*metabolism&lt;/keyword&gt;&lt;keyword&gt;Animals&lt;/keyword&gt;&lt;keyword&gt;Antibodies, Monoclonal&lt;/keyword&gt;&lt;keyword&gt;Cytochalasin B/metabolism&lt;/keyword&gt;&lt;keyword&gt;Insulin/*pharmacology&lt;/keyword&gt;&lt;keyword&gt;Kinetics&lt;/keyword&gt;&lt;keyword&gt;Monosaccharide Transport Proteins/*biosynthesis/immunology&lt;/keyword&gt;&lt;keyword&gt;Rats&lt;/keyword&gt;&lt;keyword&gt;Subcellular Fractions/metabolism&lt;/keyword&gt;&lt;/keywords&gt;&lt;dates&gt;&lt;year&gt;1988&lt;/year&gt;&lt;pub-dates&gt;&lt;date&gt;May 12&lt;/date&gt;&lt;/pub-dates&gt;&lt;/dates&gt;&lt;isbn&gt;0028-0836 (Print)&amp;#xD;0028-0836&lt;/isbn&gt;&lt;accession-num&gt;3285221&lt;/accession-num&gt;&lt;urls&gt;&lt;/urls&gt;&lt;electronic-resource-num&gt;10.1038/333183a0&lt;/electronic-resource-num&gt;&lt;remote-database-provider&gt;NLM&lt;/remote-database-provider&gt;&lt;language&gt;eng&lt;/language&gt;&lt;/record&gt;&lt;/Cite&gt;&lt;/EndNote&gt;</w:instrText>
      </w:r>
      <w:r w:rsidRPr="00DB56ED">
        <w:fldChar w:fldCharType="separate"/>
      </w:r>
      <w:r>
        <w:rPr>
          <w:noProof/>
        </w:rPr>
        <w:t>(107)</w:t>
      </w:r>
      <w:r w:rsidRPr="00DB56ED">
        <w:fldChar w:fldCharType="end"/>
      </w:r>
      <w:r w:rsidRPr="00DB56ED">
        <w:t>. S</w:t>
      </w:r>
      <w:r w:rsidRPr="00ED51A6">
        <w:t>ubcellular fractionation</w:t>
      </w:r>
      <w:r w:rsidRPr="00DB56ED">
        <w:t xml:space="preserve">, cytokinin B (glucose-sensitive ligand), and glucose absorption into isolated vesicles were used to study the phenomenon. It was proposed that these GLUTs are moved from intracellular components to the plasma membrane of adipocytes and muscle cells upon insulin stimulation </w:t>
      </w:r>
      <w:r w:rsidRPr="00DB56ED">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 </w:instrText>
      </w:r>
      <w:r>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EN.CITE.DATA </w:instrText>
      </w:r>
      <w:r>
        <w:fldChar w:fldCharType="end"/>
      </w:r>
      <w:r w:rsidRPr="00DB56ED">
        <w:fldChar w:fldCharType="separate"/>
      </w:r>
      <w:r>
        <w:rPr>
          <w:noProof/>
        </w:rPr>
        <w:t>(56)</w:t>
      </w:r>
      <w:r w:rsidRPr="00DB56ED">
        <w:fldChar w:fldCharType="end"/>
      </w:r>
      <w:r w:rsidRPr="00DB56ED">
        <w:t xml:space="preserve">. In 1988, a </w:t>
      </w:r>
      <w:r w:rsidRPr="00DB56ED">
        <w:lastRenderedPageBreak/>
        <w:t xml:space="preserve">specific antibody against a GLUT sample preparation was created, which </w:t>
      </w:r>
      <w:r w:rsidRPr="00ED51A6">
        <w:t xml:space="preserve">eventually </w:t>
      </w:r>
      <w:r w:rsidRPr="00DB56ED">
        <w:t xml:space="preserve">led to the identification of a molecular clone that encodes an insulin-induced GLUT from mouse </w:t>
      </w:r>
      <w:r w:rsidRPr="00DB56ED">
        <w:rPr>
          <w:color w:val="222222"/>
          <w:shd w:val="clear" w:color="auto" w:fill="FFFFFF"/>
        </w:rPr>
        <w:t xml:space="preserve">adipocytes </w:t>
      </w:r>
      <w:r w:rsidRPr="00DB56ED">
        <w:rPr>
          <w:color w:val="222222"/>
          <w:shd w:val="clear" w:color="auto" w:fill="FFFFFF"/>
        </w:rPr>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rPr>
          <w:color w:val="222222"/>
          <w:shd w:val="clear" w:color="auto" w:fill="FFFFFF"/>
        </w:rPr>
        <w:instrText xml:space="preserve"> ADDIN EN.CITE </w:instrText>
      </w:r>
      <w:r>
        <w:rPr>
          <w:color w:val="222222"/>
          <w:shd w:val="clear" w:color="auto" w:fill="FFFFFF"/>
        </w:rPr>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rPr>
          <w:color w:val="222222"/>
          <w:shd w:val="clear" w:color="auto" w:fill="FFFFFF"/>
        </w:rPr>
        <w:instrText xml:space="preserve"> ADDIN EN.CITE.DATA </w:instrText>
      </w:r>
      <w:r>
        <w:rPr>
          <w:color w:val="222222"/>
          <w:shd w:val="clear" w:color="auto" w:fill="FFFFFF"/>
        </w:rPr>
      </w:r>
      <w:r>
        <w:rPr>
          <w:color w:val="222222"/>
          <w:shd w:val="clear" w:color="auto" w:fill="FFFFFF"/>
        </w:rPr>
        <w:fldChar w:fldCharType="end"/>
      </w:r>
      <w:r w:rsidRPr="00DB56ED">
        <w:rPr>
          <w:color w:val="222222"/>
          <w:shd w:val="clear" w:color="auto" w:fill="FFFFFF"/>
        </w:rPr>
      </w:r>
      <w:r w:rsidRPr="00DB56ED">
        <w:rPr>
          <w:color w:val="222222"/>
          <w:shd w:val="clear" w:color="auto" w:fill="FFFFFF"/>
        </w:rPr>
        <w:fldChar w:fldCharType="separate"/>
      </w:r>
      <w:r>
        <w:rPr>
          <w:noProof/>
          <w:color w:val="222222"/>
          <w:shd w:val="clear" w:color="auto" w:fill="FFFFFF"/>
        </w:rPr>
        <w:t>(56)</w:t>
      </w:r>
      <w:r w:rsidRPr="00DB56ED">
        <w:rPr>
          <w:color w:val="222222"/>
          <w:shd w:val="clear" w:color="auto" w:fill="FFFFFF"/>
        </w:rPr>
        <w:fldChar w:fldCharType="end"/>
      </w:r>
      <w:r w:rsidRPr="00DB56ED">
        <w:t xml:space="preserve">. It was named GLUT4. Since the 1990s, fluorescent-labeled fusion proteins, GLUT4-specific antibodies, photoaffinity labeling reagents, immunofluorescence microscopy, and high-resolution electron microscope have been used to confirm the insulin-induced translocation and underlying mechanisms </w:t>
      </w:r>
      <w:r w:rsidRPr="00DB56ED">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 </w:instrText>
      </w:r>
      <w:r>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EN.CITE.DATA </w:instrText>
      </w:r>
      <w:r>
        <w:fldChar w:fldCharType="end"/>
      </w:r>
      <w:r w:rsidRPr="00DB56ED">
        <w:fldChar w:fldCharType="separate"/>
      </w:r>
      <w:r>
        <w:rPr>
          <w:noProof/>
        </w:rPr>
        <w:t>(56)</w:t>
      </w:r>
      <w:r w:rsidRPr="00DB56ED">
        <w:fldChar w:fldCharType="end"/>
      </w:r>
      <w:r>
        <w:t>.</w:t>
      </w:r>
    </w:p>
    <w:p w14:paraId="18CA84B5" w14:textId="1EC34EBF" w:rsidR="00421031" w:rsidRPr="00D04561" w:rsidRDefault="00421031" w:rsidP="003747D5">
      <w:pPr>
        <w:spacing w:line="480" w:lineRule="auto"/>
        <w:ind w:firstLineChars="200" w:firstLine="480"/>
        <w:jc w:val="both"/>
      </w:pPr>
      <w:r w:rsidRPr="00DB56ED">
        <w:t xml:space="preserve">It has been widely accepted that insulin mainly stimulates transfer of GLUT4 from </w:t>
      </w:r>
      <w:r w:rsidRPr="00ED51A6">
        <w:t xml:space="preserve">intracellular </w:t>
      </w:r>
      <w:r w:rsidRPr="00DB56ED">
        <w:t xml:space="preserve">storage vesicles to the plasma membrane. Insulin stimulation accelerates the movement rate of GLUT4 containing vesicles to the cell membrane </w:t>
      </w:r>
      <w:r w:rsidRPr="00DB56ED">
        <w:fldChar w:fldCharType="begin"/>
      </w:r>
      <w:r>
        <w:instrText xml:space="preserve"> ADDIN EN.CITE &lt;EndNote&gt;&lt;Cite&gt;&lt;Author&gt;Olson&lt;/Author&gt;&lt;Year&gt;2012&lt;/Year&gt;&lt;RecNum&gt;14&lt;/RecNum&gt;&lt;DisplayText&gt;(108)&lt;/DisplayText&gt;&lt;record&gt;&lt;rec-number&gt;14&lt;/rec-number&gt;&lt;foreign-keys&gt;&lt;key app="EN" db-id="dsx9zvtxu2z509evst2vsvamtttvwt92w2er" timestamp="1598024934"&gt;14&lt;/key&gt;&lt;/foreign-keys&gt;&lt;ref-type name="Journal Article"&gt;17&lt;/ref-type&gt;&lt;contributors&gt;&lt;authors&gt;&lt;author&gt;Olson, Ann Louise&lt;/author&gt;&lt;/authors&gt;&lt;/contributors&gt;&lt;titles&gt;&lt;title&gt;Regulation of GLUT4 and Insulin-Dependent Glucose Flux&lt;/title&gt;&lt;secondary-title&gt;ISRN molecular biology&lt;/secondary-title&gt;&lt;alt-title&gt;ISRN Mol Biol&lt;/alt-title&gt;&lt;/titles&gt;&lt;periodical&gt;&lt;full-title&gt;ISRN molecular biology&lt;/full-title&gt;&lt;abbr-1&gt;ISRN Mol Biol&lt;/abbr-1&gt;&lt;/periodical&gt;&lt;alt-periodical&gt;&lt;full-title&gt;ISRN molecular biology&lt;/full-title&gt;&lt;abbr-1&gt;ISRN Mol Biol&lt;/abbr-1&gt;&lt;/alt-periodical&gt;&lt;pages&gt;856987-856987&lt;/pages&gt;&lt;volume&gt;2012&lt;/volume&gt;&lt;dates&gt;&lt;year&gt;2012&lt;/year&gt;&lt;/dates&gt;&lt;publisher&gt;International Scholarly Research Network&lt;/publisher&gt;&lt;isbn&gt;2090-7907&lt;/isbn&gt;&lt;accession-num&gt;27335671&lt;/accession-num&gt;&lt;urls&gt;&lt;related-urls&gt;&lt;url&gt;https://pubmed.ncbi.nlm.nih.gov/27335671&lt;/url&gt;&lt;url&gt;https://www.ncbi.nlm.nih.gov/pmc/articles/PMC4890881/&lt;/url&gt;&lt;/related-urls&gt;&lt;/urls&gt;&lt;electronic-resource-num&gt;10.5402/2012/856987&lt;/electronic-resource-num&gt;&lt;remote-database-name&gt;PubMed&lt;/remote-database-name&gt;&lt;language&gt;eng&lt;/language&gt;&lt;/record&gt;&lt;/Cite&gt;&lt;/EndNote&gt;</w:instrText>
      </w:r>
      <w:r w:rsidRPr="00DB56ED">
        <w:fldChar w:fldCharType="separate"/>
      </w:r>
      <w:r>
        <w:rPr>
          <w:noProof/>
        </w:rPr>
        <w:t>(108)</w:t>
      </w:r>
      <w:r w:rsidRPr="00DB56ED">
        <w:fldChar w:fldCharType="end"/>
      </w:r>
      <w:r w:rsidRPr="00DB56ED">
        <w:t>. When more GLUT4 is on the plasma membrane, more glucose enters the cells without any</w:t>
      </w:r>
      <w:r w:rsidRPr="00ED51A6">
        <w:t xml:space="preserve"> change </w:t>
      </w:r>
      <w:r w:rsidRPr="00DB56ED">
        <w:t xml:space="preserve">of the GLUT4 specific activity. During insulin stimulation, GLUT4 is not statically maintained in the plasma membrane but continuously recycled </w:t>
      </w:r>
      <w:r w:rsidRPr="00DB56ED">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 </w:instrText>
      </w:r>
      <w:r>
        <w:fldChar w:fldCharType="begin">
          <w:fldData xml:space="preserve">PEVuZE5vdGU+PENpdGU+PEF1dGhvcj5LbGlwPC9BdXRob3I+PFllYXI+MjAxOTwvWWVhcj48UmVj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</w:fldData>
        </w:fldChar>
      </w:r>
      <w:r>
        <w:instrText xml:space="preserve"> ADDIN EN.CITE.DATA </w:instrText>
      </w:r>
      <w:r>
        <w:fldChar w:fldCharType="end"/>
      </w:r>
      <w:r w:rsidRPr="00DB56ED">
        <w:fldChar w:fldCharType="separate"/>
      </w:r>
      <w:r>
        <w:rPr>
          <w:noProof/>
        </w:rPr>
        <w:t>(56)</w:t>
      </w:r>
      <w:r w:rsidRPr="00DB56ED">
        <w:fldChar w:fldCharType="end"/>
      </w:r>
      <w:r w:rsidRPr="00DB56ED">
        <w:t>. After insulin is removed, the amount of GLUT4 on the plasma membrane dr</w:t>
      </w:r>
      <w:r w:rsidRPr="00ED51A6">
        <w:t>ops and</w:t>
      </w:r>
      <w:r w:rsidRPr="00DB56ED">
        <w:t xml:space="preserve"> the rate of movement returns to basal level. </w:t>
      </w:r>
    </w:p>
    <w:p w14:paraId="2C51C715" w14:textId="77777777" w:rsidR="00421031" w:rsidRDefault="00421031" w:rsidP="003747D5">
      <w:pPr>
        <w:pStyle w:val="3"/>
        <w:jc w:val="both"/>
      </w:pPr>
      <w:bookmarkStart w:id="19" w:name="_Toc79664991"/>
      <w:r>
        <w:t xml:space="preserve">4.3 </w:t>
      </w:r>
      <w:r w:rsidRPr="00A87B5C">
        <w:t xml:space="preserve">GLUT4 </w:t>
      </w:r>
      <w:r w:rsidRPr="001305BC">
        <w:t>Gene, its Tissue Distribution, and Physiological Functions</w:t>
      </w:r>
      <w:bookmarkEnd w:id="19"/>
    </w:p>
    <w:p w14:paraId="584F345D" w14:textId="77777777" w:rsidR="00421031" w:rsidRDefault="00421031" w:rsidP="003747D5">
      <w:pPr>
        <w:spacing w:line="480" w:lineRule="auto"/>
        <w:ind w:firstLineChars="200" w:firstLine="480"/>
        <w:jc w:val="both"/>
      </w:pPr>
      <w:r w:rsidRPr="00A87B5C">
        <w:rPr>
          <w:color w:val="000000" w:themeColor="text1"/>
        </w:rPr>
        <w:t>Human</w:t>
      </w:r>
      <w:r w:rsidRPr="00A87B5C">
        <w:t xml:space="preserve"> GLUT4 has 509 amino acid residues and is encoded by </w:t>
      </w:r>
      <w:r w:rsidRPr="00A87B5C">
        <w:rPr>
          <w:i/>
        </w:rPr>
        <w:t>SLC2A4</w:t>
      </w:r>
      <w:r w:rsidRPr="00A87B5C">
        <w:t xml:space="preserve"> gene in the human genome. It is mainly expressed in adipocytes and </w:t>
      </w:r>
      <w:r>
        <w:t xml:space="preserve">the </w:t>
      </w:r>
      <w:r w:rsidRPr="00A87B5C">
        <w:t>skeletal muscle. The unique N- and C</w:t>
      </w:r>
      <w:r>
        <w:t>-</w:t>
      </w:r>
      <w:r w:rsidRPr="00A87B5C">
        <w:t xml:space="preserve">terminal sequences are responsible for GLUT4's response to insulin signaling and membrane transport </w:t>
      </w:r>
      <w:r w:rsidRPr="00A87B5C">
        <w:fldChar w:fldCharType="begin"/>
      </w:r>
      <w:r>
        <w:instrText xml:space="preserve"> ADDIN EN.CITE &lt;EndNote&gt;&lt;Cite&gt;&lt;Author&gt;Vargas&lt;/Author&gt;&lt;Year&gt;2020&lt;/Year&gt;&lt;RecNum&gt;53&lt;/RecNum&gt;&lt;DisplayText&gt;(100)&lt;/DisplayText&gt;&lt;record&gt;&lt;rec-number&gt;53&lt;/rec-number&gt;&lt;foreign-keys&gt;&lt;key app="EN" db-id="9a9tsazebzp9etedrfm5waxgpazpeefzdd5d" timestamp="1623336894"&gt;53&lt;/key&gt;&lt;/foreign-keys&gt;&lt;ref-type name="Book Section"&gt;5&lt;/ref-type&gt;&lt;contributors&gt;&lt;authors&gt;&lt;author&gt;Vargas, E.&lt;/author&gt;&lt;author&gt;Podder, V.&lt;/author&gt;&lt;author&gt;Carrillo Sepulveda, M. A.&lt;/author&gt;&lt;/authors&gt;&lt;/contributors&gt;&lt;titles&gt;&lt;title&gt;Physiology, Glucose Transporter Type 4 (GLUT4)&lt;/title&gt;&lt;secondary-title&gt;StatPearls&lt;/secondary-title&gt;&lt;/titles&gt;&lt;dates&gt;&lt;year&gt;2020&lt;/year&gt;&lt;/dates&gt;&lt;pub-location&gt;Treasure Island (FL)&lt;/pub-location&gt;&lt;accession-num&gt;30726007&lt;/accession-num&gt;&lt;urls&gt;&lt;related-urls&gt;&lt;url&gt;https://www.ncbi.nlm.nih.gov/pubmed/30726007&lt;/url&gt;&lt;/related-urls&gt;&lt;/urls&gt;&lt;language&gt;eng&lt;/language&gt;&lt;/record&gt;&lt;/Cite&gt;&lt;/EndNote&gt;</w:instrText>
      </w:r>
      <w:r w:rsidRPr="00A87B5C">
        <w:fldChar w:fldCharType="separate"/>
      </w:r>
      <w:r>
        <w:rPr>
          <w:noProof/>
        </w:rPr>
        <w:t>(100)</w:t>
      </w:r>
      <w:r w:rsidRPr="00A87B5C">
        <w:fldChar w:fldCharType="end"/>
      </w:r>
      <w:r w:rsidRPr="00A87B5C">
        <w:t xml:space="preserve">. The Km of GLUT4 is about 5 </w:t>
      </w:r>
      <w:proofErr w:type="spellStart"/>
      <w:r w:rsidRPr="00A87B5C">
        <w:t>mM.</w:t>
      </w:r>
      <w:proofErr w:type="spellEnd"/>
      <w:r w:rsidRPr="00A87B5C">
        <w:t xml:space="preserve"> In response to insulin stimulation, intracellular vesicles containing GLUT4 are moved from cytosol to the cell membrane. As shown in Figure 1</w:t>
      </w:r>
      <w:r>
        <w:t>-1</w:t>
      </w:r>
      <w:r w:rsidRPr="00A87B5C">
        <w:t xml:space="preserve">, insulin receptor is a tetramer with two alpha-subunits and two beta-subunits linked by disulfide bonds </w:t>
      </w:r>
      <w:r w:rsidRPr="00A87B5C">
        <w:fldChar w:fldCharType="begin"/>
      </w:r>
      <w:r>
        <w:instrText xml:space="preserve"> ADDIN EN.CITE &lt;EndNote&gt;&lt;Cite&gt;&lt;Author&gt;George Grunberger&lt;/Author&gt;&lt;Year&gt;2003&lt;/Year&gt;&lt;RecNum&gt;54&lt;/RecNum&gt;&lt;DisplayText&gt;(109)&lt;/DisplayText&gt;&lt;record&gt;&lt;rec-number&gt;54&lt;/rec-number&gt;&lt;foreign-keys&gt;&lt;key app="EN" db-id="9a9tsazebzp9etedrfm5waxgpazpeefzdd5d" timestamp="1623336894"&gt;54&lt;/key&gt;&lt;/foreign-keys&gt;&lt;ref-type name="Book"&gt;6&lt;/ref-type&gt;&lt;contributors&gt;&lt;authors&gt;&lt;author&gt;George Grunberger, Yehiel Zick&lt;/author&gt;&lt;/authors&gt;&lt;/contributors&gt;&lt;titles&gt;&lt;title&gt;Insulin Signaling: From Cultured Cells to Animal Models&lt;/title&gt;&lt;/titles&gt;&lt;pages&gt;448&lt;/pages&gt;&lt;section&gt;62&lt;/section&gt;&lt;dates&gt;&lt;year&gt;2003&lt;/year&gt;&lt;/dates&gt;&lt;pub-location&gt;Taylor &amp;amp; Francis&lt;/pub-location&gt;&lt;urls&gt;&lt;/urls&gt;&lt;/record&gt;&lt;/Cite&gt;&lt;/EndNote&gt;</w:instrText>
      </w:r>
      <w:r w:rsidRPr="00A87B5C">
        <w:fldChar w:fldCharType="separate"/>
      </w:r>
      <w:r>
        <w:rPr>
          <w:noProof/>
        </w:rPr>
        <w:t>(109)</w:t>
      </w:r>
      <w:r w:rsidRPr="00A87B5C">
        <w:fldChar w:fldCharType="end"/>
      </w:r>
      <w:r w:rsidRPr="00A87B5C">
        <w:t xml:space="preserve">. When insulin binds to its receptor on the cell </w:t>
      </w:r>
      <w:r w:rsidRPr="00A87B5C">
        <w:lastRenderedPageBreak/>
        <w:t xml:space="preserve">membrane, insulin receptor beta subunits </w:t>
      </w:r>
      <w:r>
        <w:t>with</w:t>
      </w:r>
      <w:r w:rsidRPr="00A87B5C">
        <w:t xml:space="preserve"> </w:t>
      </w:r>
      <w:r>
        <w:t xml:space="preserve">a </w:t>
      </w:r>
      <w:r w:rsidRPr="00A87B5C">
        <w:t xml:space="preserve">tyrosine kinase domain </w:t>
      </w:r>
      <w:proofErr w:type="spellStart"/>
      <w:r w:rsidRPr="00A87B5C">
        <w:t>autophosphorylate</w:t>
      </w:r>
      <w:proofErr w:type="spellEnd"/>
      <w:r w:rsidRPr="00A87B5C">
        <w:t xml:space="preserve"> each other. The phosphorylated β-subunits recruit insulin receptor substrates (IRS) and phosphorylate them. Then phosphorylated IRSs bind to and activate phosphatidylinositol 3-kinase (PI3K) which is recruited to the plasma membrane and converts PIP2 to PIP3. On the plasma membrane, PI3K activates PIP3 dependent protein kinase, which phosphorylates and activates AKT (also referred to as protein kinase B, PKB). A</w:t>
      </w:r>
      <w:r>
        <w:t>KT</w:t>
      </w:r>
      <w:r w:rsidRPr="00A87B5C">
        <w:t xml:space="preserve"> activation triggers vesicle fusion, which results in the translocation of GLUT4 containing vesicles from intracellular compartments to the plasma membrane. The elevation of GLUT4 on the membrane leads to increase of glucose entry into the cell. </w:t>
      </w:r>
    </w:p>
    <w:p w14:paraId="1125FCD9" w14:textId="77777777" w:rsidR="0000523D" w:rsidRDefault="00421031" w:rsidP="003747D5">
      <w:pPr>
        <w:jc w:val="both"/>
      </w:pPr>
      <w:r w:rsidRPr="00A87B5C">
        <w:rPr>
          <w:noProof/>
        </w:rPr>
        <w:drawing>
          <wp:inline distT="0" distB="0" distL="0" distR="0" wp14:anchorId="784DD830" wp14:editId="5D6B8EAA">
            <wp:extent cx="5179536" cy="2143593"/>
            <wp:effectExtent l="0" t="0" r="2540" b="3175"/>
            <wp:docPr id="33" name="Picture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 descr="图示&#10;&#10;描述已自动生成"/>
                    <pic:cNvPicPr/>
                  </pic:nvPicPr>
                  <pic:blipFill>
                    <a:blip r:embed="rId9"/>
                    <a:stretch>
                      <a:fillRect/>
                    </a:stretch>
                  </pic:blipFill>
                  <pic:spPr>
                    <a:xfrm>
                      <a:off x="0" y="0"/>
                      <a:ext cx="5215665" cy="2158545"/>
                    </a:xfrm>
                    <a:prstGeom prst="rect">
                      <a:avLst/>
                    </a:prstGeom>
                  </pic:spPr>
                </pic:pic>
              </a:graphicData>
            </a:graphic>
          </wp:inline>
        </w:drawing>
      </w:r>
    </w:p>
    <w:p w14:paraId="7DA9668A" w14:textId="03CFAC3E" w:rsidR="008B6B3F" w:rsidRPr="008B6B3F" w:rsidRDefault="00ED6388" w:rsidP="003747D5">
      <w:pPr>
        <w:pStyle w:val="af6"/>
        <w:jc w:val="both"/>
        <w:rPr>
          <w:vanish/>
          <w:specVanish/>
        </w:rPr>
      </w:pPr>
      <w:bookmarkStart w:id="20" w:name="_Toc77758130"/>
      <w:bookmarkStart w:id="21" w:name="_Toc77759324"/>
      <w:bookmarkStart w:id="22" w:name="_Toc77756899"/>
      <w:bookmarkStart w:id="23" w:name="_Toc79665237"/>
      <w:r>
        <w:t xml:space="preserve">Figure </w:t>
      </w:r>
      <w:fldSimple w:instr=" STYLEREF 1 \s ">
        <w:r w:rsidR="00C84290">
          <w:rPr>
            <w:noProof/>
          </w:rPr>
          <w:t>1</w:t>
        </w:r>
      </w:fldSimple>
      <w:r w:rsidR="00C84290">
        <w:noBreakHyphen/>
      </w:r>
      <w:fldSimple w:instr=" SEQ Figure \* ARABIC \s 1 ">
        <w:r w:rsidR="00C84290">
          <w:rPr>
            <w:noProof/>
          </w:rPr>
          <w:t>1</w:t>
        </w:r>
      </w:fldSimple>
      <w:r w:rsidRPr="0000523D">
        <w:t>: Schematic of insulin-induced translocation of GLUT4 from cytosol to the cell membrane.</w:t>
      </w:r>
      <w:bookmarkEnd w:id="20"/>
      <w:bookmarkEnd w:id="21"/>
      <w:bookmarkEnd w:id="23"/>
      <w:r>
        <w:t xml:space="preserve"> </w:t>
      </w:r>
    </w:p>
    <w:p w14:paraId="0A74975A" w14:textId="48EC52D6" w:rsidR="00421031" w:rsidRPr="008B6B3F" w:rsidRDefault="00421031" w:rsidP="003747D5">
      <w:pPr>
        <w:pStyle w:val="afa"/>
        <w:jc w:val="both"/>
        <w:rPr>
          <w:rStyle w:val="afb"/>
          <w:vanish/>
        </w:rPr>
      </w:pPr>
      <w:r w:rsidRPr="00EA6616">
        <w:rPr>
          <w:rStyle w:val="afb"/>
        </w:rPr>
        <w:t>The binding of insulin to its receptors initiates a signal transduction cascade, which results in the activation of Akt. Akt acts on the GLUT4 containing vesicles in the cytosol to facilitate their fusion with the cell membrane. When more GLUT4 molecules are present in the membrane, the rate of glucose uptake is elevated.</w:t>
      </w:r>
      <w:bookmarkEnd w:id="22"/>
    </w:p>
    <w:p w14:paraId="772A3B8B" w14:textId="77777777" w:rsidR="00D04561" w:rsidRDefault="00421031" w:rsidP="003747D5">
      <w:pPr>
        <w:spacing w:line="480" w:lineRule="auto"/>
        <w:ind w:firstLineChars="200" w:firstLine="480"/>
        <w:jc w:val="both"/>
      </w:pPr>
      <w:r>
        <w:t>In the fed state</w:t>
      </w:r>
      <w:r w:rsidRPr="00A87B5C">
        <w:t xml:space="preserve">, elevated glucose levels in the blood stimulates insulin secretion from pancreatic beta cells. Insulin stimulates GLUT4 translocation to the cell membrane, which increases glucose uptake in cells, and achieves glucose homeostasis </w:t>
      </w:r>
      <w:r w:rsidRPr="00A87B5C">
        <w:fldChar w:fldCharType="begin">
          <w:fldData xml:space="preserve">PEVuZE5vdGU+PENpdGU+PEF1dGhvcj5CcnlhbnQ8L0F1dGhvcj48WWVhcj4yMDAyPC9ZZWFyPjxS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</w:fldData>
        </w:fldChar>
      </w:r>
      <w:r>
        <w:instrText xml:space="preserve"> ADDIN EN.CITE </w:instrText>
      </w:r>
      <w:r>
        <w:fldChar w:fldCharType="begin">
          <w:fldData xml:space="preserve">PEVuZE5vdGU+PENpdGU+PEF1dGhvcj5CcnlhbnQ8L0F1dGhvcj48WWVhcj4yMDAyPC9ZZWFyPjxS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</w:fldData>
        </w:fldChar>
      </w:r>
      <w:r>
        <w:instrText xml:space="preserve"> ADDIN EN.CITE.DATA </w:instrText>
      </w:r>
      <w:r>
        <w:fldChar w:fldCharType="end"/>
      </w:r>
      <w:r w:rsidRPr="00A87B5C">
        <w:fldChar w:fldCharType="separate"/>
      </w:r>
      <w:r>
        <w:rPr>
          <w:noProof/>
        </w:rPr>
        <w:t>(110, 111)</w:t>
      </w:r>
      <w:r w:rsidRPr="00A87B5C">
        <w:fldChar w:fldCharType="end"/>
      </w:r>
      <w:r w:rsidRPr="00A87B5C">
        <w:t xml:space="preserve">. After the insulin stimulation disappears, GLUT4 is transferred back into the cytosol from the plasma membrane. More than 90% of GLUT4 is in the intracellular body, trans-Golgi network, and </w:t>
      </w:r>
      <w:r w:rsidRPr="00A87B5C">
        <w:lastRenderedPageBreak/>
        <w:t xml:space="preserve">heterogeneous tube-like vesicle structure, etc., which constitute the GLUT4 storage vesicle (GSV). In an unstimulated state, most GLUT4 is in the intracellular vesicles of muscle and adipocytes </w:t>
      </w:r>
      <w:r w:rsidRPr="00A87B5C">
        <w:fldChar w:fldCharType="begin"/>
      </w:r>
      <w:r>
        <w:instrText xml:space="preserve"> ADDIN EN.CITE &lt;EndNote&gt;&lt;Cite&gt;&lt;Author&gt;Stöckli&lt;/Author&gt;&lt;Year&gt;2011&lt;/Year&gt;&lt;RecNum&gt;57&lt;/RecNum&gt;&lt;DisplayText&gt;(112)&lt;/DisplayText&gt;&lt;record&gt;&lt;rec-number&gt;57&lt;/rec-number&gt;&lt;foreign-keys&gt;&lt;key app="EN" db-id="9a9tsazebzp9etedrfm5waxgpazpeefzdd5d" timestamp="1623336894"&gt;57&lt;/key&gt;&lt;/foreign-keys&gt;&lt;ref-type name="Journal Article"&gt;17&lt;/ref-type&gt;&lt;contributors&gt;&lt;authors&gt;&lt;author&gt;Stöckli, Jacqueline&lt;/author&gt;&lt;author&gt;Fazakerley, Daniel J.&lt;/author&gt;&lt;author&gt;James, David E.&lt;/author&gt;&lt;/authors&gt;&lt;/contributors&gt;&lt;titles&gt;&lt;title&gt;GLUT4 exocytosis&lt;/title&gt;&lt;secondary-title&gt;Journal of cell science&lt;/secondary-title&gt;&lt;alt-title&gt;J Cell Sci&lt;/alt-title&gt;&lt;/titles&gt;&lt;periodical&gt;&lt;full-title&gt;Journal of cell science&lt;/full-title&gt;&lt;abbr-1&gt;J Cell Sci&lt;/abbr-1&gt;&lt;/periodical&gt;&lt;alt-periodical&gt;&lt;full-title&gt;Journal of cell science&lt;/full-title&gt;&lt;abbr-1&gt;J Cell Sci&lt;/abbr-1&gt;&lt;/alt-periodical&gt;&lt;pages&gt;4147-4159&lt;/pages&gt;&lt;volume&gt;124&lt;/volume&gt;&lt;number&gt;Pt 24&lt;/number&gt;&lt;keywords&gt;&lt;keyword&gt;*Exocytosis&lt;/keyword&gt;&lt;keyword&gt;Glucose Transporter Type 4/*metabolism&lt;/keyword&gt;&lt;keyword&gt;Protein Transport&lt;/keyword&gt;&lt;keyword&gt;Secretory Vesicles/metabolism&lt;/keyword&gt;&lt;keyword&gt;Signal Transduction&lt;/keyword&gt;&lt;/keywords&gt;&lt;dates&gt;&lt;year&gt;2011&lt;/year&gt;&lt;/dates&gt;&lt;publisher&gt;Company of Biologists&lt;/publisher&gt;&lt;isbn&gt;1477-9137&amp;#xD;0021-9533&lt;/isbn&gt;&lt;accession-num&gt;22247191&lt;/accession-num&gt;&lt;urls&gt;&lt;related-urls&gt;&lt;url&gt;https://pubmed.ncbi.nlm.nih.gov/22247191&lt;/url&gt;&lt;url&gt;https://www.ncbi.nlm.nih.gov/pmc/articles/PMC3258103/&lt;/url&gt;&lt;/related-urls&gt;&lt;/urls&gt;&lt;electronic-resource-num&gt;10.1242/jcs.097063&lt;/electronic-resource-num&gt;&lt;remote-database-name&gt;PubMed&lt;/remote-database-name&gt;&lt;language&gt;eng&lt;/language&gt;&lt;/record&gt;&lt;/Cite&gt;&lt;/EndNote&gt;</w:instrText>
      </w:r>
      <w:r w:rsidRPr="00A87B5C">
        <w:fldChar w:fldCharType="separate"/>
      </w:r>
      <w:r>
        <w:rPr>
          <w:noProof/>
        </w:rPr>
        <w:t>(112)</w:t>
      </w:r>
      <w:r w:rsidRPr="00A87B5C">
        <w:fldChar w:fldCharType="end"/>
      </w:r>
      <w:r w:rsidRPr="00A87B5C">
        <w:t xml:space="preserve">. </w:t>
      </w:r>
    </w:p>
    <w:p w14:paraId="16173908" w14:textId="77777777" w:rsidR="00D04561" w:rsidRDefault="00421031" w:rsidP="003747D5">
      <w:pPr>
        <w:spacing w:line="480" w:lineRule="auto"/>
        <w:ind w:firstLineChars="200" w:firstLine="480"/>
        <w:jc w:val="both"/>
      </w:pPr>
      <w:r w:rsidRPr="00A87B5C">
        <w:t xml:space="preserve">The amount of GLUT4 on the cell membrane is determined by the rate of the movement from intracellular GSV to the cell membrane. In adipocytes and skeletal muscle cells, insulin increases the rate of GLUT4 translocation from GSVs to membrane and decreases the rate of GLUT4 movement from membrane back to the vesicles, which lead to elevation of GLUT4 content on the cell membrane by 2-3 times </w:t>
      </w:r>
      <w:r w:rsidRPr="00A87B5C">
        <w:fldChar w:fldCharType="begin">
          <w:fldData xml:space="preserve">PEVuZE5vdGU+PENpdGU+PEF1dGhvcj5CbG90PC9BdXRob3I+PFllYXI+MjAwNjwvWWVhcj48UmVj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</w:fldData>
        </w:fldChar>
      </w:r>
      <w:r>
        <w:instrText xml:space="preserve"> ADDIN EN.CITE </w:instrText>
      </w:r>
      <w:r>
        <w:fldChar w:fldCharType="begin">
          <w:fldData xml:space="preserve">PEVuZE5vdGU+PENpdGU+PEF1dGhvcj5CbG90PC9BdXRob3I+PFllYXI+MjAwNjwvWWVhcj48UmVj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</w:fldData>
        </w:fldChar>
      </w:r>
      <w:r>
        <w:instrText xml:space="preserve"> ADDIN EN.CITE.DATA </w:instrText>
      </w:r>
      <w:r>
        <w:fldChar w:fldCharType="end"/>
      </w:r>
      <w:r w:rsidRPr="00A87B5C">
        <w:fldChar w:fldCharType="separate"/>
      </w:r>
      <w:r>
        <w:rPr>
          <w:noProof/>
        </w:rPr>
        <w:t>(113)</w:t>
      </w:r>
      <w:r w:rsidRPr="00A87B5C">
        <w:fldChar w:fldCharType="end"/>
      </w:r>
      <w:r w:rsidRPr="00A87B5C">
        <w:t xml:space="preserve">. Moreover, in adipocytes, insulin increases the GLUT4 recirculation to maintain a stable and releasable vesicle </w:t>
      </w:r>
      <w:r w:rsidRPr="00A87B5C">
        <w:fldChar w:fldCharType="begin">
          <w:fldData xml:space="preserve">PEVuZE5vdGU+PENpdGU+PEF1dGhvcj5Hb3ZlcnM8L0F1dGhvcj48WWVhcj4yMDA0PC9ZZWFyPjxS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</w:fldData>
        </w:fldChar>
      </w:r>
      <w:r>
        <w:instrText xml:space="preserve"> ADDIN EN.CITE </w:instrText>
      </w:r>
      <w:r>
        <w:fldChar w:fldCharType="begin">
          <w:fldData xml:space="preserve">PEVuZE5vdGU+PENpdGU+PEF1dGhvcj5Hb3ZlcnM8L0F1dGhvcj48WWVhcj4yMDA0PC9ZZWFyPjxS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</w:fldData>
        </w:fldChar>
      </w:r>
      <w:r>
        <w:instrText xml:space="preserve"> ADDIN EN.CITE.DATA </w:instrText>
      </w:r>
      <w:r>
        <w:fldChar w:fldCharType="end"/>
      </w:r>
      <w:r w:rsidRPr="00A87B5C">
        <w:fldChar w:fldCharType="separate"/>
      </w:r>
      <w:r>
        <w:rPr>
          <w:noProof/>
        </w:rPr>
        <w:t>(114)</w:t>
      </w:r>
      <w:r w:rsidRPr="00A87B5C">
        <w:fldChar w:fldCharType="end"/>
      </w:r>
      <w:r w:rsidRPr="00A87B5C">
        <w:t>.</w:t>
      </w:r>
      <w:r w:rsidRPr="00DB56ED">
        <w:t xml:space="preserve"> </w:t>
      </w:r>
    </w:p>
    <w:p w14:paraId="5DB9C07A" w14:textId="3B931EF4" w:rsidR="00421031" w:rsidRDefault="00421031" w:rsidP="003747D5">
      <w:pPr>
        <w:spacing w:line="480" w:lineRule="auto"/>
        <w:ind w:firstLineChars="200" w:firstLine="480"/>
        <w:jc w:val="both"/>
      </w:pPr>
      <w:r w:rsidRPr="00DB56ED">
        <w:t xml:space="preserve">So far, </w:t>
      </w:r>
      <w:r>
        <w:t xml:space="preserve">the </w:t>
      </w:r>
      <w:r w:rsidRPr="00DB56ED">
        <w:t xml:space="preserve">insulin-induced GLUT4 translocation has been studied extensively. However, questions remain. </w:t>
      </w:r>
      <w:r w:rsidRPr="00ED51A6">
        <w:t>Methods and</w:t>
      </w:r>
      <w:r w:rsidRPr="00DB56ED">
        <w:t xml:space="preserve"> reagents used to determine the expression levels of GLUT4 and its translocation mechanism deserve to be summarized and analyzed. Therefore, we searched the relevant articles in PubMed and investigated the methods and reagents used in the studies. </w:t>
      </w:r>
      <w:r w:rsidRPr="00070170">
        <w:t>“Glucose transporter 4” and “GLUT4” as the protein and “</w:t>
      </w:r>
      <w:r w:rsidRPr="00070170">
        <w:rPr>
          <w:i/>
        </w:rPr>
        <w:t>SLC2A4</w:t>
      </w:r>
      <w:r w:rsidRPr="00070170">
        <w:t>” as the gene name were used as keywords in the search.</w:t>
      </w:r>
      <w:r w:rsidRPr="00DB56ED">
        <w:t xml:space="preserve"> To have a more clearly overview, we further focused on the search </w:t>
      </w:r>
      <w:r>
        <w:t>of</w:t>
      </w:r>
      <w:r w:rsidRPr="00DB56ED">
        <w:t xml:space="preserve"> GLUT4 in the skeletal muscle.</w:t>
      </w:r>
    </w:p>
    <w:p w14:paraId="3A1A00CE" w14:textId="77777777" w:rsidR="00421031" w:rsidRDefault="00421031" w:rsidP="003747D5">
      <w:pPr>
        <w:pStyle w:val="4"/>
        <w:jc w:val="both"/>
      </w:pPr>
      <w:bookmarkStart w:id="24" w:name="_Toc79664992"/>
      <w:r w:rsidRPr="00070170">
        <w:t>4.3.1 GLUT4 in the Skeletal Muscle</w:t>
      </w:r>
      <w:bookmarkEnd w:id="24"/>
      <w:r w:rsidRPr="00070170">
        <w:t xml:space="preserve">  </w:t>
      </w:r>
    </w:p>
    <w:p w14:paraId="36AC6AD0" w14:textId="77777777" w:rsidR="00D04561" w:rsidRDefault="00421031" w:rsidP="003747D5">
      <w:pPr>
        <w:spacing w:line="480" w:lineRule="auto"/>
        <w:ind w:firstLineChars="200" w:firstLine="480"/>
        <w:jc w:val="both"/>
        <w:rPr>
          <w:b/>
          <w:bCs/>
        </w:rPr>
      </w:pPr>
      <w:r w:rsidRPr="00070170">
        <w:t xml:space="preserve">Insulin stimulates glucose uptake and utilization in the skeletal muscle. GLUT4 plays a key role in the uptake process. Glucose can be stored as glycogen, which is used as a quick source of energy in physical activity </w:t>
      </w:r>
      <w:r w:rsidRPr="00070170">
        <w:fldChar w:fldCharType="begin"/>
      </w:r>
      <w:r>
        <w:instrText xml:space="preserve"> ADDIN EN.CITE &lt;EndNote&gt;&lt;Cite&gt;&lt;Author&gt;Nedachi&lt;/Author&gt;&lt;Year&gt;2006&lt;/Year&gt;&lt;RecNum&gt;70&lt;/RecNum&gt;&lt;DisplayText&gt;(115)&lt;/DisplayText&gt;&lt;record&gt;&lt;rec-number&gt;70&lt;/rec-number&gt;&lt;foreign-keys&gt;&lt;key app="EN" db-id="dsx9zvtxu2z509evst2vsvamtttvwt92w2er" timestamp="1598024935"&gt;70&lt;/key&gt;&lt;/foreign-keys&gt;&lt;ref-type name="Journal Article"&gt;17&lt;/ref-type&gt;&lt;contributors&gt;&lt;authors&gt;&lt;author&gt;Nedachi, Taku&lt;/author&gt;&lt;author&gt;Kanzaki, Makoto&lt;/author&gt;&lt;/authors&gt;&lt;/contributors&gt;&lt;titles&gt;&lt;title&gt;Regulation of glucose transporters by insulin and extracellular glucose in C2C12 myotubes&lt;/title&gt;&lt;secondary-title&gt;American Journal of Physiology-Endocrinology and Metabolism&lt;/secondary-title&gt;&lt;/titles&gt;&lt;periodical&gt;&lt;full-title&gt;American Journal of Physiology-Endocrinology and Metabolism&lt;/full-title&gt;&lt;/periodical&gt;&lt;pages&gt;E817-E828&lt;/pages&gt;&lt;volume&gt;291&lt;/volume&gt;&lt;number&gt;4&lt;/number&gt;&lt;dates&gt;&lt;year&gt;2006&lt;/year&gt;&lt;pub-dates&gt;&lt;date&gt;2006/10/01&lt;/date&gt;&lt;/pub-dates&gt;&lt;/dates&gt;&lt;publisher&gt;American Physiological Society&lt;/publisher&gt;&lt;isbn&gt;0193-1849&lt;/isbn&gt;&lt;urls&gt;&lt;related-urls&gt;&lt;url&gt;https://doi.org/10.1152/ajpendo.00194.2006&lt;/url&gt;&lt;/related-urls&gt;&lt;/urls&gt;&lt;electronic-resource-num&gt;10.1152/ajpendo.00194.2006&lt;/electronic-resource-num&gt;&lt;access-date&gt;2020/06/21&lt;/access-date&gt;&lt;/record&gt;&lt;/Cite&gt;&lt;/EndNote&gt;</w:instrText>
      </w:r>
      <w:r w:rsidRPr="00070170">
        <w:fldChar w:fldCharType="separate"/>
      </w:r>
      <w:r>
        <w:rPr>
          <w:noProof/>
        </w:rPr>
        <w:t>(115)</w:t>
      </w:r>
      <w:r w:rsidRPr="00070170">
        <w:fldChar w:fldCharType="end"/>
      </w:r>
      <w:r w:rsidRPr="00070170">
        <w:t xml:space="preserve">. In the skeletal muscle, exercise helps increase insulin sensitivity and stimulates </w:t>
      </w:r>
      <w:r w:rsidRPr="00070170">
        <w:rPr>
          <w:i/>
        </w:rPr>
        <w:t>SLC2A4</w:t>
      </w:r>
      <w:r w:rsidRPr="00070170">
        <w:t xml:space="preserve"> gene transcription </w:t>
      </w:r>
      <w:r w:rsidRPr="00070170">
        <w:fldChar w:fldCharType="begin"/>
      </w:r>
      <w:r>
        <w:instrText xml:space="preserve"> ADDIN EN.CITE &lt;EndNote&gt;&lt;Cite&gt;&lt;Author&gt;Bryant&lt;/Author&gt;&lt;Year&gt;2002&lt;/Year&gt;&lt;RecNum&gt;60&lt;/RecNum&gt;&lt;DisplayText&gt;(110)&lt;/DisplayText&gt;&lt;record&gt;&lt;rec-number&gt;60&lt;/rec-number&gt;&lt;foreign-keys&gt;&lt;key app="EN" db-id="dsx9zvtxu2z509evst2vsvamtttvwt92w2er" timestamp="1598024934"&gt;60&lt;/key&gt;&lt;/foreign-keys&gt;&lt;ref-type name="Journal Article"&gt;17&lt;/ref-type&gt;&lt;contributors&gt;&lt;authors&gt;&lt;author&gt;Bryant, Nia J.&lt;/author&gt;&lt;author&gt;Govers, Roland&lt;/author&gt;&lt;author&gt;James, David E.&lt;/author&gt;&lt;/authors&gt;&lt;/contributors&gt;&lt;titles&gt;&lt;title&gt;Regulated transport of the glucose transporter GLUT4&lt;/title&gt;&lt;secondary-title&gt;Nature Reviews Molecular Cell Biology&lt;/secondary-title&gt;&lt;/titles&gt;&lt;periodical&gt;&lt;full-title&gt;Nature Reviews Molecular Cell Biology&lt;/full-title&gt;&lt;/periodical&gt;&lt;pages&gt;267-277&lt;/pages&gt;&lt;volume&gt;3&lt;/volume&gt;&lt;number&gt;4&lt;/number&gt;&lt;dates&gt;&lt;year&gt;2002&lt;/year&gt;&lt;pub-dates&gt;&lt;date&gt;2002/04/01&lt;/date&gt;&lt;/pub-dates&gt;&lt;/dates&gt;&lt;isbn&gt;1471-0080&lt;/isbn&gt;&lt;urls&gt;&lt;related-urls&gt;&lt;url&gt;https://doi.org/10.1038/nrm782&lt;/url&gt;&lt;/related-urls&gt;&lt;/urls&gt;&lt;electronic-resource-num&gt;10.1038/nrm782&lt;/electronic-resource-num&gt;&lt;/record&gt;&lt;/Cite&gt;&lt;/EndNote&gt;</w:instrText>
      </w:r>
      <w:r w:rsidRPr="00070170">
        <w:fldChar w:fldCharType="separate"/>
      </w:r>
      <w:r>
        <w:rPr>
          <w:noProof/>
        </w:rPr>
        <w:t>(110)</w:t>
      </w:r>
      <w:r w:rsidRPr="00070170">
        <w:fldChar w:fldCharType="end"/>
      </w:r>
      <w:r w:rsidRPr="00070170">
        <w:t xml:space="preserve">. Physiological factors such </w:t>
      </w:r>
      <w:r w:rsidRPr="00070170">
        <w:lastRenderedPageBreak/>
        <w:t xml:space="preserve">as the type of muscle fibers can also affect the GLUT4 level. An increase in physical activity will induce the GLUT4 levels, whereas a decrease in activity level will reduce GLUT4 </w:t>
      </w:r>
      <w:r w:rsidRPr="00070170">
        <w:fldChar w:fldCharType="begin"/>
      </w:r>
      <w:r>
        <w:instrText xml:space="preserve"> ADDIN EN.CITE &lt;EndNote&gt;&lt;Cite&gt;&lt;Author&gt;Daugaard&lt;/Author&gt;&lt;Year&gt;2001&lt;/Year&gt;&lt;RecNum&gt;68&lt;/RecNum&gt;&lt;DisplayText&gt;(31)&lt;/DisplayText&gt;&lt;record&gt;&lt;rec-number&gt;68&lt;/rec-number&gt;&lt;foreign-keys&gt;&lt;key app="EN" db-id="dsx9zvtxu2z509evst2vsvamtttvwt92w2er" timestamp="1598024935"&gt;68&lt;/key&gt;&lt;/foreign-keys&gt;&lt;ref-type name="Journal Article"&gt;17&lt;/ref-type&gt;&lt;contributors&gt;&lt;authors&gt;&lt;author&gt;Daugaard, J. R.&lt;/author&gt;&lt;author&gt;Richter, E. A.&lt;/author&gt;&lt;/authors&gt;&lt;/contributors&gt;&lt;titles&gt;&lt;title&gt;Relationship between muscle fibre composition, glucose transporter protein 4 and exercise training: possible consequences in non-insulin-dependent diabetes mellitus&lt;/title&gt;&lt;secondary-title&gt;Acta Physiologica Scandinavica&lt;/secondary-title&gt;&lt;/titles&gt;&lt;periodical&gt;&lt;full-title&gt;Acta Physiologica Scandinavica&lt;/full-title&gt;&lt;/periodical&gt;&lt;pages&gt;267-276&lt;/pages&gt;&lt;volume&gt;171&lt;/volume&gt;&lt;number&gt;3&lt;/number&gt;&lt;keywords&gt;&lt;keyword&gt;exercise training&lt;/keyword&gt;&lt;keyword&gt;fibre type composition&lt;/keyword&gt;&lt;keyword&gt;GLUT4&lt;/keyword&gt;&lt;keyword&gt;NIDDM&lt;/keyword&gt;&lt;keyword&gt;skeletal muscle&lt;/keyword&gt;&lt;/keywords&gt;&lt;dates&gt;&lt;year&gt;2001&lt;/year&gt;&lt;pub-dates&gt;&lt;date&gt;2001/03/01&lt;/date&gt;&lt;/pub-dates&gt;&lt;/dates&gt;&lt;publisher&gt;John Wiley &amp;amp; Sons, Ltd&lt;/publisher&gt;&lt;isbn&gt;0001-6772&lt;/isbn&gt;&lt;urls&gt;&lt;related-urls&gt;&lt;url&gt;https://doi.org/10.1046/j.1365-201x.2001.00829.x&lt;/url&gt;&lt;/related-urls&gt;&lt;/urls&gt;&lt;electronic-resource-num&gt;10.1046/j.1365-201x.2001.00829.x&lt;/electronic-resource-num&gt;&lt;access-date&gt;2020/06/23&lt;/access-date&gt;&lt;/record&gt;&lt;/Cite&gt;&lt;/EndNote&gt;</w:instrText>
      </w:r>
      <w:r w:rsidRPr="00070170">
        <w:fldChar w:fldCharType="separate"/>
      </w:r>
      <w:r>
        <w:rPr>
          <w:noProof/>
        </w:rPr>
        <w:t>(31)</w:t>
      </w:r>
      <w:r w:rsidRPr="00070170">
        <w:fldChar w:fldCharType="end"/>
      </w:r>
      <w:r w:rsidRPr="00070170">
        <w:t xml:space="preserve">. The skeletal muscle not only maintains the activities, but also regulates the glucose homeostasis in the body, which plays a key role in the development of metabolic diseases </w:t>
      </w:r>
      <w:r w:rsidRPr="00070170">
        <w:fldChar w:fldCharType="begin">
          <w:fldData xml:space="preserve">PEVuZE5vdGU+PENpdGU+PEF1dGhvcj5Ccm9vazwvQXV0aG9yPjxZZWFyPjIwMTY8L1llYXI+PFJl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</w:fldData>
        </w:fldChar>
      </w:r>
      <w:r>
        <w:instrText xml:space="preserve"> ADDIN EN.CITE </w:instrText>
      </w:r>
      <w:r>
        <w:fldChar w:fldCharType="begin">
          <w:fldData xml:space="preserve">PEVuZE5vdGU+PENpdGU+PEF1dGhvcj5Ccm9vazwvQXV0aG9yPjxZZWFyPjIwMTY8L1llYXI+PFJl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</w:fldData>
        </w:fldChar>
      </w:r>
      <w:r>
        <w:instrText xml:space="preserve"> ADDIN EN.CITE.DATA </w:instrText>
      </w:r>
      <w:r>
        <w:fldChar w:fldCharType="end"/>
      </w:r>
      <w:r w:rsidRPr="00070170">
        <w:fldChar w:fldCharType="separate"/>
      </w:r>
      <w:r>
        <w:rPr>
          <w:noProof/>
        </w:rPr>
        <w:t>(32)</w:t>
      </w:r>
      <w:r w:rsidRPr="00070170">
        <w:fldChar w:fldCharType="end"/>
      </w:r>
      <w:r w:rsidRPr="00070170">
        <w:t xml:space="preserve">. Obesity and T2DM have a negative impact on skeletal muscle glucose metabolism </w:t>
      </w:r>
      <w:r w:rsidRPr="00070170">
        <w:fldChar w:fldCharType="begin"/>
      </w:r>
      <w:r>
        <w:instrText xml:space="preserve"> ADDIN EN.CITE &lt;EndNote&gt;&lt;Cite&gt;&lt;Author&gt;Stanford&lt;/Author&gt;&lt;Year&gt;2014&lt;/Year&gt;&lt;RecNum&gt;71&lt;/RecNum&gt;&lt;DisplayText&gt;(116)&lt;/DisplayText&gt;&lt;record&gt;&lt;rec-number&gt;71&lt;/rec-number&gt;&lt;foreign-keys&gt;&lt;key app="EN" db-id="dsx9zvtxu2z509evst2vsvamtttvwt92w2er" timestamp="1598024935"&gt;71&lt;/key&gt;&lt;/foreign-keys&gt;&lt;ref-type name="Journal Article"&gt;17&lt;/ref-type&gt;&lt;contributors&gt;&lt;authors&gt;&lt;author&gt;Stanford, Kristin I.&lt;/author&gt;&lt;author&gt;Goodyear, Laurie J.&lt;/author&gt;&lt;/authors&gt;&lt;/contributors&gt;&lt;titles&gt;&lt;title&gt;Exercise and type 2 diabetes: molecular mechanisms regulating glucose uptake in skeletal muscle&lt;/title&gt;&lt;secondary-title&gt;Advances in physiology education&lt;/secondary-title&gt;&lt;alt-title&gt;Adv Physiol Educ&lt;/alt-title&gt;&lt;/titles&gt;&lt;periodical&gt;&lt;full-title&gt;Advances in physiology education&lt;/full-title&gt;&lt;abbr-1&gt;Adv Physiol Educ&lt;/abbr-1&gt;&lt;/periodical&gt;&lt;alt-periodical&gt;&lt;full-title&gt;Advances in physiology education&lt;/full-title&gt;&lt;abbr-1&gt;Adv Physiol Educ&lt;/abbr-1&gt;&lt;/alt-periodical&gt;&lt;pages&gt;308-314&lt;/pages&gt;&lt;volume&gt;38&lt;/volume&gt;&lt;number&gt;4&lt;/number&gt;&lt;keywords&gt;&lt;keyword&gt;exercise&lt;/keyword&gt;&lt;keyword&gt;type 2 diabetes&lt;/keyword&gt;&lt;keyword&gt;Adaptation, Physiological/physiology&lt;/keyword&gt;&lt;keyword&gt;Diabetes Mellitus, Type 2/diagnosis/*metabolism&lt;/keyword&gt;&lt;keyword&gt;Exercise/*physiology&lt;/keyword&gt;&lt;keyword&gt;Glucose/*metabolism&lt;/keyword&gt;&lt;keyword&gt;Humans&lt;/keyword&gt;&lt;keyword&gt;Muscle, Skeletal/*metabolism&lt;/keyword&gt;&lt;/keywords&gt;&lt;dates&gt;&lt;year&gt;2014&lt;/year&gt;&lt;/dates&gt;&lt;publisher&gt;American Physiological Society&lt;/publisher&gt;&lt;isbn&gt;1522-1229&amp;#xD;1043-4046&lt;/isbn&gt;&lt;accession-num&gt;25434013&lt;/accession-num&gt;&lt;urls&gt;&lt;related-urls&gt;&lt;url&gt;https://pubmed.ncbi.nlm.nih.gov/25434013&lt;/url&gt;&lt;url&gt;https://www.ncbi.nlm.nih.gov/pmc/articles/PMC4315445/&lt;/url&gt;&lt;/related-urls&gt;&lt;/urls&gt;&lt;electronic-resource-num&gt;10.1152/advan.00080.2014&lt;/electronic-resource-num&gt;&lt;remote-database-name&gt;PubMed&lt;/remote-database-name&gt;&lt;language&gt;eng&lt;/language&gt;&lt;/record&gt;&lt;/Cite&gt;&lt;/EndNote&gt;</w:instrText>
      </w:r>
      <w:r w:rsidRPr="00070170">
        <w:fldChar w:fldCharType="separate"/>
      </w:r>
      <w:r>
        <w:rPr>
          <w:noProof/>
        </w:rPr>
        <w:t>(116)</w:t>
      </w:r>
      <w:r w:rsidRPr="00070170">
        <w:fldChar w:fldCharType="end"/>
      </w:r>
      <w:r w:rsidRPr="00070170">
        <w:t xml:space="preserve">. </w:t>
      </w:r>
    </w:p>
    <w:p w14:paraId="48359159" w14:textId="20780033" w:rsidR="00421031" w:rsidRPr="00D04561" w:rsidRDefault="00421031" w:rsidP="003747D5">
      <w:pPr>
        <w:spacing w:line="480" w:lineRule="auto"/>
        <w:ind w:firstLineChars="200" w:firstLine="480"/>
        <w:jc w:val="both"/>
        <w:rPr>
          <w:b/>
          <w:bCs/>
        </w:rPr>
      </w:pPr>
      <w:r w:rsidRPr="00070170">
        <w:t xml:space="preserve">The skeletal muscle is a highly specialized tissue made of well-organized muscle fibers. The unique structural characteristic of muscle inherits difficulties to be lysed for biochemical studies. Therefore, we want to focus on the sample preparation of skeletal muscle in GLUT4 studies. To review the methods and reagents of GLUT4 studies in skeletal muscle, "GLUT4, skeletal muscle" and "SLC2A4, skeletal muscle" as keywords were used to search the PubMed database to retrieve relevant articles. The retrieved articles were screened mainly according to the research methods and reagents used for skeletal muscle preparation, experimental groups included, </w:t>
      </w:r>
      <w:r w:rsidRPr="00070170">
        <w:rPr>
          <w:i/>
        </w:rPr>
        <w:t>Slc2a4</w:t>
      </w:r>
      <w:r w:rsidRPr="00070170">
        <w:t xml:space="preserve"> mRNA and GLUT4 protein measurements and the source of GLUT4 antibodies obtained. In the end, 10 representative articles were selected for analysis and summary as shown in Table </w:t>
      </w:r>
      <w:r>
        <w:t>1-</w:t>
      </w:r>
      <w:r w:rsidRPr="00070170">
        <w:t>2.</w:t>
      </w:r>
      <w:bookmarkStart w:id="25" w:name="_Hlk48575186"/>
    </w:p>
    <w:p w14:paraId="4A15D155" w14:textId="77777777" w:rsidR="00421031" w:rsidRPr="007B73E8" w:rsidRDefault="00421031" w:rsidP="003747D5">
      <w:pPr>
        <w:jc w:val="both"/>
      </w:pPr>
      <w:r>
        <w:br w:type="page"/>
      </w:r>
    </w:p>
    <w:p w14:paraId="792E3D78" w14:textId="2FCFC54A" w:rsidR="00ED6388" w:rsidRDefault="00ED6388" w:rsidP="0007295E">
      <w:pPr>
        <w:pStyle w:val="af6"/>
      </w:pPr>
      <w:bookmarkStart w:id="26" w:name="_Toc77756738"/>
      <w:bookmarkStart w:id="27" w:name="_Toc77760456"/>
      <w:bookmarkStart w:id="28" w:name="_Toc79665119"/>
      <w:bookmarkEnd w:id="25"/>
      <w:r>
        <w:lastRenderedPageBreak/>
        <w:t xml:space="preserve">Table </w:t>
      </w:r>
      <w:fldSimple w:instr=" STYLEREF 1 \s ">
        <w:r w:rsidR="004D3663">
          <w:rPr>
            <w:noProof/>
          </w:rPr>
          <w:t>1</w:t>
        </w:r>
      </w:fldSimple>
      <w:r w:rsidR="004D3663">
        <w:noBreakHyphen/>
      </w:r>
      <w:fldSimple w:instr=" SEQ Table \* ARABIC \s 1 ">
        <w:r w:rsidR="004D3663">
          <w:rPr>
            <w:noProof/>
          </w:rPr>
          <w:t>2</w:t>
        </w:r>
      </w:fldSimple>
      <w:r>
        <w:t xml:space="preserve">: </w:t>
      </w:r>
      <w:r w:rsidRPr="006F079F">
        <w:t>Recent studies of GLUT4 expression and translocation in the skeletal muscle.</w:t>
      </w:r>
      <w:bookmarkEnd w:id="26"/>
      <w:bookmarkEnd w:id="27"/>
      <w:bookmarkEnd w:id="28"/>
    </w:p>
    <w:tbl>
      <w:tblPr>
        <w:tblStyle w:val="aa"/>
        <w:tblW w:w="8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070"/>
        <w:gridCol w:w="1710"/>
        <w:gridCol w:w="2070"/>
        <w:gridCol w:w="1260"/>
      </w:tblGrid>
      <w:tr w:rsidR="00421031" w:rsidRPr="00C3782E" w14:paraId="01E7CC93" w14:textId="77777777" w:rsidTr="00E76383">
        <w:tc>
          <w:tcPr>
            <w:tcW w:w="1440" w:type="dxa"/>
            <w:tcBorders>
              <w:top w:val="single" w:sz="4" w:space="0" w:color="auto"/>
              <w:bottom w:val="single" w:sz="4" w:space="0" w:color="auto"/>
            </w:tcBorders>
          </w:tcPr>
          <w:p w14:paraId="75A755B1" w14:textId="77777777" w:rsidR="00421031" w:rsidRPr="00C3782E" w:rsidRDefault="00421031" w:rsidP="0007295E">
            <w:pPr>
              <w:rPr>
                <w:sz w:val="16"/>
                <w:szCs w:val="16"/>
              </w:rPr>
            </w:pPr>
            <w:bookmarkStart w:id="29" w:name="_Hlk48649771"/>
            <w:r w:rsidRPr="00C3782E">
              <w:rPr>
                <w:rFonts w:eastAsia="DengXian"/>
                <w:b/>
                <w:bCs/>
                <w:color w:val="000000"/>
                <w:sz w:val="16"/>
                <w:szCs w:val="16"/>
              </w:rPr>
              <w:t>Methods</w:t>
            </w:r>
          </w:p>
        </w:tc>
        <w:tc>
          <w:tcPr>
            <w:tcW w:w="2070" w:type="dxa"/>
            <w:tcBorders>
              <w:top w:val="single" w:sz="4" w:space="0" w:color="auto"/>
              <w:bottom w:val="single" w:sz="4" w:space="0" w:color="auto"/>
            </w:tcBorders>
          </w:tcPr>
          <w:p w14:paraId="2F8F6D6C" w14:textId="77777777" w:rsidR="00421031" w:rsidRPr="00C3782E" w:rsidRDefault="00421031" w:rsidP="0007295E">
            <w:pPr>
              <w:rPr>
                <w:sz w:val="16"/>
                <w:szCs w:val="16"/>
              </w:rPr>
            </w:pPr>
            <w:r w:rsidRPr="00C3782E">
              <w:rPr>
                <w:rFonts w:eastAsia="DengXian"/>
                <w:b/>
                <w:bCs/>
                <w:color w:val="000000"/>
                <w:sz w:val="16"/>
                <w:szCs w:val="16"/>
              </w:rPr>
              <w:t>Materials</w:t>
            </w:r>
          </w:p>
        </w:tc>
        <w:tc>
          <w:tcPr>
            <w:tcW w:w="1710" w:type="dxa"/>
            <w:tcBorders>
              <w:top w:val="single" w:sz="4" w:space="0" w:color="auto"/>
              <w:bottom w:val="single" w:sz="4" w:space="0" w:color="auto"/>
            </w:tcBorders>
          </w:tcPr>
          <w:p w14:paraId="2C65A778" w14:textId="77777777" w:rsidR="00421031" w:rsidRPr="00C3782E" w:rsidRDefault="00421031" w:rsidP="0007295E">
            <w:pPr>
              <w:rPr>
                <w:sz w:val="16"/>
                <w:szCs w:val="16"/>
              </w:rPr>
            </w:pPr>
            <w:r w:rsidRPr="00C3782E">
              <w:rPr>
                <w:rFonts w:eastAsia="DengXian"/>
                <w:b/>
                <w:bCs/>
                <w:color w:val="000000"/>
                <w:sz w:val="16"/>
                <w:szCs w:val="16"/>
              </w:rPr>
              <w:t>Comparisons</w:t>
            </w:r>
          </w:p>
        </w:tc>
        <w:tc>
          <w:tcPr>
            <w:tcW w:w="2070" w:type="dxa"/>
            <w:tcBorders>
              <w:top w:val="single" w:sz="4" w:space="0" w:color="auto"/>
              <w:bottom w:val="single" w:sz="4" w:space="0" w:color="auto"/>
            </w:tcBorders>
          </w:tcPr>
          <w:p w14:paraId="52D67B43" w14:textId="77777777" w:rsidR="00421031" w:rsidRPr="00C3782E" w:rsidRDefault="00421031" w:rsidP="0007295E">
            <w:pPr>
              <w:rPr>
                <w:sz w:val="16"/>
                <w:szCs w:val="16"/>
              </w:rPr>
            </w:pPr>
            <w:r w:rsidRPr="00C3782E">
              <w:rPr>
                <w:rFonts w:eastAsia="DengXian"/>
                <w:b/>
                <w:bCs/>
                <w:color w:val="000000"/>
                <w:sz w:val="16"/>
                <w:szCs w:val="16"/>
              </w:rPr>
              <w:t>Observations/conclusions</w:t>
            </w:r>
          </w:p>
        </w:tc>
        <w:tc>
          <w:tcPr>
            <w:tcW w:w="1260" w:type="dxa"/>
            <w:tcBorders>
              <w:top w:val="single" w:sz="4" w:space="0" w:color="auto"/>
              <w:bottom w:val="single" w:sz="4" w:space="0" w:color="auto"/>
            </w:tcBorders>
          </w:tcPr>
          <w:p w14:paraId="09439CEC" w14:textId="77777777" w:rsidR="00421031" w:rsidRPr="00C3782E" w:rsidRDefault="00421031" w:rsidP="0007295E">
            <w:pPr>
              <w:rPr>
                <w:sz w:val="16"/>
                <w:szCs w:val="16"/>
              </w:rPr>
            </w:pPr>
            <w:r w:rsidRPr="00C3782E">
              <w:rPr>
                <w:rFonts w:eastAsia="DengXian"/>
                <w:b/>
                <w:bCs/>
                <w:color w:val="000000"/>
                <w:sz w:val="16"/>
                <w:szCs w:val="16"/>
              </w:rPr>
              <w:t>References</w:t>
            </w:r>
          </w:p>
        </w:tc>
      </w:tr>
      <w:tr w:rsidR="00421031" w:rsidRPr="00C3782E" w14:paraId="4F3A9438" w14:textId="77777777" w:rsidTr="00E76383">
        <w:trPr>
          <w:trHeight w:val="1898"/>
        </w:trPr>
        <w:tc>
          <w:tcPr>
            <w:tcW w:w="1440" w:type="dxa"/>
            <w:tcBorders>
              <w:top w:val="single" w:sz="4" w:space="0" w:color="auto"/>
            </w:tcBorders>
          </w:tcPr>
          <w:p w14:paraId="349FD7C7" w14:textId="77777777" w:rsidR="00421031" w:rsidRPr="00C3782E" w:rsidRDefault="00421031" w:rsidP="0007295E">
            <w:pPr>
              <w:rPr>
                <w:rFonts w:eastAsia="DengXian"/>
                <w:color w:val="000000"/>
                <w:sz w:val="16"/>
                <w:szCs w:val="16"/>
              </w:rPr>
            </w:pPr>
            <w:r w:rsidRPr="00C3782E">
              <w:rPr>
                <w:rFonts w:eastAsia="DengXian"/>
                <w:color w:val="000000"/>
                <w:sz w:val="16"/>
                <w:szCs w:val="16"/>
              </w:rPr>
              <w:t>Western blot.</w:t>
            </w:r>
          </w:p>
        </w:tc>
        <w:tc>
          <w:tcPr>
            <w:tcW w:w="2070" w:type="dxa"/>
            <w:tcBorders>
              <w:top w:val="single" w:sz="4" w:space="0" w:color="auto"/>
            </w:tcBorders>
          </w:tcPr>
          <w:p w14:paraId="7325C5DC" w14:textId="77777777" w:rsidR="00421031" w:rsidRPr="00C3782E" w:rsidRDefault="00421031" w:rsidP="0007295E">
            <w:pPr>
              <w:rPr>
                <w:rFonts w:eastAsia="DengXian"/>
                <w:color w:val="000000"/>
                <w:sz w:val="16"/>
                <w:szCs w:val="16"/>
              </w:rPr>
            </w:pPr>
            <w:r w:rsidRPr="00C3782E">
              <w:rPr>
                <w:rFonts w:eastAsia="DengXian"/>
                <w:color w:val="000000"/>
                <w:sz w:val="16"/>
                <w:szCs w:val="16"/>
              </w:rPr>
              <w:t>Cell fractions of rat L6 myotubes, 3T3-L1, and mouse muscle and adipose tissues.</w:t>
            </w:r>
          </w:p>
          <w:p w14:paraId="0B246E3A"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Anti-GLUT4 from Santa Cruz Biotechnology (1:1,000).</w:t>
            </w:r>
          </w:p>
        </w:tc>
        <w:tc>
          <w:tcPr>
            <w:tcW w:w="1710" w:type="dxa"/>
            <w:tcBorders>
              <w:top w:val="single" w:sz="4" w:space="0" w:color="auto"/>
            </w:tcBorders>
          </w:tcPr>
          <w:p w14:paraId="0FA570BA" w14:textId="77777777" w:rsidR="00421031" w:rsidRPr="00C3782E" w:rsidRDefault="00421031" w:rsidP="0007295E">
            <w:pPr>
              <w:rPr>
                <w:rFonts w:eastAsia="DengXian"/>
                <w:color w:val="000000"/>
                <w:sz w:val="16"/>
                <w:szCs w:val="16"/>
              </w:rPr>
            </w:pPr>
            <w:r w:rsidRPr="00C3782E">
              <w:rPr>
                <w:rFonts w:eastAsia="DengXian"/>
                <w:color w:val="000000"/>
                <w:sz w:val="16"/>
                <w:szCs w:val="16"/>
              </w:rPr>
              <w:t>Cell: total cell lysate vs. membrane fractions.</w:t>
            </w:r>
          </w:p>
          <w:p w14:paraId="58E25840" w14:textId="77777777" w:rsidR="00421031" w:rsidRPr="00C3782E" w:rsidRDefault="00421031" w:rsidP="0007295E">
            <w:pPr>
              <w:rPr>
                <w:sz w:val="16"/>
                <w:szCs w:val="16"/>
              </w:rPr>
            </w:pPr>
            <w:r w:rsidRPr="00C3782E">
              <w:rPr>
                <w:rFonts w:eastAsia="DengXian"/>
                <w:color w:val="000000"/>
                <w:sz w:val="16"/>
                <w:szCs w:val="16"/>
              </w:rPr>
              <w:t>Mouse tissues: control vs. high-fat diets.</w:t>
            </w:r>
          </w:p>
        </w:tc>
        <w:tc>
          <w:tcPr>
            <w:tcW w:w="2070" w:type="dxa"/>
            <w:tcBorders>
              <w:top w:val="single" w:sz="4" w:space="0" w:color="auto"/>
            </w:tcBorders>
          </w:tcPr>
          <w:p w14:paraId="7E60706E" w14:textId="77777777" w:rsidR="00421031" w:rsidRPr="00C3782E" w:rsidRDefault="00421031" w:rsidP="0007295E">
            <w:pPr>
              <w:widowControl w:val="0"/>
              <w:rPr>
                <w:sz w:val="16"/>
                <w:szCs w:val="16"/>
              </w:rPr>
            </w:pPr>
            <w:r w:rsidRPr="00C3782E">
              <w:rPr>
                <w:rFonts w:eastAsia="DengXian"/>
                <w:color w:val="000000"/>
                <w:sz w:val="16"/>
                <w:szCs w:val="16"/>
              </w:rPr>
              <w:t>Insulin treatments increases GLUT4 levels in membrane fractions without any change in the total cell lysate. GLUT4 levels in adipose tissue and muscle of mice fed a high-fat diet are lower in all fractions than that fed the control diet.</w:t>
            </w:r>
          </w:p>
        </w:tc>
        <w:tc>
          <w:tcPr>
            <w:tcW w:w="1260" w:type="dxa"/>
            <w:tcBorders>
              <w:top w:val="single" w:sz="4" w:space="0" w:color="auto"/>
            </w:tcBorders>
          </w:tcPr>
          <w:p w14:paraId="54C61C5A" w14:textId="77777777" w:rsidR="00421031" w:rsidRPr="00C3782E" w:rsidRDefault="00421031" w:rsidP="0007295E">
            <w:pPr>
              <w:rPr>
                <w:sz w:val="16"/>
                <w:szCs w:val="16"/>
              </w:rPr>
            </w:pPr>
            <w:r w:rsidRPr="00C3782E">
              <w:rPr>
                <w:rFonts w:eastAsia="DengXian"/>
                <w:color w:val="000000"/>
                <w:sz w:val="16"/>
                <w:szCs w:val="16"/>
              </w:rPr>
              <w:fldChar w:fldCharType="begin">
                <w:fldData xml:space="preserve">PEVuZE5vdGU+PENpdGU+PEF1dGhvcj5OaXNoaXVtaTwvQXV0aG9yPjxZZWFyPjIwMDc8L1llYXI+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</w:fldData>
              </w:fldChar>
            </w:r>
            <w:r>
              <w:rPr>
                <w:rFonts w:eastAsia="DengXian"/>
                <w:color w:val="000000"/>
                <w:sz w:val="16"/>
                <w:szCs w:val="16"/>
              </w:rPr>
              <w:instrText xml:space="preserve"> ADDIN EN.CITE </w:instrText>
            </w:r>
            <w:r>
              <w:rPr>
                <w:rFonts w:eastAsia="DengXian"/>
                <w:color w:val="000000"/>
                <w:sz w:val="16"/>
                <w:szCs w:val="16"/>
              </w:rPr>
              <w:fldChar w:fldCharType="begin">
                <w:fldData xml:space="preserve">PEVuZE5vdGU+PENpdGU+PEF1dGhvcj5OaXNoaXVtaTwvQXV0aG9yPjxZZWFyPjIwMDc8L1llYXI+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</w:fldData>
              </w:fldChar>
            </w:r>
            <w:r>
              <w:rPr>
                <w:rFonts w:eastAsia="DengXian"/>
                <w:color w:val="000000"/>
                <w:sz w:val="16"/>
                <w:szCs w:val="16"/>
              </w:rPr>
              <w:instrText xml:space="preserve"> ADDIN EN.CITE.DATA </w:instrText>
            </w:r>
            <w:r>
              <w:rPr>
                <w:rFonts w:eastAsia="DengXian"/>
                <w:color w:val="000000"/>
                <w:sz w:val="16"/>
                <w:szCs w:val="16"/>
              </w:rPr>
            </w:r>
            <w:r>
              <w:rPr>
                <w:rFonts w:eastAsia="DengXian"/>
                <w:color w:val="000000"/>
                <w:sz w:val="16"/>
                <w:szCs w:val="16"/>
              </w:rPr>
              <w:fldChar w:fldCharType="end"/>
            </w:r>
            <w:r w:rsidRPr="00C3782E">
              <w:rPr>
                <w:rFonts w:eastAsia="DengXian"/>
                <w:color w:val="000000"/>
                <w:sz w:val="16"/>
                <w:szCs w:val="16"/>
              </w:rPr>
            </w:r>
            <w:r w:rsidRPr="00C3782E">
              <w:rPr>
                <w:rFonts w:eastAsia="DengXian"/>
                <w:color w:val="000000"/>
                <w:sz w:val="16"/>
                <w:szCs w:val="16"/>
              </w:rPr>
              <w:fldChar w:fldCharType="separate"/>
            </w:r>
            <w:r>
              <w:rPr>
                <w:rFonts w:eastAsia="DengXian"/>
                <w:noProof/>
                <w:color w:val="000000"/>
                <w:sz w:val="16"/>
                <w:szCs w:val="16"/>
              </w:rPr>
              <w:t>(117)</w:t>
            </w:r>
            <w:r w:rsidRPr="00C3782E">
              <w:rPr>
                <w:rFonts w:eastAsia="DengXian"/>
                <w:color w:val="000000"/>
                <w:sz w:val="16"/>
                <w:szCs w:val="16"/>
              </w:rPr>
              <w:fldChar w:fldCharType="end"/>
            </w:r>
          </w:p>
        </w:tc>
      </w:tr>
      <w:tr w:rsidR="00421031" w:rsidRPr="00C3782E" w14:paraId="0E422CBF" w14:textId="77777777" w:rsidTr="00E76383">
        <w:tc>
          <w:tcPr>
            <w:tcW w:w="1440" w:type="dxa"/>
          </w:tcPr>
          <w:p w14:paraId="1554F4EC"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Western blot. </w:t>
            </w:r>
          </w:p>
        </w:tc>
        <w:tc>
          <w:tcPr>
            <w:tcW w:w="2070" w:type="dxa"/>
          </w:tcPr>
          <w:p w14:paraId="7744CDA2"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Whole cell and cell fractions from rat L6 and mouse C2C12 muscle cells, and soleus muscle of hind limb from mice. </w:t>
            </w:r>
          </w:p>
          <w:p w14:paraId="2591C021"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Anti-GLUT4 from Santa Cruz. Biotechnology (1:1,000).</w:t>
            </w:r>
          </w:p>
        </w:tc>
        <w:tc>
          <w:tcPr>
            <w:tcW w:w="1710" w:type="dxa"/>
          </w:tcPr>
          <w:p w14:paraId="63848AA0" w14:textId="77777777" w:rsidR="00421031" w:rsidRPr="00C3782E" w:rsidRDefault="00421031" w:rsidP="0007295E">
            <w:pPr>
              <w:rPr>
                <w:rFonts w:eastAsia="DengXian"/>
                <w:color w:val="000000"/>
                <w:sz w:val="16"/>
                <w:szCs w:val="16"/>
              </w:rPr>
            </w:pPr>
            <w:r w:rsidRPr="00C3782E">
              <w:rPr>
                <w:rFonts w:eastAsia="DengXian"/>
                <w:color w:val="000000"/>
                <w:sz w:val="16"/>
                <w:szCs w:val="16"/>
              </w:rPr>
              <w:t>Whole cell lysate vs. membrane fractions.</w:t>
            </w:r>
          </w:p>
          <w:p w14:paraId="6EC717C1" w14:textId="77777777" w:rsidR="00421031" w:rsidRPr="00C3782E" w:rsidRDefault="00421031" w:rsidP="0007295E">
            <w:pPr>
              <w:rPr>
                <w:rFonts w:eastAsia="DengXian"/>
                <w:color w:val="000000"/>
                <w:sz w:val="16"/>
                <w:szCs w:val="16"/>
              </w:rPr>
            </w:pPr>
            <w:r w:rsidRPr="00C3782E">
              <w:rPr>
                <w:rFonts w:eastAsia="DengXian"/>
                <w:color w:val="000000"/>
                <w:sz w:val="16"/>
                <w:szCs w:val="16"/>
              </w:rPr>
              <w:t>Treatments without or with insulin or AICAR.</w:t>
            </w:r>
          </w:p>
        </w:tc>
        <w:tc>
          <w:tcPr>
            <w:tcW w:w="2070" w:type="dxa"/>
          </w:tcPr>
          <w:p w14:paraId="66E73C13"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GLUT4 translocation occurs in L6 myotubes and 3T3</w:t>
            </w:r>
            <w:r w:rsidRPr="00C3782E">
              <w:rPr>
                <w:rFonts w:eastAsia="Calibri" w:hint="eastAsia"/>
                <w:color w:val="000000"/>
                <w:sz w:val="16"/>
                <w:szCs w:val="16"/>
              </w:rPr>
              <w:t>‐</w:t>
            </w:r>
            <w:r w:rsidRPr="00C3782E">
              <w:rPr>
                <w:rFonts w:eastAsia="DengXian"/>
                <w:color w:val="000000"/>
                <w:sz w:val="16"/>
                <w:szCs w:val="16"/>
              </w:rPr>
              <w:t>L1 adipocytes stimulated by insulin and AICAR. GLUT4 translocation occurs in muscle at 15 to 30 minutes and in adipose tissue at 15 minutes after glucose treatment.</w:t>
            </w:r>
          </w:p>
        </w:tc>
        <w:tc>
          <w:tcPr>
            <w:tcW w:w="1260" w:type="dxa"/>
          </w:tcPr>
          <w:p w14:paraId="4FF89392" w14:textId="77777777" w:rsidR="00421031" w:rsidRPr="00C3782E" w:rsidRDefault="00421031" w:rsidP="0007295E">
            <w:pPr>
              <w:rPr>
                <w:rFonts w:eastAsia="DengXian"/>
                <w:color w:val="000000"/>
                <w:sz w:val="16"/>
                <w:szCs w:val="16"/>
              </w:rPr>
            </w:pPr>
            <w:r w:rsidRPr="00C3782E">
              <w:rPr>
                <w:rFonts w:eastAsia="DengXian"/>
                <w:color w:val="000000"/>
                <w:sz w:val="16"/>
                <w:szCs w:val="16"/>
              </w:rPr>
              <w:fldChar w:fldCharType="begin">
                <w:fldData xml:space="preserve">PEVuZE5vdGU+PENpdGU+PEF1dGhvcj5ZYW1hbW90bzwvQXV0aG9yPjxZZWFyPjIwMTY8L1llYXI+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=
</w:fldData>
              </w:fldChar>
            </w:r>
            <w:r>
              <w:rPr>
                <w:rFonts w:eastAsia="DengXian"/>
                <w:color w:val="000000"/>
                <w:sz w:val="16"/>
                <w:szCs w:val="16"/>
              </w:rPr>
              <w:instrText xml:space="preserve"> ADDIN EN.CITE </w:instrText>
            </w:r>
            <w:r>
              <w:rPr>
                <w:rFonts w:eastAsia="DengXian"/>
                <w:color w:val="000000"/>
                <w:sz w:val="16"/>
                <w:szCs w:val="16"/>
              </w:rPr>
              <w:fldChar w:fldCharType="begin">
                <w:fldData xml:space="preserve">PEVuZE5vdGU+PENpdGU+PEF1dGhvcj5ZYW1hbW90bzwvQXV0aG9yPjxZZWFyPjIwMTY8L1llYXI+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=
</w:fldData>
              </w:fldChar>
            </w:r>
            <w:r>
              <w:rPr>
                <w:rFonts w:eastAsia="DengXian"/>
                <w:color w:val="000000"/>
                <w:sz w:val="16"/>
                <w:szCs w:val="16"/>
              </w:rPr>
              <w:instrText xml:space="preserve"> ADDIN EN.CITE.DATA </w:instrText>
            </w:r>
            <w:r>
              <w:rPr>
                <w:rFonts w:eastAsia="DengXian"/>
                <w:color w:val="000000"/>
                <w:sz w:val="16"/>
                <w:szCs w:val="16"/>
              </w:rPr>
            </w:r>
            <w:r>
              <w:rPr>
                <w:rFonts w:eastAsia="DengXian"/>
                <w:color w:val="000000"/>
                <w:sz w:val="16"/>
                <w:szCs w:val="16"/>
              </w:rPr>
              <w:fldChar w:fldCharType="end"/>
            </w:r>
            <w:r w:rsidRPr="00C3782E">
              <w:rPr>
                <w:rFonts w:eastAsia="DengXian"/>
                <w:color w:val="000000"/>
                <w:sz w:val="16"/>
                <w:szCs w:val="16"/>
              </w:rPr>
            </w:r>
            <w:r w:rsidRPr="00C3782E">
              <w:rPr>
                <w:rFonts w:eastAsia="DengXian"/>
                <w:color w:val="000000"/>
                <w:sz w:val="16"/>
                <w:szCs w:val="16"/>
              </w:rPr>
              <w:fldChar w:fldCharType="separate"/>
            </w:r>
            <w:r>
              <w:rPr>
                <w:rFonts w:eastAsia="DengXian"/>
                <w:noProof/>
                <w:color w:val="000000"/>
                <w:sz w:val="16"/>
                <w:szCs w:val="16"/>
              </w:rPr>
              <w:t>(118)</w:t>
            </w:r>
            <w:r w:rsidRPr="00C3782E">
              <w:rPr>
                <w:rFonts w:eastAsia="DengXian"/>
                <w:color w:val="000000"/>
                <w:sz w:val="16"/>
                <w:szCs w:val="16"/>
              </w:rPr>
              <w:fldChar w:fldCharType="end"/>
            </w:r>
          </w:p>
        </w:tc>
      </w:tr>
      <w:tr w:rsidR="00421031" w:rsidRPr="00C3782E" w14:paraId="6E7EA5EA" w14:textId="77777777" w:rsidTr="00E76383">
        <w:trPr>
          <w:trHeight w:val="1665"/>
        </w:trPr>
        <w:tc>
          <w:tcPr>
            <w:tcW w:w="1440" w:type="dxa"/>
          </w:tcPr>
          <w:p w14:paraId="1BBB53A9" w14:textId="77777777" w:rsidR="00421031" w:rsidRPr="00C3782E" w:rsidRDefault="00421031" w:rsidP="0007295E">
            <w:pPr>
              <w:rPr>
                <w:rFonts w:eastAsia="DengXian"/>
                <w:color w:val="000000"/>
                <w:sz w:val="16"/>
                <w:szCs w:val="16"/>
              </w:rPr>
            </w:pPr>
            <w:r w:rsidRPr="00C3782E">
              <w:rPr>
                <w:rFonts w:eastAsia="DengXian"/>
                <w:color w:val="000000"/>
                <w:sz w:val="16"/>
                <w:szCs w:val="16"/>
              </w:rPr>
              <w:t>Western Blot.</w:t>
            </w:r>
          </w:p>
        </w:tc>
        <w:tc>
          <w:tcPr>
            <w:tcW w:w="2070" w:type="dxa"/>
          </w:tcPr>
          <w:p w14:paraId="7C853DAD"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Giant </w:t>
            </w:r>
            <w:proofErr w:type="spellStart"/>
            <w:r w:rsidRPr="00C3782E">
              <w:rPr>
                <w:rFonts w:eastAsia="DengXian"/>
                <w:color w:val="000000"/>
                <w:sz w:val="16"/>
                <w:szCs w:val="16"/>
              </w:rPr>
              <w:t>sarcolemmal</w:t>
            </w:r>
            <w:proofErr w:type="spellEnd"/>
            <w:r w:rsidRPr="00C3782E">
              <w:rPr>
                <w:rFonts w:eastAsia="DengXian"/>
                <w:color w:val="000000"/>
                <w:sz w:val="16"/>
                <w:szCs w:val="16"/>
              </w:rPr>
              <w:t xml:space="preserve"> vesicles from soleus muscles of Sprague-Dawley rats. </w:t>
            </w:r>
          </w:p>
          <w:p w14:paraId="1E9C1A66"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Anti-GLUT4 from Millipore (1:4,000).</w:t>
            </w:r>
          </w:p>
        </w:tc>
        <w:tc>
          <w:tcPr>
            <w:tcW w:w="1710" w:type="dxa"/>
          </w:tcPr>
          <w:p w14:paraId="65AD7AF7"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Tissue samples without or with insulin released in the presence of glucose as a stimulant and lipid as a control. </w:t>
            </w:r>
          </w:p>
        </w:tc>
        <w:tc>
          <w:tcPr>
            <w:tcW w:w="2070" w:type="dxa"/>
          </w:tcPr>
          <w:p w14:paraId="4B53539C"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A glucose-dependent insulinotropic polypeptide increases glucose transport and plasma membrane GLUT4 protein content. </w:t>
            </w:r>
          </w:p>
        </w:tc>
        <w:tc>
          <w:tcPr>
            <w:tcW w:w="1260" w:type="dxa"/>
          </w:tcPr>
          <w:p w14:paraId="56BB6781" w14:textId="77777777" w:rsidR="00421031" w:rsidRPr="00C3782E" w:rsidRDefault="00421031" w:rsidP="0007295E">
            <w:pPr>
              <w:rPr>
                <w:rFonts w:eastAsia="DengXian"/>
                <w:color w:val="000000"/>
                <w:sz w:val="16"/>
                <w:szCs w:val="16"/>
              </w:rPr>
            </w:pPr>
            <w:r w:rsidRPr="00C3782E">
              <w:rPr>
                <w:rFonts w:eastAsia="DengXian"/>
                <w:color w:val="000000"/>
                <w:sz w:val="16"/>
                <w:szCs w:val="16"/>
              </w:rPr>
              <w:fldChar w:fldCharType="begin">
                <w:fldData xml:space="preserve">PEVuZE5vdGU+PENpdGU+PEF1dGhvcj5Tbm9vazwvQXV0aG9yPjxZZWFyPjIwMTU8L1llYXI+PFJl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</w:fldData>
              </w:fldChar>
            </w:r>
            <w:r>
              <w:rPr>
                <w:rFonts w:eastAsia="DengXian"/>
                <w:color w:val="000000"/>
                <w:sz w:val="16"/>
                <w:szCs w:val="16"/>
              </w:rPr>
              <w:instrText xml:space="preserve"> ADDIN EN.CITE </w:instrText>
            </w:r>
            <w:r>
              <w:rPr>
                <w:rFonts w:eastAsia="DengXian"/>
                <w:color w:val="000000"/>
                <w:sz w:val="16"/>
                <w:szCs w:val="16"/>
              </w:rPr>
              <w:fldChar w:fldCharType="begin">
                <w:fldData xml:space="preserve">PEVuZE5vdGU+PENpdGU+PEF1dGhvcj5Tbm9vazwvQXV0aG9yPjxZZWFyPjIwMTU8L1llYXI+PFJl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</w:fldData>
              </w:fldChar>
            </w:r>
            <w:r>
              <w:rPr>
                <w:rFonts w:eastAsia="DengXian"/>
                <w:color w:val="000000"/>
                <w:sz w:val="16"/>
                <w:szCs w:val="16"/>
              </w:rPr>
              <w:instrText xml:space="preserve"> ADDIN EN.CITE.DATA </w:instrText>
            </w:r>
            <w:r>
              <w:rPr>
                <w:rFonts w:eastAsia="DengXian"/>
                <w:color w:val="000000"/>
                <w:sz w:val="16"/>
                <w:szCs w:val="16"/>
              </w:rPr>
            </w:r>
            <w:r>
              <w:rPr>
                <w:rFonts w:eastAsia="DengXian"/>
                <w:color w:val="000000"/>
                <w:sz w:val="16"/>
                <w:szCs w:val="16"/>
              </w:rPr>
              <w:fldChar w:fldCharType="end"/>
            </w:r>
            <w:r w:rsidRPr="00C3782E">
              <w:rPr>
                <w:rFonts w:eastAsia="DengXian"/>
                <w:color w:val="000000"/>
                <w:sz w:val="16"/>
                <w:szCs w:val="16"/>
              </w:rPr>
            </w:r>
            <w:r w:rsidRPr="00C3782E">
              <w:rPr>
                <w:rFonts w:eastAsia="DengXian"/>
                <w:color w:val="000000"/>
                <w:sz w:val="16"/>
                <w:szCs w:val="16"/>
              </w:rPr>
              <w:fldChar w:fldCharType="separate"/>
            </w:r>
            <w:r>
              <w:rPr>
                <w:rFonts w:eastAsia="DengXian"/>
                <w:noProof/>
                <w:color w:val="000000"/>
                <w:sz w:val="16"/>
                <w:szCs w:val="16"/>
              </w:rPr>
              <w:t>(119)</w:t>
            </w:r>
            <w:r w:rsidRPr="00C3782E">
              <w:rPr>
                <w:rFonts w:eastAsia="DengXian"/>
                <w:color w:val="000000"/>
                <w:sz w:val="16"/>
                <w:szCs w:val="16"/>
              </w:rPr>
              <w:fldChar w:fldCharType="end"/>
            </w:r>
          </w:p>
        </w:tc>
      </w:tr>
      <w:tr w:rsidR="00421031" w:rsidRPr="00C3782E" w14:paraId="026D7B60" w14:textId="77777777" w:rsidTr="00E76383">
        <w:tc>
          <w:tcPr>
            <w:tcW w:w="1440" w:type="dxa"/>
          </w:tcPr>
          <w:p w14:paraId="0BAFEAFC" w14:textId="77777777" w:rsidR="00421031" w:rsidRPr="00C3782E" w:rsidRDefault="00421031" w:rsidP="0007295E">
            <w:pPr>
              <w:rPr>
                <w:rFonts w:eastAsia="DengXian"/>
                <w:color w:val="000000"/>
                <w:sz w:val="16"/>
                <w:szCs w:val="16"/>
              </w:rPr>
            </w:pPr>
            <w:r w:rsidRPr="00C3782E">
              <w:rPr>
                <w:rFonts w:eastAsia="DengXian"/>
                <w:color w:val="000000"/>
                <w:sz w:val="16"/>
                <w:szCs w:val="16"/>
              </w:rPr>
              <w:t>Real-time PCR for</w:t>
            </w:r>
            <w:r w:rsidRPr="00C3782E">
              <w:rPr>
                <w:rFonts w:eastAsia="DengXian"/>
                <w:i/>
                <w:color w:val="000000"/>
                <w:sz w:val="16"/>
                <w:szCs w:val="16"/>
              </w:rPr>
              <w:t xml:space="preserve"> Slc2a4</w:t>
            </w:r>
            <w:r w:rsidRPr="00C3782E">
              <w:rPr>
                <w:rFonts w:eastAsia="DengXian"/>
                <w:color w:val="000000"/>
                <w:sz w:val="16"/>
                <w:szCs w:val="16"/>
              </w:rPr>
              <w:t xml:space="preserve"> mRNA levels.</w:t>
            </w:r>
          </w:p>
        </w:tc>
        <w:tc>
          <w:tcPr>
            <w:tcW w:w="2070" w:type="dxa"/>
          </w:tcPr>
          <w:p w14:paraId="76D68B74" w14:textId="77777777" w:rsidR="00421031" w:rsidRPr="00C3782E" w:rsidRDefault="00421031" w:rsidP="0007295E">
            <w:pPr>
              <w:rPr>
                <w:rFonts w:eastAsia="DengXian"/>
                <w:color w:val="000000"/>
                <w:sz w:val="16"/>
                <w:szCs w:val="16"/>
              </w:rPr>
            </w:pPr>
            <w:r w:rsidRPr="00C3782E">
              <w:rPr>
                <w:rFonts w:eastAsia="DengXian"/>
                <w:color w:val="000000"/>
                <w:sz w:val="16"/>
                <w:szCs w:val="16"/>
              </w:rPr>
              <w:t>Total RNA of the skeletal muscle from male C57BL/6J and ICR mice fed different diets.</w:t>
            </w:r>
          </w:p>
        </w:tc>
        <w:tc>
          <w:tcPr>
            <w:tcW w:w="1710" w:type="dxa"/>
          </w:tcPr>
          <w:p w14:paraId="1FB0CD0A" w14:textId="77777777" w:rsidR="00421031" w:rsidRPr="00C3782E" w:rsidRDefault="00421031" w:rsidP="0007295E">
            <w:pPr>
              <w:rPr>
                <w:rFonts w:eastAsia="DengXian"/>
                <w:color w:val="000000"/>
                <w:sz w:val="16"/>
                <w:szCs w:val="16"/>
              </w:rPr>
            </w:pPr>
            <w:r w:rsidRPr="00C3782E">
              <w:rPr>
                <w:rFonts w:eastAsia="DengXian"/>
                <w:color w:val="000000"/>
                <w:sz w:val="16"/>
                <w:szCs w:val="16"/>
              </w:rPr>
              <w:t>mRNA levels in muscle samples from mice fed the control or CLA supplement diet</w:t>
            </w:r>
          </w:p>
        </w:tc>
        <w:tc>
          <w:tcPr>
            <w:tcW w:w="2070" w:type="dxa"/>
          </w:tcPr>
          <w:p w14:paraId="5CB6C1B0"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Dietary CLA does </w:t>
            </w:r>
            <w:r>
              <w:rPr>
                <w:rFonts w:eastAsia="DengXian"/>
                <w:color w:val="000000"/>
                <w:sz w:val="16"/>
                <w:szCs w:val="16"/>
              </w:rPr>
              <w:t xml:space="preserve">not </w:t>
            </w:r>
            <w:r w:rsidRPr="00C3782E">
              <w:rPr>
                <w:rFonts w:eastAsia="DengXian"/>
                <w:color w:val="000000"/>
                <w:sz w:val="16"/>
                <w:szCs w:val="16"/>
              </w:rPr>
              <w:t xml:space="preserve">affect </w:t>
            </w:r>
            <w:r w:rsidRPr="00C3782E">
              <w:rPr>
                <w:rFonts w:eastAsia="DengXian"/>
                <w:i/>
                <w:color w:val="000000"/>
                <w:sz w:val="16"/>
                <w:szCs w:val="16"/>
              </w:rPr>
              <w:t>Slc2a4 mRNA</w:t>
            </w:r>
            <w:r w:rsidRPr="00C3782E">
              <w:rPr>
                <w:rFonts w:eastAsia="DengXian"/>
                <w:color w:val="000000"/>
                <w:sz w:val="16"/>
                <w:szCs w:val="16"/>
              </w:rPr>
              <w:t xml:space="preserve"> levels in the mouse skeletal muscle</w:t>
            </w:r>
          </w:p>
        </w:tc>
        <w:tc>
          <w:tcPr>
            <w:tcW w:w="1260" w:type="dxa"/>
          </w:tcPr>
          <w:p w14:paraId="6A315A98" w14:textId="77777777" w:rsidR="00421031" w:rsidRPr="00C3782E" w:rsidRDefault="00421031" w:rsidP="0007295E">
            <w:pPr>
              <w:rPr>
                <w:rFonts w:eastAsia="DengXian"/>
                <w:color w:val="000000"/>
                <w:sz w:val="16"/>
                <w:szCs w:val="16"/>
              </w:rPr>
            </w:pPr>
            <w:r w:rsidRPr="00C3782E">
              <w:rPr>
                <w:rFonts w:eastAsia="DengXian"/>
                <w:color w:val="000000"/>
                <w:sz w:val="16"/>
                <w:szCs w:val="16"/>
              </w:rPr>
              <w:fldChar w:fldCharType="begin">
                <w:fldData xml:space="preserve">PEVuZE5vdGU+PENpdGU+PEF1dGhvcj5UYWthaGFzaGk8L0F1dGhvcj48WWVhcj4yMDAyPC9ZZWFy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</w:fldData>
              </w:fldChar>
            </w:r>
            <w:r>
              <w:rPr>
                <w:rFonts w:eastAsia="DengXian"/>
                <w:color w:val="000000"/>
                <w:sz w:val="16"/>
                <w:szCs w:val="16"/>
              </w:rPr>
              <w:instrText xml:space="preserve"> ADDIN EN.CITE </w:instrText>
            </w:r>
            <w:r>
              <w:rPr>
                <w:rFonts w:eastAsia="DengXian"/>
                <w:color w:val="000000"/>
                <w:sz w:val="16"/>
                <w:szCs w:val="16"/>
              </w:rPr>
              <w:fldChar w:fldCharType="begin">
                <w:fldData xml:space="preserve">PEVuZE5vdGU+PENpdGU+PEF1dGhvcj5UYWthaGFzaGk8L0F1dGhvcj48WWVhcj4yMDAyPC9ZZWFy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</w:fldData>
              </w:fldChar>
            </w:r>
            <w:r>
              <w:rPr>
                <w:rFonts w:eastAsia="DengXian"/>
                <w:color w:val="000000"/>
                <w:sz w:val="16"/>
                <w:szCs w:val="16"/>
              </w:rPr>
              <w:instrText xml:space="preserve"> ADDIN EN.CITE.DATA </w:instrText>
            </w:r>
            <w:r>
              <w:rPr>
                <w:rFonts w:eastAsia="DengXian"/>
                <w:color w:val="000000"/>
                <w:sz w:val="16"/>
                <w:szCs w:val="16"/>
              </w:rPr>
            </w:r>
            <w:r>
              <w:rPr>
                <w:rFonts w:eastAsia="DengXian"/>
                <w:color w:val="000000"/>
                <w:sz w:val="16"/>
                <w:szCs w:val="16"/>
              </w:rPr>
              <w:fldChar w:fldCharType="end"/>
            </w:r>
            <w:r w:rsidRPr="00C3782E">
              <w:rPr>
                <w:rFonts w:eastAsia="DengXian"/>
                <w:color w:val="000000"/>
                <w:sz w:val="16"/>
                <w:szCs w:val="16"/>
              </w:rPr>
            </w:r>
            <w:r w:rsidRPr="00C3782E">
              <w:rPr>
                <w:rFonts w:eastAsia="DengXian"/>
                <w:color w:val="000000"/>
                <w:sz w:val="16"/>
                <w:szCs w:val="16"/>
              </w:rPr>
              <w:fldChar w:fldCharType="separate"/>
            </w:r>
            <w:r>
              <w:rPr>
                <w:rFonts w:eastAsia="DengXian"/>
                <w:noProof/>
                <w:color w:val="000000"/>
                <w:sz w:val="16"/>
                <w:szCs w:val="16"/>
              </w:rPr>
              <w:t>(120)</w:t>
            </w:r>
            <w:r w:rsidRPr="00C3782E">
              <w:rPr>
                <w:rFonts w:eastAsia="DengXian"/>
                <w:color w:val="000000"/>
                <w:sz w:val="16"/>
                <w:szCs w:val="16"/>
              </w:rPr>
              <w:fldChar w:fldCharType="end"/>
            </w:r>
          </w:p>
        </w:tc>
      </w:tr>
      <w:tr w:rsidR="00421031" w:rsidRPr="00C3782E" w14:paraId="7095ABBC" w14:textId="77777777" w:rsidTr="00E76383">
        <w:tc>
          <w:tcPr>
            <w:tcW w:w="1440" w:type="dxa"/>
            <w:tcBorders>
              <w:bottom w:val="single" w:sz="4" w:space="0" w:color="auto"/>
            </w:tcBorders>
          </w:tcPr>
          <w:p w14:paraId="3D22B28B"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Western blot. </w:t>
            </w:r>
          </w:p>
          <w:p w14:paraId="77285FD4" w14:textId="77777777" w:rsidR="00421031" w:rsidRPr="00C3782E" w:rsidRDefault="00421031" w:rsidP="0007295E">
            <w:pPr>
              <w:rPr>
                <w:rFonts w:eastAsia="DengXian"/>
                <w:color w:val="000000"/>
                <w:sz w:val="16"/>
                <w:szCs w:val="16"/>
              </w:rPr>
            </w:pPr>
          </w:p>
        </w:tc>
        <w:tc>
          <w:tcPr>
            <w:tcW w:w="2070" w:type="dxa"/>
            <w:tcBorders>
              <w:bottom w:val="single" w:sz="4" w:space="0" w:color="auto"/>
            </w:tcBorders>
          </w:tcPr>
          <w:p w14:paraId="62F136FC"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Preparations of </w:t>
            </w:r>
            <w:proofErr w:type="spellStart"/>
            <w:r w:rsidRPr="00C3782E">
              <w:rPr>
                <w:rFonts w:eastAsia="DengXian"/>
                <w:color w:val="000000"/>
                <w:sz w:val="16"/>
                <w:szCs w:val="16"/>
              </w:rPr>
              <w:t>sarcolemmal</w:t>
            </w:r>
            <w:proofErr w:type="spellEnd"/>
            <w:r w:rsidRPr="00C3782E">
              <w:rPr>
                <w:rFonts w:eastAsia="DengXian"/>
                <w:color w:val="000000"/>
                <w:sz w:val="16"/>
                <w:szCs w:val="16"/>
              </w:rPr>
              <w:t xml:space="preserve"> membrane fractions and crude lysates from male Muscovy ducklings. </w:t>
            </w:r>
          </w:p>
          <w:p w14:paraId="5AD73BD6"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Anti-GLUT4 from East Acres (1:500).</w:t>
            </w:r>
          </w:p>
        </w:tc>
        <w:tc>
          <w:tcPr>
            <w:tcW w:w="1710" w:type="dxa"/>
            <w:tcBorders>
              <w:bottom w:val="single" w:sz="4" w:space="0" w:color="auto"/>
            </w:tcBorders>
          </w:tcPr>
          <w:p w14:paraId="0E1F55DD" w14:textId="77777777" w:rsidR="00421031" w:rsidRPr="00C3782E" w:rsidRDefault="00421031" w:rsidP="0007295E">
            <w:pPr>
              <w:rPr>
                <w:rFonts w:eastAsia="DengXian"/>
                <w:color w:val="000000"/>
                <w:sz w:val="16"/>
                <w:szCs w:val="16"/>
              </w:rPr>
            </w:pPr>
            <w:r w:rsidRPr="00C3782E">
              <w:rPr>
                <w:rFonts w:eastAsia="DengXian"/>
                <w:color w:val="000000"/>
                <w:sz w:val="16"/>
                <w:szCs w:val="16"/>
              </w:rPr>
              <w:t>GLUT4 from a unique crude membrane fraction of rat skeletal muscle was used as an arbitrary unit and from erythrocyte ghost as a negative control</w:t>
            </w:r>
          </w:p>
        </w:tc>
        <w:tc>
          <w:tcPr>
            <w:tcW w:w="2070" w:type="dxa"/>
            <w:tcBorders>
              <w:bottom w:val="single" w:sz="4" w:space="0" w:color="auto"/>
            </w:tcBorders>
          </w:tcPr>
          <w:p w14:paraId="632DBFF2" w14:textId="77777777" w:rsidR="00421031" w:rsidRPr="00C3782E" w:rsidRDefault="00421031" w:rsidP="0007295E">
            <w:pPr>
              <w:rPr>
                <w:rFonts w:eastAsia="DengXian"/>
                <w:color w:val="000000"/>
                <w:sz w:val="16"/>
                <w:szCs w:val="16"/>
              </w:rPr>
            </w:pPr>
            <w:r w:rsidRPr="00C3782E">
              <w:rPr>
                <w:rFonts w:eastAsia="DengXian"/>
                <w:color w:val="000000"/>
                <w:sz w:val="16"/>
                <w:szCs w:val="16"/>
              </w:rPr>
              <w:t>Polyclonal antibodies detect a protein of similar size (</w:t>
            </w:r>
            <w:r w:rsidRPr="00C3782E">
              <w:rPr>
                <w:rFonts w:ascii="Cambria Math" w:eastAsia="MS Mincho" w:hAnsi="Cambria Math" w:cs="Cambria Math" w:hint="eastAsia"/>
                <w:color w:val="000000"/>
                <w:sz w:val="16"/>
                <w:szCs w:val="16"/>
              </w:rPr>
              <w:t>∼</w:t>
            </w:r>
            <w:r w:rsidRPr="00C3782E">
              <w:rPr>
                <w:rFonts w:eastAsia="DengXian"/>
                <w:color w:val="000000"/>
                <w:sz w:val="16"/>
                <w:szCs w:val="16"/>
              </w:rPr>
              <w:t xml:space="preserve">45 </w:t>
            </w:r>
            <w:proofErr w:type="spellStart"/>
            <w:r w:rsidRPr="00C3782E">
              <w:rPr>
                <w:rFonts w:eastAsia="DengXian"/>
                <w:color w:val="000000"/>
                <w:sz w:val="16"/>
                <w:szCs w:val="16"/>
              </w:rPr>
              <w:t>kDa</w:t>
            </w:r>
            <w:proofErr w:type="spellEnd"/>
            <w:r w:rsidRPr="00C3782E">
              <w:rPr>
                <w:rFonts w:eastAsia="DengXian"/>
                <w:color w:val="000000"/>
                <w:sz w:val="16"/>
                <w:szCs w:val="16"/>
              </w:rPr>
              <w:t xml:space="preserve">) of GLUT4 in the crude membrane preparations from rat (positive control) and duckling skeletal muscle. No signal was obtained for rat erythrocyte ghost membrane preparation. </w:t>
            </w:r>
          </w:p>
        </w:tc>
        <w:tc>
          <w:tcPr>
            <w:tcW w:w="1260" w:type="dxa"/>
            <w:tcBorders>
              <w:bottom w:val="single" w:sz="4" w:space="0" w:color="auto"/>
            </w:tcBorders>
          </w:tcPr>
          <w:p w14:paraId="6D299DBF" w14:textId="77777777" w:rsidR="00421031" w:rsidRPr="00C3782E" w:rsidRDefault="00421031" w:rsidP="0007295E">
            <w:pPr>
              <w:rPr>
                <w:rFonts w:eastAsia="DengXian"/>
                <w:color w:val="000000"/>
                <w:sz w:val="16"/>
                <w:szCs w:val="16"/>
              </w:rPr>
            </w:pPr>
            <w:r w:rsidRPr="00C3782E">
              <w:rPr>
                <w:rFonts w:eastAsia="DengXian"/>
                <w:color w:val="000000"/>
                <w:sz w:val="16"/>
                <w:szCs w:val="16"/>
              </w:rPr>
              <w:fldChar w:fldCharType="begin">
                <w:fldData xml:space="preserve">PEVuZE5vdGU+PENpdGU+PEF1dGhvcj5UaG9tYXMtRGVsbG95ZTwvQXV0aG9yPjxZZWFyPjE5OTk8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</w:fldData>
              </w:fldChar>
            </w:r>
            <w:r>
              <w:rPr>
                <w:rFonts w:eastAsia="DengXian"/>
                <w:color w:val="000000"/>
                <w:sz w:val="16"/>
                <w:szCs w:val="16"/>
              </w:rPr>
              <w:instrText xml:space="preserve"> ADDIN EN.CITE </w:instrText>
            </w:r>
            <w:r>
              <w:rPr>
                <w:rFonts w:eastAsia="DengXian"/>
                <w:color w:val="000000"/>
                <w:sz w:val="16"/>
                <w:szCs w:val="16"/>
              </w:rPr>
              <w:fldChar w:fldCharType="begin">
                <w:fldData xml:space="preserve">PEVuZE5vdGU+PENpdGU+PEF1dGhvcj5UaG9tYXMtRGVsbG95ZTwvQXV0aG9yPjxZZWFyPjE5OTk8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</w:fldData>
              </w:fldChar>
            </w:r>
            <w:r>
              <w:rPr>
                <w:rFonts w:eastAsia="DengXian"/>
                <w:color w:val="000000"/>
                <w:sz w:val="16"/>
                <w:szCs w:val="16"/>
              </w:rPr>
              <w:instrText xml:space="preserve"> ADDIN EN.CITE.DATA </w:instrText>
            </w:r>
            <w:r>
              <w:rPr>
                <w:rFonts w:eastAsia="DengXian"/>
                <w:color w:val="000000"/>
                <w:sz w:val="16"/>
                <w:szCs w:val="16"/>
              </w:rPr>
            </w:r>
            <w:r>
              <w:rPr>
                <w:rFonts w:eastAsia="DengXian"/>
                <w:color w:val="000000"/>
                <w:sz w:val="16"/>
                <w:szCs w:val="16"/>
              </w:rPr>
              <w:fldChar w:fldCharType="end"/>
            </w:r>
            <w:r w:rsidRPr="00C3782E">
              <w:rPr>
                <w:rFonts w:eastAsia="DengXian"/>
                <w:color w:val="000000"/>
                <w:sz w:val="16"/>
                <w:szCs w:val="16"/>
              </w:rPr>
            </w:r>
            <w:r w:rsidRPr="00C3782E">
              <w:rPr>
                <w:rFonts w:eastAsia="DengXian"/>
                <w:color w:val="000000"/>
                <w:sz w:val="16"/>
                <w:szCs w:val="16"/>
              </w:rPr>
              <w:fldChar w:fldCharType="separate"/>
            </w:r>
            <w:r>
              <w:rPr>
                <w:rFonts w:eastAsia="DengXian"/>
                <w:noProof/>
                <w:color w:val="000000"/>
                <w:sz w:val="16"/>
                <w:szCs w:val="16"/>
              </w:rPr>
              <w:t>(121)</w:t>
            </w:r>
            <w:r w:rsidRPr="00C3782E">
              <w:rPr>
                <w:rFonts w:eastAsia="DengXian"/>
                <w:color w:val="000000"/>
                <w:sz w:val="16"/>
                <w:szCs w:val="16"/>
              </w:rPr>
              <w:fldChar w:fldCharType="end"/>
            </w:r>
          </w:p>
        </w:tc>
      </w:tr>
      <w:bookmarkEnd w:id="29"/>
    </w:tbl>
    <w:p w14:paraId="38EA352C" w14:textId="77777777" w:rsidR="00421031" w:rsidRDefault="00421031" w:rsidP="0007295E"/>
    <w:p w14:paraId="1D8752C8" w14:textId="77777777" w:rsidR="00C43302" w:rsidRDefault="00C43302" w:rsidP="0007295E"/>
    <w:p w14:paraId="0C06A5CA" w14:textId="0064290C" w:rsidR="00421031" w:rsidRPr="000549D7" w:rsidRDefault="00421031" w:rsidP="0007295E">
      <w:pPr>
        <w:rPr>
          <w:b/>
        </w:rPr>
      </w:pPr>
      <w:r w:rsidRPr="000549D7">
        <w:rPr>
          <w:rFonts w:hint="eastAsia"/>
        </w:rPr>
        <w:lastRenderedPageBreak/>
        <w:t>T</w:t>
      </w:r>
      <w:r w:rsidRPr="000549D7">
        <w:t>able 1-2 Continued</w:t>
      </w:r>
    </w:p>
    <w:tbl>
      <w:tblPr>
        <w:tblStyle w:val="aa"/>
        <w:tblW w:w="85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070"/>
        <w:gridCol w:w="1710"/>
        <w:gridCol w:w="2070"/>
        <w:gridCol w:w="1260"/>
      </w:tblGrid>
      <w:tr w:rsidR="00421031" w:rsidRPr="00C3782E" w14:paraId="3096A42E" w14:textId="77777777" w:rsidTr="00E76383">
        <w:tc>
          <w:tcPr>
            <w:tcW w:w="1440" w:type="dxa"/>
            <w:tcBorders>
              <w:top w:val="single" w:sz="4" w:space="0" w:color="auto"/>
              <w:bottom w:val="single" w:sz="4" w:space="0" w:color="auto"/>
            </w:tcBorders>
          </w:tcPr>
          <w:p w14:paraId="7612F0D3" w14:textId="77777777" w:rsidR="00421031" w:rsidRPr="00C3782E" w:rsidRDefault="00421031" w:rsidP="0007295E">
            <w:pPr>
              <w:rPr>
                <w:sz w:val="16"/>
                <w:szCs w:val="16"/>
              </w:rPr>
            </w:pPr>
            <w:r w:rsidRPr="00C3782E">
              <w:rPr>
                <w:rFonts w:eastAsia="DengXian"/>
                <w:b/>
                <w:bCs/>
                <w:color w:val="000000"/>
                <w:sz w:val="16"/>
                <w:szCs w:val="16"/>
              </w:rPr>
              <w:t>Methods</w:t>
            </w:r>
          </w:p>
        </w:tc>
        <w:tc>
          <w:tcPr>
            <w:tcW w:w="2070" w:type="dxa"/>
            <w:tcBorders>
              <w:top w:val="single" w:sz="4" w:space="0" w:color="auto"/>
              <w:bottom w:val="single" w:sz="4" w:space="0" w:color="auto"/>
            </w:tcBorders>
          </w:tcPr>
          <w:p w14:paraId="4FADC291" w14:textId="77777777" w:rsidR="00421031" w:rsidRPr="00C3782E" w:rsidRDefault="00421031" w:rsidP="0007295E">
            <w:pPr>
              <w:rPr>
                <w:sz w:val="16"/>
                <w:szCs w:val="16"/>
              </w:rPr>
            </w:pPr>
            <w:r w:rsidRPr="00C3782E">
              <w:rPr>
                <w:rFonts w:eastAsia="DengXian"/>
                <w:b/>
                <w:bCs/>
                <w:color w:val="000000"/>
                <w:sz w:val="16"/>
                <w:szCs w:val="16"/>
              </w:rPr>
              <w:t>Materials</w:t>
            </w:r>
          </w:p>
        </w:tc>
        <w:tc>
          <w:tcPr>
            <w:tcW w:w="1710" w:type="dxa"/>
            <w:tcBorders>
              <w:top w:val="single" w:sz="4" w:space="0" w:color="auto"/>
              <w:bottom w:val="single" w:sz="4" w:space="0" w:color="auto"/>
            </w:tcBorders>
          </w:tcPr>
          <w:p w14:paraId="580E0E83" w14:textId="77777777" w:rsidR="00421031" w:rsidRPr="00C3782E" w:rsidRDefault="00421031" w:rsidP="0007295E">
            <w:pPr>
              <w:rPr>
                <w:sz w:val="16"/>
                <w:szCs w:val="16"/>
              </w:rPr>
            </w:pPr>
            <w:r w:rsidRPr="00C3782E">
              <w:rPr>
                <w:rFonts w:eastAsia="DengXian"/>
                <w:b/>
                <w:bCs/>
                <w:color w:val="000000"/>
                <w:sz w:val="16"/>
                <w:szCs w:val="16"/>
              </w:rPr>
              <w:t>Comparisons</w:t>
            </w:r>
          </w:p>
        </w:tc>
        <w:tc>
          <w:tcPr>
            <w:tcW w:w="2070" w:type="dxa"/>
            <w:tcBorders>
              <w:top w:val="single" w:sz="4" w:space="0" w:color="auto"/>
              <w:bottom w:val="single" w:sz="4" w:space="0" w:color="auto"/>
            </w:tcBorders>
          </w:tcPr>
          <w:p w14:paraId="2E4FAFA0" w14:textId="77777777" w:rsidR="00421031" w:rsidRPr="00C3782E" w:rsidRDefault="00421031" w:rsidP="0007295E">
            <w:pPr>
              <w:rPr>
                <w:sz w:val="16"/>
                <w:szCs w:val="16"/>
              </w:rPr>
            </w:pPr>
            <w:r w:rsidRPr="00C3782E">
              <w:rPr>
                <w:rFonts w:eastAsia="DengXian"/>
                <w:b/>
                <w:bCs/>
                <w:color w:val="000000"/>
                <w:sz w:val="16"/>
                <w:szCs w:val="16"/>
              </w:rPr>
              <w:t>Observations/conclusions</w:t>
            </w:r>
          </w:p>
        </w:tc>
        <w:tc>
          <w:tcPr>
            <w:tcW w:w="1260" w:type="dxa"/>
            <w:tcBorders>
              <w:top w:val="single" w:sz="4" w:space="0" w:color="auto"/>
              <w:bottom w:val="single" w:sz="4" w:space="0" w:color="auto"/>
            </w:tcBorders>
          </w:tcPr>
          <w:p w14:paraId="42116684" w14:textId="77777777" w:rsidR="00421031" w:rsidRPr="00C3782E" w:rsidRDefault="00421031" w:rsidP="0007295E">
            <w:pPr>
              <w:rPr>
                <w:sz w:val="16"/>
                <w:szCs w:val="16"/>
              </w:rPr>
            </w:pPr>
            <w:r w:rsidRPr="00C3782E">
              <w:rPr>
                <w:rFonts w:eastAsia="DengXian"/>
                <w:b/>
                <w:bCs/>
                <w:color w:val="000000"/>
                <w:sz w:val="16"/>
                <w:szCs w:val="16"/>
              </w:rPr>
              <w:t>References</w:t>
            </w:r>
          </w:p>
        </w:tc>
      </w:tr>
      <w:tr w:rsidR="00421031" w:rsidRPr="00C3782E" w14:paraId="4C8E8AFA" w14:textId="77777777" w:rsidTr="00E76383">
        <w:tc>
          <w:tcPr>
            <w:tcW w:w="1440" w:type="dxa"/>
            <w:tcBorders>
              <w:top w:val="single" w:sz="4" w:space="0" w:color="auto"/>
            </w:tcBorders>
          </w:tcPr>
          <w:p w14:paraId="1E254477" w14:textId="77777777" w:rsidR="00421031" w:rsidRPr="00C3782E" w:rsidRDefault="00421031" w:rsidP="0007295E">
            <w:pPr>
              <w:rPr>
                <w:rFonts w:eastAsia="DengXian"/>
                <w:color w:val="000000"/>
                <w:sz w:val="16"/>
                <w:szCs w:val="16"/>
              </w:rPr>
            </w:pPr>
            <w:r w:rsidRPr="00C3782E">
              <w:rPr>
                <w:rFonts w:eastAsia="DengXian"/>
                <w:color w:val="000000"/>
                <w:sz w:val="16"/>
                <w:szCs w:val="16"/>
              </w:rPr>
              <w:t>ATB-BMPA-labelling of glucose transporters, Immunoprecipitation, liquid-scintillation counting, Western blot.</w:t>
            </w:r>
          </w:p>
        </w:tc>
        <w:tc>
          <w:tcPr>
            <w:tcW w:w="2070" w:type="dxa"/>
            <w:tcBorders>
              <w:top w:val="single" w:sz="4" w:space="0" w:color="auto"/>
            </w:tcBorders>
          </w:tcPr>
          <w:p w14:paraId="16C05536"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Tissue samples of isolated and perfused EDL or soleus muscle from GLUT1 transgenic C57BL’KsJ-Leprdbj and control mice. </w:t>
            </w:r>
          </w:p>
          <w:p w14:paraId="6B91B322"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Anti-GLUT4 (R1184; C-terminal)</w:t>
            </w:r>
            <w:r w:rsidRPr="00C3782E">
              <w:rPr>
                <w:rFonts w:eastAsia="微软雅黑"/>
                <w:color w:val="000000"/>
                <w:sz w:val="16"/>
                <w:szCs w:val="16"/>
              </w:rPr>
              <w:t xml:space="preserve"> from an unknown source</w:t>
            </w:r>
            <w:r w:rsidRPr="00C3782E">
              <w:rPr>
                <w:rFonts w:eastAsia="DengXian"/>
                <w:color w:val="000000"/>
                <w:sz w:val="16"/>
                <w:szCs w:val="16"/>
              </w:rPr>
              <w:t>.</w:t>
            </w:r>
          </w:p>
        </w:tc>
        <w:tc>
          <w:tcPr>
            <w:tcW w:w="1710" w:type="dxa"/>
            <w:tcBorders>
              <w:top w:val="single" w:sz="4" w:space="0" w:color="auto"/>
            </w:tcBorders>
          </w:tcPr>
          <w:p w14:paraId="4F921A3C" w14:textId="77777777" w:rsidR="00421031" w:rsidRPr="00C3782E" w:rsidRDefault="00421031" w:rsidP="0007295E">
            <w:pPr>
              <w:rPr>
                <w:rFonts w:eastAsia="DengXian"/>
                <w:color w:val="000000"/>
                <w:sz w:val="16"/>
                <w:szCs w:val="16"/>
              </w:rPr>
            </w:pPr>
            <w:r w:rsidRPr="00C3782E">
              <w:rPr>
                <w:rFonts w:eastAsia="DengXian"/>
                <w:color w:val="000000"/>
                <w:sz w:val="16"/>
                <w:szCs w:val="16"/>
              </w:rPr>
              <w:t>Non-transgenic mice vs. transgenic mice.</w:t>
            </w:r>
          </w:p>
        </w:tc>
        <w:tc>
          <w:tcPr>
            <w:tcW w:w="2070" w:type="dxa"/>
            <w:tcBorders>
              <w:top w:val="single" w:sz="4" w:space="0" w:color="auto"/>
            </w:tcBorders>
          </w:tcPr>
          <w:p w14:paraId="33054571"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Basal levels of cell-surface GLUT4 in isolated or perfused EDL are similar in transgenic and non- transgenic mice. Insulin induces cell-surface GLUT4 by 2-fold in isolated EDL and by 6-fold in perfused EDL of both transgenic and non-transgenic mice. Western blot results were not shown. </w:t>
            </w:r>
          </w:p>
        </w:tc>
        <w:tc>
          <w:tcPr>
            <w:tcW w:w="1260" w:type="dxa"/>
            <w:tcBorders>
              <w:top w:val="single" w:sz="4" w:space="0" w:color="auto"/>
            </w:tcBorders>
          </w:tcPr>
          <w:p w14:paraId="6C45CB20" w14:textId="77777777" w:rsidR="00421031" w:rsidRPr="00C3782E" w:rsidRDefault="00421031" w:rsidP="0007295E">
            <w:pPr>
              <w:rPr>
                <w:rFonts w:eastAsia="DengXian"/>
                <w:color w:val="000000"/>
                <w:sz w:val="16"/>
                <w:szCs w:val="16"/>
              </w:rPr>
            </w:pPr>
            <w:r w:rsidRPr="00C3782E">
              <w:rPr>
                <w:rFonts w:eastAsia="DengXian"/>
                <w:color w:val="000000"/>
                <w:sz w:val="16"/>
                <w:szCs w:val="16"/>
              </w:rPr>
              <w:fldChar w:fldCharType="begin">
                <w:fldData xml:space="preserve">PEVuZE5vdGU+PENpdGU+PEF1dGhvcj5FdGdlbjwvQXV0aG9yPjxZZWFyPjE5OTk8L1llYXI+PFJl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</w:fldData>
              </w:fldChar>
            </w:r>
            <w:r>
              <w:rPr>
                <w:rFonts w:eastAsia="DengXian"/>
                <w:color w:val="000000"/>
                <w:sz w:val="16"/>
                <w:szCs w:val="16"/>
              </w:rPr>
              <w:instrText xml:space="preserve"> ADDIN EN.CITE </w:instrText>
            </w:r>
            <w:r>
              <w:rPr>
                <w:rFonts w:eastAsia="DengXian"/>
                <w:color w:val="000000"/>
                <w:sz w:val="16"/>
                <w:szCs w:val="16"/>
              </w:rPr>
              <w:fldChar w:fldCharType="begin">
                <w:fldData xml:space="preserve">PEVuZE5vdGU+PENpdGU+PEF1dGhvcj5FdGdlbjwvQXV0aG9yPjxZZWFyPjE5OTk8L1llYXI+PFJl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</w:fldData>
              </w:fldChar>
            </w:r>
            <w:r>
              <w:rPr>
                <w:rFonts w:eastAsia="DengXian"/>
                <w:color w:val="000000"/>
                <w:sz w:val="16"/>
                <w:szCs w:val="16"/>
              </w:rPr>
              <w:instrText xml:space="preserve"> ADDIN EN.CITE.DATA </w:instrText>
            </w:r>
            <w:r>
              <w:rPr>
                <w:rFonts w:eastAsia="DengXian"/>
                <w:color w:val="000000"/>
                <w:sz w:val="16"/>
                <w:szCs w:val="16"/>
              </w:rPr>
            </w:r>
            <w:r>
              <w:rPr>
                <w:rFonts w:eastAsia="DengXian"/>
                <w:color w:val="000000"/>
                <w:sz w:val="16"/>
                <w:szCs w:val="16"/>
              </w:rPr>
              <w:fldChar w:fldCharType="end"/>
            </w:r>
            <w:r w:rsidRPr="00C3782E">
              <w:rPr>
                <w:rFonts w:eastAsia="DengXian"/>
                <w:color w:val="000000"/>
                <w:sz w:val="16"/>
                <w:szCs w:val="16"/>
              </w:rPr>
            </w:r>
            <w:r w:rsidRPr="00C3782E">
              <w:rPr>
                <w:rFonts w:eastAsia="DengXian"/>
                <w:color w:val="000000"/>
                <w:sz w:val="16"/>
                <w:szCs w:val="16"/>
              </w:rPr>
              <w:fldChar w:fldCharType="separate"/>
            </w:r>
            <w:r>
              <w:rPr>
                <w:rFonts w:eastAsia="DengXian"/>
                <w:noProof/>
                <w:color w:val="000000"/>
                <w:sz w:val="16"/>
                <w:szCs w:val="16"/>
              </w:rPr>
              <w:t>(122)</w:t>
            </w:r>
            <w:r w:rsidRPr="00C3782E">
              <w:rPr>
                <w:rFonts w:eastAsia="DengXian"/>
                <w:color w:val="000000"/>
                <w:sz w:val="16"/>
                <w:szCs w:val="16"/>
              </w:rPr>
              <w:fldChar w:fldCharType="end"/>
            </w:r>
          </w:p>
        </w:tc>
      </w:tr>
      <w:tr w:rsidR="00421031" w:rsidRPr="00C3782E" w14:paraId="02C168B5" w14:textId="77777777" w:rsidTr="00E76383">
        <w:tc>
          <w:tcPr>
            <w:tcW w:w="1440" w:type="dxa"/>
          </w:tcPr>
          <w:p w14:paraId="13767882" w14:textId="77777777" w:rsidR="00421031" w:rsidRPr="00C3782E" w:rsidRDefault="00421031" w:rsidP="0007295E">
            <w:pPr>
              <w:rPr>
                <w:rFonts w:eastAsia="DengXian"/>
                <w:color w:val="000000"/>
                <w:sz w:val="16"/>
                <w:szCs w:val="16"/>
              </w:rPr>
            </w:pPr>
            <w:proofErr w:type="spellStart"/>
            <w:r w:rsidRPr="00C3782E">
              <w:rPr>
                <w:rFonts w:eastAsia="DengXian"/>
                <w:color w:val="000000"/>
                <w:sz w:val="16"/>
                <w:szCs w:val="16"/>
              </w:rPr>
              <w:t>Preembedding</w:t>
            </w:r>
            <w:proofErr w:type="spellEnd"/>
            <w:r w:rsidRPr="00C3782E">
              <w:rPr>
                <w:rFonts w:eastAsia="DengXian"/>
                <w:color w:val="000000"/>
                <w:sz w:val="16"/>
                <w:szCs w:val="16"/>
              </w:rPr>
              <w:t xml:space="preserve"> technique (immune reaction occurs prior to resin embedding to label GLUT4), and observations of whole mounts by immunofluorescence microscopy, or after sectioning by immunogold electron microscopy.</w:t>
            </w:r>
          </w:p>
          <w:p w14:paraId="42F9C4FB" w14:textId="77777777" w:rsidR="00421031" w:rsidRPr="00C3782E" w:rsidRDefault="00421031" w:rsidP="0007295E">
            <w:pPr>
              <w:rPr>
                <w:rFonts w:eastAsia="DengXian"/>
                <w:color w:val="000000"/>
                <w:sz w:val="16"/>
                <w:szCs w:val="16"/>
              </w:rPr>
            </w:pPr>
          </w:p>
        </w:tc>
        <w:tc>
          <w:tcPr>
            <w:tcW w:w="2070" w:type="dxa"/>
          </w:tcPr>
          <w:p w14:paraId="03069C0A"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Muscle samples from male Wistar rats. </w:t>
            </w:r>
          </w:p>
          <w:p w14:paraId="2F9CF0B8"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Anti-GLUT4 (C-terminal, 1:1,000), and anti-GLUT4 (13 N-terminal, 1:500) from unknown species.</w:t>
            </w:r>
          </w:p>
        </w:tc>
        <w:tc>
          <w:tcPr>
            <w:tcW w:w="1710" w:type="dxa"/>
          </w:tcPr>
          <w:p w14:paraId="32CB8875"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Rats were divided in four groups: control, contraction received saline, insulin and insulin plus contraction groups. They received glucose followed by insulin injection. </w:t>
            </w:r>
          </w:p>
        </w:tc>
        <w:tc>
          <w:tcPr>
            <w:tcW w:w="2070" w:type="dxa"/>
          </w:tcPr>
          <w:p w14:paraId="453EB12B" w14:textId="77777777" w:rsidR="00421031" w:rsidRPr="00C3782E" w:rsidRDefault="00421031" w:rsidP="0007295E">
            <w:pPr>
              <w:rPr>
                <w:rFonts w:eastAsia="DengXian"/>
                <w:color w:val="000000"/>
                <w:sz w:val="16"/>
                <w:szCs w:val="16"/>
              </w:rPr>
            </w:pPr>
            <w:r w:rsidRPr="00C3782E">
              <w:rPr>
                <w:rFonts w:eastAsia="DengXian"/>
                <w:color w:val="000000"/>
                <w:sz w:val="16"/>
                <w:szCs w:val="16"/>
              </w:rPr>
              <w:t>Two populations of intracellular GLUT4 vesicles are differentially recruited by insulin and muscle contractions. The increase in glucose transport by insulin and contractions in the skeletal muscle is due to an additive translocation to both the plasma membrane and T tubules. Unmasking of GLUT4 COOH-terminal epitopes and changes in T tubule diameters does not contribute to the increase in glucose transport.</w:t>
            </w:r>
          </w:p>
        </w:tc>
        <w:tc>
          <w:tcPr>
            <w:tcW w:w="1260" w:type="dxa"/>
          </w:tcPr>
          <w:p w14:paraId="111F8F19" w14:textId="77777777" w:rsidR="00421031" w:rsidRPr="00C3782E" w:rsidRDefault="00421031" w:rsidP="0007295E">
            <w:pPr>
              <w:rPr>
                <w:rFonts w:eastAsia="DengXian"/>
                <w:color w:val="000000"/>
                <w:sz w:val="16"/>
                <w:szCs w:val="16"/>
              </w:rPr>
            </w:pPr>
            <w:r w:rsidRPr="00C3782E">
              <w:rPr>
                <w:rFonts w:eastAsia="DengXian"/>
                <w:color w:val="000000"/>
                <w:sz w:val="16"/>
                <w:szCs w:val="16"/>
              </w:rPr>
              <w:fldChar w:fldCharType="begin">
                <w:fldData xml:space="preserve">PEVuZE5vdGU+PENpdGU+PEF1dGhvcj5QbG91ZzwvQXV0aG9yPjxZZWFyPjE5OTg8L1llYXI+PFJl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</w:fldData>
              </w:fldChar>
            </w:r>
            <w:r>
              <w:rPr>
                <w:rFonts w:eastAsia="DengXian"/>
                <w:color w:val="000000"/>
                <w:sz w:val="16"/>
                <w:szCs w:val="16"/>
              </w:rPr>
              <w:instrText xml:space="preserve"> ADDIN EN.CITE </w:instrText>
            </w:r>
            <w:r>
              <w:rPr>
                <w:rFonts w:eastAsia="DengXian"/>
                <w:color w:val="000000"/>
                <w:sz w:val="16"/>
                <w:szCs w:val="16"/>
              </w:rPr>
              <w:fldChar w:fldCharType="begin">
                <w:fldData xml:space="preserve">PEVuZE5vdGU+PENpdGU+PEF1dGhvcj5QbG91ZzwvQXV0aG9yPjxZZWFyPjE5OTg8L1llYXI+PFJl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</w:fldData>
              </w:fldChar>
            </w:r>
            <w:r>
              <w:rPr>
                <w:rFonts w:eastAsia="DengXian"/>
                <w:color w:val="000000"/>
                <w:sz w:val="16"/>
                <w:szCs w:val="16"/>
              </w:rPr>
              <w:instrText xml:space="preserve"> ADDIN EN.CITE.DATA </w:instrText>
            </w:r>
            <w:r>
              <w:rPr>
                <w:rFonts w:eastAsia="DengXian"/>
                <w:color w:val="000000"/>
                <w:sz w:val="16"/>
                <w:szCs w:val="16"/>
              </w:rPr>
            </w:r>
            <w:r>
              <w:rPr>
                <w:rFonts w:eastAsia="DengXian"/>
                <w:color w:val="000000"/>
                <w:sz w:val="16"/>
                <w:szCs w:val="16"/>
              </w:rPr>
              <w:fldChar w:fldCharType="end"/>
            </w:r>
            <w:r w:rsidRPr="00C3782E">
              <w:rPr>
                <w:rFonts w:eastAsia="DengXian"/>
                <w:color w:val="000000"/>
                <w:sz w:val="16"/>
                <w:szCs w:val="16"/>
              </w:rPr>
            </w:r>
            <w:r w:rsidRPr="00C3782E">
              <w:rPr>
                <w:rFonts w:eastAsia="DengXian"/>
                <w:color w:val="000000"/>
                <w:sz w:val="16"/>
                <w:szCs w:val="16"/>
              </w:rPr>
              <w:fldChar w:fldCharType="separate"/>
            </w:r>
            <w:r>
              <w:rPr>
                <w:rFonts w:eastAsia="DengXian"/>
                <w:noProof/>
                <w:color w:val="000000"/>
                <w:sz w:val="16"/>
                <w:szCs w:val="16"/>
              </w:rPr>
              <w:t>(123)</w:t>
            </w:r>
            <w:r w:rsidRPr="00C3782E">
              <w:rPr>
                <w:rFonts w:eastAsia="DengXian"/>
                <w:color w:val="000000"/>
                <w:sz w:val="16"/>
                <w:szCs w:val="16"/>
              </w:rPr>
              <w:fldChar w:fldCharType="end"/>
            </w:r>
          </w:p>
        </w:tc>
      </w:tr>
      <w:tr w:rsidR="00421031" w:rsidRPr="00C3782E" w14:paraId="25AC0249" w14:textId="77777777" w:rsidTr="00E76383">
        <w:tc>
          <w:tcPr>
            <w:tcW w:w="1440" w:type="dxa"/>
          </w:tcPr>
          <w:p w14:paraId="50DAAB30"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Immunoprecipitation, and Western blot. </w:t>
            </w:r>
          </w:p>
        </w:tc>
        <w:tc>
          <w:tcPr>
            <w:tcW w:w="2070" w:type="dxa"/>
          </w:tcPr>
          <w:p w14:paraId="6FE63C8F"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Membrane fractions from skeletal muscle of male Wistar rats treated without or with insulin. </w:t>
            </w:r>
          </w:p>
          <w:p w14:paraId="6EAE2EE9"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Anti-GLUT-4 from Genzyme, Anti-GLUT-4 from Santa Cruz Biotechnology.</w:t>
            </w:r>
          </w:p>
        </w:tc>
        <w:tc>
          <w:tcPr>
            <w:tcW w:w="1710" w:type="dxa"/>
          </w:tcPr>
          <w:p w14:paraId="2B4A8F51" w14:textId="77777777" w:rsidR="00421031" w:rsidRPr="00C3782E" w:rsidRDefault="00421031" w:rsidP="0007295E">
            <w:pPr>
              <w:rPr>
                <w:rFonts w:eastAsia="DengXian"/>
                <w:color w:val="000000"/>
                <w:sz w:val="16"/>
                <w:szCs w:val="16"/>
              </w:rPr>
            </w:pPr>
            <w:r w:rsidRPr="00C3782E">
              <w:rPr>
                <w:rFonts w:eastAsia="DengXian"/>
                <w:color w:val="000000"/>
                <w:sz w:val="16"/>
                <w:szCs w:val="16"/>
              </w:rPr>
              <w:t>Crude membrane preparations and cytosolic fractions in samples of rats treated without or with insulin .</w:t>
            </w:r>
          </w:p>
        </w:tc>
        <w:tc>
          <w:tcPr>
            <w:tcW w:w="2070" w:type="dxa"/>
          </w:tcPr>
          <w:p w14:paraId="6668D4D7" w14:textId="77777777" w:rsidR="00421031" w:rsidRPr="00C3782E" w:rsidRDefault="00421031" w:rsidP="0007295E">
            <w:pPr>
              <w:rPr>
                <w:rFonts w:eastAsia="Times New Roman"/>
                <w:sz w:val="16"/>
                <w:szCs w:val="16"/>
              </w:rPr>
            </w:pPr>
            <w:r w:rsidRPr="00C3782E">
              <w:rPr>
                <w:rFonts w:eastAsia="DengXian"/>
                <w:color w:val="000000"/>
                <w:sz w:val="16"/>
                <w:szCs w:val="16"/>
              </w:rPr>
              <w:t xml:space="preserve">In vitro activation of PLD in crude membranes results in movement of GLUT4 to </w:t>
            </w:r>
            <w:r w:rsidRPr="00C3782E">
              <w:rPr>
                <w:rFonts w:eastAsia="Times New Roman"/>
                <w:color w:val="1F1F1F"/>
                <w:sz w:val="16"/>
                <w:szCs w:val="16"/>
                <w:shd w:val="clear" w:color="auto" w:fill="FFFFFF"/>
              </w:rPr>
              <w:t>vesicles/microsomes</w:t>
            </w:r>
            <w:r w:rsidRPr="00C3782E">
              <w:rPr>
                <w:rFonts w:eastAsia="DengXian"/>
                <w:color w:val="000000"/>
                <w:sz w:val="16"/>
                <w:szCs w:val="16"/>
              </w:rPr>
              <w:t xml:space="preserve">. This GLUT4 translocation is blocked by the PLD inhibitor, neomycin, which also reduces insulin-stimulated glucose transport in rat soleus muscle. </w:t>
            </w:r>
          </w:p>
        </w:tc>
        <w:tc>
          <w:tcPr>
            <w:tcW w:w="1260" w:type="dxa"/>
          </w:tcPr>
          <w:p w14:paraId="5EBA21B5" w14:textId="77777777" w:rsidR="00421031" w:rsidRPr="00C3782E" w:rsidRDefault="00421031" w:rsidP="0007295E">
            <w:pPr>
              <w:rPr>
                <w:rFonts w:eastAsia="DengXian"/>
                <w:color w:val="000000"/>
                <w:sz w:val="16"/>
                <w:szCs w:val="16"/>
              </w:rPr>
            </w:pPr>
            <w:r w:rsidRPr="00C3782E">
              <w:rPr>
                <w:rFonts w:eastAsia="DengXian"/>
                <w:color w:val="222222"/>
                <w:sz w:val="16"/>
                <w:szCs w:val="16"/>
              </w:rPr>
              <w:fldChar w:fldCharType="begin">
                <w:fldData xml:space="preserve">PEVuZE5vdGU+PENpdGU+PEF1dGhvcj5LcmlzdGlhbnNlbjwvQXV0aG9yPjxZZWFyPjIwMDE8L1ll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=
</w:fldData>
              </w:fldChar>
            </w:r>
            <w:r>
              <w:rPr>
                <w:rFonts w:eastAsia="DengXian"/>
                <w:color w:val="222222"/>
                <w:sz w:val="16"/>
                <w:szCs w:val="16"/>
              </w:rPr>
              <w:instrText xml:space="preserve"> ADDIN EN.CITE </w:instrText>
            </w:r>
            <w:r>
              <w:rPr>
                <w:rFonts w:eastAsia="DengXian"/>
                <w:color w:val="222222"/>
                <w:sz w:val="16"/>
                <w:szCs w:val="16"/>
              </w:rPr>
              <w:fldChar w:fldCharType="begin">
                <w:fldData xml:space="preserve">PEVuZE5vdGU+PENpdGU+PEF1dGhvcj5LcmlzdGlhbnNlbjwvQXV0aG9yPjxZZWFyPjIwMDE8L1ll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=
</w:fldData>
              </w:fldChar>
            </w:r>
            <w:r>
              <w:rPr>
                <w:rFonts w:eastAsia="DengXian"/>
                <w:color w:val="222222"/>
                <w:sz w:val="16"/>
                <w:szCs w:val="16"/>
              </w:rPr>
              <w:instrText xml:space="preserve"> ADDIN EN.CITE.DATA </w:instrText>
            </w:r>
            <w:r>
              <w:rPr>
                <w:rFonts w:eastAsia="DengXian"/>
                <w:color w:val="222222"/>
                <w:sz w:val="16"/>
                <w:szCs w:val="16"/>
              </w:rPr>
            </w:r>
            <w:r>
              <w:rPr>
                <w:rFonts w:eastAsia="DengXian"/>
                <w:color w:val="222222"/>
                <w:sz w:val="16"/>
                <w:szCs w:val="16"/>
              </w:rPr>
              <w:fldChar w:fldCharType="end"/>
            </w:r>
            <w:r w:rsidRPr="00C3782E">
              <w:rPr>
                <w:rFonts w:eastAsia="DengXian"/>
                <w:color w:val="222222"/>
                <w:sz w:val="16"/>
                <w:szCs w:val="16"/>
              </w:rPr>
            </w:r>
            <w:r w:rsidRPr="00C3782E">
              <w:rPr>
                <w:rFonts w:eastAsia="DengXian"/>
                <w:color w:val="222222"/>
                <w:sz w:val="16"/>
                <w:szCs w:val="16"/>
              </w:rPr>
              <w:fldChar w:fldCharType="separate"/>
            </w:r>
            <w:r>
              <w:rPr>
                <w:rFonts w:eastAsia="DengXian"/>
                <w:noProof/>
                <w:color w:val="222222"/>
                <w:sz w:val="16"/>
                <w:szCs w:val="16"/>
              </w:rPr>
              <w:t>(124)</w:t>
            </w:r>
            <w:r w:rsidRPr="00C3782E">
              <w:rPr>
                <w:rFonts w:eastAsia="DengXian"/>
                <w:color w:val="222222"/>
                <w:sz w:val="16"/>
                <w:szCs w:val="16"/>
              </w:rPr>
              <w:fldChar w:fldCharType="end"/>
            </w:r>
          </w:p>
        </w:tc>
      </w:tr>
    </w:tbl>
    <w:p w14:paraId="13F515A3" w14:textId="77777777" w:rsidR="00C43302" w:rsidRDefault="00C43302" w:rsidP="0007295E">
      <w:pPr>
        <w:spacing w:line="480" w:lineRule="auto"/>
      </w:pPr>
    </w:p>
    <w:p w14:paraId="52E062B7" w14:textId="6B7F7695" w:rsidR="00421031" w:rsidRDefault="00421031" w:rsidP="0007295E">
      <w:pPr>
        <w:spacing w:line="480" w:lineRule="auto"/>
      </w:pPr>
      <w:r>
        <w:rPr>
          <w:rFonts w:hint="eastAsia"/>
        </w:rPr>
        <w:lastRenderedPageBreak/>
        <w:t>T</w:t>
      </w:r>
      <w:r>
        <w:t>able 1-2 Continued</w:t>
      </w:r>
    </w:p>
    <w:tbl>
      <w:tblPr>
        <w:tblStyle w:val="aa"/>
        <w:tblW w:w="85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070"/>
        <w:gridCol w:w="1710"/>
        <w:gridCol w:w="2070"/>
        <w:gridCol w:w="1260"/>
      </w:tblGrid>
      <w:tr w:rsidR="00421031" w:rsidRPr="00C3782E" w14:paraId="63B76F9E" w14:textId="77777777" w:rsidTr="00E76383">
        <w:tc>
          <w:tcPr>
            <w:tcW w:w="1440" w:type="dxa"/>
            <w:tcBorders>
              <w:top w:val="single" w:sz="4" w:space="0" w:color="auto"/>
              <w:bottom w:val="single" w:sz="4" w:space="0" w:color="auto"/>
            </w:tcBorders>
          </w:tcPr>
          <w:p w14:paraId="0537E92A" w14:textId="77777777" w:rsidR="00421031" w:rsidRPr="00C3782E" w:rsidRDefault="00421031" w:rsidP="0007295E">
            <w:pPr>
              <w:rPr>
                <w:sz w:val="16"/>
                <w:szCs w:val="16"/>
              </w:rPr>
            </w:pPr>
            <w:r w:rsidRPr="00C3782E">
              <w:rPr>
                <w:rFonts w:eastAsia="DengXian"/>
                <w:b/>
                <w:bCs/>
                <w:color w:val="000000"/>
                <w:sz w:val="16"/>
                <w:szCs w:val="16"/>
              </w:rPr>
              <w:t>Methods</w:t>
            </w:r>
          </w:p>
        </w:tc>
        <w:tc>
          <w:tcPr>
            <w:tcW w:w="2070" w:type="dxa"/>
            <w:tcBorders>
              <w:top w:val="single" w:sz="4" w:space="0" w:color="auto"/>
              <w:bottom w:val="single" w:sz="4" w:space="0" w:color="auto"/>
            </w:tcBorders>
          </w:tcPr>
          <w:p w14:paraId="4CF8AC33" w14:textId="77777777" w:rsidR="00421031" w:rsidRPr="00C3782E" w:rsidRDefault="00421031" w:rsidP="0007295E">
            <w:pPr>
              <w:rPr>
                <w:sz w:val="16"/>
                <w:szCs w:val="16"/>
              </w:rPr>
            </w:pPr>
            <w:r w:rsidRPr="00C3782E">
              <w:rPr>
                <w:rFonts w:eastAsia="DengXian"/>
                <w:b/>
                <w:bCs/>
                <w:color w:val="000000"/>
                <w:sz w:val="16"/>
                <w:szCs w:val="16"/>
              </w:rPr>
              <w:t>Materials</w:t>
            </w:r>
          </w:p>
        </w:tc>
        <w:tc>
          <w:tcPr>
            <w:tcW w:w="1710" w:type="dxa"/>
            <w:tcBorders>
              <w:top w:val="single" w:sz="4" w:space="0" w:color="auto"/>
              <w:bottom w:val="single" w:sz="4" w:space="0" w:color="auto"/>
            </w:tcBorders>
          </w:tcPr>
          <w:p w14:paraId="7AF3065A" w14:textId="77777777" w:rsidR="00421031" w:rsidRPr="00C3782E" w:rsidRDefault="00421031" w:rsidP="0007295E">
            <w:pPr>
              <w:rPr>
                <w:sz w:val="16"/>
                <w:szCs w:val="16"/>
              </w:rPr>
            </w:pPr>
            <w:r w:rsidRPr="00C3782E">
              <w:rPr>
                <w:rFonts w:eastAsia="DengXian"/>
                <w:b/>
                <w:bCs/>
                <w:color w:val="000000"/>
                <w:sz w:val="16"/>
                <w:szCs w:val="16"/>
              </w:rPr>
              <w:t>Comparisons</w:t>
            </w:r>
          </w:p>
        </w:tc>
        <w:tc>
          <w:tcPr>
            <w:tcW w:w="2070" w:type="dxa"/>
            <w:tcBorders>
              <w:top w:val="single" w:sz="4" w:space="0" w:color="auto"/>
              <w:bottom w:val="single" w:sz="4" w:space="0" w:color="auto"/>
            </w:tcBorders>
          </w:tcPr>
          <w:p w14:paraId="5847A521" w14:textId="77777777" w:rsidR="00421031" w:rsidRPr="00C3782E" w:rsidRDefault="00421031" w:rsidP="0007295E">
            <w:pPr>
              <w:rPr>
                <w:sz w:val="16"/>
                <w:szCs w:val="16"/>
              </w:rPr>
            </w:pPr>
            <w:r w:rsidRPr="00C3782E">
              <w:rPr>
                <w:rFonts w:eastAsia="DengXian"/>
                <w:b/>
                <w:bCs/>
                <w:color w:val="000000"/>
                <w:sz w:val="16"/>
                <w:szCs w:val="16"/>
              </w:rPr>
              <w:t>Observations/conclusions</w:t>
            </w:r>
          </w:p>
        </w:tc>
        <w:tc>
          <w:tcPr>
            <w:tcW w:w="1260" w:type="dxa"/>
            <w:tcBorders>
              <w:top w:val="single" w:sz="4" w:space="0" w:color="auto"/>
              <w:bottom w:val="single" w:sz="4" w:space="0" w:color="auto"/>
            </w:tcBorders>
          </w:tcPr>
          <w:p w14:paraId="4F96B555" w14:textId="77777777" w:rsidR="00421031" w:rsidRPr="00C3782E" w:rsidRDefault="00421031" w:rsidP="0007295E">
            <w:pPr>
              <w:rPr>
                <w:sz w:val="16"/>
                <w:szCs w:val="16"/>
              </w:rPr>
            </w:pPr>
            <w:r w:rsidRPr="00C3782E">
              <w:rPr>
                <w:rFonts w:eastAsia="DengXian"/>
                <w:b/>
                <w:bCs/>
                <w:color w:val="000000"/>
                <w:sz w:val="16"/>
                <w:szCs w:val="16"/>
              </w:rPr>
              <w:t>References</w:t>
            </w:r>
          </w:p>
        </w:tc>
      </w:tr>
      <w:tr w:rsidR="00421031" w:rsidRPr="00C3782E" w14:paraId="38EB7828" w14:textId="77777777" w:rsidTr="00E76383">
        <w:tc>
          <w:tcPr>
            <w:tcW w:w="1440" w:type="dxa"/>
            <w:tcBorders>
              <w:top w:val="single" w:sz="4" w:space="0" w:color="auto"/>
            </w:tcBorders>
          </w:tcPr>
          <w:p w14:paraId="0F41F644"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Western blot for GLUT4 protein in homogenates of </w:t>
            </w:r>
            <w:proofErr w:type="spellStart"/>
            <w:r w:rsidRPr="00C3782E">
              <w:rPr>
                <w:rFonts w:eastAsia="DengXian"/>
                <w:color w:val="000000"/>
                <w:sz w:val="16"/>
                <w:szCs w:val="16"/>
              </w:rPr>
              <w:t>epitrochlearis</w:t>
            </w:r>
            <w:proofErr w:type="spellEnd"/>
            <w:r w:rsidRPr="00C3782E">
              <w:rPr>
                <w:rFonts w:eastAsia="DengXian"/>
                <w:color w:val="000000"/>
                <w:sz w:val="16"/>
                <w:szCs w:val="16"/>
              </w:rPr>
              <w:t xml:space="preserve"> muscles. </w:t>
            </w:r>
          </w:p>
          <w:p w14:paraId="70913776" w14:textId="77777777" w:rsidR="00421031" w:rsidRPr="00C3782E" w:rsidRDefault="00421031" w:rsidP="0007295E">
            <w:pPr>
              <w:rPr>
                <w:rFonts w:eastAsia="DengXian"/>
                <w:color w:val="000000"/>
                <w:sz w:val="16"/>
                <w:szCs w:val="16"/>
              </w:rPr>
            </w:pPr>
            <w:r w:rsidRPr="00C3782E">
              <w:rPr>
                <w:rFonts w:eastAsia="DengXian"/>
                <w:color w:val="000000"/>
                <w:sz w:val="16"/>
                <w:szCs w:val="16"/>
              </w:rPr>
              <w:t>Tissue slices labeled with</w:t>
            </w:r>
            <w:r w:rsidRPr="00C3782E">
              <w:rPr>
                <w:sz w:val="16"/>
                <w:szCs w:val="16"/>
              </w:rPr>
              <w:t xml:space="preserve"> </w:t>
            </w:r>
            <w:r w:rsidRPr="00C3782E">
              <w:rPr>
                <w:rFonts w:eastAsia="DengXian"/>
                <w:color w:val="000000"/>
                <w:sz w:val="16"/>
                <w:szCs w:val="16"/>
              </w:rPr>
              <w:t>2-[1,2-</w:t>
            </w:r>
            <w:r w:rsidRPr="00C3782E">
              <w:rPr>
                <w:rFonts w:eastAsia="DengXian"/>
                <w:color w:val="000000"/>
                <w:sz w:val="16"/>
                <w:szCs w:val="16"/>
                <w:vertAlign w:val="superscript"/>
              </w:rPr>
              <w:t>3</w:t>
            </w:r>
            <w:r w:rsidRPr="00C3782E">
              <w:rPr>
                <w:rFonts w:eastAsia="DengXian"/>
                <w:color w:val="000000"/>
                <w:sz w:val="16"/>
                <w:szCs w:val="16"/>
              </w:rPr>
              <w:t>H]-deoxy-d-glucose and counted in a gamma counter.</w:t>
            </w:r>
          </w:p>
        </w:tc>
        <w:tc>
          <w:tcPr>
            <w:tcW w:w="2070" w:type="dxa"/>
            <w:tcBorders>
              <w:top w:val="single" w:sz="4" w:space="0" w:color="auto"/>
            </w:tcBorders>
          </w:tcPr>
          <w:p w14:paraId="0E09A2E1" w14:textId="77777777" w:rsidR="00421031" w:rsidRPr="00C3782E" w:rsidRDefault="00421031" w:rsidP="0007295E">
            <w:pPr>
              <w:rPr>
                <w:rFonts w:eastAsia="DengXian"/>
                <w:color w:val="1F1F1F"/>
                <w:sz w:val="16"/>
                <w:szCs w:val="16"/>
              </w:rPr>
            </w:pPr>
            <w:r w:rsidRPr="00C3782E">
              <w:rPr>
                <w:rFonts w:eastAsia="DengXian"/>
                <w:color w:val="1F1F1F"/>
                <w:sz w:val="16"/>
                <w:szCs w:val="16"/>
              </w:rPr>
              <w:t xml:space="preserve">Muscle homogenate and slices from male Sprague-Dawley rats. </w:t>
            </w:r>
          </w:p>
          <w:p w14:paraId="22BA52B4"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 GLUT4 from Dr. Osamu Ezaki.</w:t>
            </w:r>
          </w:p>
        </w:tc>
        <w:tc>
          <w:tcPr>
            <w:tcW w:w="1710" w:type="dxa"/>
            <w:tcBorders>
              <w:top w:val="single" w:sz="4" w:space="0" w:color="auto"/>
            </w:tcBorders>
          </w:tcPr>
          <w:p w14:paraId="6103895F" w14:textId="77777777" w:rsidR="00421031" w:rsidRPr="00C3782E" w:rsidRDefault="00421031" w:rsidP="0007295E">
            <w:pPr>
              <w:rPr>
                <w:rFonts w:eastAsia="DengXian"/>
                <w:color w:val="000000"/>
                <w:sz w:val="16"/>
                <w:szCs w:val="16"/>
              </w:rPr>
            </w:pPr>
            <w:r w:rsidRPr="00C3782E">
              <w:rPr>
                <w:rFonts w:eastAsia="DengXian"/>
                <w:color w:val="000000"/>
                <w:sz w:val="16"/>
                <w:szCs w:val="16"/>
              </w:rPr>
              <w:t>Sedentary control vs a 5-day swimming training group.</w:t>
            </w:r>
          </w:p>
        </w:tc>
        <w:tc>
          <w:tcPr>
            <w:tcW w:w="2070" w:type="dxa"/>
            <w:tcBorders>
              <w:top w:val="single" w:sz="4" w:space="0" w:color="auto"/>
            </w:tcBorders>
          </w:tcPr>
          <w:p w14:paraId="5FB9F460"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The change of insulin responsiveness after detraining is directly related to muscle GLUT-4 protein content. </w:t>
            </w:r>
          </w:p>
          <w:p w14:paraId="7BE0F22B" w14:textId="77777777" w:rsidR="00421031" w:rsidRPr="00C3782E" w:rsidRDefault="00421031" w:rsidP="0007295E">
            <w:pPr>
              <w:rPr>
                <w:rFonts w:eastAsia="DengXian"/>
                <w:color w:val="000000"/>
                <w:sz w:val="16"/>
                <w:szCs w:val="16"/>
              </w:rPr>
            </w:pPr>
            <w:r w:rsidRPr="00C3782E">
              <w:rPr>
                <w:rFonts w:eastAsia="DengXian"/>
                <w:color w:val="000000"/>
                <w:sz w:val="16"/>
                <w:szCs w:val="16"/>
              </w:rPr>
              <w:t>The greater the increase in GLUT-4 protein content induced by training, the longer an effect on insulin responsiveness lasts after training.</w:t>
            </w:r>
          </w:p>
        </w:tc>
        <w:tc>
          <w:tcPr>
            <w:tcW w:w="1260" w:type="dxa"/>
            <w:tcBorders>
              <w:top w:val="single" w:sz="4" w:space="0" w:color="auto"/>
            </w:tcBorders>
          </w:tcPr>
          <w:p w14:paraId="7FB76004" w14:textId="77777777" w:rsidR="00421031" w:rsidRPr="00C3782E" w:rsidRDefault="00421031" w:rsidP="0007295E">
            <w:pPr>
              <w:rPr>
                <w:rFonts w:eastAsia="DengXian"/>
                <w:color w:val="000000"/>
                <w:sz w:val="16"/>
                <w:szCs w:val="16"/>
              </w:rPr>
            </w:pPr>
            <w:r w:rsidRPr="00C3782E">
              <w:rPr>
                <w:rFonts w:eastAsia="DengXian"/>
                <w:color w:val="222222"/>
                <w:sz w:val="16"/>
                <w:szCs w:val="16"/>
              </w:rPr>
              <w:fldChar w:fldCharType="begin">
                <w:fldData xml:space="preserve">PEVuZE5vdGU+PENpdGU+PEF1dGhvcj5LYXdhbmFrYTwvQXV0aG9yPjxZZWFyPjE5OTc8L1llYXI+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</w:fldData>
              </w:fldChar>
            </w:r>
            <w:r>
              <w:rPr>
                <w:rFonts w:eastAsia="DengXian"/>
                <w:color w:val="222222"/>
                <w:sz w:val="16"/>
                <w:szCs w:val="16"/>
              </w:rPr>
              <w:instrText xml:space="preserve"> ADDIN EN.CITE </w:instrText>
            </w:r>
            <w:r>
              <w:rPr>
                <w:rFonts w:eastAsia="DengXian"/>
                <w:color w:val="222222"/>
                <w:sz w:val="16"/>
                <w:szCs w:val="16"/>
              </w:rPr>
              <w:fldChar w:fldCharType="begin">
                <w:fldData xml:space="preserve">PEVuZE5vdGU+PENpdGU+PEF1dGhvcj5LYXdhbmFrYTwvQXV0aG9yPjxZZWFyPjE5OTc8L1llYXI+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</w:fldData>
              </w:fldChar>
            </w:r>
            <w:r>
              <w:rPr>
                <w:rFonts w:eastAsia="DengXian"/>
                <w:color w:val="222222"/>
                <w:sz w:val="16"/>
                <w:szCs w:val="16"/>
              </w:rPr>
              <w:instrText xml:space="preserve"> ADDIN EN.CITE.DATA </w:instrText>
            </w:r>
            <w:r>
              <w:rPr>
                <w:rFonts w:eastAsia="DengXian"/>
                <w:color w:val="222222"/>
                <w:sz w:val="16"/>
                <w:szCs w:val="16"/>
              </w:rPr>
            </w:r>
            <w:r>
              <w:rPr>
                <w:rFonts w:eastAsia="DengXian"/>
                <w:color w:val="222222"/>
                <w:sz w:val="16"/>
                <w:szCs w:val="16"/>
              </w:rPr>
              <w:fldChar w:fldCharType="end"/>
            </w:r>
            <w:r w:rsidRPr="00C3782E">
              <w:rPr>
                <w:rFonts w:eastAsia="DengXian"/>
                <w:color w:val="222222"/>
                <w:sz w:val="16"/>
                <w:szCs w:val="16"/>
              </w:rPr>
            </w:r>
            <w:r w:rsidRPr="00C3782E">
              <w:rPr>
                <w:rFonts w:eastAsia="DengXian"/>
                <w:color w:val="222222"/>
                <w:sz w:val="16"/>
                <w:szCs w:val="16"/>
              </w:rPr>
              <w:fldChar w:fldCharType="separate"/>
            </w:r>
            <w:r>
              <w:rPr>
                <w:rFonts w:eastAsia="DengXian"/>
                <w:noProof/>
                <w:color w:val="222222"/>
                <w:sz w:val="16"/>
                <w:szCs w:val="16"/>
              </w:rPr>
              <w:t>(125)</w:t>
            </w:r>
            <w:r w:rsidRPr="00C3782E">
              <w:rPr>
                <w:rFonts w:eastAsia="DengXian"/>
                <w:color w:val="222222"/>
                <w:sz w:val="16"/>
                <w:szCs w:val="16"/>
              </w:rPr>
              <w:fldChar w:fldCharType="end"/>
            </w:r>
          </w:p>
        </w:tc>
      </w:tr>
      <w:tr w:rsidR="00421031" w:rsidRPr="00C3782E" w14:paraId="09A73DE2" w14:textId="77777777" w:rsidTr="00E76383">
        <w:tc>
          <w:tcPr>
            <w:tcW w:w="1440" w:type="dxa"/>
          </w:tcPr>
          <w:p w14:paraId="3C6D765D"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Immunofluorescence for membrane preparations, and 2-Deoxyglucose uptake in isolated skeletal muscles. </w:t>
            </w:r>
          </w:p>
        </w:tc>
        <w:tc>
          <w:tcPr>
            <w:tcW w:w="2070" w:type="dxa"/>
          </w:tcPr>
          <w:p w14:paraId="4E62B3D6"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Membrane preparations from L6 cells over-expressing GLUT4myc. Isolated skeletal muscle samples from mice. </w:t>
            </w:r>
          </w:p>
          <w:p w14:paraId="3B9A01B8" w14:textId="77777777" w:rsidR="00421031" w:rsidRPr="00C3782E" w:rsidRDefault="00421031" w:rsidP="0007295E">
            <w:pPr>
              <w:rPr>
                <w:rFonts w:eastAsia="DengXian"/>
                <w:color w:val="000000"/>
                <w:sz w:val="16"/>
                <w:szCs w:val="16"/>
              </w:rPr>
            </w:pPr>
            <w:r w:rsidRPr="00C3782E">
              <w:rPr>
                <w:rFonts w:eastAsia="DengXian"/>
                <w:color w:val="000000"/>
                <w:sz w:val="16"/>
                <w:szCs w:val="16"/>
              </w:rPr>
              <w:t>Anti-GLUT4 from Biogenesis.</w:t>
            </w:r>
          </w:p>
        </w:tc>
        <w:tc>
          <w:tcPr>
            <w:tcW w:w="1710" w:type="dxa"/>
          </w:tcPr>
          <w:p w14:paraId="1E40B5AE" w14:textId="77777777" w:rsidR="00421031" w:rsidRPr="00C3782E" w:rsidRDefault="00421031" w:rsidP="0007295E">
            <w:pPr>
              <w:rPr>
                <w:rFonts w:eastAsia="DengXian"/>
                <w:color w:val="000000"/>
                <w:sz w:val="16"/>
                <w:szCs w:val="16"/>
              </w:rPr>
            </w:pPr>
            <w:r w:rsidRPr="00C3782E">
              <w:rPr>
                <w:rFonts w:eastAsia="DengXian"/>
                <w:color w:val="000000"/>
                <w:sz w:val="16"/>
                <w:szCs w:val="16"/>
              </w:rPr>
              <w:t>L6 cells over-expressing GLUT4myc treated without or with Indinavir.</w:t>
            </w:r>
          </w:p>
        </w:tc>
        <w:tc>
          <w:tcPr>
            <w:tcW w:w="2070" w:type="dxa"/>
          </w:tcPr>
          <w:p w14:paraId="338692C7" w14:textId="77777777" w:rsidR="00421031" w:rsidRPr="00C3782E" w:rsidRDefault="00421031" w:rsidP="0007295E">
            <w:pPr>
              <w:rPr>
                <w:rFonts w:eastAsia="DengXian"/>
                <w:color w:val="000000"/>
                <w:sz w:val="16"/>
                <w:szCs w:val="16"/>
              </w:rPr>
            </w:pPr>
            <w:r w:rsidRPr="00C3782E">
              <w:rPr>
                <w:rFonts w:eastAsia="DengXian"/>
                <w:color w:val="000000"/>
                <w:sz w:val="16"/>
                <w:szCs w:val="16"/>
              </w:rPr>
              <w:t xml:space="preserve">HIV-1 protease inhibitor indinavir at 100 µmol/l inhibits 80% of basal and insulin-stimulated 2-deoxyglucose uptake in L6 myotubes with stable expression of GLUT4myc. </w:t>
            </w:r>
          </w:p>
        </w:tc>
        <w:tc>
          <w:tcPr>
            <w:tcW w:w="1260" w:type="dxa"/>
          </w:tcPr>
          <w:p w14:paraId="4CB9A978" w14:textId="77777777" w:rsidR="00421031" w:rsidRPr="00C3782E" w:rsidRDefault="00421031" w:rsidP="0007295E">
            <w:pPr>
              <w:rPr>
                <w:rFonts w:eastAsia="DengXian"/>
                <w:color w:val="000000"/>
                <w:sz w:val="16"/>
                <w:szCs w:val="16"/>
              </w:rPr>
            </w:pPr>
            <w:r w:rsidRPr="00C3782E">
              <w:rPr>
                <w:rFonts w:eastAsia="DengXian"/>
                <w:color w:val="222222"/>
                <w:sz w:val="16"/>
                <w:szCs w:val="16"/>
              </w:rPr>
              <w:fldChar w:fldCharType="begin">
                <w:fldData xml:space="preserve">PEVuZE5vdGU+PENpdGU+PEF1dGhvcj5SdWRpY2g8L0F1dGhvcj48WWVhcj4yMDAzPC9ZZWFyPjxS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</w:fldData>
              </w:fldChar>
            </w:r>
            <w:r>
              <w:rPr>
                <w:rFonts w:eastAsia="DengXian"/>
                <w:color w:val="222222"/>
                <w:sz w:val="16"/>
                <w:szCs w:val="16"/>
              </w:rPr>
              <w:instrText xml:space="preserve"> ADDIN EN.CITE </w:instrText>
            </w:r>
            <w:r>
              <w:rPr>
                <w:rFonts w:eastAsia="DengXian"/>
                <w:color w:val="222222"/>
                <w:sz w:val="16"/>
                <w:szCs w:val="16"/>
              </w:rPr>
              <w:fldChar w:fldCharType="begin">
                <w:fldData xml:space="preserve">PEVuZE5vdGU+PENpdGU+PEF1dGhvcj5SdWRpY2g8L0F1dGhvcj48WWVhcj4yMDAzPC9ZZWFyPjxS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</w:fldData>
              </w:fldChar>
            </w:r>
            <w:r>
              <w:rPr>
                <w:rFonts w:eastAsia="DengXian"/>
                <w:color w:val="222222"/>
                <w:sz w:val="16"/>
                <w:szCs w:val="16"/>
              </w:rPr>
              <w:instrText xml:space="preserve"> ADDIN EN.CITE.DATA </w:instrText>
            </w:r>
            <w:r>
              <w:rPr>
                <w:rFonts w:eastAsia="DengXian"/>
                <w:color w:val="222222"/>
                <w:sz w:val="16"/>
                <w:szCs w:val="16"/>
              </w:rPr>
            </w:r>
            <w:r>
              <w:rPr>
                <w:rFonts w:eastAsia="DengXian"/>
                <w:color w:val="222222"/>
                <w:sz w:val="16"/>
                <w:szCs w:val="16"/>
              </w:rPr>
              <w:fldChar w:fldCharType="end"/>
            </w:r>
            <w:r w:rsidRPr="00C3782E">
              <w:rPr>
                <w:rFonts w:eastAsia="DengXian"/>
                <w:color w:val="222222"/>
                <w:sz w:val="16"/>
                <w:szCs w:val="16"/>
              </w:rPr>
            </w:r>
            <w:r w:rsidRPr="00C3782E">
              <w:rPr>
                <w:rFonts w:eastAsia="DengXian"/>
                <w:color w:val="222222"/>
                <w:sz w:val="16"/>
                <w:szCs w:val="16"/>
              </w:rPr>
              <w:fldChar w:fldCharType="separate"/>
            </w:r>
            <w:r>
              <w:rPr>
                <w:rFonts w:eastAsia="DengXian"/>
                <w:noProof/>
                <w:color w:val="222222"/>
                <w:sz w:val="16"/>
                <w:szCs w:val="16"/>
              </w:rPr>
              <w:t>(126)</w:t>
            </w:r>
            <w:r w:rsidRPr="00C3782E">
              <w:rPr>
                <w:rFonts w:eastAsia="DengXian"/>
                <w:color w:val="222222"/>
                <w:sz w:val="16"/>
                <w:szCs w:val="16"/>
              </w:rPr>
              <w:fldChar w:fldCharType="end"/>
            </w:r>
          </w:p>
        </w:tc>
      </w:tr>
    </w:tbl>
    <w:p w14:paraId="6FFDC00B" w14:textId="77777777" w:rsidR="00421031" w:rsidRPr="00070170" w:rsidRDefault="00421031" w:rsidP="0007295E">
      <w:pPr>
        <w:pStyle w:val="afa"/>
        <w:rPr>
          <w:shd w:val="clear" w:color="auto" w:fill="FFFFFF"/>
        </w:rPr>
      </w:pPr>
      <w:r w:rsidRPr="00070170">
        <w:t>Note:</w:t>
      </w:r>
      <w:r w:rsidRPr="00070170">
        <w:rPr>
          <w:rFonts w:eastAsia="DengXian"/>
        </w:rPr>
        <w:t xml:space="preserve"> AICAR,</w:t>
      </w:r>
      <w:r w:rsidRPr="00070170">
        <w:t xml:space="preserve"> 5-aminoimidazole-4- carboxamide ribonucleotide;</w:t>
      </w:r>
      <w:r w:rsidRPr="00070170">
        <w:rPr>
          <w:rFonts w:eastAsia="DengXian"/>
        </w:rPr>
        <w:t xml:space="preserve"> </w:t>
      </w:r>
      <w:r w:rsidRPr="00070170">
        <w:rPr>
          <w:shd w:val="clear" w:color="auto" w:fill="FFFFFF"/>
        </w:rPr>
        <w:t xml:space="preserve">CLA, </w:t>
      </w:r>
      <w:bookmarkStart w:id="30" w:name="_Hlk48650496"/>
      <w:r w:rsidRPr="00070170">
        <w:rPr>
          <w:shd w:val="clear" w:color="auto" w:fill="FFFFFF"/>
        </w:rPr>
        <w:t>conjugated linoleic acid</w:t>
      </w:r>
      <w:bookmarkEnd w:id="30"/>
      <w:r w:rsidRPr="00070170">
        <w:rPr>
          <w:shd w:val="clear" w:color="auto" w:fill="FFFFFF"/>
        </w:rPr>
        <w:t>; EDL, extensor digitorum longus; HIV, human immunodeficiency virus; ICR, institute of Cancer Research;</w:t>
      </w:r>
      <w:r w:rsidRPr="00070170">
        <w:t xml:space="preserve"> </w:t>
      </w:r>
      <w:r w:rsidRPr="00070170">
        <w:rPr>
          <w:shd w:val="clear" w:color="auto" w:fill="FFFFFF"/>
        </w:rPr>
        <w:t xml:space="preserve">PLD, phospholipase D. </w:t>
      </w:r>
    </w:p>
    <w:p w14:paraId="471A4030" w14:textId="77777777" w:rsidR="00D04561" w:rsidRDefault="00421031" w:rsidP="003747D5">
      <w:pPr>
        <w:spacing w:line="480" w:lineRule="auto"/>
        <w:ind w:firstLineChars="200" w:firstLine="480"/>
        <w:jc w:val="both"/>
      </w:pPr>
      <w:r w:rsidRPr="00070170">
        <w:t xml:space="preserve">Overall, the current research methods of GLUT 4 studies in </w:t>
      </w:r>
      <w:r>
        <w:t xml:space="preserve">the </w:t>
      </w:r>
      <w:r w:rsidRPr="00070170">
        <w:t xml:space="preserve">skeletal muscle are listed below. 1) Samples were homogenized to prepare membrane fractions for analysis of GLUT 4 in </w:t>
      </w:r>
      <w:r>
        <w:t>W</w:t>
      </w:r>
      <w:r w:rsidRPr="00070170">
        <w:t xml:space="preserve">estern blot using monoclonal or polyclonal antibodies. 2) Real-time PCR was used to determine the mRNA abundance of </w:t>
      </w:r>
      <w:r w:rsidRPr="00070170">
        <w:rPr>
          <w:i/>
        </w:rPr>
        <w:t>Slc2a4</w:t>
      </w:r>
      <w:r w:rsidRPr="00070170">
        <w:t xml:space="preserve">. 3) Immunocytochemical staining was used to detect GLUT4 in situ. The fibers were labeled for GLUT4 by a </w:t>
      </w:r>
      <w:proofErr w:type="spellStart"/>
      <w:r w:rsidRPr="00070170">
        <w:t>preembedding</w:t>
      </w:r>
      <w:proofErr w:type="spellEnd"/>
      <w:r w:rsidRPr="00070170">
        <w:t xml:space="preserve"> technique and observed as whole mounts by immunofluorescence microscopy or after sectioning, by immunogold electron microscopy. </w:t>
      </w:r>
      <w:proofErr w:type="spellStart"/>
      <w:r w:rsidRPr="00070170">
        <w:t>Preembedding</w:t>
      </w:r>
      <w:proofErr w:type="spellEnd"/>
      <w:r w:rsidRPr="00070170">
        <w:t xml:space="preserve"> is a technique to label GLUT4 immediately after tissues or cells are collected, which allows that the antibody interacts with the antigen before denaturation. 4) Muscle cell lines stably expressing tagged GLUT4 were established to </w:t>
      </w:r>
      <w:r w:rsidRPr="00070170">
        <w:lastRenderedPageBreak/>
        <w:t xml:space="preserve">study the translocation. 5) Radiolabeled 2-Deoxyglucose was used to determine the glucose uptake in muscle tissue slices. </w:t>
      </w:r>
    </w:p>
    <w:p w14:paraId="47CC9ACA" w14:textId="77777777" w:rsidR="00D04561" w:rsidRDefault="00421031" w:rsidP="003747D5">
      <w:pPr>
        <w:spacing w:line="480" w:lineRule="auto"/>
        <w:ind w:firstLineChars="200" w:firstLine="480"/>
        <w:jc w:val="both"/>
      </w:pPr>
      <w:r w:rsidRPr="00070170">
        <w:t xml:space="preserve">The antibodies used in these articles were from Santa Cruz, Millipore, East Acres, Biogenesis and other sources not specified. Only two of the publications have a positive control group of GLUT4 expression using overexpression of a fusion protein and tissue preparation as a standard for determination. Positive controls are important when Western blot and fusion protein immunofluorescence methods are used to determine the GLUT4 protein levels. </w:t>
      </w:r>
    </w:p>
    <w:p w14:paraId="68A73F3C" w14:textId="5F12A41E" w:rsidR="00421031" w:rsidRPr="00070170" w:rsidRDefault="00421031" w:rsidP="003747D5">
      <w:pPr>
        <w:spacing w:line="480" w:lineRule="auto"/>
        <w:ind w:firstLineChars="200" w:firstLine="480"/>
        <w:jc w:val="both"/>
      </w:pPr>
      <w:r w:rsidRPr="00070170">
        <w:t xml:space="preserve">According to studies summarized in Table </w:t>
      </w:r>
      <w:r>
        <w:t>1-</w:t>
      </w:r>
      <w:r w:rsidRPr="00070170">
        <w:t>2, the following key points can be obtained. Insulin and muscle contraction increase glucose uptake in the skeletal muscle, which is associated with increases of GLUT4 content and its translocation</w:t>
      </w:r>
      <w:r>
        <w:t xml:space="preserve"> </w:t>
      </w:r>
      <w:r>
        <w:fldChar w:fldCharType="begin">
          <w:fldData xml:space="preserve">PEVuZE5vdGU+PENpdGU+PEF1dGhvcj5OaXNoaXVtaTwvQXV0aG9yPjxZZWFyPjIwMDc8L1llYXI+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</w:fldData>
        </w:fldChar>
      </w:r>
      <w:r>
        <w:instrText xml:space="preserve"> ADDIN EN.CITE </w:instrText>
      </w:r>
      <w:r>
        <w:fldChar w:fldCharType="begin">
          <w:fldData xml:space="preserve">PEVuZE5vdGU+PENpdGU+PEF1dGhvcj5OaXNoaXVtaTwvQXV0aG9yPjxZZWFyPjIwMDc8L1llYXI+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</w:fldData>
        </w:fldChar>
      </w:r>
      <w:r>
        <w:instrText xml:space="preserve"> ADDIN EN.CITE.DATA </w:instrText>
      </w:r>
      <w:r>
        <w:fldChar w:fldCharType="end"/>
      </w:r>
      <w:r>
        <w:fldChar w:fldCharType="separate"/>
      </w:r>
      <w:r>
        <w:rPr>
          <w:noProof/>
        </w:rPr>
        <w:t>(117-119)</w:t>
      </w:r>
      <w:r>
        <w:fldChar w:fldCharType="end"/>
      </w:r>
      <w:r w:rsidRPr="00070170">
        <w:t xml:space="preserve">. Neomycin, a </w:t>
      </w:r>
      <w:r w:rsidRPr="00070170">
        <w:rPr>
          <w:rFonts w:eastAsia="Times New Roman"/>
          <w:color w:val="000000" w:themeColor="text1"/>
          <w:shd w:val="clear" w:color="auto" w:fill="FFFFFF"/>
        </w:rPr>
        <w:t>phospholipase D</w:t>
      </w:r>
      <w:r w:rsidRPr="00070170">
        <w:t xml:space="preserve"> inhibitor, blocks GLUT4 translocation</w:t>
      </w:r>
      <w:r>
        <w:t xml:space="preserve"> </w:t>
      </w:r>
      <w:r>
        <w:fldChar w:fldCharType="begin">
          <w:fldData xml:space="preserve">PEVuZE5vdGU+PENpdGU+PEF1dGhvcj5LcmlzdGlhbnNlbjwvQXV0aG9yPjxZZWFyPjIwMDE8L1ll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</w:fldData>
        </w:fldChar>
      </w:r>
      <w:r>
        <w:instrText xml:space="preserve"> ADDIN EN.CITE </w:instrText>
      </w:r>
      <w:r>
        <w:fldChar w:fldCharType="begin">
          <w:fldData xml:space="preserve">PEVuZE5vdGU+PENpdGU+PEF1dGhvcj5LcmlzdGlhbnNlbjwvQXV0aG9yPjxZZWFyPjIwMDE8L1ll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</w:fldData>
        </w:fldChar>
      </w:r>
      <w:r>
        <w:instrText xml:space="preserve"> ADDIN EN.CITE.DATA </w:instrText>
      </w:r>
      <w:r>
        <w:fldChar w:fldCharType="end"/>
      </w:r>
      <w:r>
        <w:fldChar w:fldCharType="separate"/>
      </w:r>
      <w:r>
        <w:rPr>
          <w:noProof/>
        </w:rPr>
        <w:t>(124)</w:t>
      </w:r>
      <w:r>
        <w:fldChar w:fldCharType="end"/>
      </w:r>
      <w:r w:rsidRPr="00070170">
        <w:t>. In the skeletal muscle isolated from GLUT1 transgenic mice, insulin-induced GLUT4 translocation response is lost, which is not due to down-regulation of GLUT4 expression</w:t>
      </w:r>
      <w:r>
        <w:t xml:space="preserve"> </w:t>
      </w:r>
      <w:r>
        <w:fldChar w:fldCharType="begin"/>
      </w:r>
      <w:r>
        <w:instrText xml:space="preserve"> ADDIN EN.CITE &lt;EndNote&gt;&lt;Cite&gt;&lt;Author&gt;Etgen&lt;/Author&gt;&lt;Year&gt;1999&lt;/Year&gt;&lt;RecNum&gt;119&lt;/RecNum&gt;&lt;DisplayText&gt;(122)&lt;/DisplayText&gt;&lt;record&gt;&lt;rec-number&gt;119&lt;/rec-number&gt;&lt;foreign-keys&gt;&lt;key app="EN" db-id="9a9tsazebzp9etedrfm5waxgpazpeefzdd5d" timestamp="1626114634"&gt;119&lt;/key&gt;&lt;/foreign-keys&gt;&lt;ref-type name="Journal Article"&gt;17&lt;/ref-type&gt;&lt;contributors&gt;&lt;authors&gt;&lt;author&gt;Etgen, G. J., Jr.&lt;/author&gt;&lt;author&gt;Zavadoski, W. J.&lt;/author&gt;&lt;author&gt;Holman, G. D.&lt;/author&gt;&lt;author&gt;Gibbs, E. M.&lt;/author&gt;&lt;/authors&gt;&lt;/contributors&gt;&lt;auth-address&gt;Pfizer Central Research, Eastern Point Road, Groton, CT 06340, USA.&lt;/auth-address&gt;&lt;titles&gt;&lt;title&gt;Insulin-sensitive regulation of glucose transport and GLUT4 translocation in skeletal muscle of GLUT1 transgenic mice&lt;/title&gt;&lt;secondary-title&gt;Biochem J&lt;/secondary-title&gt;&lt;/titles&gt;&lt;periodical&gt;&lt;full-title&gt;The Biochemical journal&lt;/full-title&gt;&lt;abbr-1&gt;Biochem J&lt;/abbr-1&gt;&lt;/periodical&gt;&lt;pages&gt;51-7&lt;/pages&gt;&lt;volume&gt;337 ( Pt 1)&lt;/volume&gt;&lt;number&gt;Pt 1&lt;/number&gt;&lt;edition&gt;1998/12/17&lt;/edition&gt;&lt;keywords&gt;&lt;keyword&gt;Affinity Labels&lt;/keyword&gt;&lt;keyword&gt;Animals&lt;/keyword&gt;&lt;keyword&gt;Azides&lt;/keyword&gt;&lt;keyword&gt;Base Sequence&lt;/keyword&gt;&lt;keyword&gt;Biological Transport&lt;/keyword&gt;&lt;keyword&gt;Blotting, Western&lt;/keyword&gt;&lt;keyword&gt;DNA Primers&lt;/keyword&gt;&lt;keyword&gt;Disaccharides&lt;/keyword&gt;&lt;keyword&gt;Glucose/*metabolism&lt;/keyword&gt;&lt;keyword&gt;Glucose Tolerance Test&lt;/keyword&gt;&lt;keyword&gt;Glucose Transporter Type 1&lt;/keyword&gt;&lt;keyword&gt;Glucose Transporter Type 4&lt;/keyword&gt;&lt;keyword&gt;Glycosides&lt;/keyword&gt;&lt;keyword&gt;Insulin/*pharmacology&lt;/keyword&gt;&lt;keyword&gt;Mice&lt;/keyword&gt;&lt;keyword&gt;Mice, Transgenic&lt;/keyword&gt;&lt;keyword&gt;Monosaccharide Transport Proteins/*genetics/*metabolism&lt;/keyword&gt;&lt;keyword&gt;*Muscle Proteins&lt;/keyword&gt;&lt;keyword&gt;Muscle, Skeletal/*drug effects/metabolism&lt;/keyword&gt;&lt;keyword&gt;*Propylamines&lt;/keyword&gt;&lt;/keywords&gt;&lt;dates&gt;&lt;year&gt;1999&lt;/year&gt;&lt;pub-dates&gt;&lt;date&gt;Jan 1&lt;/date&gt;&lt;/pub-dates&gt;&lt;/dates&gt;&lt;isbn&gt;0264-6021 (Print)&amp;#xD;0264-6021&lt;/isbn&gt;&lt;accession-num&gt;9854024&lt;/accession-num&gt;&lt;urls&gt;&lt;/urls&gt;&lt;custom2&gt;PMC1219935&lt;/custom2&gt;&lt;remote-database-provider&gt;NLM&lt;/remote-database-provider&gt;&lt;language&gt;eng&lt;/language&gt;&lt;/record&gt;&lt;/Cite&gt;&lt;/EndNote&gt;</w:instrText>
      </w:r>
      <w:r>
        <w:fldChar w:fldCharType="separate"/>
      </w:r>
      <w:r>
        <w:rPr>
          <w:noProof/>
        </w:rPr>
        <w:t>(122)</w:t>
      </w:r>
      <w:r>
        <w:fldChar w:fldCharType="end"/>
      </w:r>
      <w:r w:rsidRPr="00070170">
        <w:t xml:space="preserve">. Conjugated linoleic acid in the diet does not affect the </w:t>
      </w:r>
      <w:r w:rsidRPr="00070170">
        <w:rPr>
          <w:rFonts w:eastAsia="DengXian"/>
          <w:i/>
          <w:color w:val="000000"/>
        </w:rPr>
        <w:t>Slc2a4</w:t>
      </w:r>
      <w:r w:rsidRPr="00070170">
        <w:rPr>
          <w:rFonts w:eastAsia="DengXian"/>
          <w:color w:val="000000"/>
        </w:rPr>
        <w:t xml:space="preserve"> mRNA</w:t>
      </w:r>
      <w:r w:rsidRPr="00070170">
        <w:t xml:space="preserve"> expression in the skeletal muscle</w:t>
      </w:r>
      <w:r>
        <w:t xml:space="preserve"> </w:t>
      </w:r>
      <w:r>
        <w:fldChar w:fldCharType="begin"/>
      </w:r>
      <w:r>
        <w:instrText xml:space="preserve"> ADDIN EN.CITE &lt;EndNote&gt;&lt;Cite&gt;&lt;Author&gt;Takahashi&lt;/Author&gt;&lt;Year&gt;2002&lt;/Year&gt;&lt;RecNum&gt;120&lt;/RecNum&gt;&lt;DisplayText&gt;(120)&lt;/DisplayText&gt;&lt;record&gt;&lt;rec-number&gt;120&lt;/rec-number&gt;&lt;foreign-keys&gt;&lt;key app="EN" db-id="9a9tsazebzp9etedrfm5waxgpazpeefzdd5d" timestamp="1626115023"&gt;120&lt;/key&gt;&lt;/foreign-keys&gt;&lt;ref-type name="Journal Article"&gt;17&lt;/ref-type&gt;&lt;contributors&gt;&lt;authors&gt;&lt;author&gt;Takahashi, Y.&lt;/author&gt;&lt;author&gt;Kushiro, M.&lt;/author&gt;&lt;author&gt;Shinohara, K.&lt;/author&gt;&lt;author&gt;Ide, T.&lt;/author&gt;&lt;/authors&gt;&lt;/contributors&gt;&lt;auth-address&gt;Division of Food Functionality, National Food Research Institute, 2-1-12 Kannondai, Tsukuba Science City, Ibaraki 305-8642, Japan.&lt;/auth-address&gt;&lt;titles&gt;&lt;title&gt;Dietary conjugated linoleic acid reduces body fat mass and affects gene expression of proteins regulating energy metabolism in mice&lt;/title&gt;&lt;secondary-title&gt;Comp Biochem Physiol B Biochem Mol Biol&lt;/secondary-title&gt;&lt;/titles&gt;&lt;periodical&gt;&lt;full-title&gt;Comp Biochem Physiol B Biochem Mol Biol&lt;/full-title&gt;&lt;/periodical&gt;&lt;pages&gt;395-404&lt;/pages&gt;&lt;volume&gt;133&lt;/volume&gt;&lt;number&gt;3&lt;/number&gt;&lt;edition&gt;2002/11/15&lt;/edition&gt;&lt;keywords&gt;&lt;keyword&gt;Adipose Tissue/*drug effects&lt;/keyword&gt;&lt;keyword&gt;Animals&lt;/keyword&gt;&lt;keyword&gt;Dietary Fats/administration &amp;amp; dosage/*pharmacology&lt;/keyword&gt;&lt;keyword&gt;Energy Metabolism/*drug effects&lt;/keyword&gt;&lt;keyword&gt;Gene Expression Regulation/*drug effects&lt;/keyword&gt;&lt;keyword&gt;Linoleic Acid/administration &amp;amp; dosage/*pharmacology/therapeutic use&lt;/keyword&gt;&lt;keyword&gt;Lipids/blood&lt;/keyword&gt;&lt;keyword&gt;Mice&lt;/keyword&gt;&lt;keyword&gt;Mice, Inbred C57BL&lt;/keyword&gt;&lt;keyword&gt;Mice, Inbred ICR&lt;/keyword&gt;&lt;keyword&gt;Obesity/diet therapy&lt;/keyword&gt;&lt;keyword&gt;Organ Size/drug effects&lt;/keyword&gt;&lt;keyword&gt;RNA, Messenger/genetics/metabolism&lt;/keyword&gt;&lt;/keywords&gt;&lt;dates&gt;&lt;year&gt;2002&lt;/year&gt;&lt;pub-dates&gt;&lt;date&gt;Nov&lt;/date&gt;&lt;/pub-dates&gt;&lt;/dates&gt;&lt;isbn&gt;1096-4959 (Print)&amp;#xD;1096-4959&lt;/isbn&gt;&lt;accession-num&gt;12431407&lt;/accession-num&gt;&lt;urls&gt;&lt;/urls&gt;&lt;electronic-resource-num&gt;10.1016/s1096-4959(02)00164-1&lt;/electronic-resource-num&gt;&lt;remote-database-provider&gt;NLM&lt;/remote-database-provider&gt;&lt;language&gt;eng&lt;/language&gt;&lt;/record&gt;&lt;/Cite&gt;&lt;/EndNote&gt;</w:instrText>
      </w:r>
      <w:r>
        <w:fldChar w:fldCharType="separate"/>
      </w:r>
      <w:r>
        <w:rPr>
          <w:noProof/>
        </w:rPr>
        <w:t>(120)</w:t>
      </w:r>
      <w:r>
        <w:fldChar w:fldCharType="end"/>
      </w:r>
      <w:r w:rsidRPr="00070170">
        <w:t xml:space="preserve">. Indinavir, an HIV-1 protease inhibitor, can block the glucose uptake mediated by GLUT4 in normal skeletal muscle and adipocytes </w:t>
      </w:r>
      <w:r w:rsidR="00523EAF">
        <w:t>with or without</w:t>
      </w:r>
      <w:r w:rsidRPr="00070170">
        <w:t xml:space="preserve"> insulin stimulation</w:t>
      </w:r>
      <w:r>
        <w:t xml:space="preserve"> </w:t>
      </w:r>
      <w:r>
        <w:fldChar w:fldCharType="begin">
          <w:fldData xml:space="preserve">PEVuZE5vdGU+PENpdGU+PEF1dGhvcj5SdWRpY2g8L0F1dGhvcj48WWVhcj4yMDAzPC9ZZWFyPjxS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=
</w:fldData>
        </w:fldChar>
      </w:r>
      <w:r>
        <w:instrText xml:space="preserve"> ADDIN EN.CITE </w:instrText>
      </w:r>
      <w:r>
        <w:fldChar w:fldCharType="begin">
          <w:fldData xml:space="preserve">PEVuZE5vdGU+PENpdGU+PEF1dGhvcj5SdWRpY2g8L0F1dGhvcj48WWVhcj4yMDAzPC9ZZWFyPjxS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=
</w:fldData>
        </w:fldChar>
      </w:r>
      <w:r>
        <w:instrText xml:space="preserve"> ADDIN EN.CITE.DATA </w:instrText>
      </w:r>
      <w:r>
        <w:fldChar w:fldCharType="end"/>
      </w:r>
      <w:r>
        <w:fldChar w:fldCharType="separate"/>
      </w:r>
      <w:r>
        <w:rPr>
          <w:noProof/>
        </w:rPr>
        <w:t>(126)</w:t>
      </w:r>
      <w:r>
        <w:fldChar w:fldCharType="end"/>
      </w:r>
      <w:r w:rsidRPr="00070170">
        <w:t>. More studies are anticipated to elucidate how insulin resistance and T2DM affect the functions of GLUT4 system and whether overnutrition plays a role in it.</w:t>
      </w:r>
    </w:p>
    <w:p w14:paraId="7331E139" w14:textId="77777777" w:rsidR="00421031" w:rsidRDefault="00421031" w:rsidP="003747D5">
      <w:pPr>
        <w:pStyle w:val="3"/>
        <w:jc w:val="both"/>
      </w:pPr>
      <w:bookmarkStart w:id="31" w:name="_Toc79664993"/>
      <w:r>
        <w:t xml:space="preserve">4.4 Recombinant DNA </w:t>
      </w:r>
      <w:r w:rsidRPr="001305BC">
        <w:t>Techniques Used in the Studies of GLUT4</w:t>
      </w:r>
      <w:bookmarkEnd w:id="31"/>
    </w:p>
    <w:p w14:paraId="1B91F622" w14:textId="77777777" w:rsidR="00D04561" w:rsidRDefault="00421031" w:rsidP="003747D5">
      <w:pPr>
        <w:spacing w:line="480" w:lineRule="auto"/>
        <w:ind w:firstLineChars="200" w:firstLine="480"/>
        <w:jc w:val="both"/>
        <w:rPr>
          <w:color w:val="000000"/>
        </w:rPr>
      </w:pPr>
      <w:r w:rsidRPr="002D051A">
        <w:t xml:space="preserve">Genes in an organism are codes responsible for genetic traits. In most cases, genes usually exist in the form of nucleotide sequences. In a cell, the DNA sequence of a gene is first </w:t>
      </w:r>
      <w:r w:rsidRPr="002D051A">
        <w:lastRenderedPageBreak/>
        <w:t xml:space="preserve">transcribed into mRNA, which serves as the template for protein translation. The newly synthesized proteins contribute to biological processes in an organism. To understand the biochemical, biophysical, and genetic functions of a give gene and its protein, recombinant DNA technologies have been developed and used extensively. Since 1970s, the discovery of restriction enzymes has allowed the manipulation of DNA sequences selectively and specifically to create novel recombinant molecules </w:t>
      </w:r>
      <w:r w:rsidRPr="002D051A">
        <w:fldChar w:fldCharType="begin"/>
      </w:r>
      <w:r>
        <w:instrText xml:space="preserve"> ADDIN EN.CITE &lt;EndNote&gt;&lt;Cite&gt;&lt;Author&gt;Nathans&lt;/Author&gt;&lt;Year&gt;1975&lt;/Year&gt;&lt;RecNum&gt;1&lt;/RecNum&gt;&lt;DisplayText&gt;(127)&lt;/DisplayText&gt;&lt;record&gt;&lt;rec-number&gt;1&lt;/rec-number&gt;&lt;foreign-keys&gt;&lt;key app="EN" db-id="rt0vdee99ssfpvet2r2x2afmzwdrraszx955" timestamp="1611771544"&gt;1&lt;/key&gt;&lt;/foreign-keys&gt;&lt;ref-type name="Journal Article"&gt;17&lt;/ref-type&gt;&lt;contributors&gt;&lt;authors&gt;&lt;author&gt;Daniel Nathans&lt;/author&gt;&lt;author&gt;Hamilton O. Smith&lt;/author&gt;&lt;/authors&gt;&lt;/contributors&gt;&lt;titles&gt;&lt;title&gt;Restriction Endonucleases in the Analysis and Restructuring of DNA Molecules&lt;/title&gt;&lt;secondary-title&gt;Annual Review of Biochemistry&lt;/secondary-title&gt;&lt;/titles&gt;&lt;periodical&gt;&lt;full-title&gt;Annual Review of Biochemistry&lt;/full-title&gt;&lt;/periodical&gt;&lt;pages&gt;273-293&lt;/pages&gt;&lt;volume&gt;44&lt;/volume&gt;&lt;number&gt;1&lt;/number&gt;&lt;dates&gt;&lt;year&gt;1975&lt;/year&gt;&lt;/dates&gt;&lt;accession-num&gt;166604&lt;/accession-num&gt;&lt;urls&gt;&lt;related-urls&gt;&lt;url&gt;https://www.annualreviews.org/doi/abs/10.1146/annurev.bi.44.070175.001421&lt;/url&gt;&lt;/related-urls&gt;&lt;/urls&gt;&lt;electronic-resource-num&gt;10.1146/annurev.bi.44.070175.001421&lt;/electronic-resource-num&gt;&lt;/record&gt;&lt;/Cite&gt;&lt;/EndNote&gt;</w:instrText>
      </w:r>
      <w:r w:rsidRPr="002D051A">
        <w:fldChar w:fldCharType="separate"/>
      </w:r>
      <w:r>
        <w:rPr>
          <w:noProof/>
        </w:rPr>
        <w:t>(127)</w:t>
      </w:r>
      <w:r w:rsidRPr="002D051A">
        <w:fldChar w:fldCharType="end"/>
      </w:r>
      <w:r w:rsidRPr="002D051A">
        <w:t>. Molecular cloning methods</w:t>
      </w:r>
      <w:r w:rsidRPr="002D051A">
        <w:rPr>
          <w:rStyle w:val="jlqj4b"/>
        </w:rPr>
        <w:t xml:space="preserve"> have been created to insert DNA fragments into vectors to form recombinant genetic materials for functional studies and productions of recombinant proteins. The vectors carry the recombinant DNA and replicate it for subsequent uses. </w:t>
      </w:r>
      <w:r w:rsidRPr="002D051A">
        <w:t xml:space="preserve">The first recombinant DNA molecule was produced and studied in 1972 after the genes responsible for metabolism of galactose in E. coli were fused into the SV40 DNA genome </w:t>
      </w:r>
      <w:r w:rsidRPr="002D051A">
        <w:fldChar w:fldCharType="begin">
          <w:fldData xml:space="preserve">PEVuZE5vdGU+PENpdGU+PEF1dGhvcj5KYWNrc29uPC9BdXRob3I+PFllYXI+MTk3MjwvWWVhcj48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</w:fldData>
        </w:fldChar>
      </w:r>
      <w:r>
        <w:instrText xml:space="preserve"> ADDIN EN.CITE </w:instrText>
      </w:r>
      <w:r>
        <w:fldChar w:fldCharType="begin">
          <w:fldData xml:space="preserve">PEVuZE5vdGU+PENpdGU+PEF1dGhvcj5KYWNrc29uPC9BdXRob3I+PFllYXI+MTk3MjwvWWVhcj48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</w:fldData>
        </w:fldChar>
      </w:r>
      <w:r>
        <w:instrText xml:space="preserve"> ADDIN EN.CITE.DATA </w:instrText>
      </w:r>
      <w:r>
        <w:fldChar w:fldCharType="end"/>
      </w:r>
      <w:r w:rsidRPr="002D051A">
        <w:fldChar w:fldCharType="separate"/>
      </w:r>
      <w:r>
        <w:rPr>
          <w:noProof/>
        </w:rPr>
        <w:t>(128)</w:t>
      </w:r>
      <w:r w:rsidRPr="002D051A">
        <w:fldChar w:fldCharType="end"/>
      </w:r>
      <w:r w:rsidRPr="002D051A">
        <w:t xml:space="preserve">. </w:t>
      </w:r>
      <w:r w:rsidRPr="002D051A">
        <w:rPr>
          <w:color w:val="000000"/>
        </w:rPr>
        <w:t xml:space="preserve">For the past few decades, procedures of molecular cloning have been simplified and standardized to construct recombinant DNA with various sizes for different purposes </w:t>
      </w:r>
      <w:r w:rsidRPr="002D051A">
        <w:rPr>
          <w:color w:val="000000"/>
        </w:rPr>
        <w:fldChar w:fldCharType="begin"/>
      </w:r>
      <w:r>
        <w:rPr>
          <w:color w:val="000000"/>
        </w:rPr>
        <w:instrText xml:space="preserve"> ADDIN EN.CITE &lt;EndNote&gt;&lt;Cite&gt;&lt;Author&gt;Rebecca Tirabassi&lt;/Author&gt;&lt;RecNum&gt;71&lt;/RecNum&gt;&lt;DisplayText&gt;(129)&lt;/DisplayText&gt;&lt;record&gt;&lt;rec-number&gt;71&lt;/rec-number&gt;&lt;foreign-keys&gt;&lt;key app="EN" db-id="rt0vdee99ssfpvet2r2x2afmzwdrraszx955" timestamp="1624599006"&gt;71&lt;/key&gt;&lt;/foreign-keys&gt;&lt;ref-type name="Web Page"&gt;12&lt;/ref-type&gt;&lt;contributors&gt;&lt;authors&gt;&lt;author&gt;Rebecca Tirabassi, Bitesize Bio&lt;/author&gt;&lt;/authors&gt;&lt;/contributors&gt;&lt;titles&gt;&lt;title&gt;Foundations of Molecular Cloning - Past, Present and Future&lt;/title&gt;&lt;/titles&gt;&lt;dates&gt;&lt;/dates&gt;&lt;pub-location&gt;New England BioLabs Inc.&lt;/pub-location&gt;&lt;urls&gt;&lt;related-urls&gt;&lt;url&gt;https://www.neb.com/tools-and-resources/feature-articles/foundations-of-molecular-cloning-past-present-and-future&lt;/url&gt;&lt;/related-urls&gt;&lt;/urls&gt;&lt;access-date&gt;June 24, 2021&lt;/access-date&gt;&lt;/record&gt;&lt;/Cite&gt;&lt;/EndNote&gt;</w:instrText>
      </w:r>
      <w:r w:rsidRPr="002D051A">
        <w:rPr>
          <w:color w:val="000000"/>
        </w:rPr>
        <w:fldChar w:fldCharType="separate"/>
      </w:r>
      <w:r>
        <w:rPr>
          <w:noProof/>
          <w:color w:val="000000"/>
        </w:rPr>
        <w:t>(129)</w:t>
      </w:r>
      <w:r w:rsidRPr="002D051A">
        <w:rPr>
          <w:color w:val="000000"/>
        </w:rPr>
        <w:fldChar w:fldCharType="end"/>
      </w:r>
      <w:r w:rsidRPr="002D051A">
        <w:rPr>
          <w:color w:val="000000"/>
        </w:rPr>
        <w:t xml:space="preserve">. All these have been applied to generate transgenic organisms and produce recombinant proteins for the use in variety of research and clinical settings. </w:t>
      </w:r>
    </w:p>
    <w:p w14:paraId="44EE739F" w14:textId="17EA88E2" w:rsidR="00421031" w:rsidRPr="00D04561" w:rsidRDefault="00421031" w:rsidP="003747D5">
      <w:pPr>
        <w:spacing w:line="480" w:lineRule="auto"/>
        <w:ind w:firstLineChars="200" w:firstLine="480"/>
        <w:jc w:val="both"/>
        <w:rPr>
          <w:color w:val="000000"/>
        </w:rPr>
      </w:pPr>
      <w:r w:rsidRPr="002D051A">
        <w:t xml:space="preserve">The development of molecular cloning techniques allows isolation, generation, and production of DNA sequence independence of the species and organisms that carry the original sequences. DNA fragments can be isolated from genomes or created via polymerase chain reaction (PCR) using a template of cDNA or genomic DNA, and inserted into vectors that can replicate and express in the host cells, and in turn alter the genetic features of the host cells, tissues or organisms </w:t>
      </w:r>
      <w:r w:rsidRPr="002D051A">
        <w:fldChar w:fldCharType="begin"/>
      </w:r>
      <w:r>
        <w:instrText xml:space="preserve"> ADDIN EN.CITE &lt;EndNote&gt;&lt;Cite&gt;&lt;Author&gt;Leicester&lt;/Author&gt;&lt;Year&gt;No date&lt;/Year&gt;&lt;RecNum&gt;46&lt;/RecNum&gt;&lt;DisplayText&gt;(130)&lt;/DisplayText&gt;&lt;record&gt;&lt;rec-number&gt;46&lt;/rec-number&gt;&lt;foreign-keys&gt;&lt;key app="EN" db-id="rt0vdee99ssfpvet2r2x2afmzwdrraszx955" timestamp="1622330988"&gt;46&lt;/key&gt;&lt;/foreign-keys&gt;&lt;ref-type name="Web Page"&gt;12&lt;/ref-type&gt;&lt;contributors&gt;&lt;authors&gt;&lt;author&gt;University of Leicester&lt;/author&gt;&lt;/authors&gt;&lt;/contributors&gt;&lt;titles&gt;&lt;title&gt;Recombinant DNA and genetic techniques&lt;/title&gt;&lt;/titles&gt;&lt;number&gt;May 29, 2021&lt;/number&gt;&lt;dates&gt;&lt;year&gt;No date&lt;/year&gt;&lt;/dates&gt;&lt;urls&gt;&lt;related-urls&gt;&lt;url&gt;https://www2.le.ac.uk/projects/vgec/schoolsandcolleges/topics/recombinanttechniques&lt;/url&gt;&lt;/related-urls&gt;&lt;/urls&gt;&lt;/record&gt;&lt;/Cite&gt;&lt;/EndNote&gt;</w:instrText>
      </w:r>
      <w:r w:rsidRPr="002D051A">
        <w:fldChar w:fldCharType="separate"/>
      </w:r>
      <w:r>
        <w:rPr>
          <w:noProof/>
        </w:rPr>
        <w:t>(130)</w:t>
      </w:r>
      <w:r w:rsidRPr="002D051A">
        <w:fldChar w:fldCharType="end"/>
      </w:r>
      <w:r w:rsidRPr="002D051A">
        <w:t xml:space="preserve">. The development of PCR technique facilitates molecular cloning </w:t>
      </w:r>
      <w:r w:rsidRPr="002D051A">
        <w:lastRenderedPageBreak/>
        <w:t xml:space="preserve">tremendously as it produces many copies of a specific DNA sequence in a few hours instead of days. </w:t>
      </w:r>
    </w:p>
    <w:p w14:paraId="0AD67115" w14:textId="77777777" w:rsidR="00421031" w:rsidRPr="00FF7B58" w:rsidRDefault="00421031" w:rsidP="003747D5">
      <w:pPr>
        <w:pStyle w:val="4"/>
        <w:jc w:val="both"/>
      </w:pPr>
      <w:bookmarkStart w:id="32" w:name="_Toc79664994"/>
      <w:r w:rsidRPr="00FF7B58">
        <w:t xml:space="preserve">4.4.1 The </w:t>
      </w:r>
      <w:r>
        <w:t>C</w:t>
      </w:r>
      <w:r w:rsidRPr="00FF7B58">
        <w:t xml:space="preserve">ommon </w:t>
      </w:r>
      <w:r>
        <w:t>C</w:t>
      </w:r>
      <w:r w:rsidRPr="00FF7B58">
        <w:t xml:space="preserve">loning </w:t>
      </w:r>
      <w:r>
        <w:t>T</w:t>
      </w:r>
      <w:r w:rsidRPr="00FF7B58">
        <w:t>echniques</w:t>
      </w:r>
      <w:bookmarkEnd w:id="32"/>
    </w:p>
    <w:p w14:paraId="1863A9FA" w14:textId="692EEFBB" w:rsidR="00D04561" w:rsidRDefault="00421031" w:rsidP="003747D5">
      <w:pPr>
        <w:spacing w:line="480" w:lineRule="auto"/>
        <w:ind w:firstLineChars="200" w:firstLine="480"/>
        <w:jc w:val="both"/>
      </w:pPr>
      <w:r>
        <w:t>R</w:t>
      </w:r>
      <w:r w:rsidRPr="00DB29E1">
        <w:t>estriction enzyme-based cloning</w:t>
      </w:r>
      <w:r w:rsidRPr="00EE2AB9">
        <w:t xml:space="preserve"> is the traditional cloning technology, which is currently the most widely used cloning technology. The gene of interest is inserted into the vector by </w:t>
      </w:r>
      <w:r>
        <w:t>enzyme digestion</w:t>
      </w:r>
      <w:r w:rsidRPr="00EE2AB9">
        <w:t xml:space="preserve"> and </w:t>
      </w:r>
      <w:r>
        <w:t>DNA ligation</w:t>
      </w:r>
      <w:r w:rsidRPr="00EE2AB9">
        <w:t xml:space="preserve">. The main advantage is that the technology is stable; the disadvantage is that the errors in any link will affect the success or failure of the clone construction because of </w:t>
      </w:r>
      <w:r>
        <w:t>multiple</w:t>
      </w:r>
      <w:r w:rsidRPr="00EE2AB9">
        <w:t xml:space="preserve"> steps.</w:t>
      </w:r>
      <w:r>
        <w:t xml:space="preserve"> </w:t>
      </w:r>
      <w:r w:rsidRPr="00EE2AB9">
        <w:t xml:space="preserve">Ligation Independent Cloning (LIC) is a technique developed as an alternative to restriction enzyme/ligase cloning. Inserts are usually PCR amplified and vectors are made linear either by restriction enzyme digestion or by PCR. This creative technique uses the 3’ → 5’ </w:t>
      </w:r>
      <w:proofErr w:type="spellStart"/>
      <w:r w:rsidRPr="00EE2AB9">
        <w:t>exo</w:t>
      </w:r>
      <w:proofErr w:type="spellEnd"/>
      <w:r w:rsidRPr="00EE2AB9">
        <w:t xml:space="preserve"> activity of T4 DNA Polymerase to create overhangs with complementarity between the vector and insert</w:t>
      </w:r>
      <w:r>
        <w:t xml:space="preserve"> </w:t>
      </w:r>
      <w:r>
        <w:fldChar w:fldCharType="begin"/>
      </w:r>
      <w:r>
        <w:instrText xml:space="preserve"> ADDIN EN.CITE &lt;EndNote&gt;&lt;Cite&gt;&lt;RecNum&gt;73&lt;/RecNum&gt;&lt;DisplayText&gt;(131)&lt;/DisplayText&gt;&lt;record&gt;&lt;rec-number&gt;73&lt;/rec-number&gt;&lt;foreign-keys&gt;&lt;key app="EN" db-id="rt0vdee99ssfpvet2r2x2afmzwdrraszx955" timestamp="1624728681"&gt;73&lt;/key&gt;&lt;/foreign-keys&gt;&lt;ref-type name="Web Page"&gt;12&lt;/ref-type&gt;&lt;contributors&gt;&lt;/contributors&gt;&lt;titles&gt;&lt;title&gt;Ligation Independent Cloning (LIC)&lt;/title&gt;&lt;/titles&gt;&lt;volume&gt;2021&lt;/volume&gt;&lt;number&gt;June 26&lt;/number&gt;&lt;dates&gt;&lt;/dates&gt;&lt;pub-location&gt;New England BioLabs Inc&lt;/pub-location&gt;&lt;urls&gt;&lt;related-urls&gt;&lt;url&gt;https://international.neb.com/applications/cloning-and-synthetic-biology/ligation-independent-cloning&lt;/url&gt;&lt;/related-urls&gt;&lt;/urls&gt;&lt;/record&gt;&lt;/Cite&gt;&lt;/EndNote&gt;</w:instrText>
      </w:r>
      <w:r>
        <w:fldChar w:fldCharType="separate"/>
      </w:r>
      <w:r>
        <w:rPr>
          <w:noProof/>
        </w:rPr>
        <w:t>(131)</w:t>
      </w:r>
      <w:r>
        <w:fldChar w:fldCharType="end"/>
      </w:r>
      <w:r w:rsidRPr="00EE2AB9">
        <w:t>. The 5'</w:t>
      </w:r>
      <w:r>
        <w:t xml:space="preserve"> </w:t>
      </w:r>
      <w:r w:rsidRPr="00EE2AB9">
        <w:t xml:space="preserve">sequence of the primer used to amplify the insert should be complementary to the LIC vector. The 3'→5' exonuclease activity of T4 DNA polymerase can form a single-stranded sticky end on the insert in a short time, then stopped by adding </w:t>
      </w:r>
      <w:proofErr w:type="spellStart"/>
      <w:r w:rsidRPr="00EE2AB9">
        <w:t>dCTP</w:t>
      </w:r>
      <w:proofErr w:type="spellEnd"/>
      <w:r w:rsidRPr="00EE2AB9">
        <w:t xml:space="preserve"> to the reaction. Since the prepared insert and the vector can only anneal to each other to form a product, this method is very fast and efficient, and it is directional cloning. Due to the complexity of its operation and the limitation of use, it has evolved to many useful variations</w:t>
      </w:r>
      <w:r w:rsidR="00523EAF">
        <w:t>;</w:t>
      </w:r>
      <w:r w:rsidRPr="00EE2AB9">
        <w:t xml:space="preserve"> sequence and ligation independent cloning is one of the useful variation</w:t>
      </w:r>
      <w:r>
        <w:t xml:space="preserve"> </w:t>
      </w:r>
      <w:r>
        <w:fldChar w:fldCharType="begin"/>
      </w:r>
      <w:r>
        <w:instrText xml:space="preserve"> ADDIN EN.CITE &lt;EndNote&gt;&lt;Cite&gt;&lt;RecNum&gt;73&lt;/RecNum&gt;&lt;DisplayText&gt;(131)&lt;/DisplayText&gt;&lt;record&gt;&lt;rec-number&gt;73&lt;/rec-number&gt;&lt;foreign-keys&gt;&lt;key app="EN" db-id="rt0vdee99ssfpvet2r2x2afmzwdrraszx955" timestamp="1624728681"&gt;73&lt;/key&gt;&lt;/foreign-keys&gt;&lt;ref-type name="Web Page"&gt;12&lt;/ref-type&gt;&lt;contributors&gt;&lt;/contributors&gt;&lt;titles&gt;&lt;title&gt;Ligation Independent Cloning (LIC)&lt;/title&gt;&lt;/titles&gt;&lt;volume&gt;2021&lt;/volume&gt;&lt;number&gt;June 26&lt;/number&gt;&lt;dates&gt;&lt;/dates&gt;&lt;pub-location&gt;New England BioLabs Inc&lt;/pub-location&gt;&lt;urls&gt;&lt;related-urls&gt;&lt;url&gt;https://international.neb.com/applications/cloning-and-synthetic-biology/ligation-independent-cloning&lt;/url&gt;&lt;/related-urls&gt;&lt;/urls&gt;&lt;/record&gt;&lt;/Cite&gt;&lt;/EndNote&gt;</w:instrText>
      </w:r>
      <w:r>
        <w:fldChar w:fldCharType="separate"/>
      </w:r>
      <w:r>
        <w:rPr>
          <w:noProof/>
        </w:rPr>
        <w:t>(131)</w:t>
      </w:r>
      <w:r>
        <w:fldChar w:fldCharType="end"/>
      </w:r>
      <w:r w:rsidRPr="00EE2AB9">
        <w:t>. Seamless cloning (SC) technology is similar to LIC and relies on matching the short sequence at the end of the DNA fragment with the short sequence on the plasmid vector</w:t>
      </w:r>
      <w:r w:rsidR="00476929">
        <w:t xml:space="preserve"> </w:t>
      </w:r>
      <w:r>
        <w:fldChar w:fldCharType="begin"/>
      </w:r>
      <w:r>
        <w:instrText xml:space="preserve"> ADDIN EN.CITE &lt;EndNote&gt;&lt;Cite&gt;&lt;Author&gt;Kroemer&lt;/Author&gt;&lt;RecNum&gt;74&lt;/RecNum&gt;&lt;DisplayText&gt;(132)&lt;/DisplayText&gt;&lt;record&gt;&lt;rec-number&gt;74&lt;/rec-number&gt;&lt;foreign-keys&gt;&lt;key app="EN" db-id="rt0vdee99ssfpvet2r2x2afmzwdrraszx955" timestamp="1624729397"&gt;74&lt;/key&gt;&lt;/foreign-keys&gt;&lt;ref-type name="Web Page"&gt;12&lt;/ref-type&gt;&lt;contributors&gt;&lt;authors&gt;&lt;author&gt;Tyasning Kroemer&lt;/author&gt;&lt;/authors&gt;&lt;/contributors&gt;&lt;titles&gt;&lt;title&gt;A Quick Overview of Molecular Cloning&lt;/title&gt;&lt;/titles&gt;&lt;volume&gt;2021&lt;/volume&gt;&lt;number&gt;June 25&lt;/number&gt;&lt;dates&gt;&lt;/dates&gt;&lt;pub-location&gt;Gold Biotechnology&lt;/pub-location&gt;&lt;urls&gt;&lt;related-urls&gt;&lt;url&gt;https://www.goldbio.com/articles/article/cloning-overview&lt;/url&gt;&lt;/related-urls&gt;&lt;/urls&gt;&lt;/record&gt;&lt;/Cite&gt;&lt;/EndNote&gt;</w:instrText>
      </w:r>
      <w:r>
        <w:fldChar w:fldCharType="separate"/>
      </w:r>
      <w:r>
        <w:rPr>
          <w:noProof/>
        </w:rPr>
        <w:t>(132)</w:t>
      </w:r>
      <w:r>
        <w:fldChar w:fldCharType="end"/>
      </w:r>
      <w:r w:rsidRPr="00EE2AB9">
        <w:t>.</w:t>
      </w:r>
    </w:p>
    <w:p w14:paraId="62BCD30D" w14:textId="77777777" w:rsidR="00D04561" w:rsidRDefault="00421031" w:rsidP="003747D5">
      <w:pPr>
        <w:spacing w:line="480" w:lineRule="auto"/>
        <w:ind w:firstLineChars="200" w:firstLine="480"/>
        <w:jc w:val="both"/>
      </w:pPr>
      <w:r w:rsidRPr="00EE2AB9">
        <w:lastRenderedPageBreak/>
        <w:t xml:space="preserve">TA cloning must use a commercial linearized vector. There is a thymine (T) at the 3´ end of the linear vector, which exactly matches the adenine (A) at the 3´ end of the PCR amplified product. These complementary base pairs on different DNA fragments are ligated together using Taq DNA </w:t>
      </w:r>
      <w:r>
        <w:t>ligase</w:t>
      </w:r>
      <w:r w:rsidRPr="00EE2AB9">
        <w:t>.</w:t>
      </w:r>
      <w:r>
        <w:t xml:space="preserve"> </w:t>
      </w:r>
      <w:r w:rsidRPr="00EE2AB9">
        <w:t>The biggest advantage of this cloning is that the vector is easy to use, and the amplified product can be cloned directly into the vector</w:t>
      </w:r>
      <w:r>
        <w:t>. Similar as TA cloning, t</w:t>
      </w:r>
      <w:r w:rsidRPr="00EE2AB9">
        <w:t>he key to TOPO cloning is the enzyme DNA topoisomerase I, which functions both as a restriction enzyme and as a ligase. It can digest DNA at specific site 5’-(C/T)CCTT-3’ and ligates at 3’ phosphate group of thymidine base</w:t>
      </w:r>
      <w:r>
        <w:t xml:space="preserve"> </w:t>
      </w:r>
      <w:r>
        <w:fldChar w:fldCharType="begin"/>
      </w:r>
      <w:r>
        <w:instrText xml:space="preserve"> ADDIN EN.CITE &lt;EndNote&gt;&lt;Cite&gt;&lt;RecNum&gt;75&lt;/RecNum&gt;&lt;DisplayText&gt;(133)&lt;/DisplayText&gt;&lt;record&gt;&lt;rec-number&gt;75&lt;/rec-number&gt;&lt;foreign-keys&gt;&lt;key app="EN" db-id="rt0vdee99ssfpvet2r2x2afmzwdrraszx955" timestamp="1624731346"&gt;75&lt;/key&gt;&lt;/foreign-keys&gt;&lt;ref-type name="Web Page"&gt;12&lt;/ref-type&gt;&lt;contributors&gt;&lt;/contributors&gt;&lt;titles&gt;&lt;title&gt;The Technology Behind TOPO Cloning&lt;/title&gt;&lt;/titles&gt;&lt;dates&gt;&lt;/dates&gt;&lt;pub-location&gt;Thermo Fisher Scientific&lt;/pub-location&gt;&lt;urls&gt;&lt;related-urls&gt;&lt;url&gt;https://www.thermofisher.com/us/en/home/life-science/cloning/topo/topo-resources/the-technology-behind-topo-cloning.html&lt;/url&gt;&lt;/related-urls&gt;&lt;/urls&gt;&lt;/record&gt;&lt;/Cite&gt;&lt;/EndNote&gt;</w:instrText>
      </w:r>
      <w:r>
        <w:fldChar w:fldCharType="separate"/>
      </w:r>
      <w:r>
        <w:rPr>
          <w:noProof/>
        </w:rPr>
        <w:t>(133)</w:t>
      </w:r>
      <w:r>
        <w:fldChar w:fldCharType="end"/>
      </w:r>
      <w:r w:rsidRPr="00EE2AB9">
        <w:t>.</w:t>
      </w:r>
    </w:p>
    <w:p w14:paraId="4F611914" w14:textId="42160B50" w:rsidR="00421031" w:rsidRDefault="00421031" w:rsidP="003747D5">
      <w:pPr>
        <w:spacing w:line="480" w:lineRule="auto"/>
        <w:ind w:firstLineChars="200" w:firstLine="480"/>
        <w:jc w:val="both"/>
      </w:pPr>
      <w:r w:rsidRPr="00EE2AB9">
        <w:t xml:space="preserve">Gateway cloning is a molecular cloning technology that uses specific primers to insert specific gene sequences on both sides of the desired gene by PCR. Gateway cloning uses two enzyme mixtures, BP </w:t>
      </w:r>
      <w:proofErr w:type="spellStart"/>
      <w:r w:rsidRPr="00EE2AB9">
        <w:t>Clonase</w:t>
      </w:r>
      <w:proofErr w:type="spellEnd"/>
      <w:r w:rsidRPr="00EE2AB9">
        <w:t xml:space="preserve"> and LR </w:t>
      </w:r>
      <w:proofErr w:type="spellStart"/>
      <w:r w:rsidRPr="00EE2AB9">
        <w:t>Clonase</w:t>
      </w:r>
      <w:proofErr w:type="spellEnd"/>
      <w:r w:rsidRPr="00EE2AB9">
        <w:t xml:space="preserve">. The gene is cloned into an entry vector using BP </w:t>
      </w:r>
      <w:proofErr w:type="spellStart"/>
      <w:r w:rsidRPr="00EE2AB9">
        <w:t>Clonase</w:t>
      </w:r>
      <w:proofErr w:type="spellEnd"/>
      <w:r w:rsidRPr="00EE2AB9">
        <w:t xml:space="preserve">, and then this entry clone is used to transfer the gene to the expression vector through LR </w:t>
      </w:r>
      <w:proofErr w:type="spellStart"/>
      <w:r w:rsidRPr="00EE2AB9">
        <w:t>Clonase</w:t>
      </w:r>
      <w:proofErr w:type="spellEnd"/>
      <w:r>
        <w:t xml:space="preserve"> </w:t>
      </w:r>
      <w:r>
        <w:fldChar w:fldCharType="begin"/>
      </w:r>
      <w:r>
        <w:instrText xml:space="preserve"> ADDIN EN.CITE &lt;EndNote&gt;&lt;Cite&gt;&lt;Author&gt;Reece-Hoyes&lt;/Author&gt;&lt;Year&gt;2018&lt;/Year&gt;&lt;RecNum&gt;76&lt;/RecNum&gt;&lt;DisplayText&gt;(134)&lt;/DisplayText&gt;&lt;record&gt;&lt;rec-number&gt;76&lt;/rec-number&gt;&lt;foreign-keys&gt;&lt;key app="EN" db-id="rt0vdee99ssfpvet2r2x2afmzwdrraszx955" timestamp="1624761430"&gt;76&lt;/key&gt;&lt;/foreign-keys&gt;&lt;ref-type name="Journal Article"&gt;17&lt;/ref-type&gt;&lt;contributors&gt;&lt;authors&gt;&lt;author&gt;Reece-Hoyes, J. S.&lt;/author&gt;&lt;author&gt;Walhout, A. J. M.&lt;/author&gt;&lt;/authors&gt;&lt;/contributors&gt;&lt;titles&gt;&lt;title&gt;Gateway Recombinational Cloning&lt;/title&gt;&lt;secondary-title&gt;Cold Spring Harb Protoc&lt;/secondary-title&gt;&lt;/titles&gt;&lt;periodical&gt;&lt;full-title&gt;Cold Spring Harb Protoc&lt;/full-title&gt;&lt;/periodical&gt;&lt;pages&gt;pdb.top094912&lt;/pages&gt;&lt;volume&gt;2018&lt;/volume&gt;&lt;number&gt;1&lt;/number&gt;&lt;edition&gt;2018/01/04&lt;/edition&gt;&lt;keywords&gt;&lt;keyword&gt;*Attachment Sites, Microbiological&lt;/keyword&gt;&lt;keyword&gt;Bacteriophage lambda/genetics&lt;/keyword&gt;&lt;keyword&gt;Cloning, Molecular/*methods&lt;/keyword&gt;&lt;keyword&gt;Escherichia coli/genetics&lt;/keyword&gt;&lt;keyword&gt;*Recombination, Genetic&lt;/keyword&gt;&lt;/keywords&gt;&lt;dates&gt;&lt;year&gt;2018&lt;/year&gt;&lt;pub-dates&gt;&lt;date&gt;Jan 2&lt;/date&gt;&lt;/pub-dates&gt;&lt;/dates&gt;&lt;isbn&gt;1940-3402 (Print)&amp;#xD;1559-6095&lt;/isbn&gt;&lt;accession-num&gt;29295908&lt;/accession-num&gt;&lt;urls&gt;&lt;/urls&gt;&lt;custom2&gt;PMC5935001&lt;/custom2&gt;&lt;custom6&gt;NIHMS961145&lt;/custom6&gt;&lt;electronic-resource-num&gt;10.1101/pdb.top094912&lt;/electronic-resource-num&gt;&lt;remote-database-provider&gt;NLM&lt;/remote-database-provider&gt;&lt;language&gt;eng&lt;/language&gt;&lt;/record&gt;&lt;/Cite&gt;&lt;/EndNote&gt;</w:instrText>
      </w:r>
      <w:r>
        <w:fldChar w:fldCharType="separate"/>
      </w:r>
      <w:r>
        <w:rPr>
          <w:noProof/>
        </w:rPr>
        <w:t>(134)</w:t>
      </w:r>
      <w:r>
        <w:fldChar w:fldCharType="end"/>
      </w:r>
      <w:r>
        <w:t>.</w:t>
      </w:r>
      <w:r>
        <w:rPr>
          <w:rFonts w:hint="eastAsia"/>
        </w:rPr>
        <w:t xml:space="preserve"> </w:t>
      </w:r>
      <w:r w:rsidRPr="00EE2AB9">
        <w:t>Golden Gate cloning is a method that relies on type II restriction enzymes, the plasmid contains type II restriction sites or is amplified by PCR to add type II restriction</w:t>
      </w:r>
      <w:r>
        <w:t xml:space="preserve"> enzyme</w:t>
      </w:r>
      <w:r w:rsidRPr="00EE2AB9">
        <w:t xml:space="preserve"> sites. Type II restriction sites are eliminated after enzymatic ligation and will not appear in the final vector. Therefore, this is an irreversible gene assembly method. Once the gene is inserted into the vector, it can never be cut with the same restriction enzyme</w:t>
      </w:r>
      <w:r>
        <w:t xml:space="preserve"> </w:t>
      </w:r>
      <w:r>
        <w:fldChar w:fldCharType="begin">
          <w:fldData xml:space="preserve">PEVuZE5vdGU+PENpdGU+PEF1dGhvcj5XZWJlcjwvQXV0aG9yPjxZZWFyPjIwMTE8L1llYXI+PFJl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</w:fldData>
        </w:fldChar>
      </w:r>
      <w:r>
        <w:instrText xml:space="preserve"> ADDIN EN.CITE </w:instrText>
      </w:r>
      <w:r>
        <w:fldChar w:fldCharType="begin">
          <w:fldData xml:space="preserve">PEVuZE5vdGU+PENpdGU+PEF1dGhvcj5XZWJlcjwvQXV0aG9yPjxZZWFyPjIwMTE8L1llYXI+PFJl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</w:fldData>
        </w:fldChar>
      </w:r>
      <w:r>
        <w:instrText xml:space="preserve"> ADDIN EN.CITE.DATA </w:instrText>
      </w:r>
      <w:r>
        <w:fldChar w:fldCharType="end"/>
      </w:r>
      <w:r>
        <w:fldChar w:fldCharType="separate"/>
      </w:r>
      <w:r>
        <w:rPr>
          <w:noProof/>
        </w:rPr>
        <w:t>(135)</w:t>
      </w:r>
      <w:r>
        <w:fldChar w:fldCharType="end"/>
      </w:r>
      <w:r w:rsidRPr="00EE2AB9">
        <w:t>.</w:t>
      </w:r>
      <w:r>
        <w:t xml:space="preserve"> </w:t>
      </w:r>
      <w:r w:rsidRPr="00EE2AB9">
        <w:t>Infusion cloning is a simple one-step cloning technique that amplifies genes by PCR with 15bp extension complementary to the vector ends and clones the PCR products into linearized vector without ligation</w:t>
      </w:r>
      <w:r>
        <w:t xml:space="preserve"> </w:t>
      </w:r>
      <w:r>
        <w:fldChar w:fldCharType="begin"/>
      </w:r>
      <w:r>
        <w:instrText xml:space="preserve"> ADDIN EN.CITE &lt;EndNote&gt;&lt;Cite&gt;&lt;Author&gt;Park&lt;/Author&gt;&lt;Year&gt;2015&lt;/Year&gt;&lt;RecNum&gt;78&lt;/RecNum&gt;&lt;DisplayText&gt;(136)&lt;/DisplayText&gt;&lt;record&gt;&lt;rec-number&gt;78&lt;/rec-number&gt;&lt;foreign-keys&gt;&lt;key app="EN" db-id="rt0vdee99ssfpvet2r2x2afmzwdrraszx955" timestamp="1624762318"&gt;78&lt;/key&gt;&lt;/foreign-keys&gt;&lt;ref-type name="Journal Article"&gt;17&lt;/ref-type&gt;&lt;contributors&gt;&lt;authors&gt;&lt;author&gt;Park, J.&lt;/author&gt;&lt;author&gt;Throop, A. L.&lt;/author&gt;&lt;author&gt;LaBaer, J.&lt;/author&gt;&lt;/authors&gt;&lt;/contributors&gt;&lt;auth-address&gt;Harvard Medical School, Cambridge, Massachusetts.&amp;#xD;Biodesign Institute, Arizona State University, Tempe, Arizona.&lt;/auth-address&gt;&lt;titles&gt;&lt;title&gt;Site-specific recombinational cloning using gateway and in-fusion cloning schemes&lt;/title&gt;&lt;secondary-title&gt;Curr Protoc Mol Biol&lt;/secondary-title&gt;&lt;/titles&gt;&lt;periodical&gt;&lt;full-title&gt;Curr Protoc Mol Biol&lt;/full-title&gt;&lt;/periodical&gt;&lt;pages&gt;3.20.1-3.20.23&lt;/pages&gt;&lt;volume&gt;110&lt;/volume&gt;&lt;edition&gt;2015/04/02&lt;/edition&gt;&lt;keywords&gt;&lt;keyword&gt;Cloning, Molecular/*methods&lt;/keyword&gt;&lt;keyword&gt;Recombinant Proteins/*genetics&lt;/keyword&gt;&lt;keyword&gt;*Recombination, Genetic&lt;/keyword&gt;&lt;keyword&gt;Cre-Lox&lt;/keyword&gt;&lt;keyword&gt;Gateway&lt;/keyword&gt;&lt;keyword&gt;In-Fusion&lt;/keyword&gt;&lt;keyword&gt;high-throughput&lt;/keyword&gt;&lt;keyword&gt;recombinational cloning&lt;/keyword&gt;&lt;/keywords&gt;&lt;dates&gt;&lt;year&gt;2015&lt;/year&gt;&lt;pub-dates&gt;&lt;date&gt;Apr 1&lt;/date&gt;&lt;/pub-dates&gt;&lt;/dates&gt;&lt;isbn&gt;1934-3639 (Print)&amp;#xD;1934-3647&lt;/isbn&gt;&lt;accession-num&gt;25827088&lt;/accession-num&gt;&lt;urls&gt;&lt;/urls&gt;&lt;custom2&gt;PMC4492480&lt;/custom2&gt;&lt;custom6&gt;NIHMS682678&lt;/custom6&gt;&lt;electronic-resource-num&gt;10.1002/0471142727.mb0320s110&lt;/electronic-resource-num&gt;&lt;remote-database-provider&gt;NLM&lt;/remote-database-provider&gt;&lt;language&gt;eng&lt;/language&gt;&lt;/record&gt;&lt;/Cite&gt;&lt;/EndNote&gt;</w:instrText>
      </w:r>
      <w:r>
        <w:fldChar w:fldCharType="separate"/>
      </w:r>
      <w:r>
        <w:rPr>
          <w:noProof/>
        </w:rPr>
        <w:t>(136)</w:t>
      </w:r>
      <w:r>
        <w:fldChar w:fldCharType="end"/>
      </w:r>
      <w:r w:rsidRPr="00EE2AB9">
        <w:t>.</w:t>
      </w:r>
      <w:r>
        <w:rPr>
          <w:rFonts w:hint="eastAsia"/>
        </w:rPr>
        <w:t xml:space="preserve"> </w:t>
      </w:r>
      <w:r w:rsidRPr="00DB29E1">
        <w:t xml:space="preserve">Table </w:t>
      </w:r>
      <w:r>
        <w:t>1-3</w:t>
      </w:r>
      <w:r w:rsidRPr="00DB29E1">
        <w:t xml:space="preserve"> summarizes common cloning methods </w:t>
      </w:r>
      <w:r w:rsidRPr="00DB29E1">
        <w:lastRenderedPageBreak/>
        <w:t>including restriction enzyme-based cloning,</w:t>
      </w:r>
      <w:r>
        <w:t xml:space="preserve"> </w:t>
      </w:r>
      <w:r w:rsidRPr="00DB29E1">
        <w:t xml:space="preserve">LIC, SC, TA cloning, TOPO cloning, gateway cloning, </w:t>
      </w:r>
      <w:r>
        <w:t>infusion</w:t>
      </w:r>
      <w:r w:rsidRPr="00DB29E1">
        <w:t xml:space="preserve"> cloning, golden gate cloning.</w:t>
      </w:r>
      <w:r w:rsidRPr="00EE2AB9">
        <w:t xml:space="preserve"> </w:t>
      </w:r>
    </w:p>
    <w:p w14:paraId="5B0BEC28" w14:textId="758314A7" w:rsidR="00421031" w:rsidRDefault="004C5833" w:rsidP="0007295E">
      <w:pPr>
        <w:pStyle w:val="af6"/>
        <w:rPr>
          <w:b w:val="0"/>
          <w:bCs/>
        </w:rPr>
      </w:pPr>
      <w:bookmarkStart w:id="33" w:name="_Toc77756739"/>
      <w:bookmarkStart w:id="34" w:name="_Toc77760457"/>
      <w:bookmarkStart w:id="35" w:name="_Toc79665120"/>
      <w:r>
        <w:t xml:space="preserve">Table </w:t>
      </w:r>
      <w:fldSimple w:instr=" STYLEREF 1 \s ">
        <w:r w:rsidR="004D3663">
          <w:rPr>
            <w:noProof/>
          </w:rPr>
          <w:t>1</w:t>
        </w:r>
      </w:fldSimple>
      <w:r w:rsidR="004D3663">
        <w:noBreakHyphen/>
      </w:r>
      <w:fldSimple w:instr=" SEQ Table \* ARABIC \s 1 ">
        <w:r w:rsidR="004D3663">
          <w:rPr>
            <w:noProof/>
          </w:rPr>
          <w:t>3</w:t>
        </w:r>
      </w:fldSimple>
      <w:r>
        <w:t xml:space="preserve">: </w:t>
      </w:r>
      <w:r w:rsidRPr="00FE22FC">
        <w:t>Comparison of different gene cloning methods</w:t>
      </w:r>
      <w:bookmarkEnd w:id="33"/>
      <w:bookmarkEnd w:id="34"/>
      <w:bookmarkEnd w:id="35"/>
    </w:p>
    <w:tbl>
      <w:tblPr>
        <w:tblW w:w="8222" w:type="dxa"/>
        <w:tblBorders>
          <w:top w:val="single" w:sz="4" w:space="0" w:color="auto"/>
          <w:bottom w:val="single" w:sz="4" w:space="0" w:color="auto"/>
        </w:tblBorders>
        <w:tblLook w:val="04A0" w:firstRow="1" w:lastRow="0" w:firstColumn="1" w:lastColumn="0" w:noHBand="0" w:noVBand="1"/>
      </w:tblPr>
      <w:tblGrid>
        <w:gridCol w:w="1281"/>
        <w:gridCol w:w="1271"/>
        <w:gridCol w:w="1984"/>
        <w:gridCol w:w="2607"/>
        <w:gridCol w:w="1079"/>
      </w:tblGrid>
      <w:tr w:rsidR="00421031" w:rsidRPr="007B73E8" w14:paraId="7CAB0524" w14:textId="77777777" w:rsidTr="00E76383">
        <w:trPr>
          <w:trHeight w:val="351"/>
        </w:trPr>
        <w:tc>
          <w:tcPr>
            <w:tcW w:w="1281" w:type="dxa"/>
            <w:tcBorders>
              <w:top w:val="single" w:sz="4" w:space="0" w:color="auto"/>
              <w:bottom w:val="single" w:sz="4" w:space="0" w:color="auto"/>
            </w:tcBorders>
            <w:shd w:val="clear" w:color="auto" w:fill="auto"/>
            <w:vAlign w:val="center"/>
            <w:hideMark/>
          </w:tcPr>
          <w:p w14:paraId="736F96D7" w14:textId="77777777" w:rsidR="00421031" w:rsidRPr="007B73E8" w:rsidRDefault="00421031" w:rsidP="0007295E">
            <w:pPr>
              <w:rPr>
                <w:rFonts w:eastAsia="DengXian"/>
                <w:b/>
                <w:bCs/>
                <w:color w:val="000000"/>
                <w:sz w:val="16"/>
                <w:szCs w:val="16"/>
              </w:rPr>
            </w:pPr>
            <w:r w:rsidRPr="007B73E8">
              <w:rPr>
                <w:rFonts w:eastAsia="DengXian"/>
                <w:b/>
                <w:bCs/>
                <w:color w:val="000000"/>
                <w:sz w:val="16"/>
                <w:szCs w:val="16"/>
              </w:rPr>
              <w:t> </w:t>
            </w:r>
          </w:p>
        </w:tc>
        <w:tc>
          <w:tcPr>
            <w:tcW w:w="1271" w:type="dxa"/>
            <w:tcBorders>
              <w:top w:val="single" w:sz="4" w:space="0" w:color="auto"/>
              <w:bottom w:val="single" w:sz="4" w:space="0" w:color="auto"/>
            </w:tcBorders>
            <w:shd w:val="clear" w:color="auto" w:fill="auto"/>
            <w:vAlign w:val="center"/>
            <w:hideMark/>
          </w:tcPr>
          <w:p w14:paraId="1AFAADEB" w14:textId="77777777" w:rsidR="00421031" w:rsidRPr="007B73E8" w:rsidRDefault="00421031" w:rsidP="0007295E">
            <w:pPr>
              <w:rPr>
                <w:b/>
                <w:bCs/>
                <w:color w:val="000000"/>
                <w:sz w:val="16"/>
                <w:szCs w:val="16"/>
              </w:rPr>
            </w:pPr>
            <w:r w:rsidRPr="007B73E8">
              <w:rPr>
                <w:rFonts w:eastAsia="DengXian"/>
                <w:b/>
                <w:bCs/>
                <w:color w:val="000000"/>
                <w:sz w:val="16"/>
                <w:szCs w:val="16"/>
              </w:rPr>
              <w:t xml:space="preserve">Enzymes </w:t>
            </w:r>
          </w:p>
        </w:tc>
        <w:tc>
          <w:tcPr>
            <w:tcW w:w="1984" w:type="dxa"/>
            <w:tcBorders>
              <w:top w:val="single" w:sz="4" w:space="0" w:color="auto"/>
              <w:bottom w:val="single" w:sz="4" w:space="0" w:color="auto"/>
            </w:tcBorders>
            <w:shd w:val="clear" w:color="auto" w:fill="auto"/>
            <w:vAlign w:val="center"/>
            <w:hideMark/>
          </w:tcPr>
          <w:p w14:paraId="1DEED4EF" w14:textId="77777777" w:rsidR="00421031" w:rsidRPr="007B73E8" w:rsidRDefault="00421031" w:rsidP="0007295E">
            <w:pPr>
              <w:rPr>
                <w:b/>
                <w:bCs/>
                <w:color w:val="000000"/>
                <w:sz w:val="16"/>
                <w:szCs w:val="16"/>
              </w:rPr>
            </w:pPr>
            <w:r w:rsidRPr="007B73E8">
              <w:rPr>
                <w:rFonts w:eastAsia="DengXian"/>
                <w:b/>
                <w:bCs/>
                <w:color w:val="000000"/>
                <w:sz w:val="16"/>
                <w:szCs w:val="16"/>
              </w:rPr>
              <w:t xml:space="preserve">Advantages </w:t>
            </w:r>
          </w:p>
        </w:tc>
        <w:tc>
          <w:tcPr>
            <w:tcW w:w="2607" w:type="dxa"/>
            <w:tcBorders>
              <w:top w:val="single" w:sz="4" w:space="0" w:color="auto"/>
              <w:bottom w:val="single" w:sz="4" w:space="0" w:color="auto"/>
            </w:tcBorders>
            <w:shd w:val="clear" w:color="auto" w:fill="auto"/>
            <w:vAlign w:val="center"/>
            <w:hideMark/>
          </w:tcPr>
          <w:p w14:paraId="6E6B9004" w14:textId="77777777" w:rsidR="00421031" w:rsidRPr="007B73E8" w:rsidRDefault="00421031" w:rsidP="0007295E">
            <w:pPr>
              <w:rPr>
                <w:b/>
                <w:bCs/>
                <w:color w:val="000000"/>
                <w:sz w:val="16"/>
                <w:szCs w:val="16"/>
              </w:rPr>
            </w:pPr>
            <w:r w:rsidRPr="007B73E8">
              <w:rPr>
                <w:rFonts w:eastAsia="DengXian"/>
                <w:b/>
                <w:bCs/>
                <w:color w:val="000000"/>
                <w:sz w:val="16"/>
                <w:szCs w:val="16"/>
              </w:rPr>
              <w:t xml:space="preserve">Disadvantages </w:t>
            </w:r>
          </w:p>
        </w:tc>
        <w:tc>
          <w:tcPr>
            <w:tcW w:w="1079" w:type="dxa"/>
            <w:tcBorders>
              <w:top w:val="single" w:sz="4" w:space="0" w:color="auto"/>
              <w:bottom w:val="single" w:sz="4" w:space="0" w:color="auto"/>
            </w:tcBorders>
            <w:shd w:val="clear" w:color="auto" w:fill="auto"/>
            <w:vAlign w:val="center"/>
            <w:hideMark/>
          </w:tcPr>
          <w:p w14:paraId="2F80D653" w14:textId="77777777" w:rsidR="00421031" w:rsidRPr="007B73E8" w:rsidRDefault="00421031" w:rsidP="0007295E">
            <w:pPr>
              <w:rPr>
                <w:b/>
                <w:bCs/>
                <w:color w:val="000000"/>
                <w:sz w:val="16"/>
                <w:szCs w:val="16"/>
              </w:rPr>
            </w:pPr>
            <w:r w:rsidRPr="007B73E8">
              <w:rPr>
                <w:rFonts w:eastAsia="DengXian"/>
                <w:b/>
                <w:bCs/>
                <w:color w:val="000000"/>
                <w:sz w:val="16"/>
                <w:szCs w:val="16"/>
              </w:rPr>
              <w:t xml:space="preserve">Applications </w:t>
            </w:r>
          </w:p>
        </w:tc>
      </w:tr>
      <w:tr w:rsidR="00421031" w:rsidRPr="007B73E8" w14:paraId="18E6AA2F" w14:textId="77777777" w:rsidTr="00E76383">
        <w:trPr>
          <w:trHeight w:val="1263"/>
        </w:trPr>
        <w:tc>
          <w:tcPr>
            <w:tcW w:w="1281" w:type="dxa"/>
            <w:tcBorders>
              <w:top w:val="single" w:sz="4" w:space="0" w:color="auto"/>
            </w:tcBorders>
            <w:shd w:val="clear" w:color="auto" w:fill="auto"/>
            <w:vAlign w:val="center"/>
            <w:hideMark/>
          </w:tcPr>
          <w:p w14:paraId="47F131DC" w14:textId="77777777" w:rsidR="00421031" w:rsidRPr="007B73E8" w:rsidRDefault="00421031" w:rsidP="0007295E">
            <w:pPr>
              <w:rPr>
                <w:b/>
                <w:bCs/>
                <w:color w:val="000000"/>
                <w:sz w:val="16"/>
                <w:szCs w:val="16"/>
              </w:rPr>
            </w:pPr>
            <w:r w:rsidRPr="007B73E8">
              <w:rPr>
                <w:rFonts w:eastAsia="DengXian"/>
                <w:b/>
                <w:bCs/>
                <w:color w:val="000000"/>
                <w:sz w:val="16"/>
                <w:szCs w:val="16"/>
              </w:rPr>
              <w:t>Restriction enzyme based cloning</w:t>
            </w:r>
          </w:p>
        </w:tc>
        <w:tc>
          <w:tcPr>
            <w:tcW w:w="1271" w:type="dxa"/>
            <w:tcBorders>
              <w:top w:val="single" w:sz="4" w:space="0" w:color="auto"/>
            </w:tcBorders>
            <w:shd w:val="clear" w:color="auto" w:fill="auto"/>
            <w:vAlign w:val="center"/>
            <w:hideMark/>
          </w:tcPr>
          <w:p w14:paraId="0B12A176" w14:textId="77777777" w:rsidR="00421031" w:rsidRPr="007B73E8" w:rsidRDefault="00421031" w:rsidP="0007295E">
            <w:pPr>
              <w:rPr>
                <w:color w:val="000000"/>
                <w:sz w:val="16"/>
                <w:szCs w:val="16"/>
              </w:rPr>
            </w:pPr>
            <w:r w:rsidRPr="007B73E8">
              <w:rPr>
                <w:rFonts w:eastAsia="DengXian"/>
                <w:color w:val="000000"/>
                <w:sz w:val="16"/>
                <w:szCs w:val="16"/>
              </w:rPr>
              <w:t xml:space="preserve">Restriction enzyme, T4 DNA ligase </w:t>
            </w:r>
          </w:p>
        </w:tc>
        <w:tc>
          <w:tcPr>
            <w:tcW w:w="1984" w:type="dxa"/>
            <w:tcBorders>
              <w:top w:val="single" w:sz="4" w:space="0" w:color="auto"/>
            </w:tcBorders>
            <w:shd w:val="clear" w:color="auto" w:fill="auto"/>
            <w:vAlign w:val="center"/>
            <w:hideMark/>
          </w:tcPr>
          <w:p w14:paraId="64C8EBDB" w14:textId="77777777" w:rsidR="00421031" w:rsidRPr="007B73E8" w:rsidRDefault="00421031" w:rsidP="0007295E">
            <w:pPr>
              <w:rPr>
                <w:color w:val="000000"/>
                <w:sz w:val="16"/>
                <w:szCs w:val="16"/>
              </w:rPr>
            </w:pPr>
            <w:r w:rsidRPr="007B73E8">
              <w:rPr>
                <w:rFonts w:eastAsia="DengXian"/>
                <w:color w:val="000000"/>
                <w:sz w:val="16"/>
                <w:szCs w:val="16"/>
              </w:rPr>
              <w:t>High cost performance</w:t>
            </w:r>
          </w:p>
        </w:tc>
        <w:tc>
          <w:tcPr>
            <w:tcW w:w="2607" w:type="dxa"/>
            <w:tcBorders>
              <w:top w:val="single" w:sz="4" w:space="0" w:color="auto"/>
            </w:tcBorders>
            <w:shd w:val="clear" w:color="auto" w:fill="auto"/>
            <w:vAlign w:val="center"/>
            <w:hideMark/>
          </w:tcPr>
          <w:p w14:paraId="0B0D0F0C" w14:textId="77777777" w:rsidR="00421031" w:rsidRPr="007B73E8" w:rsidRDefault="00421031" w:rsidP="0007295E">
            <w:pPr>
              <w:rPr>
                <w:color w:val="000000"/>
                <w:sz w:val="16"/>
                <w:szCs w:val="16"/>
              </w:rPr>
            </w:pPr>
            <w:r w:rsidRPr="007B73E8">
              <w:rPr>
                <w:rFonts w:eastAsia="DengXian"/>
                <w:color w:val="000000"/>
                <w:sz w:val="16"/>
                <w:szCs w:val="16"/>
              </w:rPr>
              <w:t>Low cloning efficiency, difficulty in selecting restriction sites, many steps, long operating time, limited experimental applicability</w:t>
            </w:r>
          </w:p>
        </w:tc>
        <w:tc>
          <w:tcPr>
            <w:tcW w:w="1079" w:type="dxa"/>
            <w:tcBorders>
              <w:top w:val="single" w:sz="4" w:space="0" w:color="auto"/>
            </w:tcBorders>
            <w:shd w:val="clear" w:color="auto" w:fill="auto"/>
            <w:vAlign w:val="center"/>
            <w:hideMark/>
          </w:tcPr>
          <w:p w14:paraId="0F06F4B6" w14:textId="77777777" w:rsidR="00421031" w:rsidRPr="007B73E8" w:rsidRDefault="00421031" w:rsidP="0007295E">
            <w:pPr>
              <w:rPr>
                <w:rFonts w:eastAsia="DengXian"/>
                <w:color w:val="000000"/>
                <w:sz w:val="16"/>
                <w:szCs w:val="16"/>
              </w:rPr>
            </w:pPr>
            <w:r w:rsidRPr="007B73E8">
              <w:rPr>
                <w:rFonts w:eastAsia="DengXian"/>
                <w:color w:val="000000"/>
                <w:sz w:val="16"/>
                <w:szCs w:val="16"/>
              </w:rPr>
              <w:t> </w:t>
            </w:r>
          </w:p>
        </w:tc>
      </w:tr>
      <w:tr w:rsidR="00421031" w:rsidRPr="007B73E8" w14:paraId="3FFA060A" w14:textId="77777777" w:rsidTr="00E76383">
        <w:trPr>
          <w:trHeight w:val="2180"/>
        </w:trPr>
        <w:tc>
          <w:tcPr>
            <w:tcW w:w="1281" w:type="dxa"/>
            <w:shd w:val="clear" w:color="auto" w:fill="auto"/>
            <w:vAlign w:val="center"/>
            <w:hideMark/>
          </w:tcPr>
          <w:p w14:paraId="641B8C29" w14:textId="77777777" w:rsidR="00421031" w:rsidRPr="007B73E8" w:rsidRDefault="00421031" w:rsidP="0007295E">
            <w:pPr>
              <w:rPr>
                <w:b/>
                <w:bCs/>
                <w:color w:val="000000"/>
                <w:sz w:val="16"/>
                <w:szCs w:val="16"/>
              </w:rPr>
            </w:pPr>
            <w:r w:rsidRPr="007B73E8">
              <w:rPr>
                <w:rFonts w:eastAsia="DengXian"/>
                <w:b/>
                <w:bCs/>
                <w:color w:val="000000"/>
                <w:sz w:val="16"/>
                <w:szCs w:val="16"/>
              </w:rPr>
              <w:t>Ligation independent cloning (LIC)</w:t>
            </w:r>
          </w:p>
        </w:tc>
        <w:tc>
          <w:tcPr>
            <w:tcW w:w="1271" w:type="dxa"/>
            <w:shd w:val="clear" w:color="auto" w:fill="auto"/>
            <w:vAlign w:val="center"/>
            <w:hideMark/>
          </w:tcPr>
          <w:p w14:paraId="0FDCFEDA" w14:textId="77777777" w:rsidR="00421031" w:rsidRPr="007B73E8" w:rsidRDefault="00421031" w:rsidP="0007295E">
            <w:pPr>
              <w:rPr>
                <w:color w:val="000000"/>
                <w:sz w:val="16"/>
                <w:szCs w:val="16"/>
              </w:rPr>
            </w:pPr>
            <w:r w:rsidRPr="007B73E8">
              <w:rPr>
                <w:rFonts w:eastAsia="DengXian"/>
                <w:color w:val="000000"/>
                <w:sz w:val="16"/>
                <w:szCs w:val="16"/>
              </w:rPr>
              <w:t xml:space="preserve">T4 DNA Polymerase </w:t>
            </w:r>
          </w:p>
        </w:tc>
        <w:tc>
          <w:tcPr>
            <w:tcW w:w="1984" w:type="dxa"/>
            <w:shd w:val="clear" w:color="auto" w:fill="auto"/>
            <w:vAlign w:val="center"/>
            <w:hideMark/>
          </w:tcPr>
          <w:p w14:paraId="2C29B1A3" w14:textId="77777777" w:rsidR="00421031" w:rsidRPr="007B73E8" w:rsidRDefault="00421031" w:rsidP="0007295E">
            <w:pPr>
              <w:rPr>
                <w:color w:val="000000"/>
                <w:sz w:val="16"/>
                <w:szCs w:val="16"/>
              </w:rPr>
            </w:pPr>
            <w:r w:rsidRPr="007B73E8">
              <w:rPr>
                <w:rFonts w:eastAsia="DengXian"/>
                <w:color w:val="000000"/>
                <w:sz w:val="16"/>
                <w:szCs w:val="16"/>
              </w:rPr>
              <w:t>Not restricted by restriction sites, multi-fragment ligation</w:t>
            </w:r>
          </w:p>
        </w:tc>
        <w:tc>
          <w:tcPr>
            <w:tcW w:w="2607" w:type="dxa"/>
            <w:shd w:val="clear" w:color="auto" w:fill="auto"/>
            <w:vAlign w:val="center"/>
            <w:hideMark/>
          </w:tcPr>
          <w:p w14:paraId="569075C8" w14:textId="77777777" w:rsidR="00421031" w:rsidRPr="007B73E8" w:rsidRDefault="00421031" w:rsidP="0007295E">
            <w:pPr>
              <w:rPr>
                <w:color w:val="000000"/>
                <w:sz w:val="16"/>
                <w:szCs w:val="16"/>
              </w:rPr>
            </w:pPr>
            <w:r w:rsidRPr="007B73E8">
              <w:rPr>
                <w:rFonts w:eastAsia="DengXian"/>
                <w:color w:val="000000"/>
                <w:sz w:val="16"/>
                <w:szCs w:val="16"/>
              </w:rPr>
              <w:t xml:space="preserve"> Low cloning efficiency </w:t>
            </w:r>
          </w:p>
        </w:tc>
        <w:tc>
          <w:tcPr>
            <w:tcW w:w="1079" w:type="dxa"/>
            <w:shd w:val="clear" w:color="auto" w:fill="auto"/>
            <w:vAlign w:val="center"/>
            <w:hideMark/>
          </w:tcPr>
          <w:p w14:paraId="7F036300" w14:textId="77777777" w:rsidR="00421031" w:rsidRPr="007B73E8" w:rsidRDefault="00421031" w:rsidP="0007295E">
            <w:pPr>
              <w:rPr>
                <w:rFonts w:eastAsia="DengXian"/>
                <w:color w:val="000000"/>
                <w:sz w:val="16"/>
                <w:szCs w:val="16"/>
              </w:rPr>
            </w:pPr>
            <w:r w:rsidRPr="007B73E8">
              <w:rPr>
                <w:rFonts w:eastAsia="DengXian"/>
                <w:color w:val="000000"/>
                <w:sz w:val="16"/>
                <w:szCs w:val="16"/>
              </w:rPr>
              <w:t> </w:t>
            </w:r>
          </w:p>
        </w:tc>
      </w:tr>
      <w:tr w:rsidR="00421031" w:rsidRPr="007B73E8" w14:paraId="5C8D4DE3" w14:textId="77777777" w:rsidTr="00E76383">
        <w:trPr>
          <w:trHeight w:val="1843"/>
        </w:trPr>
        <w:tc>
          <w:tcPr>
            <w:tcW w:w="1281" w:type="dxa"/>
            <w:shd w:val="clear" w:color="auto" w:fill="auto"/>
            <w:vAlign w:val="center"/>
            <w:hideMark/>
          </w:tcPr>
          <w:p w14:paraId="75C67E07" w14:textId="77777777" w:rsidR="00421031" w:rsidRPr="007B73E8" w:rsidRDefault="00421031" w:rsidP="0007295E">
            <w:pPr>
              <w:rPr>
                <w:b/>
                <w:bCs/>
                <w:color w:val="000000"/>
                <w:sz w:val="16"/>
                <w:szCs w:val="16"/>
              </w:rPr>
            </w:pPr>
            <w:r w:rsidRPr="007B73E8">
              <w:rPr>
                <w:rFonts w:eastAsia="DengXian"/>
                <w:b/>
                <w:bCs/>
                <w:color w:val="000000"/>
                <w:sz w:val="16"/>
                <w:szCs w:val="16"/>
              </w:rPr>
              <w:t>Seamless cloning (SC)</w:t>
            </w:r>
          </w:p>
        </w:tc>
        <w:tc>
          <w:tcPr>
            <w:tcW w:w="1271" w:type="dxa"/>
            <w:shd w:val="clear" w:color="auto" w:fill="auto"/>
            <w:vAlign w:val="center"/>
            <w:hideMark/>
          </w:tcPr>
          <w:p w14:paraId="5ADDCEEC" w14:textId="77777777" w:rsidR="00421031" w:rsidRPr="007B73E8" w:rsidRDefault="00421031" w:rsidP="0007295E">
            <w:pPr>
              <w:rPr>
                <w:color w:val="000000"/>
                <w:sz w:val="16"/>
                <w:szCs w:val="16"/>
              </w:rPr>
            </w:pPr>
            <w:r w:rsidRPr="007B73E8">
              <w:rPr>
                <w:rFonts w:eastAsia="DengXian"/>
                <w:color w:val="000000"/>
                <w:sz w:val="16"/>
                <w:szCs w:val="16"/>
              </w:rPr>
              <w:t xml:space="preserve">Recombinant enzyme, </w:t>
            </w:r>
            <w:proofErr w:type="spellStart"/>
            <w:r w:rsidRPr="007B73E8">
              <w:rPr>
                <w:rFonts w:eastAsia="DengXian"/>
                <w:color w:val="000000"/>
                <w:sz w:val="16"/>
                <w:szCs w:val="16"/>
              </w:rPr>
              <w:t>equires</w:t>
            </w:r>
            <w:proofErr w:type="spellEnd"/>
            <w:r w:rsidRPr="007B73E8">
              <w:rPr>
                <w:rFonts w:eastAsia="DengXian"/>
                <w:color w:val="000000"/>
                <w:sz w:val="16"/>
                <w:szCs w:val="16"/>
              </w:rPr>
              <w:t xml:space="preserve"> a DNA polymerase and a DNA ligase</w:t>
            </w:r>
          </w:p>
        </w:tc>
        <w:tc>
          <w:tcPr>
            <w:tcW w:w="1984" w:type="dxa"/>
            <w:shd w:val="clear" w:color="auto" w:fill="auto"/>
            <w:vAlign w:val="center"/>
            <w:hideMark/>
          </w:tcPr>
          <w:p w14:paraId="0A5821A8" w14:textId="77777777" w:rsidR="00421031" w:rsidRPr="007B73E8" w:rsidRDefault="00421031" w:rsidP="0007295E">
            <w:pPr>
              <w:rPr>
                <w:color w:val="000000"/>
                <w:sz w:val="16"/>
                <w:szCs w:val="16"/>
              </w:rPr>
            </w:pPr>
            <w:r w:rsidRPr="007B73E8">
              <w:rPr>
                <w:rFonts w:eastAsia="DengXian"/>
                <w:color w:val="000000"/>
                <w:sz w:val="16"/>
                <w:szCs w:val="16"/>
              </w:rPr>
              <w:t>Simple, flexible, efficient, allows insertion of multi-DNA fragment into a vector</w:t>
            </w:r>
          </w:p>
        </w:tc>
        <w:tc>
          <w:tcPr>
            <w:tcW w:w="2607" w:type="dxa"/>
            <w:shd w:val="clear" w:color="auto" w:fill="auto"/>
            <w:vAlign w:val="center"/>
            <w:hideMark/>
          </w:tcPr>
          <w:p w14:paraId="720FEF6A" w14:textId="77777777" w:rsidR="00421031" w:rsidRPr="007B73E8" w:rsidRDefault="00421031" w:rsidP="0007295E">
            <w:pPr>
              <w:rPr>
                <w:color w:val="000000"/>
                <w:sz w:val="16"/>
                <w:szCs w:val="16"/>
              </w:rPr>
            </w:pPr>
            <w:r w:rsidRPr="007B73E8">
              <w:rPr>
                <w:rFonts w:eastAsia="DengXian"/>
                <w:color w:val="000000"/>
                <w:sz w:val="16"/>
                <w:szCs w:val="16"/>
              </w:rPr>
              <w:t>High primer synthesis cost</w:t>
            </w:r>
          </w:p>
        </w:tc>
        <w:tc>
          <w:tcPr>
            <w:tcW w:w="1079" w:type="dxa"/>
            <w:shd w:val="clear" w:color="auto" w:fill="auto"/>
            <w:vAlign w:val="center"/>
            <w:hideMark/>
          </w:tcPr>
          <w:p w14:paraId="686096FD" w14:textId="77777777" w:rsidR="00421031" w:rsidRPr="007B73E8" w:rsidRDefault="00421031" w:rsidP="0007295E">
            <w:pPr>
              <w:rPr>
                <w:rFonts w:eastAsia="DengXian"/>
                <w:color w:val="000000"/>
                <w:sz w:val="16"/>
                <w:szCs w:val="16"/>
              </w:rPr>
            </w:pPr>
            <w:r w:rsidRPr="007B73E8">
              <w:rPr>
                <w:rFonts w:eastAsia="DengXian"/>
                <w:color w:val="000000"/>
                <w:sz w:val="16"/>
                <w:szCs w:val="16"/>
              </w:rPr>
              <w:t> </w:t>
            </w:r>
          </w:p>
        </w:tc>
      </w:tr>
      <w:tr w:rsidR="00421031" w:rsidRPr="007B73E8" w14:paraId="06EC0D05" w14:textId="77777777" w:rsidTr="00E76383">
        <w:trPr>
          <w:trHeight w:val="2251"/>
        </w:trPr>
        <w:tc>
          <w:tcPr>
            <w:tcW w:w="1281" w:type="dxa"/>
            <w:shd w:val="clear" w:color="auto" w:fill="auto"/>
            <w:vAlign w:val="center"/>
            <w:hideMark/>
          </w:tcPr>
          <w:p w14:paraId="33F1DF79" w14:textId="77777777" w:rsidR="00421031" w:rsidRPr="007B73E8" w:rsidRDefault="00421031" w:rsidP="0007295E">
            <w:pPr>
              <w:rPr>
                <w:b/>
                <w:bCs/>
                <w:color w:val="000000"/>
                <w:sz w:val="16"/>
                <w:szCs w:val="16"/>
              </w:rPr>
            </w:pPr>
            <w:r w:rsidRPr="007B73E8">
              <w:rPr>
                <w:rFonts w:eastAsia="DengXian"/>
                <w:b/>
                <w:bCs/>
                <w:color w:val="000000"/>
                <w:sz w:val="16"/>
                <w:szCs w:val="16"/>
              </w:rPr>
              <w:t>TA cloning</w:t>
            </w:r>
          </w:p>
        </w:tc>
        <w:tc>
          <w:tcPr>
            <w:tcW w:w="1271" w:type="dxa"/>
            <w:shd w:val="clear" w:color="auto" w:fill="auto"/>
            <w:vAlign w:val="center"/>
            <w:hideMark/>
          </w:tcPr>
          <w:p w14:paraId="6116EEE9" w14:textId="77777777" w:rsidR="00421031" w:rsidRPr="007B73E8" w:rsidRDefault="00421031" w:rsidP="0007295E">
            <w:pPr>
              <w:rPr>
                <w:color w:val="000000"/>
                <w:sz w:val="16"/>
                <w:szCs w:val="16"/>
              </w:rPr>
            </w:pPr>
            <w:r w:rsidRPr="007B73E8">
              <w:rPr>
                <w:rFonts w:eastAsia="DengXian"/>
                <w:color w:val="000000"/>
                <w:sz w:val="16"/>
                <w:szCs w:val="16"/>
              </w:rPr>
              <w:t>T4 DNA ligase</w:t>
            </w:r>
          </w:p>
        </w:tc>
        <w:tc>
          <w:tcPr>
            <w:tcW w:w="1984" w:type="dxa"/>
            <w:shd w:val="clear" w:color="auto" w:fill="auto"/>
            <w:vAlign w:val="center"/>
            <w:hideMark/>
          </w:tcPr>
          <w:p w14:paraId="47D84533" w14:textId="77777777" w:rsidR="00421031" w:rsidRPr="007B73E8" w:rsidRDefault="00421031" w:rsidP="0007295E">
            <w:pPr>
              <w:rPr>
                <w:color w:val="000000"/>
                <w:sz w:val="16"/>
                <w:szCs w:val="16"/>
              </w:rPr>
            </w:pPr>
            <w:r w:rsidRPr="007B73E8">
              <w:rPr>
                <w:rFonts w:eastAsia="DengXian"/>
                <w:color w:val="000000"/>
                <w:sz w:val="16"/>
                <w:szCs w:val="16"/>
              </w:rPr>
              <w:t>The carrier construction connection is directional, multi clones, can used for cloning or vector construction</w:t>
            </w:r>
          </w:p>
        </w:tc>
        <w:tc>
          <w:tcPr>
            <w:tcW w:w="2607" w:type="dxa"/>
            <w:shd w:val="clear" w:color="auto" w:fill="auto"/>
            <w:vAlign w:val="center"/>
            <w:hideMark/>
          </w:tcPr>
          <w:p w14:paraId="4EE38639" w14:textId="77777777" w:rsidR="00421031" w:rsidRPr="007B73E8" w:rsidRDefault="00421031" w:rsidP="0007295E">
            <w:pPr>
              <w:rPr>
                <w:color w:val="000000"/>
                <w:sz w:val="16"/>
                <w:szCs w:val="16"/>
              </w:rPr>
            </w:pPr>
            <w:r w:rsidRPr="007B73E8">
              <w:rPr>
                <w:rFonts w:eastAsia="DengXian"/>
                <w:color w:val="000000"/>
                <w:sz w:val="16"/>
                <w:szCs w:val="16"/>
              </w:rPr>
              <w:t>Only TA cloning can be performed, enzyme cutting site is required, positive rate low, steps are cumbersome and need to recycle fragments, time consuming</w:t>
            </w:r>
          </w:p>
        </w:tc>
        <w:tc>
          <w:tcPr>
            <w:tcW w:w="1079" w:type="dxa"/>
            <w:shd w:val="clear" w:color="auto" w:fill="auto"/>
            <w:vAlign w:val="center"/>
            <w:hideMark/>
          </w:tcPr>
          <w:p w14:paraId="09A12A9A" w14:textId="77777777" w:rsidR="00421031" w:rsidRPr="007B73E8" w:rsidRDefault="00421031" w:rsidP="0007295E">
            <w:pPr>
              <w:rPr>
                <w:rFonts w:eastAsia="DengXian"/>
                <w:color w:val="000000"/>
                <w:sz w:val="16"/>
                <w:szCs w:val="16"/>
              </w:rPr>
            </w:pPr>
            <w:r w:rsidRPr="007B73E8">
              <w:rPr>
                <w:rFonts w:eastAsia="DengXian"/>
                <w:color w:val="000000"/>
                <w:sz w:val="16"/>
                <w:szCs w:val="16"/>
              </w:rPr>
              <w:t> </w:t>
            </w:r>
          </w:p>
        </w:tc>
      </w:tr>
      <w:tr w:rsidR="00421031" w:rsidRPr="007B73E8" w14:paraId="2987BB36" w14:textId="77777777" w:rsidTr="00E76383">
        <w:trPr>
          <w:trHeight w:val="1460"/>
        </w:trPr>
        <w:tc>
          <w:tcPr>
            <w:tcW w:w="1281" w:type="dxa"/>
            <w:shd w:val="clear" w:color="auto" w:fill="auto"/>
            <w:vAlign w:val="center"/>
            <w:hideMark/>
          </w:tcPr>
          <w:p w14:paraId="28BC3FB3" w14:textId="77777777" w:rsidR="00421031" w:rsidRPr="007B73E8" w:rsidRDefault="00421031" w:rsidP="0007295E">
            <w:pPr>
              <w:rPr>
                <w:b/>
                <w:bCs/>
                <w:color w:val="000000"/>
                <w:sz w:val="16"/>
                <w:szCs w:val="16"/>
              </w:rPr>
            </w:pPr>
            <w:r w:rsidRPr="007B73E8">
              <w:rPr>
                <w:rFonts w:eastAsia="DengXian"/>
                <w:b/>
                <w:bCs/>
                <w:color w:val="000000"/>
                <w:sz w:val="16"/>
                <w:szCs w:val="16"/>
              </w:rPr>
              <w:t>TOPO cloning</w:t>
            </w:r>
          </w:p>
        </w:tc>
        <w:tc>
          <w:tcPr>
            <w:tcW w:w="1271" w:type="dxa"/>
            <w:shd w:val="clear" w:color="auto" w:fill="auto"/>
            <w:vAlign w:val="center"/>
            <w:hideMark/>
          </w:tcPr>
          <w:p w14:paraId="58E4896C" w14:textId="77777777" w:rsidR="00421031" w:rsidRPr="007B73E8" w:rsidRDefault="00421031" w:rsidP="0007295E">
            <w:pPr>
              <w:rPr>
                <w:color w:val="000000"/>
                <w:sz w:val="16"/>
                <w:szCs w:val="16"/>
              </w:rPr>
            </w:pPr>
            <w:r w:rsidRPr="007B73E8">
              <w:rPr>
                <w:rFonts w:eastAsia="DengXian"/>
                <w:color w:val="000000"/>
                <w:sz w:val="16"/>
                <w:szCs w:val="16"/>
              </w:rPr>
              <w:t>Topoisomerase I (TI)</w:t>
            </w:r>
          </w:p>
        </w:tc>
        <w:tc>
          <w:tcPr>
            <w:tcW w:w="1984" w:type="dxa"/>
            <w:shd w:val="clear" w:color="auto" w:fill="auto"/>
            <w:vAlign w:val="center"/>
            <w:hideMark/>
          </w:tcPr>
          <w:p w14:paraId="5278D471" w14:textId="77777777" w:rsidR="00421031" w:rsidRPr="007B73E8" w:rsidRDefault="00421031" w:rsidP="0007295E">
            <w:pPr>
              <w:rPr>
                <w:color w:val="000000"/>
                <w:sz w:val="16"/>
                <w:szCs w:val="16"/>
              </w:rPr>
            </w:pPr>
            <w:r w:rsidRPr="007B73E8">
              <w:rPr>
                <w:rFonts w:eastAsia="DengXian"/>
                <w:color w:val="000000"/>
                <w:sz w:val="16"/>
                <w:szCs w:val="16"/>
              </w:rPr>
              <w:t>Very efficient, simple and fast, don’t need to use restriction enzymes or ligase</w:t>
            </w:r>
          </w:p>
        </w:tc>
        <w:tc>
          <w:tcPr>
            <w:tcW w:w="2607" w:type="dxa"/>
            <w:shd w:val="clear" w:color="auto" w:fill="auto"/>
            <w:vAlign w:val="center"/>
            <w:hideMark/>
          </w:tcPr>
          <w:p w14:paraId="007AD596" w14:textId="77777777" w:rsidR="00421031" w:rsidRPr="007B73E8" w:rsidRDefault="00421031" w:rsidP="0007295E">
            <w:pPr>
              <w:rPr>
                <w:color w:val="000000"/>
                <w:sz w:val="16"/>
                <w:szCs w:val="16"/>
              </w:rPr>
            </w:pPr>
            <w:r w:rsidRPr="007B73E8">
              <w:rPr>
                <w:rFonts w:eastAsia="DengXian"/>
                <w:color w:val="000000"/>
                <w:sz w:val="16"/>
                <w:szCs w:val="16"/>
              </w:rPr>
              <w:t>Specific primers are needed, efficiency of cloning can vary depending on the polymerase used</w:t>
            </w:r>
          </w:p>
        </w:tc>
        <w:tc>
          <w:tcPr>
            <w:tcW w:w="1079" w:type="dxa"/>
            <w:shd w:val="clear" w:color="auto" w:fill="auto"/>
            <w:vAlign w:val="center"/>
            <w:hideMark/>
          </w:tcPr>
          <w:p w14:paraId="03608981" w14:textId="77777777" w:rsidR="00421031" w:rsidRPr="007B73E8" w:rsidRDefault="00421031" w:rsidP="0007295E">
            <w:pPr>
              <w:rPr>
                <w:rFonts w:eastAsia="DengXian"/>
                <w:color w:val="000000"/>
                <w:sz w:val="16"/>
                <w:szCs w:val="16"/>
              </w:rPr>
            </w:pPr>
            <w:r w:rsidRPr="007B73E8">
              <w:rPr>
                <w:rFonts w:eastAsia="DengXian"/>
                <w:color w:val="000000"/>
                <w:sz w:val="16"/>
                <w:szCs w:val="16"/>
              </w:rPr>
              <w:t> </w:t>
            </w:r>
          </w:p>
        </w:tc>
      </w:tr>
      <w:tr w:rsidR="00421031" w:rsidRPr="007B73E8" w14:paraId="7EB4DA09" w14:textId="77777777" w:rsidTr="00E76383">
        <w:trPr>
          <w:trHeight w:val="1700"/>
        </w:trPr>
        <w:tc>
          <w:tcPr>
            <w:tcW w:w="1281" w:type="dxa"/>
            <w:shd w:val="clear" w:color="auto" w:fill="auto"/>
            <w:vAlign w:val="center"/>
            <w:hideMark/>
          </w:tcPr>
          <w:p w14:paraId="5725BF12" w14:textId="77777777" w:rsidR="00421031" w:rsidRPr="007B73E8" w:rsidRDefault="00421031" w:rsidP="0007295E">
            <w:pPr>
              <w:rPr>
                <w:b/>
                <w:bCs/>
                <w:color w:val="000000"/>
                <w:sz w:val="16"/>
                <w:szCs w:val="16"/>
              </w:rPr>
            </w:pPr>
            <w:r w:rsidRPr="007B73E8">
              <w:rPr>
                <w:rFonts w:eastAsia="DengXian"/>
                <w:b/>
                <w:bCs/>
                <w:color w:val="000000"/>
                <w:sz w:val="16"/>
                <w:szCs w:val="16"/>
              </w:rPr>
              <w:t>Gateway cloning</w:t>
            </w:r>
          </w:p>
        </w:tc>
        <w:tc>
          <w:tcPr>
            <w:tcW w:w="1271" w:type="dxa"/>
            <w:shd w:val="clear" w:color="auto" w:fill="auto"/>
            <w:vAlign w:val="center"/>
            <w:hideMark/>
          </w:tcPr>
          <w:p w14:paraId="5E1FF5C8" w14:textId="77777777" w:rsidR="00421031" w:rsidRPr="007B73E8" w:rsidRDefault="00421031" w:rsidP="0007295E">
            <w:pPr>
              <w:rPr>
                <w:color w:val="000000"/>
                <w:sz w:val="16"/>
                <w:szCs w:val="16"/>
              </w:rPr>
            </w:pPr>
            <w:r w:rsidRPr="007B73E8">
              <w:rPr>
                <w:rFonts w:eastAsia="DengXian"/>
                <w:color w:val="000000"/>
                <w:sz w:val="16"/>
                <w:szCs w:val="16"/>
              </w:rPr>
              <w:t>BP (</w:t>
            </w:r>
            <w:proofErr w:type="spellStart"/>
            <w:r w:rsidRPr="007B73E8">
              <w:rPr>
                <w:rFonts w:eastAsia="DengXian"/>
                <w:color w:val="000000"/>
                <w:sz w:val="16"/>
                <w:szCs w:val="16"/>
              </w:rPr>
              <w:t>attB</w:t>
            </w:r>
            <w:proofErr w:type="spellEnd"/>
            <w:r w:rsidRPr="007B73E8">
              <w:rPr>
                <w:rFonts w:eastAsia="DengXian"/>
                <w:color w:val="000000"/>
                <w:sz w:val="16"/>
                <w:szCs w:val="16"/>
              </w:rPr>
              <w:t xml:space="preserve"> sites and </w:t>
            </w:r>
            <w:proofErr w:type="spellStart"/>
            <w:r w:rsidRPr="007B73E8">
              <w:rPr>
                <w:rFonts w:eastAsia="DengXian"/>
                <w:color w:val="000000"/>
                <w:sz w:val="16"/>
                <w:szCs w:val="16"/>
              </w:rPr>
              <w:t>attP</w:t>
            </w:r>
            <w:proofErr w:type="spellEnd"/>
            <w:r w:rsidRPr="007B73E8">
              <w:rPr>
                <w:rFonts w:eastAsia="DengXian"/>
                <w:color w:val="000000"/>
                <w:sz w:val="16"/>
                <w:szCs w:val="16"/>
              </w:rPr>
              <w:t xml:space="preserve"> sites) </w:t>
            </w:r>
            <w:proofErr w:type="spellStart"/>
            <w:r w:rsidRPr="007B73E8">
              <w:rPr>
                <w:rFonts w:eastAsia="DengXian"/>
                <w:color w:val="000000"/>
                <w:sz w:val="16"/>
                <w:szCs w:val="16"/>
              </w:rPr>
              <w:t>Clonase</w:t>
            </w:r>
            <w:proofErr w:type="spellEnd"/>
            <w:r w:rsidRPr="007B73E8">
              <w:rPr>
                <w:rFonts w:eastAsia="DengXian"/>
                <w:color w:val="000000"/>
                <w:sz w:val="16"/>
                <w:szCs w:val="16"/>
              </w:rPr>
              <w:t>, LR (</w:t>
            </w:r>
            <w:proofErr w:type="spellStart"/>
            <w:r w:rsidRPr="007B73E8">
              <w:rPr>
                <w:rFonts w:eastAsia="DengXian"/>
                <w:color w:val="000000"/>
                <w:sz w:val="16"/>
                <w:szCs w:val="16"/>
              </w:rPr>
              <w:t>attL</w:t>
            </w:r>
            <w:proofErr w:type="spellEnd"/>
            <w:r w:rsidRPr="007B73E8">
              <w:rPr>
                <w:rFonts w:eastAsia="DengXian"/>
                <w:color w:val="000000"/>
                <w:sz w:val="16"/>
                <w:szCs w:val="16"/>
              </w:rPr>
              <w:t xml:space="preserve"> sites and </w:t>
            </w:r>
            <w:proofErr w:type="spellStart"/>
            <w:r w:rsidRPr="007B73E8">
              <w:rPr>
                <w:rFonts w:eastAsia="DengXian"/>
                <w:color w:val="000000"/>
                <w:sz w:val="16"/>
                <w:szCs w:val="16"/>
              </w:rPr>
              <w:t>attR</w:t>
            </w:r>
            <w:proofErr w:type="spellEnd"/>
            <w:r w:rsidRPr="007B73E8">
              <w:rPr>
                <w:rFonts w:eastAsia="DengXian"/>
                <w:color w:val="000000"/>
                <w:sz w:val="16"/>
                <w:szCs w:val="16"/>
              </w:rPr>
              <w:t xml:space="preserve"> sites) </w:t>
            </w:r>
            <w:proofErr w:type="spellStart"/>
            <w:r w:rsidRPr="007B73E8">
              <w:rPr>
                <w:rFonts w:eastAsia="DengXian"/>
                <w:color w:val="000000"/>
                <w:sz w:val="16"/>
                <w:szCs w:val="16"/>
              </w:rPr>
              <w:t>Clonase</w:t>
            </w:r>
            <w:proofErr w:type="spellEnd"/>
            <w:r w:rsidRPr="007B73E8">
              <w:rPr>
                <w:rFonts w:eastAsia="DengXian"/>
                <w:color w:val="000000"/>
                <w:sz w:val="16"/>
                <w:szCs w:val="16"/>
              </w:rPr>
              <w:t xml:space="preserve"> </w:t>
            </w:r>
          </w:p>
        </w:tc>
        <w:tc>
          <w:tcPr>
            <w:tcW w:w="1984" w:type="dxa"/>
            <w:shd w:val="clear" w:color="auto" w:fill="auto"/>
            <w:vAlign w:val="center"/>
            <w:hideMark/>
          </w:tcPr>
          <w:p w14:paraId="0B24F2E5" w14:textId="77777777" w:rsidR="00421031" w:rsidRPr="007B73E8" w:rsidRDefault="00421031" w:rsidP="0007295E">
            <w:pPr>
              <w:rPr>
                <w:color w:val="000000"/>
                <w:sz w:val="16"/>
                <w:szCs w:val="16"/>
              </w:rPr>
            </w:pPr>
            <w:r w:rsidRPr="007B73E8">
              <w:rPr>
                <w:rFonts w:eastAsia="DengXian"/>
                <w:color w:val="000000"/>
                <w:sz w:val="16"/>
                <w:szCs w:val="16"/>
              </w:rPr>
              <w:t>High throughput cloning, fast, efficient</w:t>
            </w:r>
          </w:p>
        </w:tc>
        <w:tc>
          <w:tcPr>
            <w:tcW w:w="2607" w:type="dxa"/>
            <w:shd w:val="clear" w:color="auto" w:fill="auto"/>
            <w:vAlign w:val="center"/>
            <w:hideMark/>
          </w:tcPr>
          <w:p w14:paraId="2386EAA0" w14:textId="77777777" w:rsidR="00421031" w:rsidRPr="007B73E8" w:rsidRDefault="00421031" w:rsidP="0007295E">
            <w:pPr>
              <w:rPr>
                <w:color w:val="000000"/>
                <w:sz w:val="16"/>
                <w:szCs w:val="16"/>
              </w:rPr>
            </w:pPr>
            <w:r w:rsidRPr="007B73E8">
              <w:rPr>
                <w:rFonts w:eastAsia="DengXian"/>
                <w:color w:val="000000"/>
                <w:sz w:val="16"/>
                <w:szCs w:val="16"/>
              </w:rPr>
              <w:t>Limited by vector carrier, enzymes expensive and unstable, the steps are cumbersome, connection of 1-4 fragments</w:t>
            </w:r>
          </w:p>
        </w:tc>
        <w:tc>
          <w:tcPr>
            <w:tcW w:w="1079" w:type="dxa"/>
            <w:shd w:val="clear" w:color="auto" w:fill="auto"/>
            <w:vAlign w:val="center"/>
            <w:hideMark/>
          </w:tcPr>
          <w:p w14:paraId="09E3AEC8" w14:textId="77777777" w:rsidR="00421031" w:rsidRPr="007B73E8" w:rsidRDefault="00421031" w:rsidP="0007295E">
            <w:pPr>
              <w:rPr>
                <w:color w:val="000000"/>
                <w:sz w:val="16"/>
                <w:szCs w:val="16"/>
              </w:rPr>
            </w:pPr>
            <w:r w:rsidRPr="007B73E8">
              <w:rPr>
                <w:rFonts w:eastAsia="DengXian"/>
                <w:color w:val="000000"/>
                <w:sz w:val="16"/>
                <w:szCs w:val="16"/>
              </w:rPr>
              <w:t>High-throughput construction</w:t>
            </w:r>
          </w:p>
        </w:tc>
      </w:tr>
    </w:tbl>
    <w:p w14:paraId="7B1D91FD" w14:textId="77777777" w:rsidR="00421031" w:rsidRDefault="00421031" w:rsidP="0007295E">
      <w:pPr>
        <w:spacing w:line="480" w:lineRule="auto"/>
        <w:ind w:firstLine="420"/>
      </w:pPr>
    </w:p>
    <w:p w14:paraId="38768787" w14:textId="77777777" w:rsidR="00421031" w:rsidRPr="00A41F14" w:rsidRDefault="00421031" w:rsidP="0007295E">
      <w:pPr>
        <w:spacing w:line="480" w:lineRule="auto"/>
      </w:pPr>
      <w:r w:rsidRPr="00A41F14">
        <w:lastRenderedPageBreak/>
        <w:t>Table 1-3 Continued</w:t>
      </w:r>
    </w:p>
    <w:tbl>
      <w:tblPr>
        <w:tblW w:w="8222" w:type="dxa"/>
        <w:tblBorders>
          <w:top w:val="single" w:sz="4" w:space="0" w:color="auto"/>
          <w:bottom w:val="single" w:sz="4" w:space="0" w:color="auto"/>
        </w:tblBorders>
        <w:tblLook w:val="04A0" w:firstRow="1" w:lastRow="0" w:firstColumn="1" w:lastColumn="0" w:noHBand="0" w:noVBand="1"/>
      </w:tblPr>
      <w:tblGrid>
        <w:gridCol w:w="1281"/>
        <w:gridCol w:w="1271"/>
        <w:gridCol w:w="1984"/>
        <w:gridCol w:w="2607"/>
        <w:gridCol w:w="1079"/>
      </w:tblGrid>
      <w:tr w:rsidR="00421031" w:rsidRPr="007B73E8" w14:paraId="5E10E6BF" w14:textId="77777777" w:rsidTr="00E76383">
        <w:trPr>
          <w:trHeight w:val="351"/>
        </w:trPr>
        <w:tc>
          <w:tcPr>
            <w:tcW w:w="1281" w:type="dxa"/>
            <w:tcBorders>
              <w:top w:val="single" w:sz="4" w:space="0" w:color="auto"/>
              <w:bottom w:val="single" w:sz="4" w:space="0" w:color="auto"/>
            </w:tcBorders>
            <w:shd w:val="clear" w:color="auto" w:fill="auto"/>
            <w:vAlign w:val="center"/>
            <w:hideMark/>
          </w:tcPr>
          <w:p w14:paraId="363A202F" w14:textId="77777777" w:rsidR="00421031" w:rsidRPr="007B73E8" w:rsidRDefault="00421031" w:rsidP="0007295E">
            <w:pPr>
              <w:rPr>
                <w:rFonts w:eastAsia="DengXian"/>
                <w:b/>
                <w:bCs/>
                <w:color w:val="000000"/>
                <w:sz w:val="16"/>
                <w:szCs w:val="16"/>
              </w:rPr>
            </w:pPr>
            <w:r w:rsidRPr="007B73E8">
              <w:rPr>
                <w:rFonts w:eastAsia="DengXian"/>
                <w:b/>
                <w:bCs/>
                <w:color w:val="000000"/>
                <w:sz w:val="16"/>
                <w:szCs w:val="16"/>
              </w:rPr>
              <w:t> </w:t>
            </w:r>
          </w:p>
        </w:tc>
        <w:tc>
          <w:tcPr>
            <w:tcW w:w="1271" w:type="dxa"/>
            <w:tcBorders>
              <w:top w:val="single" w:sz="4" w:space="0" w:color="auto"/>
              <w:bottom w:val="single" w:sz="4" w:space="0" w:color="auto"/>
            </w:tcBorders>
            <w:shd w:val="clear" w:color="auto" w:fill="auto"/>
            <w:vAlign w:val="center"/>
            <w:hideMark/>
          </w:tcPr>
          <w:p w14:paraId="6EF17241" w14:textId="77777777" w:rsidR="00421031" w:rsidRPr="007B73E8" w:rsidRDefault="00421031" w:rsidP="0007295E">
            <w:pPr>
              <w:rPr>
                <w:b/>
                <w:bCs/>
                <w:color w:val="000000"/>
                <w:sz w:val="16"/>
                <w:szCs w:val="16"/>
              </w:rPr>
            </w:pPr>
            <w:r w:rsidRPr="007B73E8">
              <w:rPr>
                <w:rFonts w:eastAsia="DengXian"/>
                <w:b/>
                <w:bCs/>
                <w:color w:val="000000"/>
                <w:sz w:val="16"/>
                <w:szCs w:val="16"/>
              </w:rPr>
              <w:t xml:space="preserve">Enzymes </w:t>
            </w:r>
          </w:p>
        </w:tc>
        <w:tc>
          <w:tcPr>
            <w:tcW w:w="1984" w:type="dxa"/>
            <w:tcBorders>
              <w:top w:val="single" w:sz="4" w:space="0" w:color="auto"/>
              <w:bottom w:val="single" w:sz="4" w:space="0" w:color="auto"/>
            </w:tcBorders>
            <w:shd w:val="clear" w:color="auto" w:fill="auto"/>
            <w:vAlign w:val="center"/>
            <w:hideMark/>
          </w:tcPr>
          <w:p w14:paraId="3FB916E2" w14:textId="77777777" w:rsidR="00421031" w:rsidRPr="007B73E8" w:rsidRDefault="00421031" w:rsidP="0007295E">
            <w:pPr>
              <w:rPr>
                <w:b/>
                <w:bCs/>
                <w:color w:val="000000"/>
                <w:sz w:val="16"/>
                <w:szCs w:val="16"/>
              </w:rPr>
            </w:pPr>
            <w:r w:rsidRPr="007B73E8">
              <w:rPr>
                <w:rFonts w:eastAsia="DengXian"/>
                <w:b/>
                <w:bCs/>
                <w:color w:val="000000"/>
                <w:sz w:val="16"/>
                <w:szCs w:val="16"/>
              </w:rPr>
              <w:t xml:space="preserve">Advantages </w:t>
            </w:r>
          </w:p>
        </w:tc>
        <w:tc>
          <w:tcPr>
            <w:tcW w:w="2607" w:type="dxa"/>
            <w:tcBorders>
              <w:top w:val="single" w:sz="4" w:space="0" w:color="auto"/>
              <w:bottom w:val="single" w:sz="4" w:space="0" w:color="auto"/>
            </w:tcBorders>
            <w:shd w:val="clear" w:color="auto" w:fill="auto"/>
            <w:vAlign w:val="center"/>
            <w:hideMark/>
          </w:tcPr>
          <w:p w14:paraId="3AAFABE7" w14:textId="77777777" w:rsidR="00421031" w:rsidRPr="007B73E8" w:rsidRDefault="00421031" w:rsidP="0007295E">
            <w:pPr>
              <w:rPr>
                <w:b/>
                <w:bCs/>
                <w:color w:val="000000"/>
                <w:sz w:val="16"/>
                <w:szCs w:val="16"/>
              </w:rPr>
            </w:pPr>
            <w:r w:rsidRPr="007B73E8">
              <w:rPr>
                <w:rFonts w:eastAsia="DengXian"/>
                <w:b/>
                <w:bCs/>
                <w:color w:val="000000"/>
                <w:sz w:val="16"/>
                <w:szCs w:val="16"/>
              </w:rPr>
              <w:t xml:space="preserve">Disadvantages </w:t>
            </w:r>
          </w:p>
        </w:tc>
        <w:tc>
          <w:tcPr>
            <w:tcW w:w="1079" w:type="dxa"/>
            <w:tcBorders>
              <w:top w:val="single" w:sz="4" w:space="0" w:color="auto"/>
              <w:bottom w:val="single" w:sz="4" w:space="0" w:color="auto"/>
            </w:tcBorders>
            <w:shd w:val="clear" w:color="auto" w:fill="auto"/>
            <w:vAlign w:val="center"/>
            <w:hideMark/>
          </w:tcPr>
          <w:p w14:paraId="0062818E" w14:textId="77777777" w:rsidR="00421031" w:rsidRPr="007B73E8" w:rsidRDefault="00421031" w:rsidP="0007295E">
            <w:pPr>
              <w:rPr>
                <w:b/>
                <w:bCs/>
                <w:color w:val="000000"/>
                <w:sz w:val="16"/>
                <w:szCs w:val="16"/>
              </w:rPr>
            </w:pPr>
            <w:r w:rsidRPr="007B73E8">
              <w:rPr>
                <w:rFonts w:eastAsia="DengXian"/>
                <w:b/>
                <w:bCs/>
                <w:color w:val="000000"/>
                <w:sz w:val="16"/>
                <w:szCs w:val="16"/>
              </w:rPr>
              <w:t xml:space="preserve">Applications </w:t>
            </w:r>
          </w:p>
        </w:tc>
      </w:tr>
      <w:tr w:rsidR="00421031" w:rsidRPr="007B73E8" w14:paraId="3FD9C6EE" w14:textId="77777777" w:rsidTr="00E76383">
        <w:trPr>
          <w:trHeight w:val="2180"/>
        </w:trPr>
        <w:tc>
          <w:tcPr>
            <w:tcW w:w="1281" w:type="dxa"/>
            <w:shd w:val="clear" w:color="auto" w:fill="auto"/>
            <w:vAlign w:val="center"/>
            <w:hideMark/>
          </w:tcPr>
          <w:p w14:paraId="49711623" w14:textId="77777777" w:rsidR="00421031" w:rsidRPr="007B73E8" w:rsidRDefault="00421031" w:rsidP="0007295E">
            <w:pPr>
              <w:rPr>
                <w:b/>
                <w:bCs/>
                <w:color w:val="000000"/>
                <w:sz w:val="16"/>
                <w:szCs w:val="16"/>
              </w:rPr>
            </w:pPr>
            <w:r w:rsidRPr="007B73E8">
              <w:rPr>
                <w:rFonts w:eastAsia="DengXian"/>
                <w:b/>
                <w:bCs/>
                <w:color w:val="000000"/>
                <w:sz w:val="16"/>
                <w:szCs w:val="16"/>
              </w:rPr>
              <w:t>Infusion cloning</w:t>
            </w:r>
          </w:p>
        </w:tc>
        <w:tc>
          <w:tcPr>
            <w:tcW w:w="1271" w:type="dxa"/>
            <w:shd w:val="clear" w:color="auto" w:fill="auto"/>
            <w:vAlign w:val="center"/>
            <w:hideMark/>
          </w:tcPr>
          <w:p w14:paraId="126B2265" w14:textId="77777777" w:rsidR="00421031" w:rsidRPr="007B73E8" w:rsidRDefault="00421031" w:rsidP="0007295E">
            <w:pPr>
              <w:rPr>
                <w:color w:val="000000"/>
                <w:sz w:val="16"/>
                <w:szCs w:val="16"/>
              </w:rPr>
            </w:pPr>
            <w:r w:rsidRPr="007B73E8">
              <w:rPr>
                <w:rFonts w:eastAsia="DengXian"/>
                <w:color w:val="000000"/>
                <w:sz w:val="16"/>
                <w:szCs w:val="16"/>
              </w:rPr>
              <w:t>Specific infusion enzyme</w:t>
            </w:r>
          </w:p>
        </w:tc>
        <w:tc>
          <w:tcPr>
            <w:tcW w:w="1984" w:type="dxa"/>
            <w:shd w:val="clear" w:color="auto" w:fill="auto"/>
            <w:vAlign w:val="center"/>
            <w:hideMark/>
          </w:tcPr>
          <w:p w14:paraId="331342D3" w14:textId="77777777" w:rsidR="00421031" w:rsidRPr="007B73E8" w:rsidRDefault="00421031" w:rsidP="0007295E">
            <w:pPr>
              <w:rPr>
                <w:color w:val="000000"/>
                <w:sz w:val="16"/>
                <w:szCs w:val="16"/>
              </w:rPr>
            </w:pPr>
            <w:r w:rsidRPr="007B73E8">
              <w:rPr>
                <w:rFonts w:eastAsia="DengXian"/>
                <w:color w:val="000000"/>
                <w:sz w:val="16"/>
                <w:szCs w:val="16"/>
              </w:rPr>
              <w:t>Simple, fast, efficient, can cloning with any vector and any gene fragment, does not rely on restriction enzyme sites for cloning.</w:t>
            </w:r>
          </w:p>
        </w:tc>
        <w:tc>
          <w:tcPr>
            <w:tcW w:w="2607" w:type="dxa"/>
            <w:shd w:val="clear" w:color="auto" w:fill="auto"/>
            <w:vAlign w:val="center"/>
            <w:hideMark/>
          </w:tcPr>
          <w:p w14:paraId="04F77318" w14:textId="77777777" w:rsidR="00421031" w:rsidRPr="007B73E8" w:rsidRDefault="00421031" w:rsidP="0007295E">
            <w:pPr>
              <w:rPr>
                <w:color w:val="000000"/>
                <w:sz w:val="16"/>
                <w:szCs w:val="16"/>
              </w:rPr>
            </w:pPr>
            <w:r w:rsidRPr="007B73E8">
              <w:rPr>
                <w:rFonts w:eastAsia="DengXian"/>
                <w:color w:val="000000"/>
                <w:sz w:val="16"/>
                <w:szCs w:val="16"/>
              </w:rPr>
              <w:t>the vector and the insert must overlap by 15bp</w:t>
            </w:r>
          </w:p>
        </w:tc>
        <w:tc>
          <w:tcPr>
            <w:tcW w:w="1079" w:type="dxa"/>
            <w:shd w:val="clear" w:color="auto" w:fill="auto"/>
            <w:vAlign w:val="center"/>
            <w:hideMark/>
          </w:tcPr>
          <w:p w14:paraId="24071C6A" w14:textId="77777777" w:rsidR="00421031" w:rsidRPr="007B73E8" w:rsidRDefault="00421031" w:rsidP="0007295E">
            <w:pPr>
              <w:rPr>
                <w:color w:val="000000"/>
                <w:sz w:val="16"/>
                <w:szCs w:val="16"/>
              </w:rPr>
            </w:pPr>
            <w:r w:rsidRPr="007B73E8">
              <w:rPr>
                <w:rFonts w:eastAsia="DengXian"/>
                <w:color w:val="000000"/>
                <w:sz w:val="16"/>
                <w:szCs w:val="16"/>
              </w:rPr>
              <w:t>linearized cloning vector</w:t>
            </w:r>
            <w:r w:rsidRPr="007B73E8">
              <w:rPr>
                <w:rFonts w:eastAsia="DengXian"/>
                <w:color w:val="000000"/>
                <w:sz w:val="16"/>
                <w:szCs w:val="16"/>
              </w:rPr>
              <w:t xml:space="preserve">　</w:t>
            </w:r>
          </w:p>
        </w:tc>
      </w:tr>
      <w:tr w:rsidR="00421031" w:rsidRPr="007B73E8" w14:paraId="28F9440D" w14:textId="77777777" w:rsidTr="00E76383">
        <w:trPr>
          <w:trHeight w:val="980"/>
        </w:trPr>
        <w:tc>
          <w:tcPr>
            <w:tcW w:w="1281" w:type="dxa"/>
            <w:shd w:val="clear" w:color="auto" w:fill="auto"/>
            <w:vAlign w:val="center"/>
            <w:hideMark/>
          </w:tcPr>
          <w:p w14:paraId="20B169AF" w14:textId="77777777" w:rsidR="00421031" w:rsidRPr="007B73E8" w:rsidRDefault="00421031" w:rsidP="0007295E">
            <w:pPr>
              <w:rPr>
                <w:b/>
                <w:bCs/>
                <w:color w:val="000000"/>
                <w:sz w:val="16"/>
                <w:szCs w:val="16"/>
              </w:rPr>
            </w:pPr>
            <w:r w:rsidRPr="007B73E8">
              <w:rPr>
                <w:rFonts w:eastAsia="DengXian"/>
                <w:b/>
                <w:bCs/>
                <w:color w:val="000000"/>
                <w:sz w:val="16"/>
                <w:szCs w:val="16"/>
              </w:rPr>
              <w:t>Golden Gate cloning</w:t>
            </w:r>
          </w:p>
        </w:tc>
        <w:tc>
          <w:tcPr>
            <w:tcW w:w="1271" w:type="dxa"/>
            <w:shd w:val="clear" w:color="auto" w:fill="auto"/>
            <w:vAlign w:val="center"/>
            <w:hideMark/>
          </w:tcPr>
          <w:p w14:paraId="51303484" w14:textId="77777777" w:rsidR="00421031" w:rsidRPr="007B73E8" w:rsidRDefault="00421031" w:rsidP="0007295E">
            <w:pPr>
              <w:rPr>
                <w:color w:val="000000"/>
                <w:sz w:val="16"/>
                <w:szCs w:val="16"/>
              </w:rPr>
            </w:pPr>
            <w:r w:rsidRPr="007B73E8">
              <w:rPr>
                <w:rFonts w:eastAsia="DengXian"/>
                <w:color w:val="000000"/>
                <w:sz w:val="16"/>
                <w:szCs w:val="16"/>
              </w:rPr>
              <w:t xml:space="preserve">Type II restriction enzymes, T4 DNA ligase </w:t>
            </w:r>
          </w:p>
        </w:tc>
        <w:tc>
          <w:tcPr>
            <w:tcW w:w="1984" w:type="dxa"/>
            <w:shd w:val="clear" w:color="auto" w:fill="auto"/>
            <w:vAlign w:val="center"/>
            <w:hideMark/>
          </w:tcPr>
          <w:p w14:paraId="415B92E8" w14:textId="77777777" w:rsidR="00421031" w:rsidRPr="007B73E8" w:rsidRDefault="00421031" w:rsidP="0007295E">
            <w:pPr>
              <w:rPr>
                <w:color w:val="000000"/>
                <w:sz w:val="16"/>
                <w:szCs w:val="16"/>
              </w:rPr>
            </w:pPr>
            <w:r w:rsidRPr="007B73E8">
              <w:rPr>
                <w:rFonts w:eastAsia="DengXian"/>
                <w:color w:val="000000"/>
                <w:sz w:val="16"/>
                <w:szCs w:val="16"/>
              </w:rPr>
              <w:t xml:space="preserve">High-throughput cloning, multi-fragment ligation </w:t>
            </w:r>
          </w:p>
        </w:tc>
        <w:tc>
          <w:tcPr>
            <w:tcW w:w="2607" w:type="dxa"/>
            <w:shd w:val="clear" w:color="auto" w:fill="auto"/>
            <w:vAlign w:val="center"/>
            <w:hideMark/>
          </w:tcPr>
          <w:p w14:paraId="711F97C9" w14:textId="77777777" w:rsidR="00421031" w:rsidRPr="007B73E8" w:rsidRDefault="00421031" w:rsidP="0007295E">
            <w:pPr>
              <w:rPr>
                <w:color w:val="000000"/>
                <w:sz w:val="16"/>
                <w:szCs w:val="16"/>
              </w:rPr>
            </w:pPr>
            <w:r w:rsidRPr="007B73E8">
              <w:rPr>
                <w:rFonts w:eastAsia="DengXian"/>
                <w:color w:val="000000"/>
                <w:sz w:val="16"/>
                <w:szCs w:val="16"/>
              </w:rPr>
              <w:t xml:space="preserve">Limited by vector carrier, limited range of applications </w:t>
            </w:r>
          </w:p>
        </w:tc>
        <w:tc>
          <w:tcPr>
            <w:tcW w:w="1079" w:type="dxa"/>
            <w:shd w:val="clear" w:color="auto" w:fill="auto"/>
            <w:vAlign w:val="center"/>
            <w:hideMark/>
          </w:tcPr>
          <w:p w14:paraId="640EDB20" w14:textId="77777777" w:rsidR="00421031" w:rsidRPr="007B73E8" w:rsidRDefault="00421031" w:rsidP="0007295E">
            <w:pPr>
              <w:rPr>
                <w:color w:val="000000"/>
                <w:sz w:val="16"/>
                <w:szCs w:val="16"/>
              </w:rPr>
            </w:pPr>
            <w:r w:rsidRPr="007B73E8">
              <w:rPr>
                <w:rFonts w:eastAsia="DengXian"/>
                <w:color w:val="000000"/>
                <w:sz w:val="16"/>
                <w:szCs w:val="16"/>
              </w:rPr>
              <w:t xml:space="preserve">CAS9 vector construction </w:t>
            </w:r>
          </w:p>
        </w:tc>
      </w:tr>
    </w:tbl>
    <w:p w14:paraId="5C900109" w14:textId="77777777" w:rsidR="00D04561" w:rsidRDefault="00421031" w:rsidP="003747D5">
      <w:pPr>
        <w:spacing w:line="480" w:lineRule="auto"/>
        <w:ind w:firstLineChars="200" w:firstLine="480"/>
        <w:jc w:val="both"/>
      </w:pPr>
      <w:r w:rsidRPr="002D051A">
        <w:t xml:space="preserve">In addition, large numbers of DNA copies obtained </w:t>
      </w:r>
      <w:r>
        <w:rPr>
          <w:rFonts w:hint="eastAsia"/>
        </w:rPr>
        <w:t>in</w:t>
      </w:r>
      <w:r>
        <w:t xml:space="preserve"> </w:t>
      </w:r>
      <w:r>
        <w:rPr>
          <w:rFonts w:hint="eastAsia"/>
        </w:rPr>
        <w:t>r</w:t>
      </w:r>
      <w:r w:rsidRPr="00DB29E1">
        <w:t>ecombinant DNA technologies</w:t>
      </w:r>
      <w:r w:rsidRPr="002D051A">
        <w:t xml:space="preserve"> can be used for sequencing analysis and further subcloning procedures. Knowing the DNA sequences allows us to explore its biological functions. It also allows preparations of large amounts of protein, such as growth hormone, insulin and clotting factors for therapeutic purposes </w:t>
      </w:r>
      <w:r w:rsidRPr="002D051A">
        <w:fldChar w:fldCharType="begin"/>
      </w:r>
      <w:r>
        <w:instrText xml:space="preserve"> ADDIN EN.CITE &lt;EndNote&gt;&lt;Cite&gt;&lt;Author&gt;Britannica&lt;/Author&gt;&lt;Year&gt;2019&lt;/Year&gt;&lt;RecNum&gt;47&lt;/RecNum&gt;&lt;DisplayText&gt;(137)&lt;/DisplayText&gt;&lt;record&gt;&lt;rec-number&gt;47&lt;/rec-number&gt;&lt;foreign-keys&gt;&lt;key app="EN" db-id="rt0vdee99ssfpvet2r2x2afmzwdrraszx955" timestamp="1622331800"&gt;47&lt;/key&gt;&lt;/foreign-keys&gt;&lt;ref-type name="Web Page"&gt;12&lt;/ref-type&gt;&lt;contributors&gt;&lt;authors&gt;&lt;author&gt;Britannica, The Editors of Encyclopaedia&lt;/author&gt;&lt;/authors&gt;&lt;/contributors&gt;&lt;titles&gt;&lt;title&gt;Biotechnology&lt;/title&gt;&lt;/titles&gt;&lt;volume&gt;May 29, 2021&lt;/volume&gt;&lt;dates&gt;&lt;year&gt;2019&lt;/year&gt;&lt;/dates&gt;&lt;publisher&gt;Encyclopedia Britannica&lt;/publisher&gt;&lt;urls&gt;&lt;related-urls&gt;&lt;url&gt;https://www.britannica.com/technology/biotechnology&lt;/url&gt;&lt;/related-urls&gt;&lt;/urls&gt;&lt;/record&gt;&lt;/Cite&gt;&lt;/EndNote&gt;</w:instrText>
      </w:r>
      <w:r w:rsidRPr="002D051A">
        <w:fldChar w:fldCharType="separate"/>
      </w:r>
      <w:r>
        <w:rPr>
          <w:noProof/>
        </w:rPr>
        <w:t>(137)</w:t>
      </w:r>
      <w:r w:rsidRPr="002D051A">
        <w:fldChar w:fldCharType="end"/>
      </w:r>
      <w:r w:rsidRPr="002D051A">
        <w:t xml:space="preserve">. DNA sequences of different organisms can be compared to determine the evolutionary relationship within and between species </w:t>
      </w:r>
      <w:r w:rsidRPr="002D051A">
        <w:fldChar w:fldCharType="begin"/>
      </w:r>
      <w:r>
        <w:instrText xml:space="preserve"> ADDIN EN.CITE &lt;EndNote&gt;&lt;Cite&gt;&lt;Year&gt;2021&lt;/Year&gt;&lt;RecNum&gt;48&lt;/RecNum&gt;&lt;DisplayText&gt;(138)&lt;/DisplayText&gt;&lt;record&gt;&lt;rec-number&gt;48&lt;/rec-number&gt;&lt;foreign-keys&gt;&lt;key app="EN" db-id="rt0vdee99ssfpvet2r2x2afmzwdrraszx955" timestamp="1622332444"&gt;48&lt;/key&gt;&lt;/foreign-keys&gt;&lt;ref-type name="Generic"&gt;13&lt;/ref-type&gt;&lt;contributors&gt;&lt;/contributors&gt;&lt;titles&gt;&lt;title&gt;Determining Evolutionary Relationships&lt;/title&gt;&lt;/titles&gt;&lt;dates&gt;&lt;year&gt;2021&lt;/year&gt;&lt;pub-dates&gt;&lt;date&gt;2021/03/06&lt;/date&gt;&lt;/pub-dates&gt;&lt;/dates&gt;&lt;urls&gt;&lt;related-urls&gt;&lt;url&gt;https://bio.libretexts.org/@go/page/7044&lt;/url&gt;&lt;/related-urls&gt;&lt;/urls&gt;&lt;access-date&gt;2021/05/29&lt;/access-date&gt;&lt;/record&gt;&lt;/Cite&gt;&lt;/EndNote&gt;</w:instrText>
      </w:r>
      <w:r w:rsidRPr="002D051A">
        <w:fldChar w:fldCharType="separate"/>
      </w:r>
      <w:r>
        <w:rPr>
          <w:noProof/>
        </w:rPr>
        <w:t>(138)</w:t>
      </w:r>
      <w:r w:rsidRPr="002D051A">
        <w:fldChar w:fldCharType="end"/>
      </w:r>
      <w:r w:rsidRPr="002D051A">
        <w:t xml:space="preserve">. Functional regions of a gene can be identified after the sequences are compared </w:t>
      </w:r>
      <w:r w:rsidRPr="002D051A">
        <w:fldChar w:fldCharType="begin"/>
      </w:r>
      <w:r>
        <w:instrText xml:space="preserve"> ADDIN EN.CITE &lt;EndNote&gt;&lt;Cite&gt;&lt;Author&gt;Alberts B&lt;/Author&gt;&lt;Year&gt;2002&lt;/Year&gt;&lt;RecNum&gt;49&lt;/RecNum&gt;&lt;DisplayText&gt;(27)&lt;/DisplayText&gt;&lt;record&gt;&lt;rec-number&gt;49&lt;/rec-number&gt;&lt;foreign-keys&gt;&lt;key app="EN" db-id="rt0vdee99ssfpvet2r2x2afmzwdrraszx955" timestamp="1622332807"&gt;49&lt;/key&gt;&lt;/foreign-keys&gt;&lt;ref-type name="Book"&gt;6&lt;/ref-type&gt;&lt;contributors&gt;&lt;authors&gt;&lt;author&gt;Alberts B, Johnson A, Lewis J, et al.&lt;/author&gt;&lt;/authors&gt;&lt;/contributors&gt;&lt;titles&gt;&lt;title&gt;Molecular Biology of the Cell&lt;/title&gt;&lt;short-title&gt;Studying Gene Expression and Function.&lt;/short-title&gt;&lt;/titles&gt;&lt;edition&gt;4th edition&lt;/edition&gt;&lt;dates&gt;&lt;year&gt;2002&lt;/year&gt;&lt;/dates&gt;&lt;publisher&gt;New York: Garland Science&lt;/publisher&gt;&lt;urls&gt;&lt;related-urls&gt;&lt;url&gt;https://www.ncbi.nlm.nih.gov/books/NBK26818/&lt;/url&gt;&lt;/related-urls&gt;&lt;/urls&gt;&lt;/record&gt;&lt;/Cite&gt;&lt;/EndNote&gt;</w:instrText>
      </w:r>
      <w:r w:rsidRPr="002D051A">
        <w:fldChar w:fldCharType="separate"/>
      </w:r>
      <w:r>
        <w:rPr>
          <w:noProof/>
        </w:rPr>
        <w:t>(27)</w:t>
      </w:r>
      <w:r w:rsidRPr="002D051A">
        <w:fldChar w:fldCharType="end"/>
      </w:r>
      <w:r w:rsidRPr="002D051A">
        <w:t xml:space="preserve">. Recombinant DNA technologies can be used in gene therapies to treat diseases such as immunodeficiency diseases and metabolic disorders </w:t>
      </w:r>
      <w:r w:rsidRPr="002D051A">
        <w:fldChar w:fldCharType="begin"/>
      </w:r>
      <w:r>
        <w:instrText xml:space="preserve"> ADDIN EN.CITE &lt;EndNote&gt;&lt;Cite&gt;&lt;Author&gt;Khan&lt;/Author&gt;&lt;Year&gt;2016&lt;/Year&gt;&lt;RecNum&gt;50&lt;/RecNum&gt;&lt;DisplayText&gt;(139)&lt;/DisplayText&gt;&lt;record&gt;&lt;rec-number&gt;50&lt;/rec-number&gt;&lt;foreign-keys&gt;&lt;key app="EN" db-id="rt0vdee99ssfpvet2r2x2afmzwdrraszx955" timestamp="1622347298"&gt;50&lt;/key&gt;&lt;/foreign-keys&gt;&lt;ref-type name="Journal Article"&gt;17&lt;/ref-type&gt;&lt;contributors&gt;&lt;authors&gt;&lt;author&gt;Khan, Suliman&lt;/author&gt;&lt;author&gt;Ullah, Muhammad Wajid&lt;/author&gt;&lt;author&gt;Siddique, Rabeea&lt;/author&gt;&lt;author&gt;Nabi, Ghulam&lt;/author&gt;&lt;author&gt;Manan, Sehrish&lt;/author&gt;&lt;author&gt;Yousaf, Muhammad&lt;/author&gt;&lt;author&gt;Hou, Hongwei&lt;/author&gt;&lt;/authors&gt;&lt;/contributors&gt;&lt;titles&gt;&lt;title&gt;Role of Recombinant DNA Technology to Improve Life&lt;/title&gt;&lt;secondary-title&gt;International journal of genomics&lt;/secondary-title&gt;&lt;alt-title&gt;Int J Genomics&lt;/alt-title&gt;&lt;/titles&gt;&lt;periodical&gt;&lt;full-title&gt;International journal of genomics&lt;/full-title&gt;&lt;abbr-1&gt;Int J Genomics&lt;/abbr-1&gt;&lt;/periodical&gt;&lt;alt-periodical&gt;&lt;full-title&gt;International journal of genomics&lt;/full-title&gt;&lt;abbr-1&gt;Int J Genomics&lt;/abbr-1&gt;&lt;/alt-periodical&gt;&lt;pages&gt;2405954-2405954&lt;/pages&gt;&lt;volume&gt;2016&lt;/volume&gt;&lt;edition&gt;2016/12/08&lt;/edition&gt;&lt;dates&gt;&lt;year&gt;2016&lt;/year&gt;&lt;/dates&gt;&lt;publisher&gt;Hindawi Publishing Corporation&lt;/publisher&gt;&lt;isbn&gt;2314-436X&amp;#xD;2314-4378&lt;/isbn&gt;&lt;accession-num&gt;28053975&lt;/accession-num&gt;&lt;urls&gt;&lt;related-urls&gt;&lt;url&gt;https://pubmed.ncbi.nlm.nih.gov/28053975&lt;/url&gt;&lt;url&gt;https://www.ncbi.nlm.nih.gov/pmc/articles/PMC5178364/&lt;/url&gt;&lt;/related-urls&gt;&lt;/urls&gt;&lt;electronic-resource-num&gt;10.1155/2016/2405954&lt;/electronic-resource-num&gt;&lt;remote-database-name&gt;PubMed&lt;/remote-database-name&gt;&lt;language&gt;eng&lt;/language&gt;&lt;/record&gt;&lt;/Cite&gt;&lt;/EndNote&gt;</w:instrText>
      </w:r>
      <w:r w:rsidRPr="002D051A">
        <w:fldChar w:fldCharType="separate"/>
      </w:r>
      <w:r>
        <w:rPr>
          <w:noProof/>
        </w:rPr>
        <w:t>(139)</w:t>
      </w:r>
      <w:r w:rsidRPr="002D051A">
        <w:fldChar w:fldCharType="end"/>
      </w:r>
      <w:r w:rsidRPr="002D051A">
        <w:t xml:space="preserve"> and diagnosis of genetic diseases </w:t>
      </w:r>
      <w:r w:rsidRPr="002D051A">
        <w:fldChar w:fldCharType="begin"/>
      </w:r>
      <w:r>
        <w:instrText xml:space="preserve"> ADDIN EN.CITE &lt;EndNote&gt;&lt;Cite&gt;&lt;Author&gt;Institute of Medicine (US) Committee on Assessing Genetic Risks; Andrews LB&lt;/Author&gt;&lt;Year&gt;1994&lt;/Year&gt;&lt;RecNum&gt;51&lt;/RecNum&gt;&lt;DisplayText&gt;(140)&lt;/DisplayText&gt;&lt;record&gt;&lt;rec-number&gt;51&lt;/rec-number&gt;&lt;foreign-keys&gt;&lt;key app="EN" db-id="rt0vdee99ssfpvet2r2x2afmzwdrraszx955" timestamp="1622347863"&gt;51&lt;/key&gt;&lt;/foreign-keys&gt;&lt;ref-type name="Book"&gt;6&lt;/ref-type&gt;&lt;contributors&gt;&lt;authors&gt;&lt;author&gt;Institute of Medicine (US) Committee on Assessing Genetic Risks; Andrews LB, Fullarton JE, Holtzman NA, et al.&lt;/author&gt;&lt;/authors&gt;&lt;/contributors&gt;&lt;titles&gt;&lt;title&gt;Assessing Genetic Risks: Implications for Health and Social Policy&lt;/title&gt;&lt;short-title&gt;2, Genetic Testing and Assessment&lt;/short-title&gt;&lt;/titles&gt;&lt;dates&gt;&lt;year&gt;1994&lt;/year&gt;&lt;/dates&gt;&lt;publisher&gt;Washington (DC): National Academies Press (US)&lt;/publisher&gt;&lt;urls&gt;&lt;related-urls&gt;&lt;url&gt;https://www.ncbi.nlm.nih.gov/books/NBK236037/&lt;/url&gt;&lt;/related-urls&gt;&lt;/urls&gt;&lt;/record&gt;&lt;/Cite&gt;&lt;/EndNote&gt;</w:instrText>
      </w:r>
      <w:r w:rsidRPr="002D051A">
        <w:fldChar w:fldCharType="separate"/>
      </w:r>
      <w:r>
        <w:rPr>
          <w:noProof/>
        </w:rPr>
        <w:t>(140)</w:t>
      </w:r>
      <w:r w:rsidRPr="002D051A">
        <w:fldChar w:fldCharType="end"/>
      </w:r>
      <w:r w:rsidRPr="002D051A">
        <w:t>.</w:t>
      </w:r>
    </w:p>
    <w:p w14:paraId="0E39A292" w14:textId="0A2C323D" w:rsidR="00421031" w:rsidRPr="00D04561" w:rsidRDefault="00421031" w:rsidP="003747D5">
      <w:pPr>
        <w:spacing w:line="480" w:lineRule="auto"/>
        <w:ind w:firstLineChars="200" w:firstLine="480"/>
        <w:jc w:val="both"/>
        <w:rPr>
          <w:color w:val="000000"/>
        </w:rPr>
      </w:pPr>
      <w:r w:rsidRPr="002D051A">
        <w:t xml:space="preserve">The basic molecular cloning procedure includes vector preparations and isolations of target DNA fragments (DNA inserts), ligation of insert fragments with vectors to create recombinant molecules, transformation of recombinant plasmids into bacteria (such as competent E. coli) for the screen and identification of positive clones. The cloned DNA fragments can be further manipulated to create mutations for the study of protein and gene </w:t>
      </w:r>
      <w:r w:rsidRPr="002D051A">
        <w:lastRenderedPageBreak/>
        <w:t xml:space="preserve">functions. The mutated DNA fragment is inserted into cells or organisms, replaced the wild-type sequence of the gene, and used to investigate the effects of the mutation. For example, the altered DNA sequence can be used for gene knockout, in which only the targeted gene sequence is changed in a genome </w:t>
      </w:r>
      <w:r w:rsidRPr="002D051A">
        <w:fldChar w:fldCharType="begin"/>
      </w:r>
      <w:r>
        <w:instrText xml:space="preserve"> ADDIN EN.CITE &lt;EndNote&gt;&lt;Cite&gt;&lt;Author&gt;Alberts B&lt;/Author&gt;&lt;Year&gt;2002&lt;/Year&gt;&lt;RecNum&gt;49&lt;/RecNum&gt;&lt;DisplayText&gt;(27)&lt;/DisplayText&gt;&lt;record&gt;&lt;rec-number&gt;49&lt;/rec-number&gt;&lt;foreign-keys&gt;&lt;key app="EN" db-id="rt0vdee99ssfpvet2r2x2afmzwdrraszx955" timestamp="1622332807"&gt;49&lt;/key&gt;&lt;/foreign-keys&gt;&lt;ref-type name="Book"&gt;6&lt;/ref-type&gt;&lt;contributors&gt;&lt;authors&gt;&lt;author&gt;Alberts B, Johnson A, Lewis J, et al.&lt;/author&gt;&lt;/authors&gt;&lt;/contributors&gt;&lt;titles&gt;&lt;title&gt;Molecular Biology of the Cell&lt;/title&gt;&lt;short-title&gt;Studying Gene Expression and Function.&lt;/short-title&gt;&lt;/titles&gt;&lt;edition&gt;4th edition&lt;/edition&gt;&lt;dates&gt;&lt;year&gt;2002&lt;/year&gt;&lt;/dates&gt;&lt;publisher&gt;New York: Garland Science&lt;/publisher&gt;&lt;urls&gt;&lt;related-urls&gt;&lt;url&gt;https://www.ncbi.nlm.nih.gov/books/NBK26818/&lt;/url&gt;&lt;/related-urls&gt;&lt;/urls&gt;&lt;/record&gt;&lt;/Cite&gt;&lt;/EndNote&gt;</w:instrText>
      </w:r>
      <w:r w:rsidRPr="002D051A">
        <w:fldChar w:fldCharType="separate"/>
      </w:r>
      <w:r>
        <w:rPr>
          <w:noProof/>
        </w:rPr>
        <w:t>(27)</w:t>
      </w:r>
      <w:r w:rsidRPr="002D051A">
        <w:fldChar w:fldCharType="end"/>
      </w:r>
      <w:r w:rsidRPr="002D051A">
        <w:t xml:space="preserve">. </w:t>
      </w:r>
    </w:p>
    <w:p w14:paraId="541E642C" w14:textId="77777777" w:rsidR="00421031" w:rsidRPr="00FF7B58" w:rsidRDefault="00421031" w:rsidP="003747D5">
      <w:pPr>
        <w:pStyle w:val="4"/>
        <w:jc w:val="both"/>
      </w:pPr>
      <w:bookmarkStart w:id="36" w:name="_Toc79664995"/>
      <w:r w:rsidRPr="00FF7B58">
        <w:t xml:space="preserve">4.4.2 The </w:t>
      </w:r>
      <w:r>
        <w:t>G</w:t>
      </w:r>
      <w:r w:rsidRPr="00FF7B58">
        <w:t xml:space="preserve">ene </w:t>
      </w:r>
      <w:r>
        <w:t>K</w:t>
      </w:r>
      <w:r w:rsidRPr="00FF7B58">
        <w:t xml:space="preserve">nockout </w:t>
      </w:r>
      <w:r>
        <w:t>T</w:t>
      </w:r>
      <w:r w:rsidRPr="00FF7B58">
        <w:t>echniques</w:t>
      </w:r>
      <w:bookmarkEnd w:id="36"/>
    </w:p>
    <w:p w14:paraId="2CF5E179" w14:textId="77777777" w:rsidR="00421031" w:rsidRDefault="00421031" w:rsidP="003747D5">
      <w:pPr>
        <w:spacing w:line="480" w:lineRule="auto"/>
        <w:ind w:firstLineChars="200" w:firstLine="480"/>
        <w:jc w:val="both"/>
        <w:rPr>
          <w:color w:val="000000"/>
        </w:rPr>
      </w:pPr>
      <w:r w:rsidRPr="002D051A">
        <w:t xml:space="preserve">Genetically modified organisms or genetically engineered organisms can be created via alterations of the genetic sequences of the chromosome or insertions of the foreign DNA fragments into the genome to alter the phenotypes of the offspring </w:t>
      </w:r>
      <w:r w:rsidRPr="002D051A">
        <w:fldChar w:fldCharType="begin"/>
      </w:r>
      <w:r>
        <w:instrText xml:space="preserve"> ADDIN EN.CITE &lt;EndNote&gt;&lt;Cite&gt;&lt;Author&gt;Gordon&lt;/Author&gt;&lt;Year&gt;1981&lt;/Year&gt;&lt;RecNum&gt;52&lt;/RecNum&gt;&lt;DisplayText&gt;(141)&lt;/DisplayText&gt;&lt;record&gt;&lt;rec-number&gt;52&lt;/rec-number&gt;&lt;foreign-keys&gt;&lt;key app="EN" db-id="rt0vdee99ssfpvet2r2x2afmzwdrraszx955" timestamp="1622348141"&gt;52&lt;/key&gt;&lt;/foreign-keys&gt;&lt;ref-type name="Journal Article"&gt;17&lt;/ref-type&gt;&lt;contributors&gt;&lt;authors&gt;&lt;author&gt;Gordon, J. W.&lt;/author&gt;&lt;author&gt;Ruddle, F. H.&lt;/author&gt;&lt;/authors&gt;&lt;/contributors&gt;&lt;titles&gt;&lt;title&gt;Integration and stable germ line transmission of genes injected into mouse pronuclei&lt;/title&gt;&lt;secondary-title&gt;Science&lt;/secondary-title&gt;&lt;/titles&gt;&lt;periodical&gt;&lt;full-title&gt;Science&lt;/full-title&gt;&lt;/periodical&gt;&lt;pages&gt;1244-6&lt;/pages&gt;&lt;volume&gt;214&lt;/volume&gt;&lt;number&gt;4526&lt;/number&gt;&lt;edition&gt;1981/12/11&lt;/edition&gt;&lt;keywords&gt;&lt;keyword&gt;Animals&lt;/keyword&gt;&lt;keyword&gt;Cell Nucleus/*metabolism&lt;/keyword&gt;&lt;keyword&gt;Crosses, Genetic&lt;/keyword&gt;&lt;keyword&gt;DNA Restriction Enzymes&lt;/keyword&gt;&lt;keyword&gt;DNA, Recombinant/*metabolism&lt;/keyword&gt;&lt;keyword&gt;Embryo, Mammalian/*physiology&lt;/keyword&gt;&lt;keyword&gt;Female&lt;/keyword&gt;&lt;keyword&gt;*Genes&lt;/keyword&gt;&lt;keyword&gt;Genetic Linkage&lt;/keyword&gt;&lt;keyword&gt;Herpesviridae/enzymology&lt;/keyword&gt;&lt;keyword&gt;Male&lt;/keyword&gt;&lt;keyword&gt;Mice&lt;/keyword&gt;&lt;keyword&gt;Nucleic Acid Hybridization&lt;/keyword&gt;&lt;keyword&gt;Ovum/*physiology&lt;/keyword&gt;&lt;keyword&gt;*Plasmids&lt;/keyword&gt;&lt;keyword&gt;Pregnancy&lt;/keyword&gt;&lt;keyword&gt;Sex Ratio&lt;/keyword&gt;&lt;keyword&gt;Simian virus 40/enzymology&lt;/keyword&gt;&lt;keyword&gt;Thymidine Kinase/*genetics&lt;/keyword&gt;&lt;/keywords&gt;&lt;dates&gt;&lt;year&gt;1981&lt;/year&gt;&lt;pub-dates&gt;&lt;date&gt;Dec 11&lt;/date&gt;&lt;/pub-dates&gt;&lt;/dates&gt;&lt;isbn&gt;0036-8075 (Print)&amp;#xD;0036-8075&lt;/isbn&gt;&lt;accession-num&gt;6272397&lt;/accession-num&gt;&lt;urls&gt;&lt;/urls&gt;&lt;electronic-resource-num&gt;10.1126/science.6272397&lt;/electronic-resource-num&gt;&lt;remote-database-provider&gt;NLM&lt;/remote-database-provider&gt;&lt;language&gt;eng&lt;/language&gt;&lt;/record&gt;&lt;/Cite&gt;&lt;/EndNote&gt;</w:instrText>
      </w:r>
      <w:r w:rsidRPr="002D051A">
        <w:fldChar w:fldCharType="separate"/>
      </w:r>
      <w:r>
        <w:rPr>
          <w:noProof/>
        </w:rPr>
        <w:t>(141)</w:t>
      </w:r>
      <w:r w:rsidRPr="002D051A">
        <w:fldChar w:fldCharType="end"/>
      </w:r>
      <w:r w:rsidRPr="002D051A">
        <w:t>.</w:t>
      </w:r>
      <w:r>
        <w:rPr>
          <w:color w:val="000000"/>
        </w:rPr>
        <w:t xml:space="preserve"> </w:t>
      </w:r>
      <w:r w:rsidRPr="002D051A">
        <w:rPr>
          <w:color w:val="000000"/>
        </w:rPr>
        <w:t xml:space="preserve">Genes in plants, animals and microorganisms have been deleted or knocked down to investigate their functions </w:t>
      </w:r>
      <w:r w:rsidRPr="002D051A">
        <w:rPr>
          <w:color w:val="000000"/>
        </w:rPr>
        <w:fldChar w:fldCharType="begin"/>
      </w:r>
      <w:r>
        <w:rPr>
          <w:color w:val="000000"/>
        </w:rPr>
        <w:instrText xml:space="preserve"> ADDIN EN.CITE &lt;EndNote&gt;&lt;Cite&gt;&lt;Year&gt;2019&lt;/Year&gt;&lt;RecNum&gt;55&lt;/RecNum&gt;&lt;DisplayText&gt;(142)&lt;/DisplayText&gt;&lt;record&gt;&lt;rec-number&gt;55&lt;/rec-number&gt;&lt;foreign-keys&gt;&lt;key app="EN" db-id="rt0vdee99ssfpvet2r2x2afmzwdrraszx955" timestamp="1622349405"&gt;55&lt;/key&gt;&lt;/foreign-keys&gt;&lt;ref-type name="Web Page"&gt;12&lt;/ref-type&gt;&lt;contributors&gt;&lt;/contributors&gt;&lt;titles&gt;&lt;title&gt;Gene Knockout: Steps, Methods and Applications&lt;/title&gt;&lt;/titles&gt;&lt;dates&gt;&lt;year&gt;2019&lt;/year&gt;&lt;/dates&gt;&lt;pub-location&gt;Genetic Education&lt;/pub-location&gt;&lt;urls&gt;&lt;related-urls&gt;&lt;url&gt;https://geneticeducation.co.in/gene-knockout-steps-methods-and-applications/&lt;/url&gt;&lt;/related-urls&gt;&lt;/urls&gt;&lt;/record&gt;&lt;/Cite&gt;&lt;/EndNote&gt;</w:instrText>
      </w:r>
      <w:r w:rsidRPr="002D051A">
        <w:rPr>
          <w:color w:val="000000"/>
        </w:rPr>
        <w:fldChar w:fldCharType="separate"/>
      </w:r>
      <w:r>
        <w:rPr>
          <w:noProof/>
          <w:color w:val="000000"/>
        </w:rPr>
        <w:t>(142)</w:t>
      </w:r>
      <w:r w:rsidRPr="002D051A">
        <w:rPr>
          <w:color w:val="000000"/>
        </w:rPr>
        <w:fldChar w:fldCharType="end"/>
      </w:r>
      <w:r w:rsidRPr="002D051A">
        <w:rPr>
          <w:color w:val="000000"/>
        </w:rPr>
        <w:t xml:space="preserve">. It is applied to research in labs, and clinical treatments of genetic diseases. There are several methods that can be used to silence or remove the target gene, such as gene silencing, conditional knockout, homologous recombination, and gene editing </w:t>
      </w:r>
      <w:r w:rsidRPr="002D051A">
        <w:rPr>
          <w:color w:val="000000"/>
        </w:rPr>
        <w:fldChar w:fldCharType="begin"/>
      </w:r>
      <w:r>
        <w:rPr>
          <w:color w:val="000000"/>
        </w:rPr>
        <w:instrText xml:space="preserve"> ADDIN EN.CITE &lt;EndNote&gt;&lt;Cite&gt;&lt;Author&gt;Vargas&lt;/Author&gt;&lt;Year&gt;2020&lt;/Year&gt;&lt;RecNum&gt;11&lt;/RecNum&gt;&lt;DisplayText&gt;(100, 142)&lt;/DisplayText&gt;&lt;record&gt;&lt;rec-number&gt;11&lt;/rec-number&gt;&lt;foreign-keys&gt;&lt;key app="EN" db-id="rt0vdee99ssfpvet2r2x2afmzwdrraszx955" timestamp="1611848866"&gt;11&lt;/key&gt;&lt;/foreign-keys&gt;&lt;ref-type name="Book Section"&gt;5&lt;/ref-type&gt;&lt;contributors&gt;&lt;authors&gt;&lt;author&gt;Vargas, E.&lt;/author&gt;&lt;author&gt;Podder, V.&lt;/author&gt;&lt;author&gt;Carrillo Sepulveda, M. A.&lt;/author&gt;&lt;/authors&gt;&lt;/contributors&gt;&lt;titles&gt;&lt;title&gt;Physiology, Glucose Transporter Type 4 (GLUT4)&lt;/title&gt;&lt;secondary-title&gt;StatPearls&lt;/secondary-title&gt;&lt;/titles&gt;&lt;dates&gt;&lt;year&gt;2020&lt;/year&gt;&lt;/dates&gt;&lt;pub-location&gt;Treasure Island (FL)&lt;/pub-location&gt;&lt;accession-num&gt;30726007&lt;/accession-num&gt;&lt;urls&gt;&lt;related-urls&gt;&lt;url&gt;https://www.ncbi.nlm.nih.gov/pubmed/30726007&lt;/url&gt;&lt;/related-urls&gt;&lt;/urls&gt;&lt;language&gt;eng&lt;/language&gt;&lt;/record&gt;&lt;/Cite&gt;&lt;Cite&gt;&lt;Year&gt;2019&lt;/Year&gt;&lt;RecNum&gt;55&lt;/RecNum&gt;&lt;record&gt;&lt;rec-number&gt;55&lt;/rec-number&gt;&lt;foreign-keys&gt;&lt;key app="EN" db-id="rt0vdee99ssfpvet2r2x2afmzwdrraszx955" timestamp="1622349405"&gt;55&lt;/key&gt;&lt;/foreign-keys&gt;&lt;ref-type name="Web Page"&gt;12&lt;/ref-type&gt;&lt;contributors&gt;&lt;/contributors&gt;&lt;titles&gt;&lt;title&gt;Gene Knockout: Steps, Methods and Applications&lt;/title&gt;&lt;/titles&gt;&lt;dates&gt;&lt;year&gt;2019&lt;/year&gt;&lt;/dates&gt;&lt;pub-location&gt;Genetic Education&lt;/pub-location&gt;&lt;urls&gt;&lt;related-urls&gt;&lt;url&gt;https://geneticeducation.co.in/gene-knockout-steps-methods-and-applications/&lt;/url&gt;&lt;/related-urls&gt;&lt;/urls&gt;&lt;/record&gt;&lt;/Cite&gt;&lt;/EndNote&gt;</w:instrText>
      </w:r>
      <w:r w:rsidRPr="002D051A">
        <w:rPr>
          <w:color w:val="000000"/>
        </w:rPr>
        <w:fldChar w:fldCharType="separate"/>
      </w:r>
      <w:r>
        <w:rPr>
          <w:noProof/>
          <w:color w:val="000000"/>
        </w:rPr>
        <w:t>(100, 142)</w:t>
      </w:r>
      <w:r w:rsidRPr="002D051A">
        <w:rPr>
          <w:color w:val="000000"/>
        </w:rPr>
        <w:fldChar w:fldCharType="end"/>
      </w:r>
      <w:r w:rsidRPr="002D051A">
        <w:rPr>
          <w:color w:val="000000"/>
        </w:rPr>
        <w:t>.</w:t>
      </w:r>
      <w:r w:rsidRPr="002D051A">
        <w:t xml:space="preserve"> </w:t>
      </w:r>
      <w:r w:rsidRPr="002D051A">
        <w:rPr>
          <w:color w:val="000000"/>
        </w:rPr>
        <w:t xml:space="preserve">Homologous recombination occurs in cells to produce new DNA sequence during meiosis </w:t>
      </w:r>
      <w:r w:rsidRPr="002D051A">
        <w:rPr>
          <w:color w:val="000000"/>
        </w:rPr>
        <w:fldChar w:fldCharType="begin"/>
      </w:r>
      <w:r>
        <w:rPr>
          <w:color w:val="000000"/>
        </w:rPr>
        <w:instrText xml:space="preserve"> ADDIN EN.CITE &lt;EndNote&gt;&lt;Cite&gt;&lt;Year&gt;2021&lt;/Year&gt;&lt;RecNum&gt;81&lt;/RecNum&gt;&lt;DisplayText&gt;(143)&lt;/DisplayText&gt;&lt;record&gt;&lt;rec-number&gt;81&lt;/rec-number&gt;&lt;foreign-keys&gt;&lt;key app="EN" db-id="rt0vdee99ssfpvet2r2x2afmzwdrraszx955" timestamp="1624841260"&gt;81&lt;/key&gt;&lt;/foreign-keys&gt;&lt;ref-type name="Generic"&gt;13&lt;/ref-type&gt;&lt;contributors&gt;&lt;/contributors&gt;&lt;titles&gt;&lt;title&gt;Generalized Recombination and RecA&lt;/title&gt;&lt;/titles&gt;&lt;dates&gt;&lt;year&gt;2021&lt;/year&gt;&lt;pub-dates&gt;&lt;date&gt;2021/01/03&lt;/date&gt;&lt;/pub-dates&gt;&lt;/dates&gt;&lt;urls&gt;&lt;related-urls&gt;&lt;url&gt;https://bio.libretexts.org/@go/page/9296&lt;/url&gt;&lt;/related-urls&gt;&lt;/urls&gt;&lt;access-date&gt;2021/06/27&lt;/access-date&gt;&lt;/record&gt;&lt;/Cite&gt;&lt;/EndNote&gt;</w:instrText>
      </w:r>
      <w:r w:rsidRPr="002D051A">
        <w:rPr>
          <w:color w:val="000000"/>
        </w:rPr>
        <w:fldChar w:fldCharType="separate"/>
      </w:r>
      <w:r>
        <w:rPr>
          <w:noProof/>
          <w:color w:val="000000"/>
        </w:rPr>
        <w:t>(143)</w:t>
      </w:r>
      <w:r w:rsidRPr="002D051A">
        <w:rPr>
          <w:color w:val="000000"/>
        </w:rPr>
        <w:fldChar w:fldCharType="end"/>
      </w:r>
      <w:r w:rsidRPr="002D051A">
        <w:rPr>
          <w:color w:val="000000"/>
        </w:rPr>
        <w:t xml:space="preserve">. This has been used to exchange genetic materials between different strains and types of bacteria and viruses </w:t>
      </w:r>
      <w:r w:rsidRPr="002D051A">
        <w:rPr>
          <w:color w:val="000000"/>
        </w:rPr>
        <w:fldChar w:fldCharType="begin"/>
      </w:r>
      <w:r>
        <w:rPr>
          <w:color w:val="000000"/>
        </w:rPr>
        <w:instrText xml:space="preserve"> ADDIN EN.CITE &lt;EndNote&gt;&lt;Cite&gt;&lt;Year&gt;2021&lt;/Year&gt;&lt;RecNum&gt;81&lt;/RecNum&gt;&lt;DisplayText&gt;(143)&lt;/DisplayText&gt;&lt;record&gt;&lt;rec-number&gt;81&lt;/rec-number&gt;&lt;foreign-keys&gt;&lt;key app="EN" db-id="rt0vdee99ssfpvet2r2x2afmzwdrraszx955" timestamp="1624841260"&gt;81&lt;/key&gt;&lt;/foreign-keys&gt;&lt;ref-type name="Generic"&gt;13&lt;/ref-type&gt;&lt;contributors&gt;&lt;/contributors&gt;&lt;titles&gt;&lt;title&gt;Generalized Recombination and RecA&lt;/title&gt;&lt;/titles&gt;&lt;dates&gt;&lt;year&gt;2021&lt;/year&gt;&lt;pub-dates&gt;&lt;date&gt;2021/01/03&lt;/date&gt;&lt;/pub-dates&gt;&lt;/dates&gt;&lt;urls&gt;&lt;related-urls&gt;&lt;url&gt;https://bio.libretexts.org/@go/page/9296&lt;/url&gt;&lt;/related-urls&gt;&lt;/urls&gt;&lt;access-date&gt;2021/06/27&lt;/access-date&gt;&lt;/record&gt;&lt;/Cite&gt;&lt;/EndNote&gt;</w:instrText>
      </w:r>
      <w:r w:rsidRPr="002D051A">
        <w:rPr>
          <w:color w:val="000000"/>
        </w:rPr>
        <w:fldChar w:fldCharType="separate"/>
      </w:r>
      <w:r>
        <w:rPr>
          <w:noProof/>
          <w:color w:val="000000"/>
        </w:rPr>
        <w:t>(143)</w:t>
      </w:r>
      <w:r w:rsidRPr="002D051A">
        <w:rPr>
          <w:color w:val="000000"/>
        </w:rPr>
        <w:fldChar w:fldCharType="end"/>
      </w:r>
      <w:r w:rsidRPr="002D051A">
        <w:rPr>
          <w:color w:val="000000"/>
        </w:rPr>
        <w:t xml:space="preserve">. Homologous recombinases (nucleases) can recombine two linearized nucleotide fragments with the same terminal sequences to create a novel </w:t>
      </w:r>
      <w:r>
        <w:rPr>
          <w:color w:val="000000"/>
        </w:rPr>
        <w:t xml:space="preserve">DNA </w:t>
      </w:r>
      <w:r w:rsidRPr="002D051A">
        <w:rPr>
          <w:color w:val="000000"/>
        </w:rPr>
        <w:t xml:space="preserve">fragment for molecular manipulations </w:t>
      </w:r>
      <w:r w:rsidRPr="002D051A">
        <w:rPr>
          <w:color w:val="000000"/>
        </w:rPr>
        <w:fldChar w:fldCharType="begin"/>
      </w:r>
      <w:r>
        <w:rPr>
          <w:color w:val="000000"/>
        </w:rPr>
        <w:instrText xml:space="preserve"> ADDIN EN.CITE &lt;EndNote&gt;&lt;Cite&gt;&lt;Author&gt;Jacobus&lt;/Author&gt;&lt;Year&gt;2015&lt;/Year&gt;&lt;RecNum&gt;82&lt;/RecNum&gt;&lt;DisplayText&gt;(144)&lt;/DisplayText&gt;&lt;record&gt;&lt;rec-number&gt;82&lt;/rec-number&gt;&lt;foreign-keys&gt;&lt;key app="EN" db-id="rt0vdee99ssfpvet2r2x2afmzwdrraszx955" timestamp="1624841507"&gt;82&lt;/key&gt;&lt;/foreign-keys&gt;&lt;ref-type name="Journal Article"&gt;17&lt;/ref-type&gt;&lt;contributors&gt;&lt;authors&gt;&lt;author&gt;Jacobus, A. P.&lt;/author&gt;&lt;author&gt;Gross, J.&lt;/author&gt;&lt;/authors&gt;&lt;/contributors&gt;&lt;auth-address&gt;Department of Biological Sciences, University of São Paulo, Luiz de Queiroz College of Agriculture, Piracicaba, São Paulo, Brazil.&lt;/auth-address&gt;&lt;titles&gt;&lt;title&gt;Optimal cloning of PCR fragments by homologous recombination in Escherichia coli&lt;/title&gt;&lt;secondary-title&gt;PLoS One&lt;/secondary-title&gt;&lt;/titles&gt;&lt;periodical&gt;&lt;full-title&gt;PLoS One&lt;/full-title&gt;&lt;/periodical&gt;&lt;pages&gt;e0119221&lt;/pages&gt;&lt;volume&gt;10&lt;/volume&gt;&lt;number&gt;3&lt;/number&gt;&lt;edition&gt;2015/03/17&lt;/edition&gt;&lt;keywords&gt;&lt;keyword&gt;Cloning, Molecular/*methods&lt;/keyword&gt;&lt;keyword&gt;DNA Primers/genetics&lt;/keyword&gt;&lt;keyword&gt;Escherichia coli/*genetics&lt;/keyword&gt;&lt;keyword&gt;Genetic Vectors&lt;/keyword&gt;&lt;keyword&gt;*Homologous Recombination&lt;/keyword&gt;&lt;keyword&gt;Polymerase Chain Reaction/methods&lt;/keyword&gt;&lt;keyword&gt;Transformation, Bacterial&lt;/keyword&gt;&lt;/keywords&gt;&lt;dates&gt;&lt;year&gt;2015&lt;/year&gt;&lt;/dates&gt;&lt;isbn&gt;1932-6203&lt;/isbn&gt;&lt;accession-num&gt;25774528&lt;/accession-num&gt;&lt;urls&gt;&lt;/urls&gt;&lt;custom2&gt;PMC4361335&lt;/custom2&gt;&lt;electronic-resource-num&gt;10.1371/journal.pone.0119221&lt;/electronic-resource-num&gt;&lt;remote-database-provider&gt;NLM&lt;/remote-database-provider&gt;&lt;language&gt;eng&lt;/language&gt;&lt;/record&gt;&lt;/Cite&gt;&lt;/EndNote&gt;</w:instrText>
      </w:r>
      <w:r w:rsidRPr="002D051A">
        <w:rPr>
          <w:color w:val="000000"/>
        </w:rPr>
        <w:fldChar w:fldCharType="separate"/>
      </w:r>
      <w:r>
        <w:rPr>
          <w:noProof/>
          <w:color w:val="000000"/>
        </w:rPr>
        <w:t>(144)</w:t>
      </w:r>
      <w:r w:rsidRPr="002D051A">
        <w:rPr>
          <w:color w:val="000000"/>
        </w:rPr>
        <w:fldChar w:fldCharType="end"/>
      </w:r>
      <w:r w:rsidRPr="002D051A">
        <w:rPr>
          <w:color w:val="000000"/>
        </w:rPr>
        <w:t xml:space="preserve">. This makes accurate gene editing possible and becomes emerging tools in genetics </w:t>
      </w:r>
      <w:r w:rsidRPr="002D051A">
        <w:rPr>
          <w:color w:val="000000"/>
        </w:rPr>
        <w:fldChar w:fldCharType="begin"/>
      </w:r>
      <w:r>
        <w:rPr>
          <w:color w:val="000000"/>
        </w:rPr>
        <w:instrText xml:space="preserve"> ADDIN EN.CITE &lt;EndNote&gt;&lt;Cite&gt;&lt;Author&gt;Li&lt;/Author&gt;&lt;Year&gt;2020&lt;/Year&gt;&lt;RecNum&gt;80&lt;/RecNum&gt;&lt;DisplayText&gt;(145)&lt;/DisplayText&gt;&lt;record&gt;&lt;rec-number&gt;80&lt;/rec-number&gt;&lt;foreign-keys&gt;&lt;key app="EN" db-id="rt0vdee99ssfpvet2r2x2afmzwdrraszx955" timestamp="1624836344"&gt;80&lt;/key&gt;&lt;/foreign-keys&gt;&lt;ref-type name="Journal Article"&gt;17&lt;/ref-type&gt;&lt;contributors&gt;&lt;authors&gt;&lt;author&gt;Li, Hongyi&lt;/author&gt;&lt;author&gt;Yang, Yang&lt;/author&gt;&lt;author&gt;Hong, Weiqi&lt;/author&gt;&lt;author&gt;Huang, Mengyuan&lt;/author&gt;&lt;author&gt;Wu, Min&lt;/author&gt;&lt;author&gt;Zhao, Xia&lt;/author&gt;&lt;/authors&gt;&lt;/contributors&gt;&lt;titles&gt;&lt;title&gt;Applications of genome editing technology in the targeted therapy of human diseases: mechanisms, advances and prospects&lt;/title&gt;&lt;secondary-title&gt;Signal Transduction and Targeted Therapy&lt;/secondary-title&gt;&lt;/titles&gt;&lt;periodical&gt;&lt;full-title&gt;Signal Transduction and Targeted Therapy&lt;/full-title&gt;&lt;/periodical&gt;&lt;pages&gt;1&lt;/pages&gt;&lt;volume&gt;5&lt;/volume&gt;&lt;number&gt;1&lt;/number&gt;&lt;dates&gt;&lt;year&gt;2020&lt;/year&gt;&lt;pub-dates&gt;&lt;date&gt;2020/01/03&lt;/date&gt;&lt;/pub-dates&gt;&lt;/dates&gt;&lt;isbn&gt;2059-3635&lt;/isbn&gt;&lt;urls&gt;&lt;related-urls&gt;&lt;url&gt;https://doi.org/10.1038/s41392-019-0089-y&lt;/url&gt;&lt;/related-urls&gt;&lt;/urls&gt;&lt;electronic-resource-num&gt;10.1038/s41392-019-0089-y&lt;/electronic-resource-num&gt;&lt;/record&gt;&lt;/Cite&gt;&lt;/EndNote&gt;</w:instrText>
      </w:r>
      <w:r w:rsidRPr="002D051A">
        <w:rPr>
          <w:color w:val="000000"/>
        </w:rPr>
        <w:fldChar w:fldCharType="separate"/>
      </w:r>
      <w:r>
        <w:rPr>
          <w:noProof/>
          <w:color w:val="000000"/>
        </w:rPr>
        <w:t>(145)</w:t>
      </w:r>
      <w:r w:rsidRPr="002D051A">
        <w:rPr>
          <w:color w:val="000000"/>
        </w:rPr>
        <w:fldChar w:fldCharType="end"/>
      </w:r>
      <w:r w:rsidRPr="002D051A">
        <w:rPr>
          <w:color w:val="000000"/>
        </w:rPr>
        <w:t xml:space="preserve">. Various nucleases based gene knockout technologies, such as </w:t>
      </w:r>
      <w:r w:rsidRPr="00DB29E1">
        <w:rPr>
          <w:color w:val="000000"/>
        </w:rPr>
        <w:t xml:space="preserve">zinc finger nucleases (ZFNs), transcription activator-like effector nucleases (TALENs), and clustered regularly interspaced short palindromic repeat (CRISPR) </w:t>
      </w:r>
      <w:r w:rsidRPr="002D051A">
        <w:rPr>
          <w:color w:val="000000"/>
        </w:rPr>
        <w:t xml:space="preserve">are developed and shown differences in knockout efficiency, completion time, and off-target efficiency </w:t>
      </w:r>
      <w:r w:rsidRPr="002D051A">
        <w:rPr>
          <w:color w:val="000000"/>
        </w:rPr>
        <w:fldChar w:fldCharType="begin"/>
      </w:r>
      <w:r>
        <w:rPr>
          <w:color w:val="000000"/>
        </w:rPr>
        <w:instrText xml:space="preserve"> ADDIN EN.CITE &lt;EndNote&gt;&lt;Cite&gt;&lt;Year&gt;2019&lt;/Year&gt;&lt;RecNum&gt;55&lt;/RecNum&gt;&lt;DisplayText&gt;(142)&lt;/DisplayText&gt;&lt;record&gt;&lt;rec-number&gt;55&lt;/rec-number&gt;&lt;foreign-keys&gt;&lt;key app="EN" db-id="rt0vdee99ssfpvet2r2x2afmzwdrraszx955" timestamp="1622349405"&gt;55&lt;/key&gt;&lt;/foreign-keys&gt;&lt;ref-type name="Web Page"&gt;12&lt;/ref-type&gt;&lt;contributors&gt;&lt;/contributors&gt;&lt;titles&gt;&lt;title&gt;Gene Knockout: Steps, Methods and Applications&lt;/title&gt;&lt;/titles&gt;&lt;dates&gt;&lt;year&gt;2019&lt;/year&gt;&lt;/dates&gt;&lt;pub-location&gt;Genetic Education&lt;/pub-location&gt;&lt;urls&gt;&lt;related-urls&gt;&lt;url&gt;https://geneticeducation.co.in/gene-knockout-steps-methods-and-applications/&lt;/url&gt;&lt;/related-urls&gt;&lt;/urls&gt;&lt;/record&gt;&lt;/Cite&gt;&lt;/EndNote&gt;</w:instrText>
      </w:r>
      <w:r w:rsidRPr="002D051A">
        <w:rPr>
          <w:color w:val="000000"/>
        </w:rPr>
        <w:fldChar w:fldCharType="separate"/>
      </w:r>
      <w:r>
        <w:rPr>
          <w:noProof/>
          <w:color w:val="000000"/>
        </w:rPr>
        <w:t>(142)</w:t>
      </w:r>
      <w:r w:rsidRPr="002D051A">
        <w:rPr>
          <w:color w:val="000000"/>
        </w:rPr>
        <w:fldChar w:fldCharType="end"/>
      </w:r>
      <w:r w:rsidRPr="009F3169">
        <w:rPr>
          <w:color w:val="000000"/>
        </w:rPr>
        <w:t xml:space="preserve"> </w:t>
      </w:r>
      <w:r w:rsidRPr="00DB29E1">
        <w:rPr>
          <w:color w:val="000000"/>
        </w:rPr>
        <w:t xml:space="preserve">(Table </w:t>
      </w:r>
      <w:r>
        <w:rPr>
          <w:color w:val="000000"/>
        </w:rPr>
        <w:t>1-4</w:t>
      </w:r>
      <w:r w:rsidRPr="00DB29E1">
        <w:rPr>
          <w:color w:val="000000"/>
        </w:rPr>
        <w:t>)</w:t>
      </w:r>
      <w:r w:rsidRPr="002D051A">
        <w:rPr>
          <w:color w:val="000000"/>
        </w:rPr>
        <w:t xml:space="preserve">. Each of </w:t>
      </w:r>
      <w:r w:rsidRPr="002D051A">
        <w:rPr>
          <w:color w:val="000000"/>
        </w:rPr>
        <w:lastRenderedPageBreak/>
        <w:t xml:space="preserve">these techniques uses a nuclease to introduce DNA double-strand breaks at the targeted locations with the guidance of homologous binding proteins or RNA </w:t>
      </w:r>
      <w:r w:rsidRPr="002D051A">
        <w:rPr>
          <w:color w:val="000000"/>
        </w:rPr>
        <w:fldChar w:fldCharType="begin"/>
      </w:r>
      <w:r>
        <w:rPr>
          <w:color w:val="000000"/>
        </w:rPr>
        <w:instrText xml:space="preserve"> ADDIN EN.CITE &lt;EndNote&gt;&lt;Cite&gt;&lt;Author&gt;LaFountaine&lt;/Author&gt;&lt;Year&gt;2015&lt;/Year&gt;&lt;RecNum&gt;17&lt;/RecNum&gt;&lt;DisplayText&gt;(146)&lt;/DisplayText&gt;&lt;record&gt;&lt;rec-number&gt;17&lt;/rec-number&gt;&lt;foreign-keys&gt;&lt;key app="EN" db-id="rt0vdee99ssfpvet2r2x2afmzwdrraszx955" timestamp="1611884676"&gt;17&lt;/key&gt;&lt;/foreign-keys&gt;&lt;ref-type name="Journal Article"&gt;17&lt;/ref-type&gt;&lt;contributors&gt;&lt;authors&gt;&lt;author&gt;LaFountaine, J. S.&lt;/author&gt;&lt;author&gt;Fathe, K.&lt;/author&gt;&lt;author&gt;Smyth, H. D.&lt;/author&gt;&lt;/authors&gt;&lt;/contributors&gt;&lt;auth-address&gt;The University of Texas at Austin, 2409 University Avenue, Austin, TX 78712, USA.&amp;#xD;The University of Texas at Austin, 2409 University Avenue, Austin, TX 78712, USA. Electronic address: hugh.smyth@austin.utexas.edu.&lt;/auth-address&gt;&lt;titles&gt;&lt;title&gt;Delivery and therapeutic applications of gene editing technologies ZFNs, TALENs, and CRISPR/Cas9&lt;/title&gt;&lt;secondary-title&gt;Int J Pharm&lt;/secondary-title&gt;&lt;/titles&gt;&lt;periodical&gt;&lt;full-title&gt;Int J Pharm&lt;/full-title&gt;&lt;/periodical&gt;&lt;pages&gt;180-94&lt;/pages&gt;&lt;volume&gt;494&lt;/volume&gt;&lt;number&gt;1&lt;/number&gt;&lt;edition&gt;2015/08/19&lt;/edition&gt;&lt;keywords&gt;&lt;keyword&gt;Animals&lt;/keyword&gt;&lt;keyword&gt;Clustered Regularly Interspaced Short Palindromic Repeats/*genetics&lt;/keyword&gt;&lt;keyword&gt;DNA/genetics&lt;/keyword&gt;&lt;keyword&gt;Deoxyribonucleases/*genetics&lt;/keyword&gt;&lt;keyword&gt;Endodeoxyribonucleases/*genetics&lt;/keyword&gt;&lt;keyword&gt;Genetic Therapy/methods&lt;/keyword&gt;&lt;keyword&gt;Humans&lt;/keyword&gt;&lt;keyword&gt;RNA/genetics&lt;/keyword&gt;&lt;keyword&gt;RNA Editing/*genetics&lt;/keyword&gt;&lt;keyword&gt;Zinc Fingers/*genetics&lt;/keyword&gt;&lt;keyword&gt;CRISPR/Cas9&lt;/keyword&gt;&lt;keyword&gt;Gene editing&lt;/keyword&gt;&lt;keyword&gt;Non-viral vectors&lt;/keyword&gt;&lt;keyword&gt;Transcription activator-like effector nucleases&lt;/keyword&gt;&lt;keyword&gt;Viral vectors&lt;/keyword&gt;&lt;keyword&gt;Zinc finger nucleases&lt;/keyword&gt;&lt;/keywords&gt;&lt;dates&gt;&lt;year&gt;2015&lt;/year&gt;&lt;pub-dates&gt;&lt;date&gt;Oct 15&lt;/date&gt;&lt;/pub-dates&gt;&lt;/dates&gt;&lt;isbn&gt;0378-5173&lt;/isbn&gt;&lt;accession-num&gt;26278489&lt;/accession-num&gt;&lt;urls&gt;&lt;/urls&gt;&lt;electronic-resource-num&gt;10.1016/j.ijpharm.2015.08.029&lt;/electronic-resource-num&gt;&lt;remote-database-provider&gt;NLM&lt;/remote-database-provider&gt;&lt;language&gt;eng&lt;/language&gt;&lt;/record&gt;&lt;/Cite&gt;&lt;/EndNote&gt;</w:instrText>
      </w:r>
      <w:r w:rsidRPr="002D051A">
        <w:rPr>
          <w:color w:val="000000"/>
        </w:rPr>
        <w:fldChar w:fldCharType="separate"/>
      </w:r>
      <w:r>
        <w:rPr>
          <w:noProof/>
          <w:color w:val="000000"/>
        </w:rPr>
        <w:t>(146)</w:t>
      </w:r>
      <w:r w:rsidRPr="002D051A">
        <w:rPr>
          <w:color w:val="000000"/>
        </w:rPr>
        <w:fldChar w:fldCharType="end"/>
      </w:r>
      <w:r w:rsidRPr="002D051A">
        <w:rPr>
          <w:color w:val="000000"/>
        </w:rPr>
        <w:t xml:space="preserve">. </w:t>
      </w:r>
    </w:p>
    <w:p w14:paraId="273743DB" w14:textId="6A8F2A2A" w:rsidR="001C3E44" w:rsidRDefault="001C3E44" w:rsidP="0007295E">
      <w:pPr>
        <w:pStyle w:val="af6"/>
      </w:pPr>
      <w:bookmarkStart w:id="37" w:name="_Toc77756740"/>
      <w:bookmarkStart w:id="38" w:name="_Toc77760458"/>
      <w:bookmarkStart w:id="39" w:name="_Toc79665121"/>
      <w:r>
        <w:t xml:space="preserve">Table </w:t>
      </w:r>
      <w:fldSimple w:instr=" STYLEREF 1 \s ">
        <w:r w:rsidR="004D3663">
          <w:rPr>
            <w:noProof/>
          </w:rPr>
          <w:t>1</w:t>
        </w:r>
      </w:fldSimple>
      <w:r w:rsidR="004D3663">
        <w:noBreakHyphen/>
      </w:r>
      <w:fldSimple w:instr=" SEQ Table \* ARABIC \s 1 ">
        <w:r w:rsidR="004D3663">
          <w:rPr>
            <w:noProof/>
          </w:rPr>
          <w:t>4</w:t>
        </w:r>
      </w:fldSimple>
      <w:r>
        <w:t xml:space="preserve">: </w:t>
      </w:r>
      <w:r w:rsidRPr="007637ED">
        <w:t>Comparison of ZFNs, TALENs, and CRIPR/Cas9</w:t>
      </w:r>
      <w:bookmarkEnd w:id="37"/>
      <w:bookmarkEnd w:id="38"/>
      <w:bookmarkEnd w:id="39"/>
    </w:p>
    <w:tbl>
      <w:tblPr>
        <w:tblW w:w="7938" w:type="dxa"/>
        <w:tblBorders>
          <w:top w:val="single" w:sz="4" w:space="0" w:color="auto"/>
          <w:bottom w:val="single" w:sz="4" w:space="0" w:color="auto"/>
        </w:tblBorders>
        <w:tblLook w:val="04A0" w:firstRow="1" w:lastRow="0" w:firstColumn="1" w:lastColumn="0" w:noHBand="0" w:noVBand="1"/>
      </w:tblPr>
      <w:tblGrid>
        <w:gridCol w:w="1860"/>
        <w:gridCol w:w="1971"/>
        <w:gridCol w:w="1971"/>
        <w:gridCol w:w="2136"/>
      </w:tblGrid>
      <w:tr w:rsidR="00421031" w:rsidRPr="0069306E" w14:paraId="1AB522FF" w14:textId="77777777" w:rsidTr="00E76383">
        <w:trPr>
          <w:trHeight w:val="320"/>
        </w:trPr>
        <w:tc>
          <w:tcPr>
            <w:tcW w:w="1860" w:type="dxa"/>
            <w:tcBorders>
              <w:top w:val="single" w:sz="4" w:space="0" w:color="auto"/>
              <w:bottom w:val="single" w:sz="4" w:space="0" w:color="auto"/>
            </w:tcBorders>
            <w:shd w:val="clear" w:color="auto" w:fill="auto"/>
            <w:vAlign w:val="center"/>
            <w:hideMark/>
          </w:tcPr>
          <w:p w14:paraId="40C54832"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 xml:space="preserve">　</w:t>
            </w:r>
          </w:p>
        </w:tc>
        <w:tc>
          <w:tcPr>
            <w:tcW w:w="1971" w:type="dxa"/>
            <w:tcBorders>
              <w:top w:val="single" w:sz="4" w:space="0" w:color="auto"/>
              <w:bottom w:val="single" w:sz="4" w:space="0" w:color="auto"/>
            </w:tcBorders>
            <w:shd w:val="clear" w:color="auto" w:fill="auto"/>
            <w:vAlign w:val="center"/>
            <w:hideMark/>
          </w:tcPr>
          <w:p w14:paraId="6B6F8BB1"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ZFNs</w:t>
            </w:r>
          </w:p>
        </w:tc>
        <w:tc>
          <w:tcPr>
            <w:tcW w:w="1971" w:type="dxa"/>
            <w:tcBorders>
              <w:top w:val="single" w:sz="4" w:space="0" w:color="auto"/>
              <w:bottom w:val="single" w:sz="4" w:space="0" w:color="auto"/>
            </w:tcBorders>
            <w:shd w:val="clear" w:color="auto" w:fill="auto"/>
            <w:vAlign w:val="center"/>
            <w:hideMark/>
          </w:tcPr>
          <w:p w14:paraId="314EE3DD"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TALENs</w:t>
            </w:r>
          </w:p>
        </w:tc>
        <w:tc>
          <w:tcPr>
            <w:tcW w:w="2136" w:type="dxa"/>
            <w:tcBorders>
              <w:top w:val="single" w:sz="4" w:space="0" w:color="auto"/>
              <w:bottom w:val="single" w:sz="4" w:space="0" w:color="auto"/>
            </w:tcBorders>
            <w:shd w:val="clear" w:color="auto" w:fill="auto"/>
            <w:vAlign w:val="center"/>
            <w:hideMark/>
          </w:tcPr>
          <w:p w14:paraId="3A8851C1"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CRISPR/Cas9</w:t>
            </w:r>
          </w:p>
        </w:tc>
      </w:tr>
      <w:tr w:rsidR="00421031" w:rsidRPr="0069306E" w14:paraId="0149A5D4" w14:textId="77777777" w:rsidTr="00E76383">
        <w:trPr>
          <w:trHeight w:val="961"/>
        </w:trPr>
        <w:tc>
          <w:tcPr>
            <w:tcW w:w="1860" w:type="dxa"/>
            <w:tcBorders>
              <w:top w:val="single" w:sz="4" w:space="0" w:color="auto"/>
            </w:tcBorders>
            <w:shd w:val="clear" w:color="auto" w:fill="auto"/>
            <w:vAlign w:val="center"/>
            <w:hideMark/>
          </w:tcPr>
          <w:p w14:paraId="320C47DC"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 xml:space="preserve">Advantages </w:t>
            </w:r>
          </w:p>
        </w:tc>
        <w:tc>
          <w:tcPr>
            <w:tcW w:w="1971" w:type="dxa"/>
            <w:tcBorders>
              <w:top w:val="single" w:sz="4" w:space="0" w:color="auto"/>
            </w:tcBorders>
            <w:shd w:val="clear" w:color="auto" w:fill="auto"/>
            <w:vAlign w:val="center"/>
            <w:hideMark/>
          </w:tcPr>
          <w:p w14:paraId="1C2D97BE" w14:textId="77777777" w:rsidR="00421031" w:rsidRPr="0069306E" w:rsidRDefault="00421031" w:rsidP="0007295E">
            <w:pPr>
              <w:rPr>
                <w:rFonts w:eastAsia="DengXian"/>
                <w:color w:val="000000"/>
                <w:sz w:val="16"/>
                <w:szCs w:val="16"/>
              </w:rPr>
            </w:pPr>
            <w:r w:rsidRPr="0069306E">
              <w:rPr>
                <w:rFonts w:eastAsia="DengXian"/>
                <w:color w:val="000000"/>
                <w:sz w:val="16"/>
                <w:szCs w:val="16"/>
              </w:rPr>
              <w:t>High specificity, low immunity</w:t>
            </w:r>
          </w:p>
        </w:tc>
        <w:tc>
          <w:tcPr>
            <w:tcW w:w="1971" w:type="dxa"/>
            <w:tcBorders>
              <w:top w:val="single" w:sz="4" w:space="0" w:color="auto"/>
            </w:tcBorders>
            <w:shd w:val="clear" w:color="auto" w:fill="auto"/>
            <w:vAlign w:val="center"/>
            <w:hideMark/>
          </w:tcPr>
          <w:p w14:paraId="1C231F2E" w14:textId="77777777" w:rsidR="00421031" w:rsidRPr="0069306E" w:rsidRDefault="00421031" w:rsidP="0007295E">
            <w:pPr>
              <w:rPr>
                <w:rFonts w:eastAsia="DengXian"/>
                <w:color w:val="000000"/>
                <w:sz w:val="16"/>
                <w:szCs w:val="16"/>
              </w:rPr>
            </w:pPr>
            <w:r w:rsidRPr="0069306E">
              <w:rPr>
                <w:rFonts w:eastAsia="DengXian"/>
                <w:color w:val="000000"/>
                <w:sz w:val="16"/>
                <w:szCs w:val="16"/>
              </w:rPr>
              <w:t>Modular assembly, less cytotoxic effects</w:t>
            </w:r>
          </w:p>
        </w:tc>
        <w:tc>
          <w:tcPr>
            <w:tcW w:w="2136" w:type="dxa"/>
            <w:tcBorders>
              <w:top w:val="single" w:sz="4" w:space="0" w:color="auto"/>
            </w:tcBorders>
            <w:shd w:val="clear" w:color="auto" w:fill="auto"/>
            <w:vAlign w:val="center"/>
            <w:hideMark/>
          </w:tcPr>
          <w:p w14:paraId="0A6FE24F" w14:textId="77777777" w:rsidR="00421031" w:rsidRPr="0069306E" w:rsidRDefault="00421031" w:rsidP="0007295E">
            <w:pPr>
              <w:rPr>
                <w:rFonts w:eastAsia="DengXian"/>
                <w:color w:val="000000"/>
                <w:sz w:val="16"/>
                <w:szCs w:val="16"/>
              </w:rPr>
            </w:pPr>
            <w:r w:rsidRPr="0069306E">
              <w:rPr>
                <w:rFonts w:eastAsia="DengXian"/>
                <w:color w:val="000000"/>
                <w:sz w:val="16"/>
                <w:szCs w:val="16"/>
              </w:rPr>
              <w:t>easy to generate, higher target efficiency, ability to multiply for targeting of multiple genes</w:t>
            </w:r>
          </w:p>
        </w:tc>
      </w:tr>
      <w:tr w:rsidR="00421031" w:rsidRPr="0069306E" w14:paraId="7B3FC486" w14:textId="77777777" w:rsidTr="00E76383">
        <w:trPr>
          <w:trHeight w:val="1202"/>
        </w:trPr>
        <w:tc>
          <w:tcPr>
            <w:tcW w:w="1860" w:type="dxa"/>
            <w:shd w:val="clear" w:color="auto" w:fill="auto"/>
            <w:vAlign w:val="center"/>
            <w:hideMark/>
          </w:tcPr>
          <w:p w14:paraId="016B612E"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 xml:space="preserve">Disadvantages </w:t>
            </w:r>
          </w:p>
        </w:tc>
        <w:tc>
          <w:tcPr>
            <w:tcW w:w="1971" w:type="dxa"/>
            <w:shd w:val="clear" w:color="auto" w:fill="auto"/>
            <w:vAlign w:val="center"/>
            <w:hideMark/>
          </w:tcPr>
          <w:p w14:paraId="0F7BC6CE" w14:textId="77777777" w:rsidR="00421031" w:rsidRPr="0069306E" w:rsidRDefault="00421031" w:rsidP="0007295E">
            <w:pPr>
              <w:rPr>
                <w:rFonts w:eastAsia="DengXian"/>
                <w:color w:val="000000"/>
                <w:sz w:val="16"/>
                <w:szCs w:val="16"/>
              </w:rPr>
            </w:pPr>
            <w:r w:rsidRPr="0069306E">
              <w:rPr>
                <w:rFonts w:eastAsia="DengXian"/>
                <w:color w:val="000000"/>
                <w:sz w:val="16"/>
                <w:szCs w:val="16"/>
              </w:rPr>
              <w:t xml:space="preserve">Difficult to predict cytotoxic </w:t>
            </w:r>
            <w:proofErr w:type="spellStart"/>
            <w:r w:rsidRPr="0069306E">
              <w:rPr>
                <w:rFonts w:eastAsia="DengXian"/>
                <w:color w:val="000000"/>
                <w:sz w:val="16"/>
                <w:szCs w:val="16"/>
              </w:rPr>
              <w:t>effetc</w:t>
            </w:r>
            <w:r>
              <w:rPr>
                <w:rFonts w:eastAsia="DengXian"/>
                <w:color w:val="000000"/>
                <w:sz w:val="16"/>
                <w:szCs w:val="16"/>
              </w:rPr>
              <w:t>s</w:t>
            </w:r>
            <w:proofErr w:type="spellEnd"/>
            <w:r w:rsidRPr="0069306E">
              <w:rPr>
                <w:rFonts w:eastAsia="DengXian"/>
                <w:color w:val="000000"/>
                <w:sz w:val="16"/>
                <w:szCs w:val="16"/>
              </w:rPr>
              <w:t>, required to target specific DNA sequence, target site choice limited</w:t>
            </w:r>
          </w:p>
        </w:tc>
        <w:tc>
          <w:tcPr>
            <w:tcW w:w="1971" w:type="dxa"/>
            <w:shd w:val="clear" w:color="auto" w:fill="auto"/>
            <w:vAlign w:val="center"/>
            <w:hideMark/>
          </w:tcPr>
          <w:p w14:paraId="1A868871" w14:textId="77777777" w:rsidR="00421031" w:rsidRPr="0069306E" w:rsidRDefault="00421031" w:rsidP="0007295E">
            <w:pPr>
              <w:rPr>
                <w:rFonts w:eastAsia="DengXian"/>
                <w:color w:val="000000"/>
                <w:sz w:val="16"/>
                <w:szCs w:val="16"/>
              </w:rPr>
            </w:pPr>
            <w:r w:rsidRPr="0069306E">
              <w:rPr>
                <w:rFonts w:eastAsia="DengXian"/>
                <w:color w:val="000000"/>
                <w:sz w:val="16"/>
                <w:szCs w:val="16"/>
              </w:rPr>
              <w:t>Difficult to constructs, large protein size, binding is negatively impact by DNA methylation</w:t>
            </w:r>
          </w:p>
        </w:tc>
        <w:tc>
          <w:tcPr>
            <w:tcW w:w="2136" w:type="dxa"/>
            <w:shd w:val="clear" w:color="auto" w:fill="auto"/>
            <w:vAlign w:val="center"/>
            <w:hideMark/>
          </w:tcPr>
          <w:p w14:paraId="362D19B3" w14:textId="77777777" w:rsidR="00421031" w:rsidRPr="0069306E" w:rsidRDefault="00421031" w:rsidP="0007295E">
            <w:pPr>
              <w:rPr>
                <w:rFonts w:eastAsia="DengXian"/>
                <w:color w:val="000000"/>
                <w:sz w:val="16"/>
                <w:szCs w:val="16"/>
              </w:rPr>
            </w:pPr>
            <w:r w:rsidRPr="0069306E">
              <w:rPr>
                <w:rFonts w:eastAsia="DengXian"/>
                <w:color w:val="000000"/>
                <w:sz w:val="16"/>
                <w:szCs w:val="16"/>
              </w:rPr>
              <w:t>Higher off-target effects, biding efficiency impacted by chromatin accessibility</w:t>
            </w:r>
          </w:p>
        </w:tc>
      </w:tr>
      <w:tr w:rsidR="00421031" w:rsidRPr="0069306E" w14:paraId="7A29EA21" w14:textId="77777777" w:rsidTr="00E76383">
        <w:trPr>
          <w:trHeight w:val="320"/>
        </w:trPr>
        <w:tc>
          <w:tcPr>
            <w:tcW w:w="1860" w:type="dxa"/>
            <w:shd w:val="clear" w:color="auto" w:fill="auto"/>
            <w:vAlign w:val="center"/>
            <w:hideMark/>
          </w:tcPr>
          <w:p w14:paraId="58633EC4"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Target specificity</w:t>
            </w:r>
          </w:p>
        </w:tc>
        <w:tc>
          <w:tcPr>
            <w:tcW w:w="1971" w:type="dxa"/>
            <w:shd w:val="clear" w:color="auto" w:fill="auto"/>
            <w:vAlign w:val="center"/>
            <w:hideMark/>
          </w:tcPr>
          <w:p w14:paraId="726BC93B" w14:textId="77777777" w:rsidR="00421031" w:rsidRPr="0069306E" w:rsidRDefault="00421031" w:rsidP="0007295E">
            <w:pPr>
              <w:rPr>
                <w:rFonts w:eastAsia="DengXian"/>
                <w:color w:val="000000"/>
                <w:sz w:val="16"/>
                <w:szCs w:val="16"/>
              </w:rPr>
            </w:pPr>
            <w:r w:rsidRPr="0069306E">
              <w:rPr>
                <w:rFonts w:eastAsia="DengXian"/>
                <w:color w:val="000000"/>
                <w:sz w:val="16"/>
                <w:szCs w:val="16"/>
              </w:rPr>
              <w:t>Zinc Finger proteins</w:t>
            </w:r>
          </w:p>
        </w:tc>
        <w:tc>
          <w:tcPr>
            <w:tcW w:w="1971" w:type="dxa"/>
            <w:shd w:val="clear" w:color="auto" w:fill="auto"/>
            <w:vAlign w:val="center"/>
            <w:hideMark/>
          </w:tcPr>
          <w:p w14:paraId="2C13C915" w14:textId="77777777" w:rsidR="00421031" w:rsidRPr="0069306E" w:rsidRDefault="00421031" w:rsidP="0007295E">
            <w:pPr>
              <w:rPr>
                <w:rFonts w:eastAsia="DengXian"/>
                <w:color w:val="000000"/>
                <w:sz w:val="16"/>
                <w:szCs w:val="16"/>
              </w:rPr>
            </w:pPr>
            <w:r w:rsidRPr="0069306E">
              <w:rPr>
                <w:rFonts w:eastAsia="DengXian"/>
                <w:color w:val="000000"/>
                <w:sz w:val="16"/>
                <w:szCs w:val="16"/>
              </w:rPr>
              <w:t>TALEN</w:t>
            </w:r>
          </w:p>
        </w:tc>
        <w:tc>
          <w:tcPr>
            <w:tcW w:w="2136" w:type="dxa"/>
            <w:shd w:val="clear" w:color="auto" w:fill="auto"/>
            <w:vAlign w:val="center"/>
            <w:hideMark/>
          </w:tcPr>
          <w:p w14:paraId="0E15ECCB" w14:textId="77777777" w:rsidR="00421031" w:rsidRPr="0069306E" w:rsidRDefault="00421031" w:rsidP="0007295E">
            <w:pPr>
              <w:rPr>
                <w:rFonts w:eastAsia="DengXian"/>
                <w:color w:val="000000"/>
                <w:sz w:val="16"/>
                <w:szCs w:val="16"/>
              </w:rPr>
            </w:pPr>
            <w:r w:rsidRPr="0069306E">
              <w:rPr>
                <w:rFonts w:eastAsia="DengXian"/>
                <w:color w:val="000000"/>
                <w:sz w:val="16"/>
                <w:szCs w:val="16"/>
              </w:rPr>
              <w:t>Cas9 nuclease, gRNA</w:t>
            </w:r>
          </w:p>
        </w:tc>
      </w:tr>
      <w:tr w:rsidR="00421031" w:rsidRPr="0069306E" w14:paraId="77A2175B" w14:textId="77777777" w:rsidTr="00E76383">
        <w:trPr>
          <w:trHeight w:val="320"/>
        </w:trPr>
        <w:tc>
          <w:tcPr>
            <w:tcW w:w="1860" w:type="dxa"/>
            <w:shd w:val="clear" w:color="auto" w:fill="auto"/>
            <w:vAlign w:val="center"/>
            <w:hideMark/>
          </w:tcPr>
          <w:p w14:paraId="3507F1A5"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Target</w:t>
            </w:r>
          </w:p>
        </w:tc>
        <w:tc>
          <w:tcPr>
            <w:tcW w:w="1971" w:type="dxa"/>
            <w:shd w:val="clear" w:color="auto" w:fill="auto"/>
            <w:vAlign w:val="center"/>
            <w:hideMark/>
          </w:tcPr>
          <w:p w14:paraId="0CCE11F3" w14:textId="77777777" w:rsidR="00421031" w:rsidRPr="0069306E" w:rsidRDefault="00421031" w:rsidP="0007295E">
            <w:pPr>
              <w:rPr>
                <w:rFonts w:eastAsia="DengXian"/>
                <w:color w:val="000000"/>
                <w:sz w:val="16"/>
                <w:szCs w:val="16"/>
              </w:rPr>
            </w:pPr>
            <w:r w:rsidRPr="0069306E">
              <w:rPr>
                <w:rFonts w:eastAsia="DengXian"/>
                <w:color w:val="000000"/>
                <w:sz w:val="16"/>
                <w:szCs w:val="16"/>
              </w:rPr>
              <w:t>Pair</w:t>
            </w:r>
          </w:p>
        </w:tc>
        <w:tc>
          <w:tcPr>
            <w:tcW w:w="1971" w:type="dxa"/>
            <w:shd w:val="clear" w:color="auto" w:fill="auto"/>
            <w:vAlign w:val="center"/>
            <w:hideMark/>
          </w:tcPr>
          <w:p w14:paraId="589343EF" w14:textId="77777777" w:rsidR="00421031" w:rsidRPr="0069306E" w:rsidRDefault="00421031" w:rsidP="0007295E">
            <w:pPr>
              <w:rPr>
                <w:rFonts w:eastAsia="DengXian"/>
                <w:color w:val="000000"/>
                <w:sz w:val="16"/>
                <w:szCs w:val="16"/>
              </w:rPr>
            </w:pPr>
            <w:r w:rsidRPr="0069306E">
              <w:rPr>
                <w:rFonts w:eastAsia="DengXian"/>
                <w:color w:val="000000"/>
                <w:sz w:val="16"/>
                <w:szCs w:val="16"/>
              </w:rPr>
              <w:t>Pair</w:t>
            </w:r>
          </w:p>
        </w:tc>
        <w:tc>
          <w:tcPr>
            <w:tcW w:w="2136" w:type="dxa"/>
            <w:shd w:val="clear" w:color="auto" w:fill="auto"/>
            <w:vAlign w:val="center"/>
            <w:hideMark/>
          </w:tcPr>
          <w:p w14:paraId="24A20B8E" w14:textId="77777777" w:rsidR="00421031" w:rsidRPr="0069306E" w:rsidRDefault="00421031" w:rsidP="0007295E">
            <w:pPr>
              <w:rPr>
                <w:rFonts w:eastAsia="DengXian"/>
                <w:color w:val="000000"/>
                <w:sz w:val="16"/>
                <w:szCs w:val="16"/>
              </w:rPr>
            </w:pPr>
            <w:r w:rsidRPr="0069306E">
              <w:rPr>
                <w:rFonts w:eastAsia="DengXian"/>
                <w:color w:val="000000"/>
                <w:sz w:val="16"/>
                <w:szCs w:val="16"/>
              </w:rPr>
              <w:t>Single</w:t>
            </w:r>
          </w:p>
        </w:tc>
      </w:tr>
      <w:tr w:rsidR="00421031" w:rsidRPr="0069306E" w14:paraId="3050B671" w14:textId="77777777" w:rsidTr="00E76383">
        <w:trPr>
          <w:trHeight w:val="320"/>
        </w:trPr>
        <w:tc>
          <w:tcPr>
            <w:tcW w:w="1860" w:type="dxa"/>
            <w:shd w:val="clear" w:color="auto" w:fill="auto"/>
            <w:vAlign w:val="center"/>
            <w:hideMark/>
          </w:tcPr>
          <w:p w14:paraId="2066F6EC"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Target site size (bp)</w:t>
            </w:r>
          </w:p>
        </w:tc>
        <w:tc>
          <w:tcPr>
            <w:tcW w:w="1971" w:type="dxa"/>
            <w:shd w:val="clear" w:color="auto" w:fill="auto"/>
            <w:vAlign w:val="center"/>
            <w:hideMark/>
          </w:tcPr>
          <w:p w14:paraId="291B6EC3" w14:textId="77777777" w:rsidR="00421031" w:rsidRPr="0069306E" w:rsidRDefault="00421031" w:rsidP="0007295E">
            <w:pPr>
              <w:rPr>
                <w:rFonts w:eastAsia="DengXian"/>
                <w:color w:val="000000"/>
                <w:sz w:val="16"/>
                <w:szCs w:val="16"/>
              </w:rPr>
            </w:pPr>
            <w:r w:rsidRPr="0069306E">
              <w:rPr>
                <w:rFonts w:eastAsia="DengXian"/>
                <w:color w:val="000000"/>
                <w:sz w:val="16"/>
                <w:szCs w:val="16"/>
              </w:rPr>
              <w:t>18-36</w:t>
            </w:r>
          </w:p>
        </w:tc>
        <w:tc>
          <w:tcPr>
            <w:tcW w:w="1971" w:type="dxa"/>
            <w:shd w:val="clear" w:color="auto" w:fill="auto"/>
            <w:vAlign w:val="center"/>
            <w:hideMark/>
          </w:tcPr>
          <w:p w14:paraId="1C74FD11" w14:textId="77777777" w:rsidR="00421031" w:rsidRPr="0069306E" w:rsidRDefault="00421031" w:rsidP="0007295E">
            <w:pPr>
              <w:rPr>
                <w:rFonts w:eastAsia="DengXian"/>
                <w:color w:val="000000"/>
                <w:sz w:val="16"/>
                <w:szCs w:val="16"/>
              </w:rPr>
            </w:pPr>
            <w:r w:rsidRPr="0069306E">
              <w:rPr>
                <w:rFonts w:eastAsia="DengXian"/>
                <w:color w:val="000000"/>
                <w:sz w:val="16"/>
                <w:szCs w:val="16"/>
              </w:rPr>
              <w:t>30-40</w:t>
            </w:r>
          </w:p>
        </w:tc>
        <w:tc>
          <w:tcPr>
            <w:tcW w:w="2136" w:type="dxa"/>
            <w:shd w:val="clear" w:color="auto" w:fill="auto"/>
            <w:vAlign w:val="center"/>
            <w:hideMark/>
          </w:tcPr>
          <w:p w14:paraId="4F1D40ED" w14:textId="77777777" w:rsidR="00421031" w:rsidRPr="0069306E" w:rsidRDefault="00421031" w:rsidP="0007295E">
            <w:pPr>
              <w:rPr>
                <w:rFonts w:eastAsia="DengXian"/>
                <w:color w:val="000000"/>
                <w:sz w:val="16"/>
                <w:szCs w:val="16"/>
              </w:rPr>
            </w:pPr>
            <w:r w:rsidRPr="0069306E">
              <w:rPr>
                <w:rFonts w:eastAsia="DengXian"/>
                <w:color w:val="000000"/>
                <w:sz w:val="16"/>
                <w:szCs w:val="16"/>
              </w:rPr>
              <w:t>22</w:t>
            </w:r>
          </w:p>
        </w:tc>
      </w:tr>
      <w:tr w:rsidR="00421031" w:rsidRPr="0069306E" w14:paraId="0FB9E29A" w14:textId="77777777" w:rsidTr="00E76383">
        <w:trPr>
          <w:trHeight w:val="320"/>
        </w:trPr>
        <w:tc>
          <w:tcPr>
            <w:tcW w:w="1860" w:type="dxa"/>
            <w:shd w:val="clear" w:color="auto" w:fill="auto"/>
            <w:vAlign w:val="center"/>
            <w:hideMark/>
          </w:tcPr>
          <w:p w14:paraId="2373C792"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Guiding sequence</w:t>
            </w:r>
          </w:p>
        </w:tc>
        <w:tc>
          <w:tcPr>
            <w:tcW w:w="1971" w:type="dxa"/>
            <w:shd w:val="clear" w:color="auto" w:fill="auto"/>
            <w:vAlign w:val="center"/>
            <w:hideMark/>
          </w:tcPr>
          <w:p w14:paraId="2BBC008F" w14:textId="77777777" w:rsidR="00421031" w:rsidRPr="0069306E" w:rsidRDefault="00421031" w:rsidP="0007295E">
            <w:pPr>
              <w:rPr>
                <w:rFonts w:eastAsia="DengXian"/>
                <w:color w:val="000000"/>
                <w:sz w:val="16"/>
                <w:szCs w:val="16"/>
              </w:rPr>
            </w:pPr>
            <w:r w:rsidRPr="0069306E">
              <w:rPr>
                <w:rFonts w:eastAsia="DengXian"/>
                <w:color w:val="000000"/>
                <w:sz w:val="16"/>
                <w:szCs w:val="16"/>
              </w:rPr>
              <w:t>Protein</w:t>
            </w:r>
          </w:p>
        </w:tc>
        <w:tc>
          <w:tcPr>
            <w:tcW w:w="1971" w:type="dxa"/>
            <w:shd w:val="clear" w:color="auto" w:fill="auto"/>
            <w:vAlign w:val="center"/>
            <w:hideMark/>
          </w:tcPr>
          <w:p w14:paraId="666E4397" w14:textId="77777777" w:rsidR="00421031" w:rsidRPr="0069306E" w:rsidRDefault="00421031" w:rsidP="0007295E">
            <w:pPr>
              <w:rPr>
                <w:rFonts w:eastAsia="DengXian"/>
                <w:color w:val="000000"/>
                <w:sz w:val="16"/>
                <w:szCs w:val="16"/>
              </w:rPr>
            </w:pPr>
            <w:r w:rsidRPr="0069306E">
              <w:rPr>
                <w:rFonts w:eastAsia="DengXian"/>
                <w:color w:val="000000"/>
                <w:sz w:val="16"/>
                <w:szCs w:val="16"/>
              </w:rPr>
              <w:t>Protein</w:t>
            </w:r>
          </w:p>
        </w:tc>
        <w:tc>
          <w:tcPr>
            <w:tcW w:w="2136" w:type="dxa"/>
            <w:shd w:val="clear" w:color="auto" w:fill="auto"/>
            <w:vAlign w:val="center"/>
            <w:hideMark/>
          </w:tcPr>
          <w:p w14:paraId="2F23E94C" w14:textId="77777777" w:rsidR="00421031" w:rsidRPr="0069306E" w:rsidRDefault="00421031" w:rsidP="0007295E">
            <w:pPr>
              <w:rPr>
                <w:rFonts w:eastAsia="DengXian"/>
                <w:color w:val="000000"/>
                <w:sz w:val="16"/>
                <w:szCs w:val="16"/>
              </w:rPr>
            </w:pPr>
            <w:r w:rsidRPr="0069306E">
              <w:rPr>
                <w:rFonts w:eastAsia="DengXian"/>
                <w:color w:val="000000"/>
                <w:sz w:val="16"/>
                <w:szCs w:val="16"/>
              </w:rPr>
              <w:t>gRNA</w:t>
            </w:r>
          </w:p>
        </w:tc>
      </w:tr>
      <w:tr w:rsidR="00421031" w:rsidRPr="0069306E" w14:paraId="1CBB531A" w14:textId="77777777" w:rsidTr="00E76383">
        <w:trPr>
          <w:trHeight w:val="480"/>
        </w:trPr>
        <w:tc>
          <w:tcPr>
            <w:tcW w:w="1860" w:type="dxa"/>
            <w:shd w:val="clear" w:color="auto" w:fill="auto"/>
            <w:vAlign w:val="center"/>
            <w:hideMark/>
          </w:tcPr>
          <w:p w14:paraId="6936E730"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 xml:space="preserve">Nuclease and Cleavage </w:t>
            </w:r>
          </w:p>
        </w:tc>
        <w:tc>
          <w:tcPr>
            <w:tcW w:w="1971" w:type="dxa"/>
            <w:shd w:val="clear" w:color="auto" w:fill="auto"/>
            <w:vAlign w:val="center"/>
            <w:hideMark/>
          </w:tcPr>
          <w:p w14:paraId="7A5013F2" w14:textId="77777777" w:rsidR="00421031" w:rsidRPr="0069306E" w:rsidRDefault="00421031" w:rsidP="0007295E">
            <w:pPr>
              <w:rPr>
                <w:rFonts w:eastAsia="DengXian"/>
                <w:color w:val="000000"/>
                <w:sz w:val="16"/>
                <w:szCs w:val="16"/>
              </w:rPr>
            </w:pPr>
            <w:proofErr w:type="spellStart"/>
            <w:r w:rsidRPr="0069306E">
              <w:rPr>
                <w:rFonts w:eastAsia="DengXian"/>
                <w:color w:val="000000"/>
                <w:sz w:val="16"/>
                <w:szCs w:val="16"/>
              </w:rPr>
              <w:t>FokI</w:t>
            </w:r>
            <w:proofErr w:type="spellEnd"/>
            <w:r w:rsidRPr="0069306E">
              <w:rPr>
                <w:rFonts w:eastAsia="DengXian"/>
                <w:color w:val="000000"/>
                <w:sz w:val="16"/>
                <w:szCs w:val="16"/>
              </w:rPr>
              <w:t>, single strand cleavage</w:t>
            </w:r>
          </w:p>
        </w:tc>
        <w:tc>
          <w:tcPr>
            <w:tcW w:w="1971" w:type="dxa"/>
            <w:shd w:val="clear" w:color="auto" w:fill="auto"/>
            <w:vAlign w:val="center"/>
            <w:hideMark/>
          </w:tcPr>
          <w:p w14:paraId="6D1A2040" w14:textId="77777777" w:rsidR="00421031" w:rsidRPr="0069306E" w:rsidRDefault="00421031" w:rsidP="0007295E">
            <w:pPr>
              <w:rPr>
                <w:rFonts w:eastAsia="DengXian"/>
                <w:color w:val="000000"/>
                <w:sz w:val="16"/>
                <w:szCs w:val="16"/>
              </w:rPr>
            </w:pPr>
            <w:proofErr w:type="spellStart"/>
            <w:r w:rsidRPr="0069306E">
              <w:rPr>
                <w:rFonts w:eastAsia="DengXian"/>
                <w:color w:val="000000"/>
                <w:sz w:val="16"/>
                <w:szCs w:val="16"/>
              </w:rPr>
              <w:t>FokI</w:t>
            </w:r>
            <w:proofErr w:type="spellEnd"/>
            <w:r w:rsidRPr="0069306E">
              <w:rPr>
                <w:rFonts w:eastAsia="DengXian"/>
                <w:color w:val="000000"/>
                <w:sz w:val="16"/>
                <w:szCs w:val="16"/>
              </w:rPr>
              <w:t>, single strand cleavage</w:t>
            </w:r>
          </w:p>
        </w:tc>
        <w:tc>
          <w:tcPr>
            <w:tcW w:w="2136" w:type="dxa"/>
            <w:shd w:val="clear" w:color="auto" w:fill="auto"/>
            <w:vAlign w:val="center"/>
            <w:hideMark/>
          </w:tcPr>
          <w:p w14:paraId="1E54227A" w14:textId="77777777" w:rsidR="00421031" w:rsidRPr="0069306E" w:rsidRDefault="00421031" w:rsidP="0007295E">
            <w:pPr>
              <w:rPr>
                <w:rFonts w:eastAsia="DengXian"/>
                <w:color w:val="000000"/>
                <w:sz w:val="16"/>
                <w:szCs w:val="16"/>
              </w:rPr>
            </w:pPr>
            <w:r w:rsidRPr="0069306E">
              <w:rPr>
                <w:rFonts w:eastAsia="DengXian"/>
                <w:color w:val="000000"/>
                <w:sz w:val="16"/>
                <w:szCs w:val="16"/>
              </w:rPr>
              <w:t>Cas9, double strand cleavage</w:t>
            </w:r>
          </w:p>
        </w:tc>
      </w:tr>
      <w:tr w:rsidR="00421031" w:rsidRPr="0069306E" w14:paraId="7812CA3B" w14:textId="77777777" w:rsidTr="00E76383">
        <w:trPr>
          <w:trHeight w:val="320"/>
        </w:trPr>
        <w:tc>
          <w:tcPr>
            <w:tcW w:w="1860" w:type="dxa"/>
            <w:shd w:val="clear" w:color="auto" w:fill="auto"/>
            <w:vAlign w:val="center"/>
            <w:hideMark/>
          </w:tcPr>
          <w:p w14:paraId="596FC970" w14:textId="77777777" w:rsidR="00421031" w:rsidRPr="0069306E" w:rsidRDefault="00421031" w:rsidP="0007295E">
            <w:pPr>
              <w:rPr>
                <w:rFonts w:eastAsia="DengXian"/>
                <w:b/>
                <w:bCs/>
                <w:color w:val="000000"/>
                <w:sz w:val="16"/>
                <w:szCs w:val="16"/>
              </w:rPr>
            </w:pPr>
            <w:r w:rsidRPr="0069306E">
              <w:rPr>
                <w:rFonts w:eastAsia="DengXian"/>
                <w:b/>
                <w:bCs/>
                <w:color w:val="000000"/>
                <w:sz w:val="16"/>
                <w:szCs w:val="16"/>
              </w:rPr>
              <w:t>Efficiency</w:t>
            </w:r>
          </w:p>
        </w:tc>
        <w:tc>
          <w:tcPr>
            <w:tcW w:w="1971" w:type="dxa"/>
            <w:shd w:val="clear" w:color="auto" w:fill="auto"/>
            <w:vAlign w:val="center"/>
            <w:hideMark/>
          </w:tcPr>
          <w:p w14:paraId="308FA1FC" w14:textId="77777777" w:rsidR="00421031" w:rsidRPr="0069306E" w:rsidRDefault="00421031" w:rsidP="0007295E">
            <w:pPr>
              <w:rPr>
                <w:rFonts w:eastAsia="DengXian"/>
                <w:color w:val="000000"/>
                <w:sz w:val="16"/>
                <w:szCs w:val="16"/>
              </w:rPr>
            </w:pPr>
            <w:r w:rsidRPr="0069306E">
              <w:rPr>
                <w:rFonts w:eastAsia="DengXian"/>
                <w:color w:val="000000"/>
                <w:sz w:val="16"/>
                <w:szCs w:val="16"/>
              </w:rPr>
              <w:t>Variable</w:t>
            </w:r>
          </w:p>
        </w:tc>
        <w:tc>
          <w:tcPr>
            <w:tcW w:w="1971" w:type="dxa"/>
            <w:shd w:val="clear" w:color="auto" w:fill="auto"/>
            <w:vAlign w:val="center"/>
            <w:hideMark/>
          </w:tcPr>
          <w:p w14:paraId="1146014A" w14:textId="77777777" w:rsidR="00421031" w:rsidRPr="0069306E" w:rsidRDefault="00421031" w:rsidP="0007295E">
            <w:pPr>
              <w:rPr>
                <w:rFonts w:eastAsia="DengXian"/>
                <w:color w:val="000000"/>
                <w:sz w:val="16"/>
                <w:szCs w:val="16"/>
              </w:rPr>
            </w:pPr>
            <w:r w:rsidRPr="0069306E">
              <w:rPr>
                <w:rFonts w:eastAsia="DengXian"/>
                <w:color w:val="000000"/>
                <w:sz w:val="16"/>
                <w:szCs w:val="16"/>
              </w:rPr>
              <w:t>High</w:t>
            </w:r>
          </w:p>
        </w:tc>
        <w:tc>
          <w:tcPr>
            <w:tcW w:w="2136" w:type="dxa"/>
            <w:shd w:val="clear" w:color="auto" w:fill="auto"/>
            <w:vAlign w:val="center"/>
            <w:hideMark/>
          </w:tcPr>
          <w:p w14:paraId="45AC24F6" w14:textId="77777777" w:rsidR="00421031" w:rsidRPr="0069306E" w:rsidRDefault="00421031" w:rsidP="0007295E">
            <w:pPr>
              <w:rPr>
                <w:rFonts w:eastAsia="DengXian"/>
                <w:color w:val="000000"/>
                <w:sz w:val="16"/>
                <w:szCs w:val="16"/>
              </w:rPr>
            </w:pPr>
            <w:r w:rsidRPr="0069306E">
              <w:rPr>
                <w:rFonts w:eastAsia="DengXian"/>
                <w:color w:val="000000"/>
                <w:sz w:val="16"/>
                <w:szCs w:val="16"/>
              </w:rPr>
              <w:t>High</w:t>
            </w:r>
          </w:p>
        </w:tc>
      </w:tr>
    </w:tbl>
    <w:p w14:paraId="03E5239C" w14:textId="77777777" w:rsidR="00421031" w:rsidRPr="00123D02" w:rsidRDefault="00421031" w:rsidP="0007295E">
      <w:pPr>
        <w:pStyle w:val="afa"/>
      </w:pPr>
      <w:r w:rsidRPr="00F83D7C">
        <w:t>Note:</w:t>
      </w:r>
      <w:r w:rsidRPr="00123D02">
        <w:t xml:space="preserve"> Cas 9, CRISPR associated protein 9; gRNA, guide RNA.</w:t>
      </w:r>
    </w:p>
    <w:p w14:paraId="0893D9FD" w14:textId="77777777" w:rsidR="00421031" w:rsidRPr="008F4042" w:rsidRDefault="00421031" w:rsidP="0007295E">
      <w:pPr>
        <w:pStyle w:val="4"/>
      </w:pPr>
      <w:bookmarkStart w:id="40" w:name="_Toc79664996"/>
      <w:r w:rsidRPr="008F4042">
        <w:t xml:space="preserve">4.4.3 The </w:t>
      </w:r>
      <w:r>
        <w:t>G</w:t>
      </w:r>
      <w:r w:rsidRPr="008F4042">
        <w:t xml:space="preserve">ene </w:t>
      </w:r>
      <w:r>
        <w:t>K</w:t>
      </w:r>
      <w:r w:rsidRPr="008F4042">
        <w:t xml:space="preserve">nockdown </w:t>
      </w:r>
      <w:r>
        <w:t>T</w:t>
      </w:r>
      <w:r w:rsidRPr="008F4042">
        <w:t>echniques</w:t>
      </w:r>
      <w:bookmarkEnd w:id="40"/>
    </w:p>
    <w:p w14:paraId="2B1E68DF" w14:textId="14980393" w:rsidR="00421031" w:rsidRDefault="00421031" w:rsidP="003747D5">
      <w:pPr>
        <w:spacing w:line="480" w:lineRule="auto"/>
        <w:ind w:firstLineChars="200" w:firstLine="480"/>
        <w:jc w:val="both"/>
        <w:rPr>
          <w:color w:val="000000"/>
        </w:rPr>
      </w:pPr>
      <w:r w:rsidRPr="002D051A">
        <w:rPr>
          <w:color w:val="000000"/>
        </w:rPr>
        <w:t xml:space="preserve">Gene knockdown is to inactivate or suppress the expression of the gene, instead of being deleted completely. RNA-based RNA interference, small interfering RNA (siRNA) and short hairpin RNA (shRNA), and antisense oligonucleotides (ASOs) have been used for gene knockdown </w:t>
      </w:r>
      <w:r w:rsidRPr="002D051A">
        <w:rPr>
          <w:color w:val="000000"/>
        </w:rPr>
        <w:fldChar w:fldCharType="begin"/>
      </w:r>
      <w:r>
        <w:rPr>
          <w:color w:val="000000"/>
        </w:rPr>
        <w:instrText xml:space="preserve"> ADDIN EN.CITE &lt;EndNote&gt;&lt;Cite&gt;&lt;Author&gt;Behlke&lt;/Author&gt;&lt;Year&gt;2016&lt;/Year&gt;&lt;RecNum&gt;79&lt;/RecNum&gt;&lt;DisplayText&gt;(147)&lt;/DisplayText&gt;&lt;record&gt;&lt;rec-number&gt;79&lt;/rec-number&gt;&lt;foreign-keys&gt;&lt;key app="EN" db-id="rt0vdee99ssfpvet2r2x2afmzwdrraszx955" timestamp="1624836196"&gt;79&lt;/key&gt;&lt;/foreign-keys&gt;&lt;ref-type name="Journal Article"&gt;17&lt;/ref-type&gt;&lt;contributors&gt;&lt;authors&gt;&lt;author&gt;Behlke, Mark&lt;/author&gt;&lt;/authors&gt;&lt;/contributors&gt;&lt;titles&gt;&lt;title&gt;Mini-review on current strategies to knockdown long non-coding RNAs&lt;/title&gt;&lt;secondary-title&gt;Journal of Rare Diseases Research &amp;amp; Treatment&lt;/secondary-title&gt;&lt;/titles&gt;&lt;periodical&gt;&lt;full-title&gt;Journal of Rare Diseases Research &amp;amp; Treatment&lt;/full-title&gt;&lt;/periodical&gt;&lt;pages&gt;66-70&lt;/pages&gt;&lt;volume&gt;1&lt;/volume&gt;&lt;dates&gt;&lt;year&gt;2016&lt;/year&gt;&lt;pub-dates&gt;&lt;date&gt;11/01&lt;/date&gt;&lt;/pub-dates&gt;&lt;/dates&gt;&lt;urls&gt;&lt;/urls&gt;&lt;electronic-resource-num&gt;10.29245/2572-9411/2016/3.1066&lt;/electronic-resource-num&gt;&lt;/record&gt;&lt;/Cite&gt;&lt;/EndNote&gt;</w:instrText>
      </w:r>
      <w:r w:rsidRPr="002D051A">
        <w:rPr>
          <w:color w:val="000000"/>
        </w:rPr>
        <w:fldChar w:fldCharType="separate"/>
      </w:r>
      <w:r>
        <w:rPr>
          <w:noProof/>
          <w:color w:val="000000"/>
        </w:rPr>
        <w:t>(147)</w:t>
      </w:r>
      <w:r w:rsidRPr="002D051A">
        <w:rPr>
          <w:color w:val="000000"/>
        </w:rPr>
        <w:fldChar w:fldCharType="end"/>
      </w:r>
      <w:r w:rsidRPr="002D051A">
        <w:rPr>
          <w:color w:val="000000"/>
        </w:rPr>
        <w:t xml:space="preserve">. RNA interference (RNAi) is triggered by double-stranded RNA and causes the sequence-specific mRNA degradation of the single-stranded target RNA </w:t>
      </w:r>
      <w:r w:rsidRPr="002D051A">
        <w:rPr>
          <w:color w:val="000000"/>
        </w:rPr>
        <w:fldChar w:fldCharType="begin"/>
      </w:r>
      <w:r>
        <w:rPr>
          <w:color w:val="000000"/>
        </w:rPr>
        <w:instrText xml:space="preserve"> ADDIN EN.CITE &lt;EndNote&gt;&lt;Cite&gt;&lt;Year&gt;2004&lt;/Year&gt;&lt;RecNum&gt;84&lt;/RecNum&gt;&lt;DisplayText&gt;(148)&lt;/DisplayText&gt;&lt;record&gt;&lt;rec-number&gt;84&lt;/rec-number&gt;&lt;foreign-keys&gt;&lt;key app="EN" db-id="rt0vdee99ssfpvet2r2x2afmzwdrraszx955" timestamp="1624851613"&gt;84&lt;/key&gt;&lt;/foreign-keys&gt;&lt;ref-type name="Book Section"&gt;5&lt;/ref-type&gt;&lt;contributors&gt;&lt;/contributors&gt;&lt;titles&gt;&lt;title&gt;Antisense Oligonucleotides and RNA Interference&lt;/title&gt;&lt;secondary-title&gt;Encyclopedic Reference of Molecular Pharmacology&lt;/secondary-title&gt;&lt;/titles&gt;&lt;pages&gt;122-128&lt;/pages&gt;&lt;dates&gt;&lt;year&gt;2004&lt;/year&gt;&lt;pub-dates&gt;&lt;date&gt;2004//&lt;/date&gt;&lt;/pub-dates&gt;&lt;/dates&gt;&lt;pub-location&gt;Berlin, Heidelberg&lt;/pub-location&gt;&lt;publisher&gt;Springer Berlin Heidelberg&lt;/publisher&gt;&lt;isbn&gt;978-3-540-29832-8&lt;/isbn&gt;&lt;urls&gt;&lt;related-urls&gt;&lt;url&gt;https://doi.org/10.1007/3-540-29832-0_156&lt;/url&gt;&lt;/related-urls&gt;&lt;/urls&gt;&lt;electronic-resource-num&gt;10.1007/3-540-29832-0_156&lt;/electronic-resource-num&gt;&lt;/record&gt;&lt;/Cite&gt;&lt;/EndNote&gt;</w:instrText>
      </w:r>
      <w:r w:rsidRPr="002D051A">
        <w:rPr>
          <w:color w:val="000000"/>
        </w:rPr>
        <w:fldChar w:fldCharType="separate"/>
      </w:r>
      <w:r>
        <w:rPr>
          <w:noProof/>
          <w:color w:val="000000"/>
        </w:rPr>
        <w:t>(148)</w:t>
      </w:r>
      <w:r w:rsidRPr="002D051A">
        <w:rPr>
          <w:color w:val="000000"/>
        </w:rPr>
        <w:fldChar w:fldCharType="end"/>
      </w:r>
      <w:r w:rsidRPr="002D051A">
        <w:rPr>
          <w:color w:val="000000"/>
        </w:rPr>
        <w:t xml:space="preserve">. Small non-coding RNA molecules can also act to inhibit RNA translation </w:t>
      </w:r>
      <w:r w:rsidRPr="002D051A">
        <w:rPr>
          <w:color w:val="000000"/>
        </w:rPr>
        <w:fldChar w:fldCharType="begin"/>
      </w:r>
      <w:r>
        <w:rPr>
          <w:color w:val="000000"/>
        </w:rPr>
        <w:instrText xml:space="preserve"> ADDIN EN.CITE &lt;EndNote&gt;&lt;Cite&gt;&lt;Author&gt;Hoopes&lt;/Author&gt;&lt;Year&gt;2008&lt;/Year&gt;&lt;RecNum&gt;83&lt;/RecNum&gt;&lt;DisplayText&gt;(149)&lt;/DisplayText&gt;&lt;record&gt;&lt;rec-number&gt;83&lt;/rec-number&gt;&lt;foreign-keys&gt;&lt;key app="EN" db-id="rt0vdee99ssfpvet2r2x2afmzwdrraszx955" timestamp="1624850452"&gt;83&lt;/key&gt;&lt;/foreign-keys&gt;&lt;ref-type name="Web Page"&gt;12&lt;/ref-type&gt;&lt;contributors&gt;&lt;authors&gt;&lt;author&gt;Laura Hoopes&lt;/author&gt;&lt;/authors&gt;&lt;/contributors&gt;&lt;titles&gt;&lt;title&gt;Introduction to the gene expression and regulation topic room&lt;/title&gt;&lt;/titles&gt;&lt;volume&gt;2021&lt;/volume&gt;&lt;number&gt;June 26&lt;/number&gt;&lt;dates&gt;&lt;year&gt;2008&lt;/year&gt;&lt;/dates&gt;&lt;pub-location&gt;Nature Education 1(1):160 &lt;/pub-location&gt;&lt;urls&gt;&lt;related-urls&gt;&lt;url&gt;https://www.nature.com/scitable/topic/gene-expression-and-regulation-15/&lt;/url&gt;&lt;/related-urls&gt;&lt;/urls&gt;&lt;/record&gt;&lt;/Cite&gt;&lt;/EndNote&gt;</w:instrText>
      </w:r>
      <w:r w:rsidRPr="002D051A">
        <w:rPr>
          <w:color w:val="000000"/>
        </w:rPr>
        <w:fldChar w:fldCharType="separate"/>
      </w:r>
      <w:r>
        <w:rPr>
          <w:noProof/>
          <w:color w:val="000000"/>
        </w:rPr>
        <w:t>(149)</w:t>
      </w:r>
      <w:r w:rsidRPr="002D051A">
        <w:rPr>
          <w:color w:val="000000"/>
        </w:rPr>
        <w:fldChar w:fldCharType="end"/>
      </w:r>
      <w:r w:rsidRPr="002D051A">
        <w:rPr>
          <w:color w:val="000000"/>
        </w:rPr>
        <w:t xml:space="preserve">. </w:t>
      </w:r>
      <w:r>
        <w:rPr>
          <w:color w:val="000000"/>
        </w:rPr>
        <w:t xml:space="preserve">Table 1-5 shows </w:t>
      </w:r>
      <w:r w:rsidRPr="00482F58">
        <w:rPr>
          <w:color w:val="000000"/>
        </w:rPr>
        <w:t xml:space="preserve">the similarities and differences </w:t>
      </w:r>
      <w:r>
        <w:rPr>
          <w:color w:val="000000"/>
        </w:rPr>
        <w:t>of</w:t>
      </w:r>
      <w:r w:rsidRPr="00482F58">
        <w:rPr>
          <w:color w:val="000000"/>
        </w:rPr>
        <w:t xml:space="preserve"> </w:t>
      </w:r>
      <w:r>
        <w:rPr>
          <w:color w:val="000000"/>
        </w:rPr>
        <w:t>sh</w:t>
      </w:r>
      <w:r w:rsidRPr="00482F58">
        <w:rPr>
          <w:color w:val="000000"/>
        </w:rPr>
        <w:t>RNA</w:t>
      </w:r>
      <w:r>
        <w:rPr>
          <w:color w:val="000000"/>
        </w:rPr>
        <w:t>,</w:t>
      </w:r>
      <w:r w:rsidRPr="00482F58">
        <w:rPr>
          <w:color w:val="000000"/>
        </w:rPr>
        <w:t xml:space="preserve"> siRNA </w:t>
      </w:r>
      <w:r>
        <w:rPr>
          <w:color w:val="000000"/>
        </w:rPr>
        <w:t xml:space="preserve">and ASOs </w:t>
      </w:r>
      <w:r w:rsidRPr="00482F58">
        <w:rPr>
          <w:color w:val="000000"/>
        </w:rPr>
        <w:t>are summarized</w:t>
      </w:r>
      <w:r>
        <w:rPr>
          <w:color w:val="000000"/>
        </w:rPr>
        <w:t>.</w:t>
      </w:r>
    </w:p>
    <w:p w14:paraId="26CDD6C0" w14:textId="77777777" w:rsidR="002016EA" w:rsidRDefault="002016EA" w:rsidP="0007295E">
      <w:pPr>
        <w:spacing w:line="480" w:lineRule="auto"/>
        <w:ind w:firstLine="420"/>
        <w:rPr>
          <w:color w:val="000000"/>
        </w:rPr>
      </w:pPr>
    </w:p>
    <w:p w14:paraId="48AA0210" w14:textId="34EF5EED" w:rsidR="00421031" w:rsidRDefault="002016EA" w:rsidP="0007295E">
      <w:pPr>
        <w:pStyle w:val="af6"/>
        <w:rPr>
          <w:b w:val="0"/>
          <w:bCs/>
          <w:color w:val="000000"/>
        </w:rPr>
      </w:pPr>
      <w:bookmarkStart w:id="41" w:name="_Toc77756741"/>
      <w:bookmarkStart w:id="42" w:name="_Toc77760459"/>
      <w:bookmarkStart w:id="43" w:name="_Toc79665122"/>
      <w:r>
        <w:lastRenderedPageBreak/>
        <w:t xml:space="preserve">Table </w:t>
      </w:r>
      <w:fldSimple w:instr=" STYLEREF 1 \s ">
        <w:r w:rsidR="004D3663">
          <w:rPr>
            <w:noProof/>
          </w:rPr>
          <w:t>1</w:t>
        </w:r>
      </w:fldSimple>
      <w:r w:rsidR="004D3663">
        <w:noBreakHyphen/>
      </w:r>
      <w:fldSimple w:instr=" SEQ Table \* ARABIC \s 1 ">
        <w:r w:rsidR="004D3663">
          <w:rPr>
            <w:noProof/>
          </w:rPr>
          <w:t>5</w:t>
        </w:r>
      </w:fldSimple>
      <w:r>
        <w:t xml:space="preserve">: </w:t>
      </w:r>
      <w:r w:rsidRPr="00757E96">
        <w:t>Summarized of small interfering RNA (siRNA) or short hairpin RNA (shRNA)) and antisense oligonucleotides (ASOs)</w:t>
      </w:r>
      <w:bookmarkEnd w:id="41"/>
      <w:bookmarkEnd w:id="42"/>
      <w:bookmarkEnd w:id="43"/>
    </w:p>
    <w:tbl>
      <w:tblPr>
        <w:tblStyle w:val="aa"/>
        <w:tblW w:w="708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847"/>
        <w:gridCol w:w="1560"/>
        <w:gridCol w:w="2126"/>
      </w:tblGrid>
      <w:tr w:rsidR="00421031" w:rsidRPr="0069306E" w14:paraId="60E0504C" w14:textId="77777777" w:rsidTr="00E76383">
        <w:tc>
          <w:tcPr>
            <w:tcW w:w="1555" w:type="dxa"/>
            <w:tcBorders>
              <w:top w:val="single" w:sz="4" w:space="0" w:color="auto"/>
              <w:bottom w:val="single" w:sz="4" w:space="0" w:color="auto"/>
            </w:tcBorders>
          </w:tcPr>
          <w:p w14:paraId="3D1DEB7E" w14:textId="77777777" w:rsidR="00421031" w:rsidRPr="0069306E" w:rsidRDefault="00421031" w:rsidP="0007295E">
            <w:pPr>
              <w:rPr>
                <w:b/>
                <w:bCs/>
                <w:color w:val="000000"/>
                <w:sz w:val="16"/>
                <w:szCs w:val="16"/>
              </w:rPr>
            </w:pPr>
          </w:p>
        </w:tc>
        <w:tc>
          <w:tcPr>
            <w:tcW w:w="1847" w:type="dxa"/>
            <w:tcBorders>
              <w:top w:val="single" w:sz="4" w:space="0" w:color="auto"/>
              <w:bottom w:val="single" w:sz="4" w:space="0" w:color="auto"/>
            </w:tcBorders>
          </w:tcPr>
          <w:p w14:paraId="3FE005C8" w14:textId="77777777" w:rsidR="00421031" w:rsidRPr="0069306E" w:rsidRDefault="00421031" w:rsidP="0007295E">
            <w:pPr>
              <w:rPr>
                <w:b/>
                <w:bCs/>
                <w:color w:val="000000"/>
                <w:sz w:val="16"/>
                <w:szCs w:val="16"/>
              </w:rPr>
            </w:pPr>
            <w:r w:rsidRPr="0069306E">
              <w:rPr>
                <w:b/>
                <w:bCs/>
                <w:color w:val="000000"/>
                <w:sz w:val="16"/>
                <w:szCs w:val="16"/>
              </w:rPr>
              <w:t>Small interfering RNA (siRNA)</w:t>
            </w:r>
          </w:p>
        </w:tc>
        <w:tc>
          <w:tcPr>
            <w:tcW w:w="1560" w:type="dxa"/>
            <w:tcBorders>
              <w:top w:val="single" w:sz="4" w:space="0" w:color="auto"/>
              <w:bottom w:val="single" w:sz="4" w:space="0" w:color="auto"/>
            </w:tcBorders>
          </w:tcPr>
          <w:p w14:paraId="104AAEAA" w14:textId="77777777" w:rsidR="00421031" w:rsidRPr="0069306E" w:rsidRDefault="00421031" w:rsidP="0007295E">
            <w:pPr>
              <w:rPr>
                <w:b/>
                <w:bCs/>
                <w:color w:val="000000"/>
                <w:sz w:val="16"/>
                <w:szCs w:val="16"/>
              </w:rPr>
            </w:pPr>
            <w:r w:rsidRPr="0069306E">
              <w:rPr>
                <w:b/>
                <w:bCs/>
                <w:color w:val="000000"/>
                <w:sz w:val="16"/>
                <w:szCs w:val="16"/>
              </w:rPr>
              <w:t>Short hairpin RNA (shRNA)</w:t>
            </w:r>
          </w:p>
        </w:tc>
        <w:tc>
          <w:tcPr>
            <w:tcW w:w="2126" w:type="dxa"/>
            <w:tcBorders>
              <w:top w:val="single" w:sz="4" w:space="0" w:color="auto"/>
              <w:bottom w:val="single" w:sz="4" w:space="0" w:color="auto"/>
            </w:tcBorders>
          </w:tcPr>
          <w:p w14:paraId="1C1B5D8B" w14:textId="77777777" w:rsidR="00421031" w:rsidRPr="0069306E" w:rsidRDefault="00421031" w:rsidP="0007295E">
            <w:pPr>
              <w:rPr>
                <w:b/>
                <w:bCs/>
                <w:color w:val="000000"/>
                <w:sz w:val="16"/>
                <w:szCs w:val="16"/>
              </w:rPr>
            </w:pPr>
            <w:r w:rsidRPr="0069306E">
              <w:rPr>
                <w:b/>
                <w:bCs/>
                <w:color w:val="000000"/>
                <w:sz w:val="16"/>
                <w:szCs w:val="16"/>
              </w:rPr>
              <w:t>Antisense oligonucleotides (ASOs)</w:t>
            </w:r>
          </w:p>
        </w:tc>
      </w:tr>
      <w:tr w:rsidR="00421031" w:rsidRPr="0069306E" w14:paraId="7F236D5D" w14:textId="77777777" w:rsidTr="00E76383">
        <w:tc>
          <w:tcPr>
            <w:tcW w:w="1555" w:type="dxa"/>
            <w:tcBorders>
              <w:top w:val="single" w:sz="4" w:space="0" w:color="auto"/>
            </w:tcBorders>
          </w:tcPr>
          <w:p w14:paraId="1875534C" w14:textId="77777777" w:rsidR="00421031" w:rsidRPr="0069306E" w:rsidRDefault="00421031" w:rsidP="0007295E">
            <w:pPr>
              <w:rPr>
                <w:color w:val="000000"/>
                <w:sz w:val="16"/>
                <w:szCs w:val="16"/>
              </w:rPr>
            </w:pPr>
            <w:r w:rsidRPr="0069306E">
              <w:rPr>
                <w:color w:val="000000"/>
                <w:sz w:val="16"/>
                <w:szCs w:val="16"/>
              </w:rPr>
              <w:t>Delivery to the cell</w:t>
            </w:r>
          </w:p>
        </w:tc>
        <w:tc>
          <w:tcPr>
            <w:tcW w:w="1847" w:type="dxa"/>
            <w:tcBorders>
              <w:top w:val="single" w:sz="4" w:space="0" w:color="auto"/>
            </w:tcBorders>
          </w:tcPr>
          <w:p w14:paraId="68093C5C" w14:textId="77777777" w:rsidR="00421031" w:rsidRPr="0069306E" w:rsidRDefault="00421031" w:rsidP="0007295E">
            <w:pPr>
              <w:rPr>
                <w:color w:val="000000"/>
                <w:sz w:val="16"/>
                <w:szCs w:val="16"/>
              </w:rPr>
            </w:pPr>
            <w:r w:rsidRPr="0069306E">
              <w:rPr>
                <w:color w:val="000000"/>
                <w:sz w:val="16"/>
                <w:szCs w:val="16"/>
              </w:rPr>
              <w:t>Cytoplasm</w:t>
            </w:r>
          </w:p>
        </w:tc>
        <w:tc>
          <w:tcPr>
            <w:tcW w:w="1560" w:type="dxa"/>
            <w:tcBorders>
              <w:top w:val="single" w:sz="4" w:space="0" w:color="auto"/>
            </w:tcBorders>
          </w:tcPr>
          <w:p w14:paraId="455D86A3" w14:textId="77777777" w:rsidR="00421031" w:rsidRPr="0069306E" w:rsidRDefault="00421031" w:rsidP="0007295E">
            <w:pPr>
              <w:rPr>
                <w:color w:val="000000"/>
                <w:sz w:val="16"/>
                <w:szCs w:val="16"/>
              </w:rPr>
            </w:pPr>
            <w:r w:rsidRPr="0069306E">
              <w:rPr>
                <w:color w:val="000000"/>
                <w:sz w:val="16"/>
                <w:szCs w:val="16"/>
              </w:rPr>
              <w:t>Nucleus</w:t>
            </w:r>
          </w:p>
        </w:tc>
        <w:tc>
          <w:tcPr>
            <w:tcW w:w="2126" w:type="dxa"/>
            <w:tcBorders>
              <w:top w:val="single" w:sz="4" w:space="0" w:color="auto"/>
            </w:tcBorders>
          </w:tcPr>
          <w:p w14:paraId="300306AA" w14:textId="77777777" w:rsidR="00421031" w:rsidRPr="0069306E" w:rsidRDefault="00421031" w:rsidP="0007295E">
            <w:pPr>
              <w:rPr>
                <w:color w:val="000000"/>
                <w:sz w:val="16"/>
                <w:szCs w:val="16"/>
              </w:rPr>
            </w:pPr>
            <w:r w:rsidRPr="0069306E">
              <w:rPr>
                <w:color w:val="000000"/>
                <w:sz w:val="16"/>
                <w:szCs w:val="16"/>
              </w:rPr>
              <w:t>Nucleus</w:t>
            </w:r>
          </w:p>
        </w:tc>
      </w:tr>
      <w:tr w:rsidR="00421031" w:rsidRPr="0069306E" w14:paraId="378ABAE9" w14:textId="77777777" w:rsidTr="00E76383">
        <w:tc>
          <w:tcPr>
            <w:tcW w:w="1555" w:type="dxa"/>
          </w:tcPr>
          <w:p w14:paraId="0D277F2D" w14:textId="77777777" w:rsidR="00421031" w:rsidRPr="0069306E" w:rsidRDefault="00421031" w:rsidP="0007295E">
            <w:pPr>
              <w:rPr>
                <w:color w:val="000000"/>
                <w:sz w:val="16"/>
                <w:szCs w:val="16"/>
              </w:rPr>
            </w:pPr>
            <w:r w:rsidRPr="0069306E">
              <w:rPr>
                <w:color w:val="000000"/>
                <w:sz w:val="16"/>
                <w:szCs w:val="16"/>
              </w:rPr>
              <w:t>Range</w:t>
            </w:r>
          </w:p>
        </w:tc>
        <w:tc>
          <w:tcPr>
            <w:tcW w:w="1847" w:type="dxa"/>
          </w:tcPr>
          <w:p w14:paraId="3F469486" w14:textId="77777777" w:rsidR="00421031" w:rsidRPr="0069306E" w:rsidRDefault="00421031" w:rsidP="0007295E">
            <w:pPr>
              <w:rPr>
                <w:color w:val="000000" w:themeColor="text1"/>
                <w:sz w:val="16"/>
                <w:szCs w:val="16"/>
              </w:rPr>
            </w:pPr>
            <w:r w:rsidRPr="0069306E">
              <w:rPr>
                <w:color w:val="000000" w:themeColor="text1"/>
                <w:sz w:val="16"/>
                <w:szCs w:val="16"/>
                <w:shd w:val="clear" w:color="auto" w:fill="FFFFFF"/>
              </w:rPr>
              <w:t>Approximately</w:t>
            </w:r>
            <w:r w:rsidRPr="0069306E">
              <w:rPr>
                <w:rFonts w:hint="eastAsia"/>
                <w:color w:val="000000" w:themeColor="text1"/>
                <w:sz w:val="16"/>
                <w:szCs w:val="16"/>
                <w:shd w:val="clear" w:color="auto" w:fill="FFFFFF"/>
              </w:rPr>
              <w:t xml:space="preserve"> </w:t>
            </w:r>
            <w:r w:rsidRPr="0069306E">
              <w:rPr>
                <w:color w:val="000000" w:themeColor="text1"/>
                <w:sz w:val="16"/>
                <w:szCs w:val="16"/>
                <w:shd w:val="clear" w:color="auto" w:fill="FFFFFF"/>
              </w:rPr>
              <w:t>20 base pairs (bp)</w:t>
            </w:r>
          </w:p>
        </w:tc>
        <w:tc>
          <w:tcPr>
            <w:tcW w:w="1560" w:type="dxa"/>
          </w:tcPr>
          <w:p w14:paraId="11BCB4D8" w14:textId="77777777" w:rsidR="00421031" w:rsidRPr="0069306E" w:rsidRDefault="00421031" w:rsidP="0007295E">
            <w:pPr>
              <w:rPr>
                <w:color w:val="000000"/>
                <w:sz w:val="16"/>
                <w:szCs w:val="16"/>
              </w:rPr>
            </w:pPr>
            <w:r w:rsidRPr="0069306E">
              <w:rPr>
                <w:color w:val="000000" w:themeColor="text1"/>
                <w:sz w:val="16"/>
                <w:szCs w:val="16"/>
                <w:shd w:val="clear" w:color="auto" w:fill="FFFFFF"/>
              </w:rPr>
              <w:t>Approximately</w:t>
            </w:r>
            <w:r w:rsidRPr="0069306E">
              <w:rPr>
                <w:rFonts w:hint="eastAsia"/>
                <w:color w:val="000000" w:themeColor="text1"/>
                <w:sz w:val="16"/>
                <w:szCs w:val="16"/>
                <w:shd w:val="clear" w:color="auto" w:fill="FFFFFF"/>
              </w:rPr>
              <w:t xml:space="preserve"> </w:t>
            </w:r>
            <w:r w:rsidRPr="0069306E">
              <w:rPr>
                <w:color w:val="000000" w:themeColor="text1"/>
                <w:sz w:val="16"/>
                <w:szCs w:val="16"/>
                <w:shd w:val="clear" w:color="auto" w:fill="FFFFFF"/>
              </w:rPr>
              <w:t>19 to 29 base pairs (bp)</w:t>
            </w:r>
          </w:p>
        </w:tc>
        <w:tc>
          <w:tcPr>
            <w:tcW w:w="2126" w:type="dxa"/>
          </w:tcPr>
          <w:p w14:paraId="0F7285FC" w14:textId="77777777" w:rsidR="00421031" w:rsidRPr="0069306E" w:rsidRDefault="00421031" w:rsidP="0007295E">
            <w:pPr>
              <w:rPr>
                <w:sz w:val="16"/>
                <w:szCs w:val="16"/>
              </w:rPr>
            </w:pPr>
            <w:r w:rsidRPr="0069306E">
              <w:rPr>
                <w:color w:val="000000" w:themeColor="text1"/>
                <w:sz w:val="16"/>
                <w:szCs w:val="16"/>
                <w:shd w:val="clear" w:color="auto" w:fill="FFFFFF"/>
              </w:rPr>
              <w:t>Approximately</w:t>
            </w:r>
            <w:r w:rsidRPr="0069306E">
              <w:rPr>
                <w:rFonts w:hint="eastAsia"/>
                <w:color w:val="000000" w:themeColor="text1"/>
                <w:sz w:val="16"/>
                <w:szCs w:val="16"/>
                <w:shd w:val="clear" w:color="auto" w:fill="FFFFFF"/>
              </w:rPr>
              <w:t xml:space="preserve"> </w:t>
            </w:r>
            <w:r w:rsidRPr="0069306E">
              <w:rPr>
                <w:color w:val="202124"/>
                <w:sz w:val="16"/>
                <w:szCs w:val="16"/>
                <w:shd w:val="clear" w:color="auto" w:fill="FFFFFF"/>
              </w:rPr>
              <w:t>18 to 30 base pairs (bp)</w:t>
            </w:r>
          </w:p>
        </w:tc>
      </w:tr>
      <w:tr w:rsidR="00421031" w:rsidRPr="0069306E" w14:paraId="2FE7CDEF" w14:textId="77777777" w:rsidTr="00E76383">
        <w:tc>
          <w:tcPr>
            <w:tcW w:w="1555" w:type="dxa"/>
          </w:tcPr>
          <w:p w14:paraId="6031567B" w14:textId="77777777" w:rsidR="00421031" w:rsidRPr="0069306E" w:rsidRDefault="00421031" w:rsidP="0007295E">
            <w:pPr>
              <w:rPr>
                <w:color w:val="000000"/>
                <w:sz w:val="16"/>
                <w:szCs w:val="16"/>
              </w:rPr>
            </w:pPr>
            <w:r w:rsidRPr="0069306E">
              <w:rPr>
                <w:rFonts w:hint="eastAsia"/>
                <w:color w:val="000000"/>
                <w:sz w:val="16"/>
                <w:szCs w:val="16"/>
              </w:rPr>
              <w:t>P</w:t>
            </w:r>
            <w:r w:rsidRPr="0069306E">
              <w:rPr>
                <w:color w:val="000000"/>
                <w:sz w:val="16"/>
                <w:szCs w:val="16"/>
              </w:rPr>
              <w:t>ersistence</w:t>
            </w:r>
          </w:p>
        </w:tc>
        <w:tc>
          <w:tcPr>
            <w:tcW w:w="1847" w:type="dxa"/>
          </w:tcPr>
          <w:p w14:paraId="5FCFA4B8" w14:textId="77777777" w:rsidR="00421031" w:rsidRPr="0069306E" w:rsidRDefault="00421031" w:rsidP="0007295E">
            <w:pPr>
              <w:rPr>
                <w:color w:val="000000"/>
                <w:sz w:val="16"/>
                <w:szCs w:val="16"/>
              </w:rPr>
            </w:pPr>
            <w:r w:rsidRPr="0069306E">
              <w:rPr>
                <w:color w:val="000000"/>
                <w:sz w:val="16"/>
                <w:szCs w:val="16"/>
              </w:rPr>
              <w:t>Degraded in a few days</w:t>
            </w:r>
          </w:p>
        </w:tc>
        <w:tc>
          <w:tcPr>
            <w:tcW w:w="1560" w:type="dxa"/>
          </w:tcPr>
          <w:p w14:paraId="3BEF003C" w14:textId="77777777" w:rsidR="00421031" w:rsidRPr="0069306E" w:rsidRDefault="00421031" w:rsidP="0007295E">
            <w:pPr>
              <w:rPr>
                <w:color w:val="000000"/>
                <w:sz w:val="16"/>
                <w:szCs w:val="16"/>
              </w:rPr>
            </w:pPr>
            <w:r w:rsidRPr="0069306E">
              <w:rPr>
                <w:color w:val="000000"/>
                <w:sz w:val="16"/>
                <w:szCs w:val="16"/>
              </w:rPr>
              <w:t>Expressed for up to a few years</w:t>
            </w:r>
          </w:p>
        </w:tc>
        <w:tc>
          <w:tcPr>
            <w:tcW w:w="2126" w:type="dxa"/>
          </w:tcPr>
          <w:p w14:paraId="5AE8CC05" w14:textId="77777777" w:rsidR="00421031" w:rsidRPr="0069306E" w:rsidRDefault="00421031" w:rsidP="0007295E">
            <w:pPr>
              <w:rPr>
                <w:color w:val="000000"/>
                <w:sz w:val="16"/>
                <w:szCs w:val="16"/>
              </w:rPr>
            </w:pPr>
            <w:r w:rsidRPr="0069306E">
              <w:rPr>
                <w:color w:val="000000"/>
                <w:sz w:val="16"/>
                <w:szCs w:val="16"/>
              </w:rPr>
              <w:t>Could be rapidly digested</w:t>
            </w:r>
          </w:p>
        </w:tc>
      </w:tr>
      <w:tr w:rsidR="00421031" w:rsidRPr="0069306E" w14:paraId="1029991E" w14:textId="77777777" w:rsidTr="00E76383">
        <w:tc>
          <w:tcPr>
            <w:tcW w:w="1555" w:type="dxa"/>
          </w:tcPr>
          <w:p w14:paraId="6AD415CD" w14:textId="77777777" w:rsidR="00421031" w:rsidRPr="0069306E" w:rsidRDefault="00421031" w:rsidP="0007295E">
            <w:pPr>
              <w:rPr>
                <w:color w:val="000000"/>
                <w:sz w:val="16"/>
                <w:szCs w:val="16"/>
              </w:rPr>
            </w:pPr>
            <w:r w:rsidRPr="0069306E">
              <w:rPr>
                <w:rFonts w:hint="eastAsia"/>
                <w:color w:val="000000"/>
                <w:sz w:val="16"/>
                <w:szCs w:val="16"/>
              </w:rPr>
              <w:t>A</w:t>
            </w:r>
            <w:r w:rsidRPr="0069306E">
              <w:rPr>
                <w:color w:val="000000"/>
                <w:sz w:val="16"/>
                <w:szCs w:val="16"/>
              </w:rPr>
              <w:t>dvantages</w:t>
            </w:r>
          </w:p>
        </w:tc>
        <w:tc>
          <w:tcPr>
            <w:tcW w:w="1847" w:type="dxa"/>
          </w:tcPr>
          <w:p w14:paraId="65553A5A" w14:textId="77777777" w:rsidR="00421031" w:rsidRPr="0069306E" w:rsidRDefault="00421031" w:rsidP="0007295E">
            <w:pPr>
              <w:rPr>
                <w:color w:val="000000"/>
                <w:sz w:val="16"/>
                <w:szCs w:val="16"/>
              </w:rPr>
            </w:pPr>
            <w:r w:rsidRPr="0069306E">
              <w:rPr>
                <w:color w:val="000000"/>
                <w:sz w:val="16"/>
                <w:szCs w:val="16"/>
              </w:rPr>
              <w:t>Can be easily introduced into cells with high efficiency, easily fast to use, less off-target effects.</w:t>
            </w:r>
          </w:p>
        </w:tc>
        <w:tc>
          <w:tcPr>
            <w:tcW w:w="1560" w:type="dxa"/>
          </w:tcPr>
          <w:p w14:paraId="11AC89A8" w14:textId="77777777" w:rsidR="00421031" w:rsidRPr="0069306E" w:rsidRDefault="00421031" w:rsidP="0007295E">
            <w:pPr>
              <w:rPr>
                <w:color w:val="000000"/>
                <w:sz w:val="16"/>
                <w:szCs w:val="16"/>
              </w:rPr>
            </w:pPr>
            <w:r w:rsidRPr="0069306E">
              <w:rPr>
                <w:color w:val="000000"/>
                <w:sz w:val="16"/>
                <w:szCs w:val="16"/>
              </w:rPr>
              <w:t>High transduction efficiencies, transduced cells can be selected through drug resistance or reporter. long term effect</w:t>
            </w:r>
          </w:p>
        </w:tc>
        <w:tc>
          <w:tcPr>
            <w:tcW w:w="2126" w:type="dxa"/>
          </w:tcPr>
          <w:p w14:paraId="2329A848" w14:textId="77777777" w:rsidR="00421031" w:rsidRPr="0069306E" w:rsidRDefault="00421031" w:rsidP="0007295E">
            <w:pPr>
              <w:rPr>
                <w:color w:val="000000"/>
                <w:sz w:val="16"/>
                <w:szCs w:val="16"/>
              </w:rPr>
            </w:pPr>
            <w:r w:rsidRPr="0069306E">
              <w:rPr>
                <w:color w:val="000000"/>
                <w:sz w:val="16"/>
                <w:szCs w:val="16"/>
              </w:rPr>
              <w:t>Can knockdown nuclear long non-coding RNA.</w:t>
            </w:r>
          </w:p>
        </w:tc>
      </w:tr>
      <w:tr w:rsidR="00421031" w:rsidRPr="0069306E" w14:paraId="4FE797A8" w14:textId="77777777" w:rsidTr="00E76383">
        <w:tc>
          <w:tcPr>
            <w:tcW w:w="1555" w:type="dxa"/>
          </w:tcPr>
          <w:p w14:paraId="26E3C7E7" w14:textId="77777777" w:rsidR="00421031" w:rsidRPr="0069306E" w:rsidRDefault="00421031" w:rsidP="0007295E">
            <w:pPr>
              <w:rPr>
                <w:color w:val="000000"/>
                <w:sz w:val="16"/>
                <w:szCs w:val="16"/>
              </w:rPr>
            </w:pPr>
            <w:r w:rsidRPr="0069306E">
              <w:rPr>
                <w:rFonts w:hint="eastAsia"/>
                <w:color w:val="000000"/>
                <w:sz w:val="16"/>
                <w:szCs w:val="16"/>
              </w:rPr>
              <w:t>D</w:t>
            </w:r>
            <w:r w:rsidRPr="0069306E">
              <w:rPr>
                <w:color w:val="000000"/>
                <w:sz w:val="16"/>
                <w:szCs w:val="16"/>
              </w:rPr>
              <w:t>isadvantages</w:t>
            </w:r>
          </w:p>
        </w:tc>
        <w:tc>
          <w:tcPr>
            <w:tcW w:w="1847" w:type="dxa"/>
          </w:tcPr>
          <w:p w14:paraId="0B789EA5" w14:textId="77777777" w:rsidR="00421031" w:rsidRPr="0069306E" w:rsidRDefault="00421031" w:rsidP="0007295E">
            <w:pPr>
              <w:rPr>
                <w:color w:val="000000"/>
                <w:sz w:val="16"/>
                <w:szCs w:val="16"/>
              </w:rPr>
            </w:pPr>
            <w:r w:rsidRPr="0069306E">
              <w:rPr>
                <w:color w:val="000000"/>
                <w:sz w:val="16"/>
                <w:szCs w:val="16"/>
              </w:rPr>
              <w:t xml:space="preserve">Non-renewable resource, cells might not be </w:t>
            </w:r>
            <w:proofErr w:type="spellStart"/>
            <w:r w:rsidRPr="0069306E">
              <w:rPr>
                <w:color w:val="000000"/>
                <w:sz w:val="16"/>
                <w:szCs w:val="16"/>
              </w:rPr>
              <w:t>transfectable</w:t>
            </w:r>
            <w:proofErr w:type="spellEnd"/>
            <w:r w:rsidRPr="0069306E">
              <w:rPr>
                <w:color w:val="000000"/>
                <w:sz w:val="16"/>
                <w:szCs w:val="16"/>
              </w:rPr>
              <w:t>, short term effect.</w:t>
            </w:r>
          </w:p>
        </w:tc>
        <w:tc>
          <w:tcPr>
            <w:tcW w:w="1560" w:type="dxa"/>
          </w:tcPr>
          <w:p w14:paraId="2D6ADC7C" w14:textId="77777777" w:rsidR="00421031" w:rsidRPr="0069306E" w:rsidRDefault="00421031" w:rsidP="0007295E">
            <w:pPr>
              <w:rPr>
                <w:color w:val="000000"/>
                <w:sz w:val="16"/>
                <w:szCs w:val="16"/>
              </w:rPr>
            </w:pPr>
            <w:r w:rsidRPr="0069306E">
              <w:rPr>
                <w:color w:val="000000"/>
                <w:sz w:val="16"/>
                <w:szCs w:val="16"/>
              </w:rPr>
              <w:t>Virus-mediated toxic effects</w:t>
            </w:r>
          </w:p>
        </w:tc>
        <w:tc>
          <w:tcPr>
            <w:tcW w:w="2126" w:type="dxa"/>
          </w:tcPr>
          <w:p w14:paraId="779951E4" w14:textId="77777777" w:rsidR="00421031" w:rsidRPr="0069306E" w:rsidRDefault="00421031" w:rsidP="0007295E">
            <w:pPr>
              <w:rPr>
                <w:color w:val="000000"/>
                <w:sz w:val="16"/>
                <w:szCs w:val="16"/>
              </w:rPr>
            </w:pPr>
            <w:r w:rsidRPr="0069306E">
              <w:rPr>
                <w:color w:val="000000"/>
                <w:sz w:val="16"/>
                <w:szCs w:val="16"/>
              </w:rPr>
              <w:t>Less effective to cytoplasmic long non-coding RNA, higher off-target effect</w:t>
            </w:r>
          </w:p>
        </w:tc>
      </w:tr>
    </w:tbl>
    <w:p w14:paraId="02B1DD61" w14:textId="77777777" w:rsidR="00421031" w:rsidRDefault="00421031" w:rsidP="003747D5">
      <w:pPr>
        <w:spacing w:line="480" w:lineRule="auto"/>
        <w:ind w:firstLineChars="200" w:firstLine="480"/>
        <w:jc w:val="both"/>
        <w:rPr>
          <w:color w:val="000000"/>
        </w:rPr>
      </w:pPr>
      <w:r w:rsidRPr="002D051A">
        <w:rPr>
          <w:color w:val="000000"/>
        </w:rPr>
        <w:t xml:space="preserve">In addition to deletion or inactivation of a gene, recombinant DNA techniques have been used to generate tagged proteins or fusion proteins with novel properties </w:t>
      </w:r>
      <w:r w:rsidRPr="002D051A">
        <w:rPr>
          <w:color w:val="000000"/>
        </w:rPr>
        <w:fldChar w:fldCharType="begin"/>
      </w:r>
      <w:r>
        <w:rPr>
          <w:color w:val="000000"/>
        </w:rPr>
        <w:instrText xml:space="preserve"> ADDIN EN.CITE &lt;EndNote&gt;&lt;Cite&gt;&lt;Author&gt;Riggs&lt;/Author&gt;&lt;Year&gt;2013&lt;/Year&gt;&lt;RecNum&gt;53&lt;/RecNum&gt;&lt;DisplayText&gt;(150)&lt;/DisplayText&gt;&lt;record&gt;&lt;rec-number&gt;53&lt;/rec-number&gt;&lt;foreign-keys&gt;&lt;key app="EN" db-id="rt0vdee99ssfpvet2r2x2afmzwdrraszx955" timestamp="1622348433"&gt;53&lt;/key&gt;&lt;/foreign-keys&gt;&lt;ref-type name="Book Section"&gt;5&lt;/ref-type&gt;&lt;contributors&gt;&lt;authors&gt;&lt;author&gt;Riggs, P.&lt;/author&gt;&lt;/authors&gt;&lt;secondary-authors&gt;&lt;author&gt;Maloy, Stanley&lt;/author&gt;&lt;author&gt;Hughes, Kelly&lt;/author&gt;&lt;/secondary-authors&gt;&lt;/contributors&gt;&lt;titles&gt;&lt;title&gt;Fusion Protein&lt;/title&gt;&lt;secondary-title&gt;Brenner&amp;apos;s Encyclopedia of Genetics (Second Edition)&lt;/secondary-title&gt;&lt;/titles&gt;&lt;pages&gt;134-135&lt;/pages&gt;&lt;keywords&gt;&lt;keyword&gt;Affinity purification&lt;/keyword&gt;&lt;keyword&gt;Cellulose-binding protein&lt;/keyword&gt;&lt;keyword&gt;Chitin-binding domain (CBD)&lt;/keyword&gt;&lt;keyword&gt;Expression reporter&lt;/keyword&gt;&lt;keyword&gt;Flagtag&lt;/keyword&gt;&lt;keyword&gt;Fusion gene&lt;/keyword&gt;&lt;keyword&gt;Glutathione-S-transferase (GST)&lt;/keyword&gt;&lt;keyword&gt;Green fluorescent protein&lt;/keyword&gt;&lt;keyword&gt;Human growth hormone&lt;/keyword&gt;&lt;keyword&gt;Luciferase&lt;/keyword&gt;&lt;keyword&gt;Maltose-binding protein (MBP)&lt;/keyword&gt;&lt;keyword&gt;myc tag&lt;/keyword&gt;&lt;keyword&gt;Polyhistidine peptides&lt;/keyword&gt;&lt;keyword&gt;RNaseI&lt;/keyword&gt;&lt;keyword&gt;Protein A&lt;/keyword&gt;&lt;keyword&gt;Strepavidin&lt;/keyword&gt;&lt;keyword&gt;Thioredoxin&lt;/keyword&gt;&lt;keyword&gt;Two-hybrid&lt;/keyword&gt;&lt;keyword&gt;Ubiquitin&lt;/keyword&gt;&lt;keyword&gt;β-Galactosidase&lt;/keyword&gt;&lt;/keywords&gt;&lt;dates&gt;&lt;year&gt;2013&lt;/year&gt;&lt;pub-dates&gt;&lt;date&gt;2013/01/01/&lt;/date&gt;&lt;/pub-dates&gt;&lt;/dates&gt;&lt;pub-location&gt;San Diego&lt;/pub-location&gt;&lt;publisher&gt;Academic Press&lt;/publisher&gt;&lt;isbn&gt;978-0-08-096156-9&lt;/isbn&gt;&lt;urls&gt;&lt;related-urls&gt;&lt;url&gt;https://www.sciencedirect.com/science/article/pii/B9780123749840005659&lt;/url&gt;&lt;/related-urls&gt;&lt;/urls&gt;&lt;electronic-resource-num&gt;https://doi.org/10.1016/B978-0-12-374984-0.00565-9&lt;/electronic-resource-num&gt;&lt;/record&gt;&lt;/Cite&gt;&lt;/EndNote&gt;</w:instrText>
      </w:r>
      <w:r w:rsidRPr="002D051A">
        <w:rPr>
          <w:color w:val="000000"/>
        </w:rPr>
        <w:fldChar w:fldCharType="separate"/>
      </w:r>
      <w:r>
        <w:rPr>
          <w:noProof/>
          <w:color w:val="000000"/>
        </w:rPr>
        <w:t>(150)</w:t>
      </w:r>
      <w:r w:rsidRPr="002D051A">
        <w:rPr>
          <w:color w:val="000000"/>
        </w:rPr>
        <w:fldChar w:fldCharType="end"/>
      </w:r>
      <w:r w:rsidRPr="002D051A">
        <w:rPr>
          <w:color w:val="000000"/>
        </w:rPr>
        <w:t xml:space="preserve">. A fusion protein contains two or more domains from different proteins, which are transcribed and translated in frame as a single polypeptide in the targeted cell or tissues. The characteristics of fusion proteins are helpful for protein purification for their uses in research and clinical treatments, detection of the expression levels, and visualization of the location of the expressed proteins in a cell, tissue, or organism </w:t>
      </w:r>
      <w:r w:rsidRPr="002D051A">
        <w:rPr>
          <w:color w:val="000000"/>
        </w:rPr>
        <w:fldChar w:fldCharType="begin"/>
      </w:r>
      <w:r>
        <w:rPr>
          <w:color w:val="000000"/>
        </w:rPr>
        <w:instrText xml:space="preserve"> ADDIN EN.CITE &lt;EndNote&gt;&lt;Cite&gt;&lt;Author&gt;Riggs&lt;/Author&gt;&lt;Year&gt;2001&lt;/Year&gt;&lt;RecNum&gt;16&lt;/RecNum&gt;&lt;DisplayText&gt;(151)&lt;/DisplayText&gt;&lt;record&gt;&lt;rec-number&gt;16&lt;/rec-number&gt;&lt;foreign-keys&gt;&lt;key app="EN" db-id="rt0vdee99ssfpvet2r2x2afmzwdrraszx955" timestamp="1611852265"&gt;16&lt;/key&gt;&lt;/foreign-keys&gt;&lt;ref-type name="Book Section"&gt;5&lt;/ref-type&gt;&lt;contributors&gt;&lt;authors&gt;&lt;author&gt;Riggs, P.&lt;/author&gt;&lt;/authors&gt;&lt;secondary-authors&gt;&lt;author&gt;Brenner, Sydney&lt;/author&gt;&lt;author&gt;Miller, Jefferey H.&lt;/author&gt;&lt;/secondary-authors&gt;&lt;/contributors&gt;&lt;titles&gt;&lt;title&gt;Fusion Proteins&lt;/title&gt;&lt;secondary-title&gt;Encyclopedia of Genetics&lt;/secondary-title&gt;&lt;/titles&gt;&lt;pages&gt;739-740&lt;/pages&gt;&lt;dates&gt;&lt;year&gt;2001&lt;/year&gt;&lt;pub-dates&gt;&lt;date&gt;2001/01/01/&lt;/date&gt;&lt;/pub-dates&gt;&lt;/dates&gt;&lt;pub-location&gt;New York&lt;/pub-location&gt;&lt;publisher&gt;Academic Press&lt;/publisher&gt;&lt;isbn&gt;978-0-12-227080-2&lt;/isbn&gt;&lt;urls&gt;&lt;related-urls&gt;&lt;url&gt;http://www.sciencedirect.com/science/article/pii/B0122270800004870&lt;/url&gt;&lt;/related-urls&gt;&lt;/urls&gt;&lt;electronic-resource-num&gt;https://doi.org/10.1006/rwgn.2001.0487&lt;/electronic-resource-num&gt;&lt;/record&gt;&lt;/Cite&gt;&lt;/EndNote&gt;</w:instrText>
      </w:r>
      <w:r w:rsidRPr="002D051A">
        <w:rPr>
          <w:color w:val="000000"/>
        </w:rPr>
        <w:fldChar w:fldCharType="separate"/>
      </w:r>
      <w:r>
        <w:rPr>
          <w:noProof/>
          <w:color w:val="000000"/>
        </w:rPr>
        <w:t>(151)</w:t>
      </w:r>
      <w:r w:rsidRPr="002D051A">
        <w:rPr>
          <w:color w:val="000000"/>
        </w:rPr>
        <w:fldChar w:fldCharType="end"/>
      </w:r>
      <w:r w:rsidRPr="002D051A">
        <w:rPr>
          <w:color w:val="000000"/>
        </w:rPr>
        <w:t xml:space="preserve">. These have been used to create vaccines, multifunctional enzymes, targeted drugs, thrombolytics, antimicrobial peptides, </w:t>
      </w:r>
      <w:proofErr w:type="spellStart"/>
      <w:r w:rsidRPr="002D051A">
        <w:rPr>
          <w:color w:val="000000"/>
        </w:rPr>
        <w:t>etc</w:t>
      </w:r>
      <w:proofErr w:type="spellEnd"/>
      <w:r w:rsidRPr="002D051A">
        <w:rPr>
          <w:color w:val="000000"/>
        </w:rPr>
        <w:t xml:space="preserve"> </w:t>
      </w:r>
      <w:r w:rsidRPr="002D051A">
        <w:rPr>
          <w:color w:val="000000"/>
        </w:rPr>
        <w:fldChar w:fldCharType="begin"/>
      </w:r>
      <w:r>
        <w:rPr>
          <w:color w:val="000000"/>
        </w:rPr>
        <w:instrText xml:space="preserve"> ADDIN EN.CITE &lt;EndNote&gt;&lt;Cite&gt;&lt;Author&gt;Costa&lt;/Author&gt;&lt;Year&gt;2014&lt;/Year&gt;&lt;RecNum&gt;54&lt;/RecNum&gt;&lt;DisplayText&gt;(152)&lt;/DisplayText&gt;&lt;record&gt;&lt;rec-number&gt;54&lt;/rec-number&gt;&lt;foreign-keys&gt;&lt;key app="EN" db-id="rt0vdee99ssfpvet2r2x2afmzwdrraszx955" timestamp="1622348672"&gt;54&lt;/key&gt;&lt;/foreign-keys&gt;&lt;ref-type name="Journal Article"&gt;17&lt;/ref-type&gt;&lt;contributors&gt;&lt;authors&gt;&lt;author&gt;Costa,Sofia&lt;/author&gt;&lt;author&gt;Almeida,André&lt;/author&gt;&lt;author&gt;Castro,António&lt;/author&gt;&lt;author&gt;Domingues,Lucília&lt;/author&gt;&lt;/authors&gt;&lt;/contributors&gt;&lt;auth-address&gt;Prof Lucília Domingues,University of Minho,CEB-Centre of Biological Engineering,Braga,Portugal,luciliad@deb.uminho.pt&lt;/auth-address&gt;&lt;titles&gt;&lt;title&gt;Fusion tags for protein solubility, purification and immunogenicity in Escherichia coli: the novel Fh8 system&lt;/title&gt;&lt;secondary-title&gt;Frontiers in Microbiology&lt;/secondary-title&gt;&lt;short-title&gt;Fusion tags for protein production&lt;/short-title&gt;&lt;/titles&gt;&lt;periodical&gt;&lt;full-title&gt;Frontiers in Microbiology&lt;/full-title&gt;&lt;/periodical&gt;&lt;volume&gt;5&lt;/volume&gt;&lt;number&gt;63&lt;/number&gt;&lt;keywords&gt;&lt;keyword&gt;Escherichia coli,fusion tags,soluble expression,Protein purification,tag removal,Fh8 tag,H tag,protein immunogenicity&lt;/keyword&gt;&lt;/keywords&gt;&lt;dates&gt;&lt;year&gt;2014&lt;/year&gt;&lt;pub-dates&gt;&lt;date&gt;2014-February-19&lt;/date&gt;&lt;/pub-dates&gt;&lt;/dates&gt;&lt;isbn&gt;1664-302X&lt;/isbn&gt;&lt;work-type&gt;Review&lt;/work-type&gt;&lt;urls&gt;&lt;related-urls&gt;&lt;url&gt;https://www.frontiersin.org/article/10.3389/fmicb.2014.00063&lt;/url&gt;&lt;/related-urls&gt;&lt;/urls&gt;&lt;electronic-resource-num&gt;10.3389/fmicb.2014.00063&lt;/electronic-resource-num&gt;&lt;language&gt;English&lt;/language&gt;&lt;/record&gt;&lt;/Cite&gt;&lt;/EndNote&gt;</w:instrText>
      </w:r>
      <w:r w:rsidRPr="002D051A">
        <w:rPr>
          <w:color w:val="000000"/>
        </w:rPr>
        <w:fldChar w:fldCharType="separate"/>
      </w:r>
      <w:r>
        <w:rPr>
          <w:noProof/>
          <w:color w:val="000000"/>
        </w:rPr>
        <w:t>(152)</w:t>
      </w:r>
      <w:r w:rsidRPr="002D051A">
        <w:rPr>
          <w:color w:val="000000"/>
        </w:rPr>
        <w:fldChar w:fldCharType="end"/>
      </w:r>
      <w:r w:rsidRPr="002D051A">
        <w:rPr>
          <w:color w:val="000000"/>
        </w:rPr>
        <w:t>.</w:t>
      </w:r>
    </w:p>
    <w:p w14:paraId="7C868171" w14:textId="77777777" w:rsidR="00421031" w:rsidRDefault="00421031" w:rsidP="003747D5">
      <w:pPr>
        <w:spacing w:line="480" w:lineRule="auto"/>
        <w:jc w:val="both"/>
        <w:rPr>
          <w:b/>
          <w:bCs/>
          <w:color w:val="000000"/>
        </w:rPr>
      </w:pPr>
    </w:p>
    <w:p w14:paraId="4F20B687" w14:textId="77777777" w:rsidR="00421031" w:rsidRDefault="00421031" w:rsidP="003747D5">
      <w:pPr>
        <w:spacing w:line="480" w:lineRule="auto"/>
        <w:jc w:val="both"/>
        <w:rPr>
          <w:b/>
          <w:bCs/>
          <w:color w:val="000000"/>
        </w:rPr>
      </w:pPr>
    </w:p>
    <w:p w14:paraId="350727CB" w14:textId="77777777" w:rsidR="00421031" w:rsidRPr="008F4042" w:rsidRDefault="00421031" w:rsidP="003747D5">
      <w:pPr>
        <w:pStyle w:val="4"/>
        <w:jc w:val="both"/>
        <w:rPr>
          <w:rFonts w:eastAsia="宋体"/>
        </w:rPr>
      </w:pPr>
      <w:bookmarkStart w:id="44" w:name="_Toc79664997"/>
      <w:r w:rsidRPr="008F4042">
        <w:lastRenderedPageBreak/>
        <w:t>4.4.4 Molecular Techniques Used in the Study of GLUT4 Functions</w:t>
      </w:r>
      <w:bookmarkEnd w:id="44"/>
    </w:p>
    <w:p w14:paraId="47554665" w14:textId="1D7BCCD7" w:rsidR="00D04561" w:rsidRDefault="00421031" w:rsidP="003747D5">
      <w:pPr>
        <w:spacing w:line="480" w:lineRule="auto"/>
        <w:ind w:firstLineChars="200" w:firstLine="480"/>
        <w:jc w:val="both"/>
        <w:rPr>
          <w:rFonts w:eastAsia="宋体"/>
          <w:b/>
          <w:bCs/>
          <w:color w:val="000000"/>
        </w:rPr>
      </w:pPr>
      <w:r w:rsidRPr="002D051A">
        <w:t xml:space="preserve">GLUT 4 is encoded by </w:t>
      </w:r>
      <w:r w:rsidRPr="002D051A">
        <w:rPr>
          <w:i/>
        </w:rPr>
        <w:t>SLC2A4</w:t>
      </w:r>
      <w:r w:rsidRPr="002D051A">
        <w:t xml:space="preserve"> in human genome and </w:t>
      </w:r>
      <w:r w:rsidRPr="002D051A">
        <w:rPr>
          <w:i/>
          <w:iCs/>
        </w:rPr>
        <w:t>Slc2a4</w:t>
      </w:r>
      <w:r w:rsidRPr="002D051A">
        <w:t xml:space="preserve"> in others such as rodent genomes </w:t>
      </w:r>
      <w:r w:rsidRPr="002D051A">
        <w:fldChar w:fldCharType="begin"/>
      </w:r>
      <w:r>
        <w:instrText xml:space="preserve"> ADDIN EN.CITE &lt;EndNote&gt;&lt;Cite&gt;&lt;Author&gt;Huang&lt;/Author&gt;&lt;Year&gt;2007&lt;/Year&gt;&lt;RecNum&gt;8&lt;/RecNum&gt;&lt;DisplayText&gt;(153)&lt;/DisplayText&gt;&lt;record&gt;&lt;rec-number&gt;8&lt;/rec-number&gt;&lt;foreign-keys&gt;&lt;key app="EN" db-id="rt0vdee99ssfpvet2r2x2afmzwdrraszx955" timestamp="1611844557"&gt;8&lt;/key&gt;&lt;/foreign-keys&gt;&lt;ref-type name="Journal Article"&gt;17&lt;/ref-type&gt;&lt;contributors&gt;&lt;authors&gt;&lt;author&gt;Huang, S.&lt;/author&gt;&lt;author&gt;Czech, M. P.&lt;/author&gt;&lt;/authors&gt;&lt;/contributors&gt;&lt;auth-address&gt;Program in Molecular Medicine, University of Massachusetts Medical School, Worcester, MA 01605, USA.&lt;/auth-address&gt;&lt;titles&gt;&lt;title&gt;The GLUT4 glucose transporter&lt;/title&gt;&lt;secondary-title&gt;Cell Metab&lt;/secondary-title&gt;&lt;/titles&gt;&lt;periodical&gt;&lt;full-title&gt;Cell Metab&lt;/full-title&gt;&lt;/periodical&gt;&lt;pages&gt;237-52&lt;/pages&gt;&lt;volume&gt;5&lt;/volume&gt;&lt;number&gt;4&lt;/number&gt;&lt;edition&gt;2007/04/04&lt;/edition&gt;&lt;keywords&gt;&lt;keyword&gt;Animals&lt;/keyword&gt;&lt;keyword&gt;Cell Membrane/metabolism&lt;/keyword&gt;&lt;keyword&gt;Gene Expression Regulation&lt;/keyword&gt;&lt;keyword&gt;Glucose/metabolism&lt;/keyword&gt;&lt;keyword&gt;Glucose Transporter Type 4/genetics/metabolism/*physiology&lt;/keyword&gt;&lt;keyword&gt;Homeostasis&lt;/keyword&gt;&lt;keyword&gt;Humans&lt;/keyword&gt;&lt;keyword&gt;Microscopy, Fluorescence&lt;/keyword&gt;&lt;keyword&gt;Models, Biological&lt;/keyword&gt;&lt;keyword&gt;Protein Transport&lt;/keyword&gt;&lt;keyword&gt;Signal Transduction/physiology&lt;/keyword&gt;&lt;/keywords&gt;&lt;dates&gt;&lt;year&gt;2007&lt;/year&gt;&lt;pub-dates&gt;&lt;date&gt;Apr&lt;/date&gt;&lt;/pub-dates&gt;&lt;/dates&gt;&lt;isbn&gt;1550-4131 (Print)&amp;#xD;1550-4131&lt;/isbn&gt;&lt;accession-num&gt;17403369&lt;/accession-num&gt;&lt;urls&gt;&lt;/urls&gt;&lt;electronic-resource-num&gt;10.1016/j.cmet.2007.03.006&lt;/electronic-resource-num&gt;&lt;remote-database-provider&gt;NLM&lt;/remote-database-provider&gt;&lt;language&gt;eng&lt;/language&gt;&lt;/record&gt;&lt;/Cite&gt;&lt;/EndNote&gt;</w:instrText>
      </w:r>
      <w:r w:rsidRPr="002D051A">
        <w:fldChar w:fldCharType="separate"/>
      </w:r>
      <w:r>
        <w:rPr>
          <w:noProof/>
        </w:rPr>
        <w:t>(153)</w:t>
      </w:r>
      <w:r w:rsidRPr="002D051A">
        <w:fldChar w:fldCharType="end"/>
      </w:r>
      <w:r w:rsidRPr="002D051A">
        <w:t xml:space="preserve">. </w:t>
      </w:r>
      <w:r w:rsidRPr="002D051A">
        <w:rPr>
          <w:i/>
          <w:iCs/>
        </w:rPr>
        <w:t>Slc2a4</w:t>
      </w:r>
      <w:r w:rsidRPr="002D051A">
        <w:t xml:space="preserve"> is cloned from rat adipose tissue, and is homologous with GLUT1, which is encoded by</w:t>
      </w:r>
      <w:r w:rsidRPr="002D051A">
        <w:rPr>
          <w:i/>
          <w:iCs/>
        </w:rPr>
        <w:t xml:space="preserve"> Slc2a1</w:t>
      </w:r>
      <w:r w:rsidRPr="002D051A">
        <w:t xml:space="preserve"> gene </w:t>
      </w:r>
      <w:r w:rsidRPr="002D051A">
        <w:fldChar w:fldCharType="begin">
          <w:fldData xml:space="preserve">PEVuZE5vdGU+PENpdGU+PEF1dGhvcj5CaXJuYmF1bTwvQXV0aG9yPjxZZWFyPjE5ODk8L1llYXI+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</w:fldData>
        </w:fldChar>
      </w:r>
      <w:r>
        <w:instrText xml:space="preserve"> ADDIN EN.CITE </w:instrText>
      </w:r>
      <w:r>
        <w:fldChar w:fldCharType="begin">
          <w:fldData xml:space="preserve">PEVuZE5vdGU+PENpdGU+PEF1dGhvcj5CaXJuYmF1bTwvQXV0aG9yPjxZZWFyPjE5ODk8L1llYXI+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</w:fldData>
        </w:fldChar>
      </w:r>
      <w:r>
        <w:instrText xml:space="preserve"> ADDIN EN.CITE.DATA </w:instrText>
      </w:r>
      <w:r>
        <w:fldChar w:fldCharType="end"/>
      </w:r>
      <w:r w:rsidRPr="002D051A">
        <w:fldChar w:fldCharType="separate"/>
      </w:r>
      <w:r>
        <w:rPr>
          <w:noProof/>
        </w:rPr>
        <w:t>(154-156)</w:t>
      </w:r>
      <w:r w:rsidRPr="002D051A">
        <w:fldChar w:fldCharType="end"/>
      </w:r>
      <w:r w:rsidRPr="002D051A">
        <w:t xml:space="preserve">. GLUT4 is expressed in not only adipose and muscle cells, but also other tissues such as the heart and brain </w:t>
      </w:r>
      <w:r w:rsidRPr="002D051A">
        <w:fldChar w:fldCharType="begin"/>
      </w:r>
      <w:r>
        <w:instrText xml:space="preserve"> ADDIN EN.CITE &lt;EndNote&gt;&lt;Cite&gt;&lt;Author&gt;Wang&lt;/Author&gt;&lt;Year&gt;2020&lt;/Year&gt;&lt;RecNum&gt;478&lt;/RecNum&gt;&lt;DisplayText&gt;(157)&lt;/DisplayText&gt;&lt;record&gt;&lt;rec-number&gt;478&lt;/rec-number&gt;&lt;foreign-keys&gt;&lt;key app="EN" db-id="9x2rfeax6txed1ea0rape2ecrwtspdff05s2" timestamp="1624830973"&gt;478&lt;/key&gt;&lt;/foreign-keys&gt;&lt;ref-type name="Journal Article"&gt;17&lt;/ref-type&gt;&lt;contributors&gt;&lt;authors&gt;&lt;author&gt;Wang, T.&lt;/author&gt;&lt;author&gt;Wang, J.&lt;/author&gt;&lt;author&gt;Hu, X.&lt;/author&gt;&lt;author&gt;Huang, X. J.&lt;/author&gt;&lt;author&gt;Chen, G. X.&lt;/author&gt;&lt;/authors&gt;&lt;/contributors&gt;&lt;auth-address&gt;Department of Nutrition, The University of Tennessee, Knoxville, TN 37996, United States.&amp;#xD;College of Pharmacy, South-Central University for Nationalities, Wuhan 430074, Hubei Province, China.&amp;#xD;Department of Nutrition, The University of Tennessee, Knoxville, TN 37996, United States. gchen6@utk.edu.&lt;/auth-address&gt;&lt;titles&gt;&lt;title&gt;Current understanding of glucose transporter 4 expression and functional mechanisms&lt;/title&gt;&lt;secondary-title&gt;World J Biol Chem&lt;/secondary-title&gt;&lt;/titles&gt;&lt;periodical&gt;&lt;full-title&gt;World J Biol Chem&lt;/full-title&gt;&lt;/periodical&gt;&lt;pages&gt;76-98&lt;/pages&gt;&lt;volume&gt;11&lt;/volume&gt;&lt;number&gt;3&lt;/number&gt;&lt;edition&gt;2020/12/05&lt;/edition&gt;&lt;keywords&gt;&lt;keyword&gt;Adipocytes&lt;/keyword&gt;&lt;keyword&gt;Antibodies&lt;/keyword&gt;&lt;keyword&gt;Brain&lt;/keyword&gt;&lt;keyword&gt;Glucose transporter 4&lt;/keyword&gt;&lt;keyword&gt;Heart&lt;/keyword&gt;&lt;keyword&gt;Insulin&lt;/keyword&gt;&lt;keyword&gt;Skeletal muscle&lt;/keyword&gt;&lt;keyword&gt;interest to report.&lt;/keyword&gt;&lt;/keywords&gt;&lt;dates&gt;&lt;year&gt;2020&lt;/year&gt;&lt;pub-dates&gt;&lt;date&gt;Nov 27&lt;/date&gt;&lt;/pub-dates&gt;&lt;/dates&gt;&lt;isbn&gt;1949-8454 (Print)&amp;#xD;1949-8454&lt;/isbn&gt;&lt;accession-num&gt;33274014&lt;/accession-num&gt;&lt;urls&gt;&lt;/urls&gt;&lt;custom2&gt;PMC7672939&lt;/custom2&gt;&lt;electronic-resource-num&gt;10.4331/wjbc.v11.i3.76&lt;/electronic-resource-num&gt;&lt;remote-database-provider&gt;NLM&lt;/remote-database-provider&gt;&lt;language&gt;eng&lt;/language&gt;&lt;/record&gt;&lt;/Cite&gt;&lt;/EndNote&gt;</w:instrText>
      </w:r>
      <w:r w:rsidRPr="002D051A">
        <w:fldChar w:fldCharType="separate"/>
      </w:r>
      <w:r>
        <w:rPr>
          <w:noProof/>
        </w:rPr>
        <w:t>(157)</w:t>
      </w:r>
      <w:r w:rsidRPr="002D051A">
        <w:fldChar w:fldCharType="end"/>
      </w:r>
      <w:r w:rsidRPr="002D051A">
        <w:t>. The current model is that in response to insulin stimulation, GLUT4 is translocated from the intracellular locations to the plasma membrane, where it facilitates the transport of glucose into cells</w:t>
      </w:r>
      <w:r w:rsidRPr="002D051A" w:rsidDel="000D17E2">
        <w:t xml:space="preserve"> </w:t>
      </w:r>
      <w:r w:rsidRPr="002D051A">
        <w:fldChar w:fldCharType="begin"/>
      </w:r>
      <w:r>
        <w:instrText xml:space="preserve"> ADDIN EN.CITE &lt;EndNote&gt;&lt;Cite&gt;&lt;Author&gt;Thorens&lt;/Author&gt;&lt;Year&gt;2010&lt;/Year&gt;&lt;RecNum&gt;4&lt;/RecNum&gt;&lt;DisplayText&gt;(158)&lt;/DisplayText&gt;&lt;record&gt;&lt;rec-number&gt;4&lt;/rec-number&gt;&lt;foreign-keys&gt;&lt;key app="EN" db-id="rt0vdee99ssfpvet2r2x2afmzwdrraszx955" timestamp="1611843323"&gt;4&lt;/key&gt;&lt;/foreign-keys&gt;&lt;ref-type name="Journal Article"&gt;17&lt;/ref-type&gt;&lt;contributors&gt;&lt;authors&gt;&lt;author&gt;Thorens, B.&lt;/author&gt;&lt;author&gt;Mueckler, M.&lt;/author&gt;&lt;/authors&gt;&lt;/contributors&gt;&lt;auth-address&gt;Department of Physiology and Center for Integrative Genomics, University of Lausanne, Lausanne, Switzerland.&lt;/auth-address&gt;&lt;titles&gt;&lt;title&gt;Glucose transporters in the 21st Century&lt;/title&gt;&lt;secondary-title&gt;Am J Physiol Endocrinol Metab&lt;/secondary-title&gt;&lt;/titles&gt;&lt;periodical&gt;&lt;full-title&gt;Am J Physiol Endocrinol Metab&lt;/full-title&gt;&lt;/periodical&gt;&lt;pages&gt;E141-5&lt;/pages&gt;&lt;volume&gt;298&lt;/volume&gt;&lt;number&gt;2&lt;/number&gt;&lt;edition&gt;2009/12/17&lt;/edition&gt;&lt;keywords&gt;&lt;keyword&gt;Glucose/*metabolism&lt;/keyword&gt;&lt;keyword&gt;Glucose Transport Proteins, Facilitative/classification/*metabolism&lt;/keyword&gt;&lt;keyword&gt;Humans&lt;/keyword&gt;&lt;keyword&gt;Membrane Transport Proteins/classification/metabolism&lt;/keyword&gt;&lt;/keywords&gt;&lt;dates&gt;&lt;year&gt;2010&lt;/year&gt;&lt;pub-dates&gt;&lt;date&gt;Feb&lt;/date&gt;&lt;/pub-dates&gt;&lt;/dates&gt;&lt;isbn&gt;0193-1849 (Print)&amp;#xD;0193-1849&lt;/isbn&gt;&lt;accession-num&gt;20009031&lt;/accession-num&gt;&lt;urls&gt;&lt;/urls&gt;&lt;custom2&gt;PMC2822486&lt;/custom2&gt;&lt;electronic-resource-num&gt;10.1152/ajpendo.00712.2009&lt;/electronic-resource-num&gt;&lt;remote-database-provider&gt;NLM&lt;/remote-database-provider&gt;&lt;language&gt;eng&lt;/language&gt;&lt;/record&gt;&lt;/Cite&gt;&lt;/EndNote&gt;</w:instrText>
      </w:r>
      <w:r w:rsidRPr="002D051A">
        <w:fldChar w:fldCharType="separate"/>
      </w:r>
      <w:r>
        <w:rPr>
          <w:noProof/>
        </w:rPr>
        <w:t>(158)</w:t>
      </w:r>
      <w:r w:rsidRPr="002D051A">
        <w:fldChar w:fldCharType="end"/>
      </w:r>
      <w:r w:rsidRPr="002D051A">
        <w:t xml:space="preserve">. In addition, exercise has been shown to stimulate the express of </w:t>
      </w:r>
      <w:r w:rsidRPr="002D051A">
        <w:rPr>
          <w:i/>
          <w:iCs/>
        </w:rPr>
        <w:t>SLC2A4</w:t>
      </w:r>
      <w:r w:rsidRPr="002D051A">
        <w:t xml:space="preserve"> mRNA in the skeletal muscle and improve insulin sensitivity in patients </w:t>
      </w:r>
      <w:r w:rsidRPr="002D051A">
        <w:fldChar w:fldCharType="begin"/>
      </w:r>
      <w:r>
        <w:instrText xml:space="preserve"> ADDIN EN.CITE &lt;EndNote&gt;&lt;Cite&gt;&lt;Author&gt;Bryant&lt;/Author&gt;&lt;Year&gt;2002&lt;/Year&gt;&lt;RecNum&gt;7&lt;/RecNum&gt;&lt;DisplayText&gt;(159)&lt;/DisplayText&gt;&lt;record&gt;&lt;rec-number&gt;7&lt;/rec-number&gt;&lt;foreign-keys&gt;&lt;key app="EN" db-id="rt0vdee99ssfpvet2r2x2afmzwdrraszx955" timestamp="1611844505"&gt;7&lt;/key&gt;&lt;/foreign-keys&gt;&lt;ref-type name="Journal Article"&gt;17&lt;/ref-type&gt;&lt;contributors&gt;&lt;authors&gt;&lt;author&gt;Bryant, N. J.&lt;/author&gt;&lt;author&gt;Govers, R.&lt;/author&gt;&lt;author&gt;James, D. E.&lt;/author&gt;&lt;/authors&gt;&lt;/contributors&gt;&lt;auth-address&gt;Garvan Institute of Medical Research, 384 Victoria Road, Darlinghurst, New South Wales 2010, Australia.&lt;/auth-address&gt;&lt;titles&gt;&lt;title&gt;Regulated transport of the glucose transporter GLUT4&lt;/title&gt;&lt;secondary-title&gt;Nat Rev Mol Cell Biol&lt;/secondary-title&gt;&lt;/titles&gt;&lt;periodical&gt;&lt;full-title&gt;Nat Rev Mol Cell Biol&lt;/full-title&gt;&lt;/periodical&gt;&lt;pages&gt;267-77&lt;/pages&gt;&lt;volume&gt;3&lt;/volume&gt;&lt;number&gt;4&lt;/number&gt;&lt;edition&gt;2002/05/08&lt;/edition&gt;&lt;keywords&gt;&lt;keyword&gt;Adipocytes/metabolism&lt;/keyword&gt;&lt;keyword&gt;Animals&lt;/keyword&gt;&lt;keyword&gt;Biological Transport, Active&lt;/keyword&gt;&lt;keyword&gt;Endosomes/metabolism&lt;/keyword&gt;&lt;keyword&gt;Glucose Transporter Type 4&lt;/keyword&gt;&lt;keyword&gt;Golgi Apparatus/metabolism&lt;/keyword&gt;&lt;keyword&gt;Humans&lt;/keyword&gt;&lt;keyword&gt;Insulin/metabolism&lt;/keyword&gt;&lt;keyword&gt;Membrane Proteins/metabolism&lt;/keyword&gt;&lt;keyword&gt;Models, Biological&lt;/keyword&gt;&lt;keyword&gt;Monosaccharide Transport Proteins/chemistry/*metabolism&lt;/keyword&gt;&lt;keyword&gt;*Muscle Proteins&lt;/keyword&gt;&lt;keyword&gt;Muscles/metabolism&lt;/keyword&gt;&lt;keyword&gt;SNARE Proteins&lt;/keyword&gt;&lt;keyword&gt;Signal Transduction&lt;/keyword&gt;&lt;keyword&gt;*Vesicular Transport Proteins&lt;/keyword&gt;&lt;/keywords&gt;&lt;dates&gt;&lt;year&gt;2002&lt;/year&gt;&lt;pub-dates&gt;&lt;date&gt;Apr&lt;/date&gt;&lt;/pub-dates&gt;&lt;/dates&gt;&lt;isbn&gt;1471-0072 (Print)&amp;#xD;1471-0072&lt;/isbn&gt;&lt;accession-num&gt;11994746&lt;/accession-num&gt;&lt;urls&gt;&lt;/urls&gt;&lt;electronic-resource-num&gt;10.1038/nrm782&lt;/electronic-resource-num&gt;&lt;remote-database-provider&gt;NLM&lt;/remote-database-provider&gt;&lt;language&gt;eng&lt;/language&gt;&lt;/record&gt;&lt;/Cite&gt;&lt;/EndNote&gt;</w:instrText>
      </w:r>
      <w:r w:rsidRPr="002D051A">
        <w:fldChar w:fldCharType="separate"/>
      </w:r>
      <w:r>
        <w:rPr>
          <w:noProof/>
        </w:rPr>
        <w:t>(159)</w:t>
      </w:r>
      <w:r w:rsidRPr="002D051A">
        <w:fldChar w:fldCharType="end"/>
      </w:r>
      <w:r w:rsidRPr="002D051A">
        <w:t xml:space="preserve">, which may be mediated by GLUT4 </w:t>
      </w:r>
      <w:r w:rsidRPr="002D051A">
        <w:fldChar w:fldCharType="begin"/>
      </w:r>
      <w:r>
        <w:instrText xml:space="preserve"> ADDIN EN.CITE &lt;EndNote&gt;&lt;Cite&gt;&lt;Author&gt;Shepherd&lt;/Author&gt;&lt;Year&gt;1999&lt;/Year&gt;&lt;RecNum&gt;5&lt;/RecNum&gt;&lt;DisplayText&gt;(160)&lt;/DisplayText&gt;&lt;record&gt;&lt;rec-number&gt;5&lt;/rec-number&gt;&lt;foreign-keys&gt;&lt;key app="EN" db-id="rt0vdee99ssfpvet2r2x2afmzwdrraszx955" timestamp="1611843405"&gt;5&lt;/key&gt;&lt;/foreign-keys&gt;&lt;ref-type name="Journal Article"&gt;17&lt;/ref-type&gt;&lt;contributors&gt;&lt;authors&gt;&lt;author&gt;Shepherd, P. R.&lt;/author&gt;&lt;author&gt;Kahn, B. B.&lt;/author&gt;&lt;/authors&gt;&lt;/contributors&gt;&lt;auth-address&gt;Department of Biochemistry and Molecular Biology, University College London.&lt;/auth-address&gt;&lt;titles&gt;&lt;title&gt;Glucose transporters and insulin action--implications for insulin resistance and diabetes mellitus&lt;/title&gt;&lt;secondary-title&gt;N Engl J Med&lt;/secondary-title&gt;&lt;/titles&gt;&lt;periodical&gt;&lt;full-title&gt;N Engl J Med&lt;/full-title&gt;&lt;/periodical&gt;&lt;pages&gt;248-57&lt;/pages&gt;&lt;volume&gt;341&lt;/volume&gt;&lt;number&gt;4&lt;/number&gt;&lt;edition&gt;1999/07/22&lt;/edition&gt;&lt;keywords&gt;&lt;keyword&gt;Adipocytes/metabolism&lt;/keyword&gt;&lt;keyword&gt;Animals&lt;/keyword&gt;&lt;keyword&gt;Biological Transport&lt;/keyword&gt;&lt;keyword&gt;Diabetes Mellitus/*metabolism&lt;/keyword&gt;&lt;keyword&gt;Glucose/*metabolism&lt;/keyword&gt;&lt;keyword&gt;Glucose Transporter Type 4&lt;/keyword&gt;&lt;keyword&gt;Hemostasis&lt;/keyword&gt;&lt;keyword&gt;Humans&lt;/keyword&gt;&lt;keyword&gt;Insulin/*metabolism/physiology&lt;/keyword&gt;&lt;keyword&gt;Insulin Resistance&lt;/keyword&gt;&lt;keyword&gt;Intracellular Membranes&lt;/keyword&gt;&lt;keyword&gt;Monosaccharide Transport Proteins/*metabolism&lt;/keyword&gt;&lt;keyword&gt;*Muscle Proteins&lt;/keyword&gt;&lt;keyword&gt;Muscle, Skeletal/metabolism&lt;/keyword&gt;&lt;keyword&gt;Signal Transduction&lt;/keyword&gt;&lt;/keywords&gt;&lt;dates&gt;&lt;year&gt;1999&lt;/year&gt;&lt;pub-dates&gt;&lt;date&gt;Jul 22&lt;/date&gt;&lt;/pub-dates&gt;&lt;/dates&gt;&lt;isbn&gt;0028-4793 (Print)&amp;#xD;0028-4793&lt;/isbn&gt;&lt;accession-num&gt;10413738&lt;/accession-num&gt;&lt;urls&gt;&lt;/urls&gt;&lt;electronic-resource-num&gt;10.1056/nejm199907223410406&lt;/electronic-resource-num&gt;&lt;remote-database-provider&gt;NLM&lt;/remote-database-provider&gt;&lt;language&gt;eng&lt;/language&gt;&lt;/record&gt;&lt;/Cite&gt;&lt;/EndNote&gt;</w:instrText>
      </w:r>
      <w:r w:rsidRPr="002D051A">
        <w:fldChar w:fldCharType="separate"/>
      </w:r>
      <w:r>
        <w:rPr>
          <w:noProof/>
        </w:rPr>
        <w:t>(160)</w:t>
      </w:r>
      <w:r w:rsidRPr="002D051A">
        <w:fldChar w:fldCharType="end"/>
      </w:r>
      <w:r w:rsidRPr="002D051A">
        <w:t xml:space="preserve">. Insulin-stimulated glucose transport is significantly impaired in the skeletal muscles of patients with </w:t>
      </w:r>
      <w:r w:rsidR="003B6D31">
        <w:t>T2DM</w:t>
      </w:r>
      <w:r w:rsidRPr="002D051A">
        <w:t xml:space="preserve"> </w:t>
      </w:r>
      <w:r w:rsidRPr="002D051A">
        <w:fldChar w:fldCharType="begin"/>
      </w:r>
      <w:r>
        <w:instrText xml:space="preserve"> ADDIN EN.CITE &lt;EndNote&gt;&lt;Cite&gt;&lt;Author&gt;Andréasson&lt;/Author&gt;&lt;Year&gt;1991&lt;/Year&gt;&lt;RecNum&gt;57&lt;/RecNum&gt;&lt;DisplayText&gt;(161)&lt;/DisplayText&gt;&lt;record&gt;&lt;rec-number&gt;57&lt;/rec-number&gt;&lt;foreign-keys&gt;&lt;key app="EN" db-id="rt0vdee99ssfpvet2r2x2afmzwdrraszx955" timestamp="1624294235"&gt;57&lt;/key&gt;&lt;/foreign-keys&gt;&lt;ref-type name="Journal Article"&gt;17&lt;/ref-type&gt;&lt;contributors&gt;&lt;authors&gt;&lt;author&gt;Andréasson, K.&lt;/author&gt;&lt;author&gt;Galuska, D.&lt;/author&gt;&lt;author&gt;Thörne, A.&lt;/author&gt;&lt;author&gt;Sonnenfeld, T.&lt;/author&gt;&lt;author&gt;Wallberg-Henriksson, H.&lt;/author&gt;&lt;/authors&gt;&lt;/contributors&gt;&lt;auth-address&gt;Department of Clinical Physiology, Karolinska Hospital, Stockholm, Sweden.&lt;/auth-address&gt;&lt;titles&gt;&lt;title&gt;Decreased insulin-stimulated 3-0-methylglucose transport in in vitro incubated muscle strips from type II diabetic subjects&lt;/title&gt;&lt;secondary-title&gt;Acta Physiol Scand&lt;/secondary-title&gt;&lt;/titles&gt;&lt;periodical&gt;&lt;full-title&gt;Acta Physiol Scand&lt;/full-title&gt;&lt;/periodical&gt;&lt;pages&gt;255-60&lt;/pages&gt;&lt;volume&gt;142&lt;/volume&gt;&lt;number&gt;2&lt;/number&gt;&lt;edition&gt;1991/06/01&lt;/edition&gt;&lt;keywords&gt;&lt;keyword&gt;3-O-Methylglucose&lt;/keyword&gt;&lt;keyword&gt;Aged&lt;/keyword&gt;&lt;keyword&gt;Biological Transport/drug effects/physiology&lt;/keyword&gt;&lt;keyword&gt;Diabetes Mellitus, Type 2/*metabolism/physiopathology&lt;/keyword&gt;&lt;keyword&gt;Dose-Response Relationship, Drug&lt;/keyword&gt;&lt;keyword&gt;Female&lt;/keyword&gt;&lt;keyword&gt;Glycogen/metabolism&lt;/keyword&gt;&lt;keyword&gt;Humans&lt;/keyword&gt;&lt;keyword&gt;In Vitro Techniques&lt;/keyword&gt;&lt;keyword&gt;Insulin/*pharmacology&lt;/keyword&gt;&lt;keyword&gt;Male&lt;/keyword&gt;&lt;keyword&gt;Methylglucosides/*pharmacokinetics&lt;/keyword&gt;&lt;keyword&gt;Middle Aged&lt;/keyword&gt;&lt;keyword&gt;Muscles/*metabolism/physiopathology&lt;/keyword&gt;&lt;keyword&gt;Phosphates/metabolism&lt;/keyword&gt;&lt;/keywords&gt;&lt;dates&gt;&lt;year&gt;1991&lt;/year&gt;&lt;pub-dates&gt;&lt;date&gt;Jun&lt;/date&gt;&lt;/pub-dates&gt;&lt;/dates&gt;&lt;isbn&gt;0001-6772 (Print)&amp;#xD;0001-6772&lt;/isbn&gt;&lt;accession-num&gt;1877373&lt;/accession-num&gt;&lt;urls&gt;&lt;/urls&gt;&lt;electronic-resource-num&gt;10.1111/j.1748-1716.1991.tb09154.x&lt;/electronic-resource-num&gt;&lt;remote-database-provider&gt;NLM&lt;/remote-database-provider&gt;&lt;language&gt;eng&lt;/language&gt;&lt;/record&gt;&lt;/Cite&gt;&lt;/EndNote&gt;</w:instrText>
      </w:r>
      <w:r w:rsidRPr="002D051A">
        <w:fldChar w:fldCharType="separate"/>
      </w:r>
      <w:r>
        <w:rPr>
          <w:noProof/>
        </w:rPr>
        <w:t>(161)</w:t>
      </w:r>
      <w:r w:rsidRPr="002D051A">
        <w:fldChar w:fldCharType="end"/>
      </w:r>
      <w:r w:rsidRPr="002D051A">
        <w:t xml:space="preserve">. Therefore, understanding the role of GLUT4 in the regulation of glucose homeostasis is critical for the prevention and treatment of </w:t>
      </w:r>
      <w:r w:rsidR="003B6D31">
        <w:t>T2DM</w:t>
      </w:r>
      <w:r w:rsidRPr="002D051A">
        <w:t>.</w:t>
      </w:r>
    </w:p>
    <w:p w14:paraId="3A9BCA8F" w14:textId="77777777" w:rsidR="00D04561" w:rsidRDefault="00421031" w:rsidP="003747D5">
      <w:pPr>
        <w:spacing w:line="480" w:lineRule="auto"/>
        <w:ind w:firstLineChars="200" w:firstLine="480"/>
        <w:jc w:val="both"/>
        <w:rPr>
          <w:rStyle w:val="jlqj4b"/>
          <w:rFonts w:eastAsia="宋体"/>
          <w:b/>
          <w:bCs/>
          <w:color w:val="000000"/>
        </w:rPr>
      </w:pPr>
      <w:r w:rsidRPr="002D051A">
        <w:rPr>
          <w:rStyle w:val="jlqj4b"/>
        </w:rPr>
        <w:t xml:space="preserve">Here, we summarize the recombinant DNA technologies that have been used to study expression profiles and functions of GLUT4 in tissues and cells. Key words as indicated in the following sections were used to search PubMed. The methods used to manipulate the expression levels of GLUT4 in vivo and in vitro and reported observations in retrieved studies were summarized here. </w:t>
      </w:r>
    </w:p>
    <w:p w14:paraId="1F396C15" w14:textId="4B028457" w:rsidR="00421031" w:rsidRPr="00D04561" w:rsidRDefault="00421031" w:rsidP="003747D5">
      <w:pPr>
        <w:spacing w:line="480" w:lineRule="auto"/>
        <w:ind w:firstLineChars="200" w:firstLine="480"/>
        <w:jc w:val="both"/>
        <w:rPr>
          <w:rFonts w:eastAsia="宋体"/>
          <w:b/>
          <w:bCs/>
          <w:color w:val="000000"/>
        </w:rPr>
      </w:pPr>
      <w:r w:rsidRPr="002D051A">
        <w:t xml:space="preserve">GLUT4 overexpression and knockdown, and </w:t>
      </w:r>
      <w:r w:rsidRPr="002D051A">
        <w:rPr>
          <w:i/>
          <w:iCs/>
        </w:rPr>
        <w:t xml:space="preserve">Slc2a4 </w:t>
      </w:r>
      <w:r w:rsidRPr="002D051A">
        <w:t xml:space="preserve">gene knockout in vitro and in vivo have been developed to study insulin-stimulated GLUT4 translocation and glucose homeostasis, which contribute significantly to our understanding of the role of GLUT4 </w:t>
      </w:r>
      <w:r w:rsidRPr="002D051A">
        <w:fldChar w:fldCharType="begin"/>
      </w:r>
      <w:r>
        <w:instrText xml:space="preserve"> ADDIN EN.CITE &lt;EndNote&gt;&lt;Cite&gt;&lt;Author&gt;Klip&lt;/Author&gt;&lt;Year&gt;2019&lt;/Year&gt;&lt;RecNum&gt;56&lt;/RecNum&gt;&lt;DisplayText&gt;(56)&lt;/DisplayText&gt;&lt;record&gt;&lt;rec-number&gt;56&lt;/rec-number&gt;&lt;foreign-keys&gt;&lt;key app="EN" db-id="rt0vdee99ssfpvet2r2x2afmzwdrraszx955" timestamp="1622351875"&gt;56&lt;/key&gt;&lt;/foreign-keys&gt;&lt;ref-type name="Journal Article"&gt;17&lt;/ref-type&gt;&lt;contributors&gt;&lt;authors&gt;&lt;author&gt;Klip, Amira&lt;/author&gt;&lt;author&gt;McGraw, Timothy E.&lt;/author&gt;&lt;author&gt;James, David E.&lt;/author&gt;&lt;/authors&gt;&lt;/contributors&gt;&lt;titles&gt;&lt;title&gt;Thirty sweet years of GLUT4&lt;/title&gt;&lt;secondary-title&gt;The Journal of biological chemistry&lt;/secondary-title&gt;&lt;alt-title&gt;J Biol Chem&lt;/alt-title&gt;&lt;/titles&gt;&lt;alt-periodical&gt;&lt;full-title&gt;J Biol Chem&lt;/full-title&gt;&lt;/alt-periodical&gt;&lt;pages&gt;11369-11381&lt;/pages&gt;&lt;volume&gt;294&lt;/volume&gt;&lt;number&gt;30&lt;/number&gt;&lt;edition&gt;2019/06/07&lt;/edition&gt;&lt;keywords&gt;&lt;keyword&gt;*GLUT4 storage vesicle (GSV)&lt;/keyword&gt;&lt;keyword&gt;*diabetes&lt;/keyword&gt;&lt;keyword&gt;*exercise&lt;/keyword&gt;&lt;keyword&gt;*glucose metabolism&lt;/keyword&gt;&lt;keyword&gt;*glucose transport&lt;/keyword&gt;&lt;keyword&gt;*insulin&lt;/keyword&gt;&lt;keyword&gt;*metabolic syndrome&lt;/keyword&gt;&lt;keyword&gt;*signal transduction&lt;/keyword&gt;&lt;keyword&gt;*solute carrier family 2 member 4 (SLC2A4)&lt;/keyword&gt;&lt;keyword&gt;*vesicle traffic&lt;/keyword&gt;&lt;keyword&gt;Animals&lt;/keyword&gt;&lt;keyword&gt;Biological Transport&lt;/keyword&gt;&lt;keyword&gt;Cloning, Molecular&lt;/keyword&gt;&lt;keyword&gt;Glucose/metabolism&lt;/keyword&gt;&lt;keyword&gt;Glucose Transporter Type 4/genetics/*metabolism&lt;/keyword&gt;&lt;keyword&gt;Humans&lt;/keyword&gt;&lt;keyword&gt;Insulin/metabolism&lt;/keyword&gt;&lt;keyword&gt;Insulin Resistance&lt;/keyword&gt;&lt;keyword&gt;Signal Transduction&lt;/keyword&gt;&lt;/keywords&gt;&lt;dates&gt;&lt;year&gt;2019&lt;/year&gt;&lt;/dates&gt;&lt;publisher&gt;American Society for Biochemistry and Molecular Biology&lt;/publisher&gt;&lt;isbn&gt;1083-351X&amp;#xD;0021-9258&lt;/isbn&gt;&lt;accession-num&gt;31175156&lt;/accession-num&gt;&lt;urls&gt;&lt;related-urls&gt;&lt;url&gt;https://pubmed.ncbi.nlm.nih.gov/31175156&lt;/url&gt;&lt;url&gt;https://www.ncbi.nlm.nih.gov/pmc/articles/PMC6663870/&lt;/url&gt;&lt;/related-urls&gt;&lt;/urls&gt;&lt;electronic-resource-num&gt;10.1074/jbc.REV119.008351&lt;/electronic-resource-num&gt;&lt;remote-database-name&gt;PubMed&lt;/remote-database-name&gt;&lt;language&gt;eng&lt;/language&gt;&lt;/record&gt;&lt;/Cite&gt;&lt;/EndNote&gt;</w:instrText>
      </w:r>
      <w:r w:rsidRPr="002D051A">
        <w:fldChar w:fldCharType="separate"/>
      </w:r>
      <w:r>
        <w:rPr>
          <w:noProof/>
        </w:rPr>
        <w:t>(56)</w:t>
      </w:r>
      <w:r w:rsidRPr="002D051A">
        <w:fldChar w:fldCharType="end"/>
      </w:r>
      <w:r w:rsidRPr="002D051A">
        <w:t xml:space="preserve">. To review the techniques of molecular biology in the study of GLUT4, "GLUT4, molecular </w:t>
      </w:r>
      <w:r w:rsidRPr="002D051A">
        <w:lastRenderedPageBreak/>
        <w:t xml:space="preserve">biology" and "SLC2A4, molecular biology" as keywords were used to search the PubMed database to retrieve relevant articles. We have focused on the techniques used in </w:t>
      </w:r>
      <w:r w:rsidRPr="002D051A">
        <w:rPr>
          <w:i/>
          <w:iCs/>
        </w:rPr>
        <w:t xml:space="preserve">Slc24a </w:t>
      </w:r>
      <w:r w:rsidRPr="002D051A">
        <w:t>knockout, knockdown and transgenic studies, and results associated with the genetic changes in vivo and in vitro. Various methods such as in situ hybridization, fluorescent microscopy, immunohistochemistry, Western blotting for protein and Northern blot and real-time PCR for mRNA used to determine endogenous or transgenic GLUT4 expressions are also summarized in this review.</w:t>
      </w:r>
    </w:p>
    <w:p w14:paraId="78F42476" w14:textId="77777777" w:rsidR="00421031" w:rsidRPr="00DE2662" w:rsidRDefault="00421031" w:rsidP="003747D5">
      <w:pPr>
        <w:pStyle w:val="5"/>
        <w:jc w:val="both"/>
        <w:rPr>
          <w:rFonts w:eastAsia="宋体"/>
          <w:color w:val="000000"/>
        </w:rPr>
      </w:pPr>
      <w:bookmarkStart w:id="45" w:name="_Toc79664998"/>
      <w:r w:rsidRPr="00DE2662">
        <w:rPr>
          <w:rFonts w:eastAsia="宋体"/>
          <w:color w:val="000000"/>
        </w:rPr>
        <w:t>4.4.</w:t>
      </w:r>
      <w:r>
        <w:rPr>
          <w:rFonts w:eastAsia="宋体"/>
          <w:color w:val="000000"/>
        </w:rPr>
        <w:t>4.</w:t>
      </w:r>
      <w:r w:rsidRPr="00DE2662">
        <w:rPr>
          <w:rFonts w:eastAsia="宋体"/>
          <w:color w:val="000000"/>
        </w:rPr>
        <w:t xml:space="preserve">1 </w:t>
      </w:r>
      <w:r w:rsidRPr="00DE2662">
        <w:t xml:space="preserve">Whole-body and Tissue Specific </w:t>
      </w:r>
      <w:r w:rsidRPr="00DE2662">
        <w:rPr>
          <w:i/>
          <w:iCs/>
        </w:rPr>
        <w:t>Slc2a4</w:t>
      </w:r>
      <w:r w:rsidRPr="00DE2662">
        <w:t xml:space="preserve"> Knockout Studies</w:t>
      </w:r>
      <w:bookmarkEnd w:id="45"/>
    </w:p>
    <w:p w14:paraId="4927C3F8" w14:textId="77777777" w:rsidR="00421031" w:rsidRDefault="00421031" w:rsidP="003747D5">
      <w:pPr>
        <w:spacing w:line="480" w:lineRule="auto"/>
        <w:ind w:firstLineChars="200" w:firstLine="480"/>
        <w:jc w:val="both"/>
      </w:pPr>
      <w:r w:rsidRPr="002D051A">
        <w:rPr>
          <w:i/>
          <w:iCs/>
        </w:rPr>
        <w:t>Slc2a4</w:t>
      </w:r>
      <w:r w:rsidRPr="002D051A">
        <w:t xml:space="preserve"> mRNA expression is detected not only in brown and white adipose tissue, skeletal and cardiac muscle, but also other tissues such as neurons </w:t>
      </w:r>
      <w:r w:rsidRPr="002D051A">
        <w:fldChar w:fldCharType="begin"/>
      </w:r>
      <w:r>
        <w:instrText xml:space="preserve"> ADDIN EN.CITE &lt;EndNote&gt;&lt;Cite&gt;&lt;Author&gt;Charron&lt;/Author&gt;&lt;Year&gt;1999&lt;/Year&gt;&lt;RecNum&gt;10&lt;/RecNum&gt;&lt;DisplayText&gt;(162)&lt;/DisplayText&gt;&lt;record&gt;&lt;rec-number&gt;10&lt;/rec-number&gt;&lt;foreign-keys&gt;&lt;key app="EN" db-id="rt0vdee99ssfpvet2r2x2afmzwdrraszx955" timestamp="1611848277"&gt;10&lt;/key&gt;&lt;/foreign-keys&gt;&lt;ref-type name="Journal Article"&gt;17&lt;/ref-type&gt;&lt;contributors&gt;&lt;authors&gt;&lt;author&gt;Charron, Maureen J.&lt;/author&gt;&lt;author&gt;Katz, Ellen B.&lt;/author&gt;&lt;author&gt;Olson, Ann Louise&lt;/author&gt;&lt;/authors&gt;&lt;/contributors&gt;&lt;titles&gt;&lt;title&gt;&amp;lt;em&amp;gt;GLUT4&amp;lt;/em&amp;gt;Gene Regulation and Manipulation *&lt;/title&gt;&lt;secondary-title&gt;Journal of Biological Chemistry&lt;/secondary-title&gt;&lt;/titles&gt;&lt;periodical&gt;&lt;full-title&gt;Journal of Biological Chemistry&lt;/full-title&gt;&lt;/periodical&gt;&lt;pages&gt;3253-3256&lt;/pages&gt;&lt;volume&gt;274&lt;/volume&gt;&lt;number&gt;6&lt;/number&gt;&lt;dates&gt;&lt;year&gt;1999&lt;/year&gt;&lt;/dates&gt;&lt;publisher&gt;Elsevier&lt;/publisher&gt;&lt;isbn&gt;0021-9258&lt;/isbn&gt;&lt;urls&gt;&lt;related-urls&gt;&lt;url&gt;https://doi.org/10.1074/jbc.274.6.3253&lt;/url&gt;&lt;/related-urls&gt;&lt;/urls&gt;&lt;electronic-resource-num&gt;10.1074/jbc.274.6.3253&lt;/electronic-resource-num&gt;&lt;access-date&gt;2021/01/28&lt;/access-date&gt;&lt;/record&gt;&lt;/Cite&gt;&lt;/EndNote&gt;</w:instrText>
      </w:r>
      <w:r w:rsidRPr="002D051A">
        <w:fldChar w:fldCharType="separate"/>
      </w:r>
      <w:r>
        <w:rPr>
          <w:noProof/>
        </w:rPr>
        <w:t>(162)</w:t>
      </w:r>
      <w:r w:rsidRPr="002D051A">
        <w:fldChar w:fldCharType="end"/>
      </w:r>
      <w:r w:rsidRPr="002D051A">
        <w:t xml:space="preserve">. To study GLUT4 functions, mice with the </w:t>
      </w:r>
      <w:r w:rsidRPr="002D051A">
        <w:rPr>
          <w:i/>
          <w:iCs/>
        </w:rPr>
        <w:t>Slc2a4</w:t>
      </w:r>
      <w:r w:rsidRPr="002D051A">
        <w:t xml:space="preserve"> deletion in the whole body or specific tissues or cells have been created. We searched PubMed to retrieve the original articles that initially reported the </w:t>
      </w:r>
      <w:r w:rsidRPr="002D051A">
        <w:rPr>
          <w:i/>
          <w:iCs/>
        </w:rPr>
        <w:t>Slc2a4</w:t>
      </w:r>
      <w:r w:rsidRPr="002D051A">
        <w:t xml:space="preserve"> deletions. Table </w:t>
      </w:r>
      <w:r>
        <w:t>1-6</w:t>
      </w:r>
      <w:r w:rsidRPr="002D051A">
        <w:t xml:space="preserve"> shows the techniques for creating knockouts, experimental animals, methods to confirm the gene deletion and expression, and observations. In the end, 7 representative articles that the research groups generated a specific knockout model to study GLUT4 and clearly describe the methods of GLUT4 deletion are summarized here as shown in Table </w:t>
      </w:r>
      <w:r>
        <w:t>1-6</w:t>
      </w:r>
      <w:r w:rsidRPr="002D051A">
        <w:t>. Also, the animal models were also used by many other groups. These articles were selected for analysis and summary as shown in Table 1</w:t>
      </w:r>
      <w:r>
        <w:t>-6</w:t>
      </w:r>
      <w:r w:rsidRPr="002D051A">
        <w:t xml:space="preserve">. </w:t>
      </w:r>
    </w:p>
    <w:p w14:paraId="1595D9BD" w14:textId="77777777" w:rsidR="00421031" w:rsidRDefault="00421031" w:rsidP="003747D5">
      <w:pPr>
        <w:spacing w:line="480" w:lineRule="auto"/>
        <w:jc w:val="both"/>
        <w:rPr>
          <w:b/>
        </w:rPr>
      </w:pPr>
    </w:p>
    <w:p w14:paraId="30CED691" w14:textId="77777777" w:rsidR="00421031" w:rsidRDefault="00421031" w:rsidP="003747D5">
      <w:pPr>
        <w:spacing w:line="480" w:lineRule="auto"/>
        <w:jc w:val="both"/>
        <w:rPr>
          <w:b/>
        </w:rPr>
      </w:pPr>
    </w:p>
    <w:p w14:paraId="59065925" w14:textId="77777777" w:rsidR="00A14CD1" w:rsidRDefault="00A14CD1" w:rsidP="0007295E">
      <w:pPr>
        <w:pStyle w:val="af6"/>
      </w:pPr>
    </w:p>
    <w:p w14:paraId="0A0A4747" w14:textId="120DA7F8" w:rsidR="00421031" w:rsidRPr="002D051A" w:rsidRDefault="00A14CD1" w:rsidP="0007295E">
      <w:pPr>
        <w:pStyle w:val="af6"/>
      </w:pPr>
      <w:bookmarkStart w:id="46" w:name="_Toc77756742"/>
      <w:bookmarkStart w:id="47" w:name="_Toc77760460"/>
      <w:bookmarkStart w:id="48" w:name="_Toc79665123"/>
      <w:r>
        <w:lastRenderedPageBreak/>
        <w:t xml:space="preserve">Table </w:t>
      </w:r>
      <w:fldSimple w:instr=" STYLEREF 1 \s ">
        <w:r w:rsidR="004D3663">
          <w:rPr>
            <w:noProof/>
          </w:rPr>
          <w:t>1</w:t>
        </w:r>
      </w:fldSimple>
      <w:r w:rsidR="004D3663">
        <w:noBreakHyphen/>
      </w:r>
      <w:fldSimple w:instr=" SEQ Table \* ARABIC \s 1 ">
        <w:r w:rsidR="004D3663">
          <w:rPr>
            <w:noProof/>
          </w:rPr>
          <w:t>6</w:t>
        </w:r>
      </w:fldSimple>
      <w:r>
        <w:t xml:space="preserve">: </w:t>
      </w:r>
      <w:r w:rsidRPr="00801910">
        <w:t>Methods of creation and confirmation, animals and tissues studied, and observations of whole body and tissue specific Slc2A4 knockout.</w:t>
      </w:r>
      <w:bookmarkEnd w:id="46"/>
      <w:bookmarkEnd w:id="47"/>
      <w:bookmarkEnd w:id="48"/>
    </w:p>
    <w:tbl>
      <w:tblPr>
        <w:tblStyle w:val="aa"/>
        <w:tblW w:w="8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440"/>
        <w:gridCol w:w="1566"/>
        <w:gridCol w:w="851"/>
        <w:gridCol w:w="1993"/>
        <w:gridCol w:w="990"/>
      </w:tblGrid>
      <w:tr w:rsidR="00421031" w:rsidRPr="0069306E" w14:paraId="47105BD8" w14:textId="77777777" w:rsidTr="00E76383">
        <w:trPr>
          <w:trHeight w:val="416"/>
        </w:trPr>
        <w:tc>
          <w:tcPr>
            <w:tcW w:w="1530" w:type="dxa"/>
            <w:tcBorders>
              <w:top w:val="single" w:sz="4" w:space="0" w:color="auto"/>
              <w:bottom w:val="single" w:sz="4" w:space="0" w:color="auto"/>
            </w:tcBorders>
          </w:tcPr>
          <w:p w14:paraId="475D3706" w14:textId="77777777" w:rsidR="00421031" w:rsidRPr="0069306E" w:rsidRDefault="00421031" w:rsidP="0007295E">
            <w:pPr>
              <w:rPr>
                <w:b/>
                <w:bCs/>
                <w:sz w:val="16"/>
                <w:szCs w:val="16"/>
              </w:rPr>
            </w:pPr>
            <w:r w:rsidRPr="0069306E">
              <w:rPr>
                <w:b/>
                <w:bCs/>
                <w:sz w:val="16"/>
                <w:szCs w:val="16"/>
              </w:rPr>
              <w:t>Methods</w:t>
            </w:r>
          </w:p>
        </w:tc>
        <w:tc>
          <w:tcPr>
            <w:tcW w:w="1440" w:type="dxa"/>
            <w:tcBorders>
              <w:top w:val="single" w:sz="4" w:space="0" w:color="auto"/>
              <w:bottom w:val="single" w:sz="4" w:space="0" w:color="auto"/>
            </w:tcBorders>
          </w:tcPr>
          <w:p w14:paraId="5E14BEEA" w14:textId="77777777" w:rsidR="00421031" w:rsidRPr="0069306E" w:rsidRDefault="00421031" w:rsidP="0007295E">
            <w:pPr>
              <w:rPr>
                <w:b/>
                <w:bCs/>
                <w:sz w:val="16"/>
                <w:szCs w:val="16"/>
              </w:rPr>
            </w:pPr>
            <w:r w:rsidRPr="0069306E">
              <w:rPr>
                <w:b/>
                <w:bCs/>
                <w:sz w:val="16"/>
                <w:szCs w:val="16"/>
              </w:rPr>
              <w:t>Animals</w:t>
            </w:r>
          </w:p>
        </w:tc>
        <w:tc>
          <w:tcPr>
            <w:tcW w:w="1566" w:type="dxa"/>
            <w:tcBorders>
              <w:top w:val="single" w:sz="4" w:space="0" w:color="auto"/>
              <w:bottom w:val="single" w:sz="4" w:space="0" w:color="auto"/>
            </w:tcBorders>
          </w:tcPr>
          <w:p w14:paraId="5CECF9C3" w14:textId="77777777" w:rsidR="00421031" w:rsidRPr="0069306E" w:rsidRDefault="00421031" w:rsidP="0007295E">
            <w:pPr>
              <w:rPr>
                <w:b/>
                <w:bCs/>
                <w:sz w:val="16"/>
                <w:szCs w:val="16"/>
              </w:rPr>
            </w:pPr>
            <w:r w:rsidRPr="0069306E">
              <w:rPr>
                <w:b/>
                <w:bCs/>
                <w:sz w:val="16"/>
                <w:szCs w:val="16"/>
              </w:rPr>
              <w:t xml:space="preserve">Confirmation </w:t>
            </w:r>
          </w:p>
        </w:tc>
        <w:tc>
          <w:tcPr>
            <w:tcW w:w="851" w:type="dxa"/>
            <w:tcBorders>
              <w:top w:val="single" w:sz="4" w:space="0" w:color="auto"/>
              <w:bottom w:val="single" w:sz="4" w:space="0" w:color="auto"/>
            </w:tcBorders>
          </w:tcPr>
          <w:p w14:paraId="0A36971E" w14:textId="77777777" w:rsidR="00421031" w:rsidRPr="0069306E" w:rsidRDefault="00421031" w:rsidP="0007295E">
            <w:pPr>
              <w:rPr>
                <w:b/>
                <w:bCs/>
                <w:sz w:val="16"/>
                <w:szCs w:val="16"/>
              </w:rPr>
            </w:pPr>
            <w:r w:rsidRPr="0069306E">
              <w:rPr>
                <w:b/>
                <w:bCs/>
                <w:sz w:val="16"/>
                <w:szCs w:val="16"/>
              </w:rPr>
              <w:t>Tissues</w:t>
            </w:r>
          </w:p>
        </w:tc>
        <w:tc>
          <w:tcPr>
            <w:tcW w:w="1993" w:type="dxa"/>
            <w:tcBorders>
              <w:top w:val="single" w:sz="4" w:space="0" w:color="auto"/>
              <w:bottom w:val="single" w:sz="4" w:space="0" w:color="auto"/>
            </w:tcBorders>
          </w:tcPr>
          <w:p w14:paraId="6B50153D" w14:textId="77777777" w:rsidR="00421031" w:rsidRPr="0069306E" w:rsidRDefault="00421031" w:rsidP="0007295E">
            <w:pPr>
              <w:rPr>
                <w:b/>
                <w:bCs/>
                <w:sz w:val="16"/>
                <w:szCs w:val="16"/>
              </w:rPr>
            </w:pPr>
            <w:r w:rsidRPr="0069306E">
              <w:rPr>
                <w:b/>
                <w:bCs/>
                <w:sz w:val="16"/>
                <w:szCs w:val="16"/>
              </w:rPr>
              <w:t>Observations</w:t>
            </w:r>
          </w:p>
        </w:tc>
        <w:tc>
          <w:tcPr>
            <w:tcW w:w="990" w:type="dxa"/>
            <w:tcBorders>
              <w:top w:val="single" w:sz="4" w:space="0" w:color="auto"/>
              <w:bottom w:val="single" w:sz="4" w:space="0" w:color="auto"/>
            </w:tcBorders>
          </w:tcPr>
          <w:p w14:paraId="7A4BBFF7" w14:textId="77777777" w:rsidR="00421031" w:rsidRPr="0069306E" w:rsidRDefault="00421031" w:rsidP="0007295E">
            <w:pPr>
              <w:rPr>
                <w:b/>
                <w:bCs/>
                <w:sz w:val="16"/>
                <w:szCs w:val="16"/>
              </w:rPr>
            </w:pPr>
            <w:r w:rsidRPr="0069306E">
              <w:rPr>
                <w:b/>
                <w:bCs/>
                <w:sz w:val="16"/>
                <w:szCs w:val="16"/>
              </w:rPr>
              <w:t>References</w:t>
            </w:r>
          </w:p>
        </w:tc>
      </w:tr>
      <w:tr w:rsidR="00421031" w:rsidRPr="0069306E" w14:paraId="0B05E405" w14:textId="77777777" w:rsidTr="00E76383">
        <w:trPr>
          <w:trHeight w:val="376"/>
        </w:trPr>
        <w:tc>
          <w:tcPr>
            <w:tcW w:w="1530" w:type="dxa"/>
            <w:tcBorders>
              <w:top w:val="single" w:sz="4" w:space="0" w:color="auto"/>
            </w:tcBorders>
          </w:tcPr>
          <w:p w14:paraId="59A043B6" w14:textId="77777777" w:rsidR="00421031" w:rsidRPr="0069306E" w:rsidRDefault="00421031" w:rsidP="0007295E">
            <w:pPr>
              <w:rPr>
                <w:sz w:val="16"/>
                <w:szCs w:val="16"/>
              </w:rPr>
            </w:pPr>
            <w:r w:rsidRPr="0069306E">
              <w:rPr>
                <w:sz w:val="16"/>
                <w:szCs w:val="16"/>
              </w:rPr>
              <w:t xml:space="preserve">Homologous recombination was initiated using a linearized construct containing a disrupted mouse </w:t>
            </w:r>
            <w:r w:rsidRPr="0069306E">
              <w:rPr>
                <w:i/>
                <w:iCs/>
                <w:sz w:val="16"/>
                <w:szCs w:val="16"/>
              </w:rPr>
              <w:t xml:space="preserve">Slc2a4 </w:t>
            </w:r>
            <w:r w:rsidRPr="0069306E">
              <w:rPr>
                <w:sz w:val="16"/>
                <w:szCs w:val="16"/>
              </w:rPr>
              <w:t>gene and electroporated into WW6/22 embryonic stem (ES) cells, which were microinjected into C57Bl/ 6 blastocysts.</w:t>
            </w:r>
          </w:p>
        </w:tc>
        <w:tc>
          <w:tcPr>
            <w:tcW w:w="1440" w:type="dxa"/>
            <w:tcBorders>
              <w:top w:val="single" w:sz="4" w:space="0" w:color="auto"/>
            </w:tcBorders>
          </w:tcPr>
          <w:p w14:paraId="74527993" w14:textId="77777777" w:rsidR="00421031" w:rsidRPr="0069306E" w:rsidRDefault="00421031" w:rsidP="0007295E">
            <w:pPr>
              <w:rPr>
                <w:sz w:val="16"/>
                <w:szCs w:val="16"/>
              </w:rPr>
            </w:pPr>
            <w:r w:rsidRPr="0069306E">
              <w:rPr>
                <w:sz w:val="16"/>
                <w:szCs w:val="16"/>
              </w:rPr>
              <w:t xml:space="preserve">GLUT4-null mice and wild-type control mice. </w:t>
            </w:r>
          </w:p>
        </w:tc>
        <w:tc>
          <w:tcPr>
            <w:tcW w:w="1566" w:type="dxa"/>
            <w:tcBorders>
              <w:top w:val="single" w:sz="4" w:space="0" w:color="auto"/>
            </w:tcBorders>
          </w:tcPr>
          <w:p w14:paraId="1B0F0227" w14:textId="77777777" w:rsidR="00421031" w:rsidRPr="0069306E" w:rsidRDefault="00421031" w:rsidP="0007295E">
            <w:pPr>
              <w:spacing w:after="120"/>
              <w:rPr>
                <w:sz w:val="16"/>
                <w:szCs w:val="16"/>
              </w:rPr>
            </w:pPr>
            <w:r w:rsidRPr="0069306E">
              <w:rPr>
                <w:sz w:val="16"/>
                <w:szCs w:val="16"/>
              </w:rPr>
              <w:t>Southern blot for DNA from ES cells and animal tissues.</w:t>
            </w:r>
          </w:p>
          <w:p w14:paraId="29D24E7D" w14:textId="77777777" w:rsidR="00421031" w:rsidRPr="0069306E" w:rsidRDefault="00421031" w:rsidP="0007295E">
            <w:pPr>
              <w:spacing w:after="120"/>
              <w:rPr>
                <w:sz w:val="16"/>
                <w:szCs w:val="16"/>
              </w:rPr>
            </w:pPr>
            <w:r w:rsidRPr="0069306E">
              <w:rPr>
                <w:sz w:val="16"/>
                <w:szCs w:val="16"/>
              </w:rPr>
              <w:t xml:space="preserve">Northern blot for mRNA in the skeletal muscle. </w:t>
            </w:r>
          </w:p>
          <w:p w14:paraId="0419CD5B" w14:textId="77777777" w:rsidR="00421031" w:rsidRPr="0069306E" w:rsidRDefault="00421031" w:rsidP="0007295E">
            <w:pPr>
              <w:spacing w:after="120"/>
              <w:rPr>
                <w:sz w:val="16"/>
                <w:szCs w:val="16"/>
              </w:rPr>
            </w:pPr>
            <w:r w:rsidRPr="0069306E">
              <w:rPr>
                <w:sz w:val="16"/>
                <w:szCs w:val="16"/>
              </w:rPr>
              <w:t>Western blot for GLUT4 protein in the skeletal muscle.</w:t>
            </w:r>
          </w:p>
        </w:tc>
        <w:tc>
          <w:tcPr>
            <w:tcW w:w="851" w:type="dxa"/>
            <w:tcBorders>
              <w:top w:val="single" w:sz="4" w:space="0" w:color="auto"/>
            </w:tcBorders>
          </w:tcPr>
          <w:p w14:paraId="6CE7DB85" w14:textId="77777777" w:rsidR="00421031" w:rsidRPr="0069306E" w:rsidRDefault="00421031" w:rsidP="0007295E">
            <w:pPr>
              <w:rPr>
                <w:sz w:val="16"/>
                <w:szCs w:val="16"/>
              </w:rPr>
            </w:pPr>
            <w:r w:rsidRPr="0069306E">
              <w:rPr>
                <w:sz w:val="16"/>
                <w:szCs w:val="16"/>
              </w:rPr>
              <w:t>Skeletal muscle</w:t>
            </w:r>
          </w:p>
        </w:tc>
        <w:tc>
          <w:tcPr>
            <w:tcW w:w="1993" w:type="dxa"/>
            <w:tcBorders>
              <w:top w:val="single" w:sz="4" w:space="0" w:color="auto"/>
            </w:tcBorders>
          </w:tcPr>
          <w:p w14:paraId="15DD77C1" w14:textId="77777777" w:rsidR="00421031" w:rsidRPr="0069306E" w:rsidRDefault="00421031" w:rsidP="0007295E">
            <w:pPr>
              <w:spacing w:after="120"/>
              <w:rPr>
                <w:sz w:val="16"/>
                <w:szCs w:val="16"/>
              </w:rPr>
            </w:pPr>
            <w:r w:rsidRPr="0069306E">
              <w:rPr>
                <w:sz w:val="16"/>
                <w:szCs w:val="16"/>
              </w:rPr>
              <w:t xml:space="preserve">The </w:t>
            </w:r>
            <w:r w:rsidRPr="0069306E">
              <w:rPr>
                <w:i/>
                <w:iCs/>
                <w:sz w:val="16"/>
                <w:szCs w:val="16"/>
              </w:rPr>
              <w:t>Slc2a4-/-</w:t>
            </w:r>
            <w:r w:rsidRPr="0069306E">
              <w:rPr>
                <w:sz w:val="16"/>
                <w:szCs w:val="16"/>
              </w:rPr>
              <w:t>mice have normal glycemia, and show growth-retardation, decreased longevity, cardiac hypertrophy and severely reduced adipose tissue deposits.</w:t>
            </w:r>
          </w:p>
          <w:p w14:paraId="6C47D318" w14:textId="77777777" w:rsidR="00421031" w:rsidRPr="0069306E" w:rsidRDefault="00421031" w:rsidP="0007295E">
            <w:pPr>
              <w:spacing w:after="120"/>
              <w:rPr>
                <w:sz w:val="16"/>
                <w:szCs w:val="16"/>
              </w:rPr>
            </w:pPr>
            <w:r w:rsidRPr="0069306E">
              <w:rPr>
                <w:sz w:val="16"/>
                <w:szCs w:val="16"/>
              </w:rPr>
              <w:t xml:space="preserve">The male </w:t>
            </w:r>
            <w:r w:rsidRPr="0069306E">
              <w:rPr>
                <w:i/>
                <w:iCs/>
                <w:sz w:val="16"/>
                <w:szCs w:val="16"/>
              </w:rPr>
              <w:t>Slc2a4-/-</w:t>
            </w:r>
            <w:r w:rsidRPr="0069306E">
              <w:rPr>
                <w:sz w:val="16"/>
                <w:szCs w:val="16"/>
              </w:rPr>
              <w:t xml:space="preserve">mice have lower and higher blood glucose levels than the control ones in fasted and fed states, respectively. </w:t>
            </w:r>
          </w:p>
          <w:p w14:paraId="1A7A3176" w14:textId="77777777" w:rsidR="00421031" w:rsidRPr="0069306E" w:rsidRDefault="00421031" w:rsidP="0007295E">
            <w:pPr>
              <w:spacing w:after="120"/>
              <w:rPr>
                <w:sz w:val="16"/>
                <w:szCs w:val="16"/>
              </w:rPr>
            </w:pPr>
            <w:r w:rsidRPr="0069306E">
              <w:rPr>
                <w:sz w:val="16"/>
                <w:szCs w:val="16"/>
              </w:rPr>
              <w:t xml:space="preserve">Both female and male </w:t>
            </w:r>
            <w:r w:rsidRPr="0069306E">
              <w:rPr>
                <w:i/>
                <w:iCs/>
                <w:sz w:val="16"/>
                <w:szCs w:val="16"/>
              </w:rPr>
              <w:t xml:space="preserve">Slc2a4-/- </w:t>
            </w:r>
            <w:r w:rsidRPr="0069306E">
              <w:rPr>
                <w:sz w:val="16"/>
                <w:szCs w:val="16"/>
              </w:rPr>
              <w:t>mice show postprandial hyperinsulinemia, and reduced insulin sensitivity.</w:t>
            </w:r>
          </w:p>
        </w:tc>
        <w:tc>
          <w:tcPr>
            <w:tcW w:w="990" w:type="dxa"/>
            <w:tcBorders>
              <w:top w:val="single" w:sz="4" w:space="0" w:color="auto"/>
            </w:tcBorders>
          </w:tcPr>
          <w:p w14:paraId="5CC84B84" w14:textId="77777777" w:rsidR="00421031" w:rsidRPr="0069306E" w:rsidRDefault="00421031" w:rsidP="0007295E">
            <w:pPr>
              <w:rPr>
                <w:sz w:val="16"/>
                <w:szCs w:val="16"/>
              </w:rPr>
            </w:pPr>
            <w:r w:rsidRPr="0069306E">
              <w:rPr>
                <w:sz w:val="16"/>
                <w:szCs w:val="16"/>
              </w:rPr>
              <w:fldChar w:fldCharType="begin"/>
            </w:r>
            <w:r>
              <w:rPr>
                <w:sz w:val="16"/>
                <w:szCs w:val="16"/>
              </w:rPr>
              <w:instrText xml:space="preserve"> ADDIN EN.CITE &lt;EndNote&gt;&lt;Cite&gt;&lt;Author&gt;Katz&lt;/Author&gt;&lt;Year&gt;1995&lt;/Year&gt;&lt;RecNum&gt;59&lt;/RecNum&gt;&lt;DisplayText&gt;(163)&lt;/DisplayText&gt;&lt;record&gt;&lt;rec-number&gt;59&lt;/rec-number&gt;&lt;foreign-keys&gt;&lt;key app="EN" db-id="rt0vdee99ssfpvet2r2x2afmzwdrraszx955" timestamp="1624468770"&gt;59&lt;/key&gt;&lt;/foreign-keys&gt;&lt;ref-type name="Journal Article"&gt;17&lt;/ref-type&gt;&lt;contributors&gt;&lt;authors&gt;&lt;author&gt;Katz, E. B.&lt;/author&gt;&lt;author&gt;Stenbit, A. E.&lt;/author&gt;&lt;author&gt;Hatton, K.&lt;/author&gt;&lt;author&gt;DePinho, R.&lt;/author&gt;&lt;author&gt;Charron, M. J.&lt;/author&gt;&lt;/authors&gt;&lt;/contributors&gt;&lt;auth-address&gt;Department of Biochemistry, Albert Einstein College of Medicine, Bronx, New York 10461-1602, USA.&lt;/auth-address&gt;&lt;titles&gt;&lt;title&gt;Cardiac and adipose tissue abnormalities but not diabetes in mice deficient in GLUT4&lt;/title&gt;&lt;secondary-title&gt;Nature&lt;/secondary-title&gt;&lt;/titles&gt;&lt;periodical&gt;&lt;full-title&gt;Nature&lt;/full-title&gt;&lt;/periodical&gt;&lt;pages&gt;151-5&lt;/pages&gt;&lt;volume&gt;377&lt;/volume&gt;&lt;number&gt;6545&lt;/number&gt;&lt;edition&gt;1995/09/14&lt;/edition&gt;&lt;keywords&gt;&lt;keyword&gt;Adipose Tissue/*metabolism&lt;/keyword&gt;&lt;keyword&gt;Animals&lt;/keyword&gt;&lt;keyword&gt;Blood Glucose/metabolism&lt;/keyword&gt;&lt;keyword&gt;Cell Line&lt;/keyword&gt;&lt;keyword&gt;Cloning, Molecular&lt;/keyword&gt;&lt;keyword&gt;Diabetes Mellitus/*metabolism&lt;/keyword&gt;&lt;keyword&gt;Female&lt;/keyword&gt;&lt;keyword&gt;Glucose/*metabolism&lt;/keyword&gt;&lt;keyword&gt;Glucose Tolerance Test&lt;/keyword&gt;&lt;keyword&gt;Glucose Transporter Type 4&lt;/keyword&gt;&lt;keyword&gt;Homeostasis&lt;/keyword&gt;&lt;keyword&gt;Male&lt;/keyword&gt;&lt;keyword&gt;Mice&lt;/keyword&gt;&lt;keyword&gt;Mice, Inbred C57BL&lt;/keyword&gt;&lt;keyword&gt;Monosaccharide Transport Proteins/*deficiency/genetics/metabolism&lt;/keyword&gt;&lt;keyword&gt;*Muscle Proteins&lt;/keyword&gt;&lt;keyword&gt;Mutagenesis&lt;/keyword&gt;&lt;keyword&gt;Myocardium/*metabolism&lt;/keyword&gt;&lt;/keywords&gt;&lt;dates&gt;&lt;year&gt;1995&lt;/year&gt;&lt;pub-dates&gt;&lt;date&gt;Sep 14&lt;/date&gt;&lt;/pub-dates&gt;&lt;/dates&gt;&lt;isbn&gt;0028-0836 (Print)&amp;#xD;0028-0836&lt;/isbn&gt;&lt;accession-num&gt;7675081&lt;/accession-num&gt;&lt;urls&gt;&lt;/urls&gt;&lt;electronic-resource-num&gt;10.1038/377151a0&lt;/electronic-resource-num&gt;&lt;remote-database-provider&gt;NLM&lt;/remote-database-provider&gt;&lt;language&gt;eng&lt;/language&gt;&lt;/record&gt;&lt;/Cite&gt;&lt;/EndNote&gt;</w:instrText>
            </w:r>
            <w:r w:rsidRPr="0069306E">
              <w:rPr>
                <w:sz w:val="16"/>
                <w:szCs w:val="16"/>
              </w:rPr>
              <w:fldChar w:fldCharType="separate"/>
            </w:r>
            <w:r>
              <w:rPr>
                <w:noProof/>
                <w:sz w:val="16"/>
                <w:szCs w:val="16"/>
              </w:rPr>
              <w:t>(163)</w:t>
            </w:r>
            <w:r w:rsidRPr="0069306E">
              <w:rPr>
                <w:sz w:val="16"/>
                <w:szCs w:val="16"/>
              </w:rPr>
              <w:fldChar w:fldCharType="end"/>
            </w:r>
          </w:p>
        </w:tc>
      </w:tr>
      <w:tr w:rsidR="00421031" w:rsidRPr="0069306E" w14:paraId="149BA6FB" w14:textId="77777777" w:rsidTr="00E76383">
        <w:trPr>
          <w:trHeight w:val="390"/>
        </w:trPr>
        <w:tc>
          <w:tcPr>
            <w:tcW w:w="1530" w:type="dxa"/>
            <w:tcBorders>
              <w:bottom w:val="single" w:sz="4" w:space="0" w:color="auto"/>
            </w:tcBorders>
          </w:tcPr>
          <w:p w14:paraId="7C0937DB" w14:textId="77777777" w:rsidR="00421031" w:rsidRPr="0069306E" w:rsidRDefault="00421031" w:rsidP="0007295E">
            <w:pPr>
              <w:rPr>
                <w:sz w:val="16"/>
                <w:szCs w:val="16"/>
              </w:rPr>
            </w:pPr>
            <w:r w:rsidRPr="0069306E">
              <w:rPr>
                <w:sz w:val="16"/>
                <w:szCs w:val="16"/>
              </w:rPr>
              <w:t xml:space="preserve">GLUT4 </w:t>
            </w:r>
            <w:proofErr w:type="spellStart"/>
            <w:r w:rsidRPr="0069306E">
              <w:rPr>
                <w:sz w:val="16"/>
                <w:szCs w:val="16"/>
              </w:rPr>
              <w:t>loxP</w:t>
            </w:r>
            <w:proofErr w:type="spellEnd"/>
            <w:r w:rsidRPr="0069306E">
              <w:rPr>
                <w:sz w:val="16"/>
                <w:szCs w:val="16"/>
              </w:rPr>
              <w:t xml:space="preserve"> mice containing an 18-kb fragment of the coding region of </w:t>
            </w:r>
            <w:r w:rsidRPr="0069306E">
              <w:rPr>
                <w:i/>
                <w:iCs/>
                <w:sz w:val="16"/>
                <w:szCs w:val="16"/>
              </w:rPr>
              <w:t xml:space="preserve">Slc2a4 </w:t>
            </w:r>
            <w:r w:rsidRPr="0069306E">
              <w:rPr>
                <w:sz w:val="16"/>
                <w:szCs w:val="16"/>
              </w:rPr>
              <w:t xml:space="preserve">gene (from a mouse 129 λ bacteriophage library) were crossed with mice containing </w:t>
            </w:r>
            <w:proofErr w:type="spellStart"/>
            <w:r w:rsidRPr="0069306E">
              <w:rPr>
                <w:sz w:val="16"/>
                <w:szCs w:val="16"/>
              </w:rPr>
              <w:t>cre</w:t>
            </w:r>
            <w:proofErr w:type="spellEnd"/>
            <w:r w:rsidRPr="0069306E">
              <w:rPr>
                <w:sz w:val="16"/>
                <w:szCs w:val="16"/>
              </w:rPr>
              <w:t xml:space="preserve"> recombinase driven by α-myosin heavy-chain (α-MHC) promoter </w:t>
            </w:r>
          </w:p>
        </w:tc>
        <w:tc>
          <w:tcPr>
            <w:tcW w:w="1440" w:type="dxa"/>
            <w:tcBorders>
              <w:bottom w:val="single" w:sz="4" w:space="0" w:color="auto"/>
            </w:tcBorders>
          </w:tcPr>
          <w:p w14:paraId="08B0B490" w14:textId="77777777" w:rsidR="00421031" w:rsidRPr="0069306E" w:rsidRDefault="00421031" w:rsidP="0007295E">
            <w:pPr>
              <w:rPr>
                <w:sz w:val="16"/>
                <w:szCs w:val="16"/>
              </w:rPr>
            </w:pPr>
            <w:r w:rsidRPr="0069306E">
              <w:rPr>
                <w:sz w:val="16"/>
                <w:szCs w:val="16"/>
              </w:rPr>
              <w:t xml:space="preserve">Cardiac-selective </w:t>
            </w:r>
            <w:r w:rsidRPr="0069306E">
              <w:rPr>
                <w:i/>
                <w:iCs/>
                <w:sz w:val="16"/>
                <w:szCs w:val="16"/>
              </w:rPr>
              <w:t>Slc2a4-/-</w:t>
            </w:r>
            <w:r w:rsidRPr="0069306E">
              <w:rPr>
                <w:sz w:val="16"/>
                <w:szCs w:val="16"/>
              </w:rPr>
              <w:t>deletion mice (G4H–/– mice) and control mice</w:t>
            </w:r>
          </w:p>
        </w:tc>
        <w:tc>
          <w:tcPr>
            <w:tcW w:w="1566" w:type="dxa"/>
            <w:tcBorders>
              <w:bottom w:val="single" w:sz="4" w:space="0" w:color="auto"/>
            </w:tcBorders>
          </w:tcPr>
          <w:p w14:paraId="7E0BB048" w14:textId="77777777" w:rsidR="00421031" w:rsidRPr="0069306E" w:rsidRDefault="00421031" w:rsidP="0007295E">
            <w:pPr>
              <w:spacing w:after="120"/>
              <w:rPr>
                <w:sz w:val="16"/>
                <w:szCs w:val="16"/>
              </w:rPr>
            </w:pPr>
            <w:r w:rsidRPr="0069306E">
              <w:rPr>
                <w:sz w:val="16"/>
                <w:szCs w:val="16"/>
              </w:rPr>
              <w:t>Southern blotting and PCR for DNA changes.</w:t>
            </w:r>
          </w:p>
          <w:p w14:paraId="2176AE4C" w14:textId="77777777" w:rsidR="00421031" w:rsidRPr="0069306E" w:rsidRDefault="00421031" w:rsidP="0007295E">
            <w:pPr>
              <w:rPr>
                <w:sz w:val="16"/>
                <w:szCs w:val="16"/>
              </w:rPr>
            </w:pPr>
            <w:r w:rsidRPr="0069306E">
              <w:rPr>
                <w:sz w:val="16"/>
                <w:szCs w:val="16"/>
              </w:rPr>
              <w:t>Western blot analysis for GLUT4 levels in cardiac muscle using antisera from different sources.</w:t>
            </w:r>
          </w:p>
        </w:tc>
        <w:tc>
          <w:tcPr>
            <w:tcW w:w="851" w:type="dxa"/>
            <w:tcBorders>
              <w:bottom w:val="single" w:sz="4" w:space="0" w:color="auto"/>
            </w:tcBorders>
          </w:tcPr>
          <w:p w14:paraId="61096210" w14:textId="77777777" w:rsidR="00421031" w:rsidRPr="0069306E" w:rsidRDefault="00421031" w:rsidP="0007295E">
            <w:pPr>
              <w:rPr>
                <w:sz w:val="16"/>
                <w:szCs w:val="16"/>
              </w:rPr>
            </w:pPr>
            <w:r w:rsidRPr="0069306E">
              <w:rPr>
                <w:sz w:val="16"/>
                <w:szCs w:val="16"/>
              </w:rPr>
              <w:t>Heart</w:t>
            </w:r>
          </w:p>
        </w:tc>
        <w:tc>
          <w:tcPr>
            <w:tcW w:w="1993" w:type="dxa"/>
            <w:tcBorders>
              <w:bottom w:val="single" w:sz="4" w:space="0" w:color="auto"/>
            </w:tcBorders>
          </w:tcPr>
          <w:p w14:paraId="4003F274" w14:textId="77777777" w:rsidR="00421031" w:rsidRPr="0069306E" w:rsidRDefault="00421031" w:rsidP="0007295E">
            <w:pPr>
              <w:spacing w:after="120"/>
              <w:rPr>
                <w:sz w:val="16"/>
                <w:szCs w:val="16"/>
              </w:rPr>
            </w:pPr>
            <w:r w:rsidRPr="0069306E">
              <w:rPr>
                <w:sz w:val="16"/>
                <w:szCs w:val="16"/>
              </w:rPr>
              <w:t>Life span and serum levels of insulin, glucose, FFAs, lactate, and β-hydroxybutyrate are normal in G4H–/– mice.</w:t>
            </w:r>
          </w:p>
          <w:p w14:paraId="72792288" w14:textId="77777777" w:rsidR="00421031" w:rsidRPr="0069306E" w:rsidRDefault="00421031" w:rsidP="0007295E">
            <w:pPr>
              <w:spacing w:after="120"/>
              <w:rPr>
                <w:sz w:val="16"/>
                <w:szCs w:val="16"/>
              </w:rPr>
            </w:pPr>
            <w:r w:rsidRPr="0069306E">
              <w:rPr>
                <w:sz w:val="16"/>
                <w:szCs w:val="16"/>
              </w:rPr>
              <w:t>Basal cardiac glucose transport and GLUT1 expression are increased, but insulin-stimulated glucose uptake is abolished in G4H–/– mice, which develop modest cardiac hypertrophy.</w:t>
            </w:r>
          </w:p>
        </w:tc>
        <w:tc>
          <w:tcPr>
            <w:tcW w:w="990" w:type="dxa"/>
            <w:tcBorders>
              <w:bottom w:val="single" w:sz="4" w:space="0" w:color="auto"/>
            </w:tcBorders>
          </w:tcPr>
          <w:p w14:paraId="2C2EA5CE" w14:textId="77777777" w:rsidR="00421031" w:rsidRPr="0069306E" w:rsidRDefault="00421031" w:rsidP="0007295E">
            <w:pPr>
              <w:rPr>
                <w:sz w:val="16"/>
                <w:szCs w:val="16"/>
              </w:rPr>
            </w:pPr>
            <w:r w:rsidRPr="0069306E">
              <w:rPr>
                <w:sz w:val="16"/>
                <w:szCs w:val="16"/>
              </w:rPr>
              <w:fldChar w:fldCharType="begin"/>
            </w:r>
            <w:r>
              <w:rPr>
                <w:sz w:val="16"/>
                <w:szCs w:val="16"/>
              </w:rPr>
              <w:instrText xml:space="preserve"> ADDIN EN.CITE &lt;EndNote&gt;&lt;Cite&gt;&lt;Author&gt;Abel&lt;/Author&gt;&lt;Year&gt;1999&lt;/Year&gt;&lt;RecNum&gt;61&lt;/RecNum&gt;&lt;DisplayText&gt;(164)&lt;/DisplayText&gt;&lt;record&gt;&lt;rec-number&gt;61&lt;/rec-number&gt;&lt;foreign-keys&gt;&lt;key app="EN" db-id="rt0vdee99ssfpvet2r2x2afmzwdrraszx955" timestamp="1624573317"&gt;61&lt;/key&gt;&lt;/foreign-keys&gt;&lt;ref-type name="Journal Article"&gt;17&lt;/ref-type&gt;&lt;contributors&gt;&lt;authors&gt;&lt;author&gt;Abel, E. Dale&lt;/author&gt;&lt;author&gt;Kaulbach, Helen C.&lt;/author&gt;&lt;author&gt;Tian, Rong&lt;/author&gt;&lt;author&gt;Hopkins, James C. A.&lt;/author&gt;&lt;author&gt;Duffy, John&lt;/author&gt;&lt;author&gt;Doetschman, Thomas&lt;/author&gt;&lt;author&gt;Minnemann, Timo&lt;/author&gt;&lt;author&gt;Boers, Mary-Ellen&lt;/author&gt;&lt;author&gt;Hadro, Ed&lt;/author&gt;&lt;author&gt;Oberste-Berghaus, Corinna&lt;/author&gt;&lt;author&gt;Quist, William&lt;/author&gt;&lt;author&gt;Lowell, Bradford B.&lt;/author&gt;&lt;author&gt;Ingwall, Joanne S.&lt;/author&gt;&lt;author&gt;Kahn, Barbara B.&lt;/author&gt;&lt;/authors&gt;&lt;/contributors&gt;&lt;titles&gt;&lt;title&gt;Cardiac hypertrophy with preserved contractile function after selective deletion of GLUT4 from the heart&lt;/title&gt;&lt;secondary-title&gt;The Journal of Clinical Investigation&lt;/secondary-title&gt;&lt;/titles&gt;&lt;periodical&gt;&lt;full-title&gt;The Journal of Clinical Investigation&lt;/full-title&gt;&lt;/periodical&gt;&lt;pages&gt;1703-1714&lt;/pages&gt;&lt;volume&gt;104&lt;/volume&gt;&lt;number&gt;12&lt;/number&gt;&lt;dates&gt;&lt;year&gt;1999&lt;/year&gt;&lt;pub-dates&gt;&lt;date&gt;12/15/&lt;/date&gt;&lt;/pub-dates&gt;&lt;/dates&gt;&lt;publisher&gt;The American Society for Clinical Investigation&lt;/publisher&gt;&lt;isbn&gt;0021-9738&lt;/isbn&gt;&lt;urls&gt;&lt;related-urls&gt;&lt;url&gt;https://doi.org/10.1172/JCI7605&lt;/url&gt;&lt;/related-urls&gt;&lt;/urls&gt;&lt;electronic-resource-num&gt;10.1172/JCI7605&lt;/electronic-resource-num&gt;&lt;/record&gt;&lt;/Cite&gt;&lt;/EndNote&gt;</w:instrText>
            </w:r>
            <w:r w:rsidRPr="0069306E">
              <w:rPr>
                <w:sz w:val="16"/>
                <w:szCs w:val="16"/>
              </w:rPr>
              <w:fldChar w:fldCharType="separate"/>
            </w:r>
            <w:r>
              <w:rPr>
                <w:noProof/>
                <w:sz w:val="16"/>
                <w:szCs w:val="16"/>
              </w:rPr>
              <w:t>(164)</w:t>
            </w:r>
            <w:r w:rsidRPr="0069306E">
              <w:rPr>
                <w:sz w:val="16"/>
                <w:szCs w:val="16"/>
              </w:rPr>
              <w:fldChar w:fldCharType="end"/>
            </w:r>
          </w:p>
        </w:tc>
      </w:tr>
    </w:tbl>
    <w:p w14:paraId="3261A82D" w14:textId="77777777" w:rsidR="00421031" w:rsidRDefault="00421031" w:rsidP="0007295E">
      <w:pPr>
        <w:ind w:right="-334"/>
        <w:rPr>
          <w:b/>
          <w:bCs/>
          <w:iCs/>
        </w:rPr>
      </w:pPr>
    </w:p>
    <w:p w14:paraId="677D9AA4" w14:textId="77777777" w:rsidR="00421031" w:rsidRDefault="00421031" w:rsidP="0007295E">
      <w:pPr>
        <w:ind w:right="-334"/>
        <w:rPr>
          <w:b/>
          <w:bCs/>
          <w:iCs/>
        </w:rPr>
      </w:pPr>
    </w:p>
    <w:p w14:paraId="58A26CAE" w14:textId="77777777" w:rsidR="00421031" w:rsidRDefault="00421031" w:rsidP="0007295E">
      <w:pPr>
        <w:ind w:right="-334"/>
        <w:rPr>
          <w:b/>
          <w:bCs/>
          <w:iCs/>
        </w:rPr>
      </w:pPr>
    </w:p>
    <w:p w14:paraId="6A3026A6" w14:textId="77777777" w:rsidR="00421031" w:rsidRDefault="00421031" w:rsidP="0007295E">
      <w:pPr>
        <w:ind w:right="-334"/>
        <w:rPr>
          <w:b/>
          <w:bCs/>
          <w:iCs/>
        </w:rPr>
      </w:pPr>
    </w:p>
    <w:p w14:paraId="5447AD88" w14:textId="77777777" w:rsidR="00421031" w:rsidRDefault="00421031" w:rsidP="0007295E">
      <w:pPr>
        <w:ind w:right="-334"/>
        <w:rPr>
          <w:b/>
          <w:bCs/>
          <w:iCs/>
        </w:rPr>
      </w:pPr>
    </w:p>
    <w:p w14:paraId="3EB6A09A" w14:textId="77777777" w:rsidR="004E12C4" w:rsidRDefault="004E12C4" w:rsidP="0007295E">
      <w:pPr>
        <w:spacing w:line="480" w:lineRule="auto"/>
      </w:pPr>
    </w:p>
    <w:p w14:paraId="5CD92494" w14:textId="19D5EB75" w:rsidR="00421031" w:rsidRPr="006C58CA" w:rsidRDefault="00421031" w:rsidP="0007295E">
      <w:pPr>
        <w:spacing w:line="480" w:lineRule="auto"/>
      </w:pPr>
      <w:r>
        <w:rPr>
          <w:rFonts w:hint="eastAsia"/>
        </w:rPr>
        <w:lastRenderedPageBreak/>
        <w:t>T</w:t>
      </w:r>
      <w:r>
        <w:t>able 1-6 Continued</w:t>
      </w:r>
    </w:p>
    <w:tbl>
      <w:tblPr>
        <w:tblStyle w:val="aa"/>
        <w:tblW w:w="837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440"/>
        <w:gridCol w:w="1566"/>
        <w:gridCol w:w="851"/>
        <w:gridCol w:w="1993"/>
        <w:gridCol w:w="990"/>
      </w:tblGrid>
      <w:tr w:rsidR="00421031" w:rsidRPr="0069306E" w14:paraId="16D788D0" w14:textId="77777777" w:rsidTr="00E76383">
        <w:trPr>
          <w:trHeight w:val="416"/>
        </w:trPr>
        <w:tc>
          <w:tcPr>
            <w:tcW w:w="1530" w:type="dxa"/>
            <w:tcBorders>
              <w:top w:val="single" w:sz="4" w:space="0" w:color="auto"/>
              <w:bottom w:val="single" w:sz="4" w:space="0" w:color="auto"/>
            </w:tcBorders>
          </w:tcPr>
          <w:p w14:paraId="115D2A5E" w14:textId="77777777" w:rsidR="00421031" w:rsidRPr="0069306E" w:rsidRDefault="00421031" w:rsidP="0007295E">
            <w:pPr>
              <w:rPr>
                <w:b/>
                <w:bCs/>
                <w:sz w:val="16"/>
                <w:szCs w:val="16"/>
              </w:rPr>
            </w:pPr>
            <w:r w:rsidRPr="0069306E">
              <w:rPr>
                <w:b/>
                <w:bCs/>
                <w:sz w:val="16"/>
                <w:szCs w:val="16"/>
              </w:rPr>
              <w:t>Methods</w:t>
            </w:r>
          </w:p>
        </w:tc>
        <w:tc>
          <w:tcPr>
            <w:tcW w:w="1440" w:type="dxa"/>
            <w:tcBorders>
              <w:top w:val="single" w:sz="4" w:space="0" w:color="auto"/>
              <w:bottom w:val="single" w:sz="4" w:space="0" w:color="auto"/>
            </w:tcBorders>
          </w:tcPr>
          <w:p w14:paraId="3E2F2181" w14:textId="77777777" w:rsidR="00421031" w:rsidRPr="0069306E" w:rsidRDefault="00421031" w:rsidP="0007295E">
            <w:pPr>
              <w:rPr>
                <w:b/>
                <w:bCs/>
                <w:sz w:val="16"/>
                <w:szCs w:val="16"/>
              </w:rPr>
            </w:pPr>
            <w:r w:rsidRPr="0069306E">
              <w:rPr>
                <w:b/>
                <w:bCs/>
                <w:sz w:val="16"/>
                <w:szCs w:val="16"/>
              </w:rPr>
              <w:t>Animals</w:t>
            </w:r>
          </w:p>
        </w:tc>
        <w:tc>
          <w:tcPr>
            <w:tcW w:w="1566" w:type="dxa"/>
            <w:tcBorders>
              <w:top w:val="single" w:sz="4" w:space="0" w:color="auto"/>
              <w:bottom w:val="single" w:sz="4" w:space="0" w:color="auto"/>
            </w:tcBorders>
          </w:tcPr>
          <w:p w14:paraId="31252509" w14:textId="77777777" w:rsidR="00421031" w:rsidRPr="0069306E" w:rsidRDefault="00421031" w:rsidP="0007295E">
            <w:pPr>
              <w:rPr>
                <w:b/>
                <w:bCs/>
                <w:sz w:val="16"/>
                <w:szCs w:val="16"/>
              </w:rPr>
            </w:pPr>
            <w:r w:rsidRPr="0069306E">
              <w:rPr>
                <w:b/>
                <w:bCs/>
                <w:sz w:val="16"/>
                <w:szCs w:val="16"/>
              </w:rPr>
              <w:t xml:space="preserve">Confirmation </w:t>
            </w:r>
          </w:p>
        </w:tc>
        <w:tc>
          <w:tcPr>
            <w:tcW w:w="851" w:type="dxa"/>
            <w:tcBorders>
              <w:top w:val="single" w:sz="4" w:space="0" w:color="auto"/>
              <w:bottom w:val="single" w:sz="4" w:space="0" w:color="auto"/>
            </w:tcBorders>
          </w:tcPr>
          <w:p w14:paraId="790A9592" w14:textId="77777777" w:rsidR="00421031" w:rsidRPr="0069306E" w:rsidRDefault="00421031" w:rsidP="0007295E">
            <w:pPr>
              <w:rPr>
                <w:b/>
                <w:bCs/>
                <w:sz w:val="16"/>
                <w:szCs w:val="16"/>
              </w:rPr>
            </w:pPr>
            <w:r w:rsidRPr="0069306E">
              <w:rPr>
                <w:b/>
                <w:bCs/>
                <w:sz w:val="16"/>
                <w:szCs w:val="16"/>
              </w:rPr>
              <w:t>Tissues</w:t>
            </w:r>
          </w:p>
        </w:tc>
        <w:tc>
          <w:tcPr>
            <w:tcW w:w="1993" w:type="dxa"/>
            <w:tcBorders>
              <w:top w:val="single" w:sz="4" w:space="0" w:color="auto"/>
              <w:bottom w:val="single" w:sz="4" w:space="0" w:color="auto"/>
            </w:tcBorders>
          </w:tcPr>
          <w:p w14:paraId="2618F0EF" w14:textId="77777777" w:rsidR="00421031" w:rsidRPr="0069306E" w:rsidRDefault="00421031" w:rsidP="0007295E">
            <w:pPr>
              <w:rPr>
                <w:b/>
                <w:bCs/>
                <w:sz w:val="16"/>
                <w:szCs w:val="16"/>
              </w:rPr>
            </w:pPr>
            <w:r w:rsidRPr="0069306E">
              <w:rPr>
                <w:b/>
                <w:bCs/>
                <w:sz w:val="16"/>
                <w:szCs w:val="16"/>
              </w:rPr>
              <w:t>Observations</w:t>
            </w:r>
          </w:p>
        </w:tc>
        <w:tc>
          <w:tcPr>
            <w:tcW w:w="990" w:type="dxa"/>
            <w:tcBorders>
              <w:top w:val="single" w:sz="4" w:space="0" w:color="auto"/>
              <w:bottom w:val="single" w:sz="4" w:space="0" w:color="auto"/>
            </w:tcBorders>
          </w:tcPr>
          <w:p w14:paraId="25DFD412" w14:textId="77777777" w:rsidR="00421031" w:rsidRPr="0069306E" w:rsidRDefault="00421031" w:rsidP="0007295E">
            <w:pPr>
              <w:rPr>
                <w:b/>
                <w:bCs/>
                <w:sz w:val="16"/>
                <w:szCs w:val="16"/>
              </w:rPr>
            </w:pPr>
            <w:r w:rsidRPr="0069306E">
              <w:rPr>
                <w:b/>
                <w:bCs/>
                <w:sz w:val="16"/>
                <w:szCs w:val="16"/>
              </w:rPr>
              <w:t>References</w:t>
            </w:r>
          </w:p>
        </w:tc>
      </w:tr>
      <w:tr w:rsidR="00421031" w:rsidRPr="0069306E" w14:paraId="033BFDD1" w14:textId="77777777" w:rsidTr="00E76383">
        <w:trPr>
          <w:trHeight w:val="376"/>
        </w:trPr>
        <w:tc>
          <w:tcPr>
            <w:tcW w:w="1530" w:type="dxa"/>
            <w:tcBorders>
              <w:top w:val="single" w:sz="4" w:space="0" w:color="auto"/>
            </w:tcBorders>
          </w:tcPr>
          <w:p w14:paraId="65A857F8" w14:textId="77777777" w:rsidR="00421031" w:rsidRPr="0069306E" w:rsidRDefault="00421031" w:rsidP="0007295E">
            <w:pPr>
              <w:rPr>
                <w:sz w:val="16"/>
                <w:szCs w:val="16"/>
              </w:rPr>
            </w:pPr>
            <w:r w:rsidRPr="0069306E">
              <w:rPr>
                <w:sz w:val="16"/>
                <w:szCs w:val="16"/>
              </w:rPr>
              <w:t xml:space="preserve">Mice carrying a </w:t>
            </w:r>
            <w:r w:rsidRPr="0069306E">
              <w:rPr>
                <w:i/>
                <w:iCs/>
                <w:sz w:val="16"/>
                <w:szCs w:val="16"/>
              </w:rPr>
              <w:t>Slc2a4</w:t>
            </w:r>
            <w:r w:rsidRPr="0069306E">
              <w:rPr>
                <w:sz w:val="16"/>
                <w:szCs w:val="16"/>
              </w:rPr>
              <w:t xml:space="preserve"> allele with exon 10 flanked by </w:t>
            </w:r>
            <w:proofErr w:type="spellStart"/>
            <w:r w:rsidRPr="0069306E">
              <w:rPr>
                <w:sz w:val="16"/>
                <w:szCs w:val="16"/>
              </w:rPr>
              <w:t>loxP</w:t>
            </w:r>
            <w:proofErr w:type="spellEnd"/>
            <w:r w:rsidRPr="0069306E">
              <w:rPr>
                <w:sz w:val="16"/>
                <w:szCs w:val="16"/>
              </w:rPr>
              <w:t xml:space="preserve"> sites (GLUT4lox mice) as shown in </w:t>
            </w:r>
            <w:r w:rsidRPr="0069306E">
              <w:rPr>
                <w:sz w:val="16"/>
                <w:szCs w:val="16"/>
              </w:rPr>
              <w:fldChar w:fldCharType="begin"/>
            </w:r>
            <w:r>
              <w:rPr>
                <w:sz w:val="16"/>
                <w:szCs w:val="16"/>
              </w:rPr>
              <w:instrText xml:space="preserve"> ADDIN EN.CITE &lt;EndNote&gt;&lt;Cite&gt;&lt;Author&gt;Abel&lt;/Author&gt;&lt;Year&gt;1999&lt;/Year&gt;&lt;RecNum&gt;61&lt;/RecNum&gt;&lt;DisplayText&gt;(164)&lt;/DisplayText&gt;&lt;record&gt;&lt;rec-number&gt;61&lt;/rec-number&gt;&lt;foreign-keys&gt;&lt;key app="EN" db-id="rt0vdee99ssfpvet2r2x2afmzwdrraszx955" timestamp="1624573317"&gt;61&lt;/key&gt;&lt;/foreign-keys&gt;&lt;ref-type name="Journal Article"&gt;17&lt;/ref-type&gt;&lt;contributors&gt;&lt;authors&gt;&lt;author&gt;Abel, E. Dale&lt;/author&gt;&lt;author&gt;Kaulbach, Helen C.&lt;/author&gt;&lt;author&gt;Tian, Rong&lt;/author&gt;&lt;author&gt;Hopkins, James C. A.&lt;/author&gt;&lt;author&gt;Duffy, John&lt;/author&gt;&lt;author&gt;Doetschman, Thomas&lt;/author&gt;&lt;author&gt;Minnemann, Timo&lt;/author&gt;&lt;author&gt;Boers, Mary-Ellen&lt;/author&gt;&lt;author&gt;Hadro, Ed&lt;/author&gt;&lt;author&gt;Oberste-Berghaus, Corinna&lt;/author&gt;&lt;author&gt;Quist, William&lt;/author&gt;&lt;author&gt;Lowell, Bradford B.&lt;/author&gt;&lt;author&gt;Ingwall, Joanne S.&lt;/author&gt;&lt;author&gt;Kahn, Barbara B.&lt;/author&gt;&lt;/authors&gt;&lt;/contributors&gt;&lt;titles&gt;&lt;title&gt;Cardiac hypertrophy with preserved contractile function after selective deletion of GLUT4 from the heart&lt;/title&gt;&lt;secondary-title&gt;The Journal of Clinical Investigation&lt;/secondary-title&gt;&lt;/titles&gt;&lt;periodical&gt;&lt;full-title&gt;The Journal of Clinical Investigation&lt;/full-title&gt;&lt;/periodical&gt;&lt;pages&gt;1703-1714&lt;/pages&gt;&lt;volume&gt;104&lt;/volume&gt;&lt;number&gt;12&lt;/number&gt;&lt;dates&gt;&lt;year&gt;1999&lt;/year&gt;&lt;pub-dates&gt;&lt;date&gt;12/15/&lt;/date&gt;&lt;/pub-dates&gt;&lt;/dates&gt;&lt;publisher&gt;The American Society for Clinical Investigation&lt;/publisher&gt;&lt;isbn&gt;0021-9738&lt;/isbn&gt;&lt;urls&gt;&lt;related-urls&gt;&lt;url&gt;https://doi.org/10.1172/JCI7605&lt;/url&gt;&lt;/related-urls&gt;&lt;/urls&gt;&lt;electronic-resource-num&gt;10.1172/JCI7605&lt;/electronic-resource-num&gt;&lt;/record&gt;&lt;/Cite&gt;&lt;/EndNote&gt;</w:instrText>
            </w:r>
            <w:r w:rsidRPr="0069306E">
              <w:rPr>
                <w:sz w:val="16"/>
                <w:szCs w:val="16"/>
              </w:rPr>
              <w:fldChar w:fldCharType="separate"/>
            </w:r>
            <w:r>
              <w:rPr>
                <w:noProof/>
                <w:sz w:val="16"/>
                <w:szCs w:val="16"/>
              </w:rPr>
              <w:t>(164)</w:t>
            </w:r>
            <w:r w:rsidRPr="0069306E">
              <w:rPr>
                <w:sz w:val="16"/>
                <w:szCs w:val="16"/>
              </w:rPr>
              <w:fldChar w:fldCharType="end"/>
            </w:r>
            <w:r w:rsidRPr="0069306E">
              <w:rPr>
                <w:sz w:val="16"/>
                <w:szCs w:val="16"/>
              </w:rPr>
              <w:t xml:space="preserve"> were crossed with mice carrying the transgene encoding </w:t>
            </w:r>
            <w:proofErr w:type="spellStart"/>
            <w:r w:rsidRPr="0069306E">
              <w:rPr>
                <w:sz w:val="16"/>
                <w:szCs w:val="16"/>
              </w:rPr>
              <w:t>Cre</w:t>
            </w:r>
            <w:proofErr w:type="spellEnd"/>
            <w:r w:rsidRPr="0069306E">
              <w:rPr>
                <w:sz w:val="16"/>
                <w:szCs w:val="16"/>
              </w:rPr>
              <w:t xml:space="preserve"> driven by the muscle creatine kinase promoter. </w:t>
            </w:r>
          </w:p>
        </w:tc>
        <w:tc>
          <w:tcPr>
            <w:tcW w:w="1440" w:type="dxa"/>
            <w:tcBorders>
              <w:top w:val="single" w:sz="4" w:space="0" w:color="auto"/>
            </w:tcBorders>
          </w:tcPr>
          <w:p w14:paraId="0643BF15" w14:textId="77777777" w:rsidR="00421031" w:rsidRPr="0069306E" w:rsidRDefault="00421031" w:rsidP="0007295E">
            <w:pPr>
              <w:rPr>
                <w:sz w:val="16"/>
                <w:szCs w:val="16"/>
              </w:rPr>
            </w:pPr>
            <w:r w:rsidRPr="0069306E">
              <w:rPr>
                <w:sz w:val="16"/>
                <w:szCs w:val="16"/>
              </w:rPr>
              <w:t xml:space="preserve">Muscle-G4KO mice and heterozygous deletion of </w:t>
            </w:r>
            <w:r w:rsidRPr="0069306E">
              <w:rPr>
                <w:i/>
                <w:iCs/>
                <w:sz w:val="16"/>
                <w:szCs w:val="16"/>
              </w:rPr>
              <w:t>Slc2a4</w:t>
            </w:r>
            <w:r w:rsidRPr="0069306E">
              <w:rPr>
                <w:sz w:val="16"/>
                <w:szCs w:val="16"/>
              </w:rPr>
              <w:t xml:space="preserve"> (Het KO mice) in the background of 129SV and C57Bl/6J.</w:t>
            </w:r>
          </w:p>
          <w:p w14:paraId="70063103" w14:textId="77777777" w:rsidR="00421031" w:rsidRPr="0069306E" w:rsidRDefault="00421031" w:rsidP="0007295E">
            <w:pPr>
              <w:ind w:firstLine="320"/>
              <w:rPr>
                <w:sz w:val="16"/>
                <w:szCs w:val="16"/>
              </w:rPr>
            </w:pPr>
          </w:p>
        </w:tc>
        <w:tc>
          <w:tcPr>
            <w:tcW w:w="1566" w:type="dxa"/>
            <w:tcBorders>
              <w:top w:val="single" w:sz="4" w:space="0" w:color="auto"/>
            </w:tcBorders>
          </w:tcPr>
          <w:p w14:paraId="38933C9F" w14:textId="77777777" w:rsidR="00421031" w:rsidRPr="0069306E" w:rsidRDefault="00421031" w:rsidP="0007295E">
            <w:pPr>
              <w:spacing w:after="120"/>
              <w:rPr>
                <w:sz w:val="16"/>
                <w:szCs w:val="16"/>
              </w:rPr>
            </w:pPr>
            <w:r w:rsidRPr="0069306E">
              <w:rPr>
                <w:sz w:val="16"/>
                <w:szCs w:val="16"/>
              </w:rPr>
              <w:t xml:space="preserve">Reverse transcription–PCR for mRNA in gastrocnemius muscle. </w:t>
            </w:r>
          </w:p>
          <w:p w14:paraId="03897569" w14:textId="77777777" w:rsidR="00421031" w:rsidRPr="0069306E" w:rsidRDefault="00421031" w:rsidP="0007295E">
            <w:pPr>
              <w:rPr>
                <w:sz w:val="16"/>
                <w:szCs w:val="16"/>
              </w:rPr>
            </w:pPr>
            <w:r w:rsidRPr="0069306E">
              <w:rPr>
                <w:sz w:val="16"/>
                <w:szCs w:val="16"/>
              </w:rPr>
              <w:t>Western blot for   GLUT4 protein (anti-GLUT4 AB1346).</w:t>
            </w:r>
          </w:p>
        </w:tc>
        <w:tc>
          <w:tcPr>
            <w:tcW w:w="851" w:type="dxa"/>
            <w:tcBorders>
              <w:top w:val="single" w:sz="4" w:space="0" w:color="auto"/>
            </w:tcBorders>
          </w:tcPr>
          <w:p w14:paraId="4B69E1DC" w14:textId="77777777" w:rsidR="00421031" w:rsidRPr="0069306E" w:rsidRDefault="00421031" w:rsidP="0007295E">
            <w:pPr>
              <w:rPr>
                <w:sz w:val="16"/>
                <w:szCs w:val="16"/>
              </w:rPr>
            </w:pPr>
            <w:r w:rsidRPr="0069306E">
              <w:rPr>
                <w:sz w:val="16"/>
                <w:szCs w:val="16"/>
              </w:rPr>
              <w:t>Skeletal muscle</w:t>
            </w:r>
          </w:p>
        </w:tc>
        <w:tc>
          <w:tcPr>
            <w:tcW w:w="1993" w:type="dxa"/>
            <w:tcBorders>
              <w:top w:val="single" w:sz="4" w:space="0" w:color="auto"/>
            </w:tcBorders>
          </w:tcPr>
          <w:p w14:paraId="380A8EE9" w14:textId="77777777" w:rsidR="00421031" w:rsidRPr="0069306E" w:rsidRDefault="00421031" w:rsidP="0007295E">
            <w:pPr>
              <w:spacing w:after="120"/>
              <w:rPr>
                <w:sz w:val="16"/>
                <w:szCs w:val="16"/>
              </w:rPr>
            </w:pPr>
            <w:r w:rsidRPr="0069306E">
              <w:rPr>
                <w:sz w:val="16"/>
                <w:szCs w:val="16"/>
              </w:rPr>
              <w:t xml:space="preserve">Muscle-G4KO mice show a reduction in basal and near-absence of insulin- or contraction-stimulated glucose transport. </w:t>
            </w:r>
          </w:p>
          <w:p w14:paraId="08196042" w14:textId="77777777" w:rsidR="00421031" w:rsidRPr="0069306E" w:rsidRDefault="00421031" w:rsidP="0007295E">
            <w:pPr>
              <w:rPr>
                <w:sz w:val="16"/>
                <w:szCs w:val="16"/>
              </w:rPr>
            </w:pPr>
            <w:r w:rsidRPr="0069306E">
              <w:rPr>
                <w:sz w:val="16"/>
                <w:szCs w:val="16"/>
              </w:rPr>
              <w:t>Muscle-G4KO mice show severe insulin resistance and glucose intolerance from an early age.</w:t>
            </w:r>
          </w:p>
        </w:tc>
        <w:tc>
          <w:tcPr>
            <w:tcW w:w="990" w:type="dxa"/>
            <w:tcBorders>
              <w:top w:val="single" w:sz="4" w:space="0" w:color="auto"/>
            </w:tcBorders>
          </w:tcPr>
          <w:p w14:paraId="508E6EC3" w14:textId="77777777" w:rsidR="00421031" w:rsidRPr="0069306E" w:rsidRDefault="00421031" w:rsidP="0007295E">
            <w:pPr>
              <w:rPr>
                <w:sz w:val="16"/>
                <w:szCs w:val="16"/>
              </w:rPr>
            </w:pPr>
            <w:r w:rsidRPr="0069306E">
              <w:rPr>
                <w:sz w:val="16"/>
                <w:szCs w:val="16"/>
              </w:rPr>
              <w:fldChar w:fldCharType="begin">
                <w:fldData xml:space="preserve">PEVuZE5vdGU+PENpdGU+PEF1dGhvcj5aaXNtYW48L0F1dGhvcj48WWVhcj4yMDAwPC9ZZWFyPjxS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==
</w:fldData>
              </w:fldChar>
            </w:r>
            <w:r>
              <w:rPr>
                <w:sz w:val="16"/>
                <w:szCs w:val="16"/>
              </w:rPr>
              <w:instrText xml:space="preserve"> ADDIN EN.CITE </w:instrText>
            </w:r>
            <w:r>
              <w:rPr>
                <w:sz w:val="16"/>
                <w:szCs w:val="16"/>
              </w:rPr>
              <w:fldChar w:fldCharType="begin">
                <w:fldData xml:space="preserve">PEVuZE5vdGU+PENpdGU+PEF1dGhvcj5aaXNtYW48L0F1dGhvcj48WWVhcj4yMDAwPC9ZZWFyPjxS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==
</w:fldData>
              </w:fldChar>
            </w:r>
            <w:r>
              <w:rPr>
                <w:sz w:val="16"/>
                <w:szCs w:val="16"/>
              </w:rPr>
              <w:instrText xml:space="preserve"> ADDIN EN.CITE.DATA </w:instrText>
            </w:r>
            <w:r>
              <w:rPr>
                <w:sz w:val="16"/>
                <w:szCs w:val="16"/>
              </w:rPr>
            </w:r>
            <w:r>
              <w:rPr>
                <w:sz w:val="16"/>
                <w:szCs w:val="16"/>
              </w:rPr>
              <w:fldChar w:fldCharType="end"/>
            </w:r>
            <w:r w:rsidRPr="0069306E">
              <w:rPr>
                <w:sz w:val="16"/>
                <w:szCs w:val="16"/>
              </w:rPr>
            </w:r>
            <w:r w:rsidRPr="0069306E">
              <w:rPr>
                <w:sz w:val="16"/>
                <w:szCs w:val="16"/>
              </w:rPr>
              <w:fldChar w:fldCharType="separate"/>
            </w:r>
            <w:r>
              <w:rPr>
                <w:noProof/>
                <w:sz w:val="16"/>
                <w:szCs w:val="16"/>
              </w:rPr>
              <w:t>(165)</w:t>
            </w:r>
            <w:r w:rsidRPr="0069306E">
              <w:rPr>
                <w:sz w:val="16"/>
                <w:szCs w:val="16"/>
              </w:rPr>
              <w:fldChar w:fldCharType="end"/>
            </w:r>
          </w:p>
        </w:tc>
      </w:tr>
      <w:tr w:rsidR="00421031" w:rsidRPr="0069306E" w14:paraId="0586F9B6" w14:textId="77777777" w:rsidTr="00E76383">
        <w:trPr>
          <w:trHeight w:val="376"/>
        </w:trPr>
        <w:tc>
          <w:tcPr>
            <w:tcW w:w="1530" w:type="dxa"/>
          </w:tcPr>
          <w:p w14:paraId="2F84FFA3" w14:textId="77777777" w:rsidR="00421031" w:rsidRPr="0069306E" w:rsidRDefault="00421031" w:rsidP="0007295E">
            <w:pPr>
              <w:rPr>
                <w:sz w:val="16"/>
                <w:szCs w:val="16"/>
              </w:rPr>
            </w:pPr>
            <w:r w:rsidRPr="0069306E">
              <w:rPr>
                <w:sz w:val="16"/>
                <w:szCs w:val="16"/>
              </w:rPr>
              <w:t xml:space="preserve">The MLC-GLUT4-null mice were obtained by crossing GLUT4-null mice with transgenic mice expressing GLUT 4 under the control of the myosin light chain (MLC) promoter (MLC-GLUT4) </w:t>
            </w:r>
            <w:r w:rsidRPr="0069306E">
              <w:rPr>
                <w:sz w:val="16"/>
                <w:szCs w:val="16"/>
              </w:rPr>
              <w:fldChar w:fldCharType="begin">
                <w:fldData xml:space="preserve">PEVuZE5vdGU+PENpdGU+PEF1dGhvcj5Uc2FvPC9BdXRob3I+PFllYXI+MTk5NjwvWWVhcj48UmVj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PEVuZE5vdGU+PENpdGU+PEF1dGhvcj5Uc2FvPC9BdXRob3I+PFllYXI+MTk5NjwvWWVhcj48UmVj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69306E">
              <w:rPr>
                <w:sz w:val="16"/>
                <w:szCs w:val="16"/>
              </w:rPr>
            </w:r>
            <w:r w:rsidRPr="0069306E">
              <w:rPr>
                <w:sz w:val="16"/>
                <w:szCs w:val="16"/>
              </w:rPr>
              <w:fldChar w:fldCharType="separate"/>
            </w:r>
            <w:r>
              <w:rPr>
                <w:noProof/>
                <w:sz w:val="16"/>
                <w:szCs w:val="16"/>
              </w:rPr>
              <w:t>(166)</w:t>
            </w:r>
            <w:r w:rsidRPr="0069306E">
              <w:rPr>
                <w:sz w:val="16"/>
                <w:szCs w:val="16"/>
              </w:rPr>
              <w:fldChar w:fldCharType="end"/>
            </w:r>
            <w:r w:rsidRPr="0069306E">
              <w:rPr>
                <w:sz w:val="16"/>
                <w:szCs w:val="16"/>
              </w:rPr>
              <w:t xml:space="preserve">. </w:t>
            </w:r>
          </w:p>
        </w:tc>
        <w:tc>
          <w:tcPr>
            <w:tcW w:w="1440" w:type="dxa"/>
          </w:tcPr>
          <w:p w14:paraId="1C4FD95A" w14:textId="77777777" w:rsidR="00421031" w:rsidRPr="0069306E" w:rsidRDefault="00421031" w:rsidP="0007295E">
            <w:pPr>
              <w:rPr>
                <w:sz w:val="16"/>
                <w:szCs w:val="16"/>
              </w:rPr>
            </w:pPr>
            <w:r w:rsidRPr="0069306E">
              <w:rPr>
                <w:sz w:val="16"/>
                <w:szCs w:val="16"/>
              </w:rPr>
              <w:t>MLC-GLUT4-null mice having GLUT4 in the fast-twitch extensor digitorum longus (EDL) muscle, GLUT4 null mice, and control mice.</w:t>
            </w:r>
          </w:p>
        </w:tc>
        <w:tc>
          <w:tcPr>
            <w:tcW w:w="1566" w:type="dxa"/>
          </w:tcPr>
          <w:p w14:paraId="3E52009A" w14:textId="77777777" w:rsidR="00421031" w:rsidRPr="0069306E" w:rsidRDefault="00421031" w:rsidP="0007295E">
            <w:pPr>
              <w:rPr>
                <w:sz w:val="16"/>
                <w:szCs w:val="16"/>
              </w:rPr>
            </w:pPr>
            <w:r w:rsidRPr="0069306E">
              <w:rPr>
                <w:sz w:val="16"/>
                <w:szCs w:val="16"/>
              </w:rPr>
              <w:t>Western blot for GLUT4 protein (rabbit polyclonal antiserum).</w:t>
            </w:r>
          </w:p>
        </w:tc>
        <w:tc>
          <w:tcPr>
            <w:tcW w:w="851" w:type="dxa"/>
          </w:tcPr>
          <w:p w14:paraId="6AEDE28B" w14:textId="77777777" w:rsidR="00421031" w:rsidRPr="0069306E" w:rsidRDefault="00421031" w:rsidP="0007295E">
            <w:pPr>
              <w:rPr>
                <w:sz w:val="16"/>
                <w:szCs w:val="16"/>
              </w:rPr>
            </w:pPr>
            <w:r w:rsidRPr="0069306E">
              <w:rPr>
                <w:sz w:val="16"/>
                <w:szCs w:val="16"/>
              </w:rPr>
              <w:t>EDL muscle and soleus muscle</w:t>
            </w:r>
          </w:p>
          <w:p w14:paraId="4318DD17" w14:textId="77777777" w:rsidR="00421031" w:rsidRPr="0069306E" w:rsidRDefault="00421031" w:rsidP="0007295E">
            <w:pPr>
              <w:ind w:firstLine="320"/>
              <w:rPr>
                <w:sz w:val="16"/>
                <w:szCs w:val="16"/>
              </w:rPr>
            </w:pPr>
          </w:p>
        </w:tc>
        <w:tc>
          <w:tcPr>
            <w:tcW w:w="1993" w:type="dxa"/>
          </w:tcPr>
          <w:p w14:paraId="2BE69918" w14:textId="77777777" w:rsidR="00421031" w:rsidRPr="0069306E" w:rsidRDefault="00421031" w:rsidP="0007295E">
            <w:pPr>
              <w:spacing w:after="120"/>
              <w:rPr>
                <w:sz w:val="16"/>
                <w:szCs w:val="16"/>
              </w:rPr>
            </w:pPr>
            <w:r w:rsidRPr="0069306E">
              <w:rPr>
                <w:sz w:val="16"/>
                <w:szCs w:val="16"/>
              </w:rPr>
              <w:t xml:space="preserve">MLC-GLUT4-null mice lack GLUT4 in white adipose tissue (WAT, 20% of the control) of female mice and soleus muscle of both sexes. </w:t>
            </w:r>
          </w:p>
          <w:p w14:paraId="488BEA1C" w14:textId="77777777" w:rsidR="00421031" w:rsidRPr="0069306E" w:rsidRDefault="00421031" w:rsidP="0007295E">
            <w:pPr>
              <w:spacing w:after="120"/>
              <w:rPr>
                <w:sz w:val="16"/>
                <w:szCs w:val="16"/>
              </w:rPr>
            </w:pPr>
            <w:r w:rsidRPr="0069306E">
              <w:rPr>
                <w:sz w:val="16"/>
                <w:szCs w:val="16"/>
              </w:rPr>
              <w:t>The MLC-GLUT4-null mice have less adipose tissue deposits, adipocyte size, and plasma free fatty acid levels in the fed state.</w:t>
            </w:r>
          </w:p>
          <w:p w14:paraId="3AA11D72" w14:textId="77777777" w:rsidR="00421031" w:rsidRPr="0069306E" w:rsidRDefault="00421031" w:rsidP="0007295E">
            <w:pPr>
              <w:spacing w:after="120"/>
              <w:rPr>
                <w:sz w:val="16"/>
                <w:szCs w:val="16"/>
              </w:rPr>
            </w:pPr>
            <w:r w:rsidRPr="0069306E">
              <w:rPr>
                <w:sz w:val="16"/>
                <w:szCs w:val="16"/>
              </w:rPr>
              <w:t xml:space="preserve">2-deoxyglucose uptake in the EDL muscle of MLC-GLUT4-null mice is normalized in males and above normal in females, but not in the soleus muscle. </w:t>
            </w:r>
          </w:p>
        </w:tc>
        <w:tc>
          <w:tcPr>
            <w:tcW w:w="990" w:type="dxa"/>
          </w:tcPr>
          <w:p w14:paraId="51F3801F" w14:textId="77777777" w:rsidR="00421031" w:rsidRPr="0069306E" w:rsidRDefault="00421031" w:rsidP="0007295E">
            <w:pPr>
              <w:rPr>
                <w:sz w:val="16"/>
                <w:szCs w:val="16"/>
              </w:rPr>
            </w:pPr>
            <w:r w:rsidRPr="0069306E">
              <w:rPr>
                <w:sz w:val="16"/>
                <w:szCs w:val="16"/>
              </w:rPr>
              <w:fldChar w:fldCharType="begin"/>
            </w:r>
            <w:r>
              <w:rPr>
                <w:sz w:val="16"/>
                <w:szCs w:val="16"/>
              </w:rPr>
              <w:instrText xml:space="preserve"> ADDIN EN.CITE &lt;EndNote&gt;&lt;Cite&gt;&lt;Author&gt;Tsao&lt;/Author&gt;&lt;Year&gt;1997&lt;/Year&gt;&lt;RecNum&gt;63&lt;/RecNum&gt;&lt;DisplayText&gt;(167)&lt;/DisplayText&gt;&lt;record&gt;&lt;rec-number&gt;63&lt;/rec-number&gt;&lt;foreign-keys&gt;&lt;key app="EN" db-id="rt0vdee99ssfpvet2r2x2afmzwdrraszx955" timestamp="1624578593"&gt;63&lt;/key&gt;&lt;/foreign-keys&gt;&lt;ref-type name="Journal Article"&gt;17&lt;/ref-type&gt;&lt;contributors&gt;&lt;authors&gt;&lt;author&gt;Tsao, T. S.&lt;/author&gt;&lt;author&gt;Stenbit, A. E.&lt;/author&gt;&lt;author&gt;Li, J.&lt;/author&gt;&lt;author&gt;Houseknecht, K. L.&lt;/author&gt;&lt;author&gt;Zierath, J. R.&lt;/author&gt;&lt;author&gt;Katz, E. B.&lt;/author&gt;&lt;author&gt;Charron, M. J.&lt;/author&gt;&lt;/authors&gt;&lt;/contributors&gt;&lt;auth-address&gt;Department of Biochemistry, Albert Einstein College of Medicine, New York 10461, USA.&lt;/auth-address&gt;&lt;titles&gt;&lt;title&gt;Muscle-specific transgenic complementation of GLUT4-deficient mice. Effects on glucose but not lipid metabolism&lt;/title&gt;&lt;secondary-title&gt;J Clin Invest&lt;/secondary-title&gt;&lt;/titles&gt;&lt;periodical&gt;&lt;full-title&gt;J Clin Invest&lt;/full-title&gt;&lt;/periodical&gt;&lt;pages&gt;671-7&lt;/pages&gt;&lt;volume&gt;100&lt;/volume&gt;&lt;number&gt;3&lt;/number&gt;&lt;edition&gt;1997/08/01&lt;/edition&gt;&lt;keywords&gt;&lt;keyword&gt;Animals&lt;/keyword&gt;&lt;keyword&gt;Female&lt;/keyword&gt;&lt;keyword&gt;Gene Transfer Techniques&lt;/keyword&gt;&lt;keyword&gt;Glucose/*metabolism&lt;/keyword&gt;&lt;keyword&gt;Glucose Transporter Type 4&lt;/keyword&gt;&lt;keyword&gt;*Lipid Metabolism&lt;/keyword&gt;&lt;keyword&gt;Male&lt;/keyword&gt;&lt;keyword&gt;Mice&lt;/keyword&gt;&lt;keyword&gt;Mice, Transgenic&lt;/keyword&gt;&lt;keyword&gt;Monosaccharide Transport Proteins/*genetics/metabolism&lt;/keyword&gt;&lt;keyword&gt;*Muscle Proteins&lt;/keyword&gt;&lt;keyword&gt;Muscle, Skeletal/*metabolism&lt;/keyword&gt;&lt;keyword&gt;Myosin Light Chains/genetics&lt;/keyword&gt;&lt;keyword&gt;Promoter Regions, Genetic&lt;/keyword&gt;&lt;/keywords&gt;&lt;dates&gt;&lt;year&gt;1997&lt;/year&gt;&lt;pub-dates&gt;&lt;date&gt;Aug 1&lt;/date&gt;&lt;/pub-dates&gt;&lt;/dates&gt;&lt;isbn&gt;0021-9738 (Print)&amp;#xD;0021-9738&lt;/isbn&gt;&lt;accession-num&gt;9239415&lt;/accession-num&gt;&lt;urls&gt;&lt;/urls&gt;&lt;custom2&gt;PMC508236&lt;/custom2&gt;&lt;electronic-resource-num&gt;10.1172/jci119579&lt;/electronic-resource-num&gt;&lt;remote-database-provider&gt;NLM&lt;/remote-database-provider&gt;&lt;language&gt;eng&lt;/language&gt;&lt;/record&gt;&lt;/Cite&gt;&lt;/EndNote&gt;</w:instrText>
            </w:r>
            <w:r w:rsidRPr="0069306E">
              <w:rPr>
                <w:sz w:val="16"/>
                <w:szCs w:val="16"/>
              </w:rPr>
              <w:fldChar w:fldCharType="separate"/>
            </w:r>
            <w:r>
              <w:rPr>
                <w:noProof/>
                <w:sz w:val="16"/>
                <w:szCs w:val="16"/>
              </w:rPr>
              <w:t>(167)</w:t>
            </w:r>
            <w:r w:rsidRPr="0069306E">
              <w:rPr>
                <w:sz w:val="16"/>
                <w:szCs w:val="16"/>
              </w:rPr>
              <w:fldChar w:fldCharType="end"/>
            </w:r>
          </w:p>
        </w:tc>
      </w:tr>
      <w:tr w:rsidR="00421031" w:rsidRPr="0069306E" w14:paraId="7F9CC7D5" w14:textId="77777777" w:rsidTr="00E76383">
        <w:trPr>
          <w:trHeight w:val="376"/>
        </w:trPr>
        <w:tc>
          <w:tcPr>
            <w:tcW w:w="1530" w:type="dxa"/>
          </w:tcPr>
          <w:p w14:paraId="2626636E" w14:textId="77777777" w:rsidR="00421031" w:rsidRPr="0069306E" w:rsidRDefault="00421031" w:rsidP="0007295E">
            <w:pPr>
              <w:rPr>
                <w:sz w:val="16"/>
                <w:szCs w:val="16"/>
              </w:rPr>
            </w:pPr>
            <w:r w:rsidRPr="0069306E">
              <w:rPr>
                <w:sz w:val="16"/>
                <w:szCs w:val="16"/>
              </w:rPr>
              <w:t xml:space="preserve">GLUT4–lox mice were crossed transgenic mice expressing </w:t>
            </w:r>
            <w:proofErr w:type="spellStart"/>
            <w:r w:rsidRPr="0069306E">
              <w:rPr>
                <w:sz w:val="16"/>
                <w:szCs w:val="16"/>
              </w:rPr>
              <w:t>Cre</w:t>
            </w:r>
            <w:proofErr w:type="spellEnd"/>
            <w:r w:rsidRPr="0069306E">
              <w:rPr>
                <w:sz w:val="16"/>
                <w:szCs w:val="16"/>
              </w:rPr>
              <w:t xml:space="preserve"> recombinase under the aP2 promoter to obtain GLUT4 (G4A-/-) </w:t>
            </w:r>
          </w:p>
        </w:tc>
        <w:tc>
          <w:tcPr>
            <w:tcW w:w="1440" w:type="dxa"/>
          </w:tcPr>
          <w:p w14:paraId="29C14229" w14:textId="77777777" w:rsidR="00421031" w:rsidRPr="0069306E" w:rsidRDefault="00421031" w:rsidP="0007295E">
            <w:pPr>
              <w:rPr>
                <w:sz w:val="16"/>
                <w:szCs w:val="16"/>
              </w:rPr>
            </w:pPr>
            <w:r w:rsidRPr="0069306E">
              <w:rPr>
                <w:sz w:val="16"/>
                <w:szCs w:val="16"/>
              </w:rPr>
              <w:t>Mice with adipose-selective deletion of GLUT4 (G4A-/-), and control mice</w:t>
            </w:r>
          </w:p>
        </w:tc>
        <w:tc>
          <w:tcPr>
            <w:tcW w:w="1566" w:type="dxa"/>
          </w:tcPr>
          <w:p w14:paraId="7613F881" w14:textId="77777777" w:rsidR="00421031" w:rsidRPr="0069306E" w:rsidRDefault="00421031" w:rsidP="0007295E">
            <w:pPr>
              <w:rPr>
                <w:sz w:val="16"/>
                <w:szCs w:val="16"/>
              </w:rPr>
            </w:pPr>
            <w:r w:rsidRPr="0069306E">
              <w:rPr>
                <w:sz w:val="16"/>
                <w:szCs w:val="16"/>
              </w:rPr>
              <w:t xml:space="preserve">Western blot for GLUT4 protein in brown adipose tissue (BAT) and WAT </w:t>
            </w:r>
          </w:p>
        </w:tc>
        <w:tc>
          <w:tcPr>
            <w:tcW w:w="851" w:type="dxa"/>
          </w:tcPr>
          <w:p w14:paraId="7731765B" w14:textId="77777777" w:rsidR="00421031" w:rsidRPr="0069306E" w:rsidRDefault="00421031" w:rsidP="0007295E">
            <w:pPr>
              <w:rPr>
                <w:sz w:val="16"/>
                <w:szCs w:val="16"/>
              </w:rPr>
            </w:pPr>
            <w:r w:rsidRPr="0069306E">
              <w:rPr>
                <w:sz w:val="16"/>
                <w:szCs w:val="16"/>
              </w:rPr>
              <w:t>Adipose tissues</w:t>
            </w:r>
          </w:p>
        </w:tc>
        <w:tc>
          <w:tcPr>
            <w:tcW w:w="1993" w:type="dxa"/>
          </w:tcPr>
          <w:p w14:paraId="3F9666E3" w14:textId="77777777" w:rsidR="00421031" w:rsidRPr="0069306E" w:rsidRDefault="00421031" w:rsidP="0007295E">
            <w:pPr>
              <w:rPr>
                <w:sz w:val="16"/>
                <w:szCs w:val="16"/>
              </w:rPr>
            </w:pPr>
            <w:r w:rsidRPr="0069306E">
              <w:rPr>
                <w:sz w:val="16"/>
                <w:szCs w:val="16"/>
              </w:rPr>
              <w:t>G4A-/- mice have impaired insulin-stimulated glucose uptake in adipocytes, and develop glucose intolerance and hyperinsulinemia, and show insulin resistance in the muscle and liver.</w:t>
            </w:r>
          </w:p>
        </w:tc>
        <w:tc>
          <w:tcPr>
            <w:tcW w:w="990" w:type="dxa"/>
          </w:tcPr>
          <w:p w14:paraId="07F5E69D" w14:textId="77777777" w:rsidR="00421031" w:rsidRPr="0069306E" w:rsidRDefault="00421031" w:rsidP="0007295E">
            <w:pPr>
              <w:rPr>
                <w:sz w:val="16"/>
                <w:szCs w:val="16"/>
              </w:rPr>
            </w:pPr>
            <w:r w:rsidRPr="0069306E">
              <w:rPr>
                <w:sz w:val="16"/>
                <w:szCs w:val="16"/>
              </w:rPr>
              <w:fldChar w:fldCharType="begin">
                <w:fldData xml:space="preserve">PEVuZE5vdGU+PENpdGU+PEF1dGhvcj5BYmVsPC9BdXRob3I+PFllYXI+MjAwMTwvWWVhcj48UmVj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</w:fldData>
              </w:fldChar>
            </w:r>
            <w:r>
              <w:rPr>
                <w:sz w:val="16"/>
                <w:szCs w:val="16"/>
              </w:rPr>
              <w:instrText xml:space="preserve"> ADDIN EN.CITE </w:instrText>
            </w:r>
            <w:r>
              <w:rPr>
                <w:sz w:val="16"/>
                <w:szCs w:val="16"/>
              </w:rPr>
              <w:fldChar w:fldCharType="begin">
                <w:fldData xml:space="preserve">PEVuZE5vdGU+PENpdGU+PEF1dGhvcj5BYmVsPC9BdXRob3I+PFllYXI+MjAwMTwvWWVhcj48UmVj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</w:fldData>
              </w:fldChar>
            </w:r>
            <w:r>
              <w:rPr>
                <w:sz w:val="16"/>
                <w:szCs w:val="16"/>
              </w:rPr>
              <w:instrText xml:space="preserve"> ADDIN EN.CITE.DATA </w:instrText>
            </w:r>
            <w:r>
              <w:rPr>
                <w:sz w:val="16"/>
                <w:szCs w:val="16"/>
              </w:rPr>
            </w:r>
            <w:r>
              <w:rPr>
                <w:sz w:val="16"/>
                <w:szCs w:val="16"/>
              </w:rPr>
              <w:fldChar w:fldCharType="end"/>
            </w:r>
            <w:r w:rsidRPr="0069306E">
              <w:rPr>
                <w:sz w:val="16"/>
                <w:szCs w:val="16"/>
              </w:rPr>
            </w:r>
            <w:r w:rsidRPr="0069306E">
              <w:rPr>
                <w:sz w:val="16"/>
                <w:szCs w:val="16"/>
              </w:rPr>
              <w:fldChar w:fldCharType="separate"/>
            </w:r>
            <w:r>
              <w:rPr>
                <w:noProof/>
                <w:sz w:val="16"/>
                <w:szCs w:val="16"/>
              </w:rPr>
              <w:t>(168)</w:t>
            </w:r>
            <w:r w:rsidRPr="0069306E">
              <w:rPr>
                <w:sz w:val="16"/>
                <w:szCs w:val="16"/>
              </w:rPr>
              <w:fldChar w:fldCharType="end"/>
            </w:r>
          </w:p>
        </w:tc>
      </w:tr>
    </w:tbl>
    <w:p w14:paraId="3CAB3C6D" w14:textId="77777777" w:rsidR="00421031" w:rsidRPr="006C58CA" w:rsidRDefault="00421031" w:rsidP="0007295E">
      <w:pPr>
        <w:spacing w:line="480" w:lineRule="auto"/>
      </w:pPr>
      <w:r>
        <w:rPr>
          <w:rFonts w:hint="eastAsia"/>
        </w:rPr>
        <w:lastRenderedPageBreak/>
        <w:t>T</w:t>
      </w:r>
      <w:r>
        <w:t>able 1-6 Continued</w:t>
      </w:r>
    </w:p>
    <w:tbl>
      <w:tblPr>
        <w:tblStyle w:val="aa"/>
        <w:tblW w:w="8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440"/>
        <w:gridCol w:w="1566"/>
        <w:gridCol w:w="851"/>
        <w:gridCol w:w="1993"/>
        <w:gridCol w:w="990"/>
      </w:tblGrid>
      <w:tr w:rsidR="00421031" w:rsidRPr="0069306E" w14:paraId="2B2F12C9" w14:textId="77777777" w:rsidTr="00E76383">
        <w:trPr>
          <w:trHeight w:val="416"/>
        </w:trPr>
        <w:tc>
          <w:tcPr>
            <w:tcW w:w="1530" w:type="dxa"/>
            <w:tcBorders>
              <w:top w:val="single" w:sz="4" w:space="0" w:color="auto"/>
              <w:bottom w:val="single" w:sz="4" w:space="0" w:color="auto"/>
            </w:tcBorders>
          </w:tcPr>
          <w:p w14:paraId="1039F9CB" w14:textId="77777777" w:rsidR="00421031" w:rsidRPr="0069306E" w:rsidRDefault="00421031" w:rsidP="0007295E">
            <w:pPr>
              <w:rPr>
                <w:b/>
                <w:bCs/>
                <w:sz w:val="16"/>
                <w:szCs w:val="16"/>
              </w:rPr>
            </w:pPr>
            <w:r w:rsidRPr="0069306E">
              <w:rPr>
                <w:b/>
                <w:bCs/>
                <w:sz w:val="16"/>
                <w:szCs w:val="16"/>
              </w:rPr>
              <w:t>Methods</w:t>
            </w:r>
          </w:p>
        </w:tc>
        <w:tc>
          <w:tcPr>
            <w:tcW w:w="1440" w:type="dxa"/>
            <w:tcBorders>
              <w:top w:val="single" w:sz="4" w:space="0" w:color="auto"/>
              <w:bottom w:val="single" w:sz="4" w:space="0" w:color="auto"/>
            </w:tcBorders>
          </w:tcPr>
          <w:p w14:paraId="1B308C35" w14:textId="77777777" w:rsidR="00421031" w:rsidRPr="0069306E" w:rsidRDefault="00421031" w:rsidP="0007295E">
            <w:pPr>
              <w:rPr>
                <w:b/>
                <w:bCs/>
                <w:sz w:val="16"/>
                <w:szCs w:val="16"/>
              </w:rPr>
            </w:pPr>
            <w:r w:rsidRPr="0069306E">
              <w:rPr>
                <w:b/>
                <w:bCs/>
                <w:sz w:val="16"/>
                <w:szCs w:val="16"/>
              </w:rPr>
              <w:t>Animals</w:t>
            </w:r>
          </w:p>
        </w:tc>
        <w:tc>
          <w:tcPr>
            <w:tcW w:w="1566" w:type="dxa"/>
            <w:tcBorders>
              <w:top w:val="single" w:sz="4" w:space="0" w:color="auto"/>
              <w:bottom w:val="single" w:sz="4" w:space="0" w:color="auto"/>
            </w:tcBorders>
          </w:tcPr>
          <w:p w14:paraId="307F8E38" w14:textId="77777777" w:rsidR="00421031" w:rsidRPr="0069306E" w:rsidRDefault="00421031" w:rsidP="0007295E">
            <w:pPr>
              <w:rPr>
                <w:b/>
                <w:bCs/>
                <w:sz w:val="16"/>
                <w:szCs w:val="16"/>
              </w:rPr>
            </w:pPr>
            <w:r w:rsidRPr="0069306E">
              <w:rPr>
                <w:b/>
                <w:bCs/>
                <w:sz w:val="16"/>
                <w:szCs w:val="16"/>
              </w:rPr>
              <w:t xml:space="preserve">Confirmation </w:t>
            </w:r>
          </w:p>
        </w:tc>
        <w:tc>
          <w:tcPr>
            <w:tcW w:w="851" w:type="dxa"/>
            <w:tcBorders>
              <w:top w:val="single" w:sz="4" w:space="0" w:color="auto"/>
              <w:bottom w:val="single" w:sz="4" w:space="0" w:color="auto"/>
            </w:tcBorders>
          </w:tcPr>
          <w:p w14:paraId="287FC054" w14:textId="77777777" w:rsidR="00421031" w:rsidRPr="0069306E" w:rsidRDefault="00421031" w:rsidP="0007295E">
            <w:pPr>
              <w:rPr>
                <w:b/>
                <w:bCs/>
                <w:sz w:val="16"/>
                <w:szCs w:val="16"/>
              </w:rPr>
            </w:pPr>
            <w:r w:rsidRPr="0069306E">
              <w:rPr>
                <w:b/>
                <w:bCs/>
                <w:sz w:val="16"/>
                <w:szCs w:val="16"/>
              </w:rPr>
              <w:t>Tissues</w:t>
            </w:r>
          </w:p>
        </w:tc>
        <w:tc>
          <w:tcPr>
            <w:tcW w:w="1993" w:type="dxa"/>
            <w:tcBorders>
              <w:top w:val="single" w:sz="4" w:space="0" w:color="auto"/>
              <w:bottom w:val="single" w:sz="4" w:space="0" w:color="auto"/>
            </w:tcBorders>
          </w:tcPr>
          <w:p w14:paraId="48022304" w14:textId="77777777" w:rsidR="00421031" w:rsidRPr="0069306E" w:rsidRDefault="00421031" w:rsidP="0007295E">
            <w:pPr>
              <w:rPr>
                <w:b/>
                <w:bCs/>
                <w:sz w:val="16"/>
                <w:szCs w:val="16"/>
              </w:rPr>
            </w:pPr>
            <w:r w:rsidRPr="0069306E">
              <w:rPr>
                <w:b/>
                <w:bCs/>
                <w:sz w:val="16"/>
                <w:szCs w:val="16"/>
              </w:rPr>
              <w:t>Observations</w:t>
            </w:r>
          </w:p>
        </w:tc>
        <w:tc>
          <w:tcPr>
            <w:tcW w:w="990" w:type="dxa"/>
            <w:tcBorders>
              <w:top w:val="single" w:sz="4" w:space="0" w:color="auto"/>
              <w:bottom w:val="single" w:sz="4" w:space="0" w:color="auto"/>
            </w:tcBorders>
          </w:tcPr>
          <w:p w14:paraId="15063BC1" w14:textId="77777777" w:rsidR="00421031" w:rsidRPr="0069306E" w:rsidRDefault="00421031" w:rsidP="0007295E">
            <w:pPr>
              <w:rPr>
                <w:b/>
                <w:bCs/>
                <w:sz w:val="16"/>
                <w:szCs w:val="16"/>
              </w:rPr>
            </w:pPr>
            <w:r w:rsidRPr="0069306E">
              <w:rPr>
                <w:b/>
                <w:bCs/>
                <w:sz w:val="16"/>
                <w:szCs w:val="16"/>
              </w:rPr>
              <w:t>References</w:t>
            </w:r>
          </w:p>
        </w:tc>
      </w:tr>
      <w:tr w:rsidR="00421031" w:rsidRPr="0069306E" w14:paraId="503ACC90" w14:textId="77777777" w:rsidTr="00E76383">
        <w:trPr>
          <w:trHeight w:val="376"/>
        </w:trPr>
        <w:tc>
          <w:tcPr>
            <w:tcW w:w="1530" w:type="dxa"/>
          </w:tcPr>
          <w:p w14:paraId="47F08149" w14:textId="77777777" w:rsidR="00421031" w:rsidRPr="0069306E" w:rsidRDefault="00421031" w:rsidP="0007295E">
            <w:pPr>
              <w:rPr>
                <w:sz w:val="16"/>
                <w:szCs w:val="16"/>
              </w:rPr>
            </w:pPr>
            <w:r w:rsidRPr="0069306E">
              <w:rPr>
                <w:sz w:val="16"/>
                <w:szCs w:val="16"/>
              </w:rPr>
              <w:t xml:space="preserve">The adipose-GLUT4-KO mice </w:t>
            </w:r>
            <w:r w:rsidRPr="0069306E">
              <w:rPr>
                <w:sz w:val="16"/>
                <w:szCs w:val="16"/>
              </w:rPr>
              <w:fldChar w:fldCharType="begin">
                <w:fldData xml:space="preserve">PEVuZE5vdGU+PENpdGU+PEF1dGhvcj5BYmVsPC9BdXRob3I+PFllYXI+MjAwMTwvWWVhcj48UmVj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</w:fldData>
              </w:fldChar>
            </w:r>
            <w:r>
              <w:rPr>
                <w:sz w:val="16"/>
                <w:szCs w:val="16"/>
              </w:rPr>
              <w:instrText xml:space="preserve"> ADDIN EN.CITE </w:instrText>
            </w:r>
            <w:r>
              <w:rPr>
                <w:sz w:val="16"/>
                <w:szCs w:val="16"/>
              </w:rPr>
              <w:fldChar w:fldCharType="begin">
                <w:fldData xml:space="preserve">PEVuZE5vdGU+PENpdGU+PEF1dGhvcj5BYmVsPC9BdXRob3I+PFllYXI+MjAwMTwvWWVhcj48UmVj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</w:fldData>
              </w:fldChar>
            </w:r>
            <w:r>
              <w:rPr>
                <w:sz w:val="16"/>
                <w:szCs w:val="16"/>
              </w:rPr>
              <w:instrText xml:space="preserve"> ADDIN EN.CITE.DATA </w:instrText>
            </w:r>
            <w:r>
              <w:rPr>
                <w:sz w:val="16"/>
                <w:szCs w:val="16"/>
              </w:rPr>
            </w:r>
            <w:r>
              <w:rPr>
                <w:sz w:val="16"/>
                <w:szCs w:val="16"/>
              </w:rPr>
              <w:fldChar w:fldCharType="end"/>
            </w:r>
            <w:r w:rsidRPr="0069306E">
              <w:rPr>
                <w:sz w:val="16"/>
                <w:szCs w:val="16"/>
              </w:rPr>
            </w:r>
            <w:r w:rsidRPr="0069306E">
              <w:rPr>
                <w:sz w:val="16"/>
                <w:szCs w:val="16"/>
              </w:rPr>
              <w:fldChar w:fldCharType="separate"/>
            </w:r>
            <w:r>
              <w:rPr>
                <w:noProof/>
                <w:sz w:val="16"/>
                <w:szCs w:val="16"/>
              </w:rPr>
              <w:t>(168)</w:t>
            </w:r>
            <w:r w:rsidRPr="0069306E">
              <w:rPr>
                <w:sz w:val="16"/>
                <w:szCs w:val="16"/>
              </w:rPr>
              <w:fldChar w:fldCharType="end"/>
            </w:r>
            <w:r w:rsidRPr="0069306E">
              <w:rPr>
                <w:sz w:val="16"/>
                <w:szCs w:val="16"/>
              </w:rPr>
              <w:t xml:space="preserve"> were crossed with the muscle-GLUT4-KO mice </w:t>
            </w:r>
            <w:r w:rsidRPr="0069306E">
              <w:rPr>
                <w:sz w:val="16"/>
                <w:szCs w:val="16"/>
              </w:rPr>
              <w:fldChar w:fldCharType="begin">
                <w:fldData xml:space="preserve">PEVuZE5vdGU+PENpdGU+PEF1dGhvcj5aaXNtYW48L0F1dGhvcj48WWVhcj4yMDAwPC9ZZWFyPjxS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==
</w:fldData>
              </w:fldChar>
            </w:r>
            <w:r>
              <w:rPr>
                <w:sz w:val="16"/>
                <w:szCs w:val="16"/>
              </w:rPr>
              <w:instrText xml:space="preserve"> ADDIN EN.CITE </w:instrText>
            </w:r>
            <w:r>
              <w:rPr>
                <w:sz w:val="16"/>
                <w:szCs w:val="16"/>
              </w:rPr>
              <w:fldChar w:fldCharType="begin">
                <w:fldData xml:space="preserve">PEVuZE5vdGU+PENpdGU+PEF1dGhvcj5aaXNtYW48L0F1dGhvcj48WWVhcj4yMDAwPC9ZZWFyPjxS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==
</w:fldData>
              </w:fldChar>
            </w:r>
            <w:r>
              <w:rPr>
                <w:sz w:val="16"/>
                <w:szCs w:val="16"/>
              </w:rPr>
              <w:instrText xml:space="preserve"> ADDIN EN.CITE.DATA </w:instrText>
            </w:r>
            <w:r>
              <w:rPr>
                <w:sz w:val="16"/>
                <w:szCs w:val="16"/>
              </w:rPr>
            </w:r>
            <w:r>
              <w:rPr>
                <w:sz w:val="16"/>
                <w:szCs w:val="16"/>
              </w:rPr>
              <w:fldChar w:fldCharType="end"/>
            </w:r>
            <w:r w:rsidRPr="0069306E">
              <w:rPr>
                <w:sz w:val="16"/>
                <w:szCs w:val="16"/>
              </w:rPr>
            </w:r>
            <w:r w:rsidRPr="0069306E">
              <w:rPr>
                <w:sz w:val="16"/>
                <w:szCs w:val="16"/>
              </w:rPr>
              <w:fldChar w:fldCharType="separate"/>
            </w:r>
            <w:r>
              <w:rPr>
                <w:noProof/>
                <w:sz w:val="16"/>
                <w:szCs w:val="16"/>
              </w:rPr>
              <w:t>(165)</w:t>
            </w:r>
            <w:r w:rsidRPr="0069306E">
              <w:rPr>
                <w:sz w:val="16"/>
                <w:szCs w:val="16"/>
              </w:rPr>
              <w:fldChar w:fldCharType="end"/>
            </w:r>
            <w:r w:rsidRPr="0069306E">
              <w:rPr>
                <w:sz w:val="16"/>
                <w:szCs w:val="16"/>
              </w:rPr>
              <w:t xml:space="preserve"> to generate adipose/muscle-GLUT4 double knockout (AMG4KO) mice </w:t>
            </w:r>
          </w:p>
        </w:tc>
        <w:tc>
          <w:tcPr>
            <w:tcW w:w="1440" w:type="dxa"/>
          </w:tcPr>
          <w:p w14:paraId="709CA64F" w14:textId="77777777" w:rsidR="00421031" w:rsidRPr="0069306E" w:rsidRDefault="00421031" w:rsidP="0007295E">
            <w:pPr>
              <w:rPr>
                <w:sz w:val="16"/>
                <w:szCs w:val="16"/>
              </w:rPr>
            </w:pPr>
            <w:r w:rsidRPr="0069306E">
              <w:rPr>
                <w:sz w:val="16"/>
                <w:szCs w:val="16"/>
              </w:rPr>
              <w:t>Adipose-GLUT4-KO mice, muscle-GLUT4-KO mice, and AMG4KO mice.</w:t>
            </w:r>
          </w:p>
        </w:tc>
        <w:tc>
          <w:tcPr>
            <w:tcW w:w="1566" w:type="dxa"/>
          </w:tcPr>
          <w:p w14:paraId="44A507E8" w14:textId="77777777" w:rsidR="00421031" w:rsidRPr="0069306E" w:rsidRDefault="00421031" w:rsidP="0007295E">
            <w:pPr>
              <w:rPr>
                <w:sz w:val="16"/>
                <w:szCs w:val="16"/>
              </w:rPr>
            </w:pPr>
            <w:r w:rsidRPr="0069306E">
              <w:rPr>
                <w:sz w:val="16"/>
                <w:szCs w:val="16"/>
              </w:rPr>
              <w:t>Western blot for GLUT4 protein using antibodies from H. Haspel in the Charles River Laboratory.</w:t>
            </w:r>
          </w:p>
        </w:tc>
        <w:tc>
          <w:tcPr>
            <w:tcW w:w="851" w:type="dxa"/>
          </w:tcPr>
          <w:p w14:paraId="0A2D15A4" w14:textId="77777777" w:rsidR="00421031" w:rsidRPr="0069306E" w:rsidRDefault="00421031" w:rsidP="0007295E">
            <w:pPr>
              <w:rPr>
                <w:sz w:val="16"/>
                <w:szCs w:val="16"/>
              </w:rPr>
            </w:pPr>
            <w:r w:rsidRPr="0069306E">
              <w:rPr>
                <w:sz w:val="16"/>
                <w:szCs w:val="16"/>
              </w:rPr>
              <w:t>Adipose tissue and the skeletal muscle</w:t>
            </w:r>
          </w:p>
        </w:tc>
        <w:tc>
          <w:tcPr>
            <w:tcW w:w="1993" w:type="dxa"/>
          </w:tcPr>
          <w:p w14:paraId="7EA3FD8E" w14:textId="77777777" w:rsidR="00421031" w:rsidRPr="0069306E" w:rsidRDefault="00421031" w:rsidP="0007295E">
            <w:pPr>
              <w:rPr>
                <w:sz w:val="16"/>
                <w:szCs w:val="16"/>
              </w:rPr>
            </w:pPr>
            <w:r w:rsidRPr="0069306E">
              <w:rPr>
                <w:sz w:val="16"/>
                <w:szCs w:val="16"/>
              </w:rPr>
              <w:t>AMG4KO mice develop fasting hyperglycemia and glucose intolerance and are at risk for greater insulin resistance than mice lacking GLUT4 in only one tissue.</w:t>
            </w:r>
          </w:p>
        </w:tc>
        <w:tc>
          <w:tcPr>
            <w:tcW w:w="990" w:type="dxa"/>
          </w:tcPr>
          <w:p w14:paraId="74432DA3" w14:textId="77777777" w:rsidR="00421031" w:rsidRPr="0069306E" w:rsidRDefault="00421031" w:rsidP="0007295E">
            <w:pPr>
              <w:rPr>
                <w:sz w:val="16"/>
                <w:szCs w:val="16"/>
              </w:rPr>
            </w:pPr>
            <w:r w:rsidRPr="0069306E">
              <w:rPr>
                <w:sz w:val="16"/>
                <w:szCs w:val="16"/>
              </w:rPr>
              <w:fldChar w:fldCharType="begin">
                <w:fldData xml:space="preserve">PEVuZE5vdGU+PENpdGU+PEF1dGhvcj5Lb3Rhbmk8L0F1dGhvcj48WWVhcj4yMDA0PC9ZZWFyPjxS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</w:fldData>
              </w:fldChar>
            </w:r>
            <w:r>
              <w:rPr>
                <w:sz w:val="16"/>
                <w:szCs w:val="16"/>
              </w:rPr>
              <w:instrText xml:space="preserve"> ADDIN EN.CITE </w:instrText>
            </w:r>
            <w:r>
              <w:rPr>
                <w:sz w:val="16"/>
                <w:szCs w:val="16"/>
              </w:rPr>
              <w:fldChar w:fldCharType="begin">
                <w:fldData xml:space="preserve">PEVuZE5vdGU+PENpdGU+PEF1dGhvcj5Lb3Rhbmk8L0F1dGhvcj48WWVhcj4yMDA0PC9ZZWFyPjxS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</w:fldData>
              </w:fldChar>
            </w:r>
            <w:r>
              <w:rPr>
                <w:sz w:val="16"/>
                <w:szCs w:val="16"/>
              </w:rPr>
              <w:instrText xml:space="preserve"> ADDIN EN.CITE.DATA </w:instrText>
            </w:r>
            <w:r>
              <w:rPr>
                <w:sz w:val="16"/>
                <w:szCs w:val="16"/>
              </w:rPr>
            </w:r>
            <w:r>
              <w:rPr>
                <w:sz w:val="16"/>
                <w:szCs w:val="16"/>
              </w:rPr>
              <w:fldChar w:fldCharType="end"/>
            </w:r>
            <w:r w:rsidRPr="0069306E">
              <w:rPr>
                <w:sz w:val="16"/>
                <w:szCs w:val="16"/>
              </w:rPr>
            </w:r>
            <w:r w:rsidRPr="0069306E">
              <w:rPr>
                <w:sz w:val="16"/>
                <w:szCs w:val="16"/>
              </w:rPr>
              <w:fldChar w:fldCharType="separate"/>
            </w:r>
            <w:r>
              <w:rPr>
                <w:noProof/>
                <w:sz w:val="16"/>
                <w:szCs w:val="16"/>
              </w:rPr>
              <w:t>(169)</w:t>
            </w:r>
            <w:r w:rsidRPr="0069306E">
              <w:rPr>
                <w:sz w:val="16"/>
                <w:szCs w:val="16"/>
              </w:rPr>
              <w:fldChar w:fldCharType="end"/>
            </w:r>
          </w:p>
        </w:tc>
      </w:tr>
      <w:tr w:rsidR="00421031" w:rsidRPr="0069306E" w14:paraId="709A7CE6" w14:textId="77777777" w:rsidTr="00E76383">
        <w:trPr>
          <w:trHeight w:val="376"/>
        </w:trPr>
        <w:tc>
          <w:tcPr>
            <w:tcW w:w="1530" w:type="dxa"/>
            <w:tcBorders>
              <w:bottom w:val="single" w:sz="4" w:space="0" w:color="auto"/>
            </w:tcBorders>
          </w:tcPr>
          <w:p w14:paraId="7AC67E03" w14:textId="77777777" w:rsidR="00421031" w:rsidRPr="0069306E" w:rsidRDefault="00421031" w:rsidP="0007295E">
            <w:pPr>
              <w:rPr>
                <w:sz w:val="16"/>
                <w:szCs w:val="16"/>
              </w:rPr>
            </w:pPr>
            <w:r w:rsidRPr="0069306E">
              <w:rPr>
                <w:sz w:val="16"/>
                <w:szCs w:val="16"/>
              </w:rPr>
              <w:t xml:space="preserve">Mice expressing </w:t>
            </w:r>
            <w:proofErr w:type="spellStart"/>
            <w:r w:rsidRPr="0069306E">
              <w:rPr>
                <w:sz w:val="16"/>
                <w:szCs w:val="16"/>
              </w:rPr>
              <w:t>Cre</w:t>
            </w:r>
            <w:proofErr w:type="spellEnd"/>
            <w:r w:rsidRPr="0069306E">
              <w:rPr>
                <w:sz w:val="16"/>
                <w:szCs w:val="16"/>
              </w:rPr>
              <w:t xml:space="preserve"> driven by the neuron-specific </w:t>
            </w:r>
            <w:proofErr w:type="spellStart"/>
            <w:r w:rsidRPr="0069306E">
              <w:rPr>
                <w:sz w:val="16"/>
                <w:szCs w:val="16"/>
              </w:rPr>
              <w:t>Nestin</w:t>
            </w:r>
            <w:proofErr w:type="spellEnd"/>
            <w:r w:rsidRPr="0069306E">
              <w:rPr>
                <w:sz w:val="16"/>
                <w:szCs w:val="16"/>
              </w:rPr>
              <w:t xml:space="preserve"> promoter were crossed with GLUT4–lox mice (FVB strain) to generate brain-specific GLUT4 knockout (BG4KO) mice</w:t>
            </w:r>
          </w:p>
        </w:tc>
        <w:tc>
          <w:tcPr>
            <w:tcW w:w="1440" w:type="dxa"/>
            <w:tcBorders>
              <w:bottom w:val="single" w:sz="4" w:space="0" w:color="auto"/>
            </w:tcBorders>
          </w:tcPr>
          <w:p w14:paraId="2BDD20CB" w14:textId="77777777" w:rsidR="00421031" w:rsidRPr="0069306E" w:rsidRDefault="00421031" w:rsidP="0007295E">
            <w:pPr>
              <w:rPr>
                <w:sz w:val="16"/>
                <w:szCs w:val="16"/>
              </w:rPr>
            </w:pPr>
            <w:r w:rsidRPr="0069306E">
              <w:rPr>
                <w:sz w:val="16"/>
                <w:szCs w:val="16"/>
              </w:rPr>
              <w:t>BG4KO and control mice</w:t>
            </w:r>
          </w:p>
        </w:tc>
        <w:tc>
          <w:tcPr>
            <w:tcW w:w="1566" w:type="dxa"/>
            <w:tcBorders>
              <w:bottom w:val="single" w:sz="4" w:space="0" w:color="auto"/>
            </w:tcBorders>
          </w:tcPr>
          <w:p w14:paraId="5D3FCE35" w14:textId="77777777" w:rsidR="00421031" w:rsidRPr="0069306E" w:rsidRDefault="00421031" w:rsidP="0007295E">
            <w:pPr>
              <w:rPr>
                <w:sz w:val="16"/>
                <w:szCs w:val="16"/>
              </w:rPr>
            </w:pPr>
            <w:r w:rsidRPr="0069306E">
              <w:rPr>
                <w:sz w:val="16"/>
                <w:szCs w:val="16"/>
              </w:rPr>
              <w:t xml:space="preserve">Western blot for GLUT4 protein in brain (1:1,000, from </w:t>
            </w:r>
            <w:proofErr w:type="spellStart"/>
            <w:r w:rsidRPr="0069306E">
              <w:rPr>
                <w:sz w:val="16"/>
                <w:szCs w:val="16"/>
              </w:rPr>
              <w:t>Chemicon</w:t>
            </w:r>
            <w:proofErr w:type="spellEnd"/>
            <w:r w:rsidRPr="0069306E">
              <w:rPr>
                <w:sz w:val="16"/>
                <w:szCs w:val="16"/>
              </w:rPr>
              <w:t>, Temecula, CA)</w:t>
            </w:r>
          </w:p>
        </w:tc>
        <w:tc>
          <w:tcPr>
            <w:tcW w:w="851" w:type="dxa"/>
            <w:tcBorders>
              <w:bottom w:val="single" w:sz="4" w:space="0" w:color="auto"/>
            </w:tcBorders>
          </w:tcPr>
          <w:p w14:paraId="73D6A583" w14:textId="77777777" w:rsidR="00421031" w:rsidRPr="0069306E" w:rsidRDefault="00421031" w:rsidP="0007295E">
            <w:pPr>
              <w:rPr>
                <w:sz w:val="16"/>
                <w:szCs w:val="16"/>
              </w:rPr>
            </w:pPr>
            <w:r w:rsidRPr="0069306E">
              <w:rPr>
                <w:sz w:val="16"/>
                <w:szCs w:val="16"/>
              </w:rPr>
              <w:t>Whole-brain tissue</w:t>
            </w:r>
          </w:p>
        </w:tc>
        <w:tc>
          <w:tcPr>
            <w:tcW w:w="1993" w:type="dxa"/>
            <w:tcBorders>
              <w:bottom w:val="single" w:sz="4" w:space="0" w:color="auto"/>
            </w:tcBorders>
          </w:tcPr>
          <w:p w14:paraId="0C987FC4" w14:textId="77777777" w:rsidR="00421031" w:rsidRPr="0069306E" w:rsidRDefault="00421031" w:rsidP="0007295E">
            <w:pPr>
              <w:rPr>
                <w:sz w:val="16"/>
                <w:szCs w:val="16"/>
              </w:rPr>
            </w:pPr>
            <w:r w:rsidRPr="0069306E">
              <w:rPr>
                <w:sz w:val="16"/>
                <w:szCs w:val="16"/>
              </w:rPr>
              <w:t>BG4KO mice have glucose intolerance, insulin resistance, and impaired glucose sensing, indicating that the brain GLUT4 plays a key role in sensing and responding to changes in blood sugar.</w:t>
            </w:r>
          </w:p>
        </w:tc>
        <w:tc>
          <w:tcPr>
            <w:tcW w:w="990" w:type="dxa"/>
          </w:tcPr>
          <w:p w14:paraId="516A2857" w14:textId="77777777" w:rsidR="00421031" w:rsidRPr="0069306E" w:rsidRDefault="00421031" w:rsidP="0007295E">
            <w:pPr>
              <w:rPr>
                <w:sz w:val="16"/>
                <w:szCs w:val="16"/>
              </w:rPr>
            </w:pPr>
            <w:r w:rsidRPr="0069306E">
              <w:rPr>
                <w:sz w:val="16"/>
                <w:szCs w:val="16"/>
              </w:rPr>
              <w:fldChar w:fldCharType="begin">
                <w:fldData xml:space="preserve">PEVuZE5vdGU+PENpdGU+PEF1dGhvcj5SZW5vPC9BdXRob3I+PFllYXI+MjAxNzwvWWVhcj48UmVj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</w:fldData>
              </w:fldChar>
            </w:r>
            <w:r>
              <w:rPr>
                <w:sz w:val="16"/>
                <w:szCs w:val="16"/>
              </w:rPr>
              <w:instrText xml:space="preserve"> ADDIN EN.CITE </w:instrText>
            </w:r>
            <w:r>
              <w:rPr>
                <w:sz w:val="16"/>
                <w:szCs w:val="16"/>
              </w:rPr>
              <w:fldChar w:fldCharType="begin">
                <w:fldData xml:space="preserve">PEVuZE5vdGU+PENpdGU+PEF1dGhvcj5SZW5vPC9BdXRob3I+PFllYXI+MjAxNzwvWWVhcj48UmVj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</w:fldData>
              </w:fldChar>
            </w:r>
            <w:r>
              <w:rPr>
                <w:sz w:val="16"/>
                <w:szCs w:val="16"/>
              </w:rPr>
              <w:instrText xml:space="preserve"> ADDIN EN.CITE.DATA </w:instrText>
            </w:r>
            <w:r>
              <w:rPr>
                <w:sz w:val="16"/>
                <w:szCs w:val="16"/>
              </w:rPr>
            </w:r>
            <w:r>
              <w:rPr>
                <w:sz w:val="16"/>
                <w:szCs w:val="16"/>
              </w:rPr>
              <w:fldChar w:fldCharType="end"/>
            </w:r>
            <w:r w:rsidRPr="0069306E">
              <w:rPr>
                <w:sz w:val="16"/>
                <w:szCs w:val="16"/>
              </w:rPr>
            </w:r>
            <w:r w:rsidRPr="0069306E">
              <w:rPr>
                <w:sz w:val="16"/>
                <w:szCs w:val="16"/>
              </w:rPr>
              <w:fldChar w:fldCharType="separate"/>
            </w:r>
            <w:r>
              <w:rPr>
                <w:noProof/>
                <w:sz w:val="16"/>
                <w:szCs w:val="16"/>
              </w:rPr>
              <w:t>(170)</w:t>
            </w:r>
            <w:r w:rsidRPr="0069306E">
              <w:rPr>
                <w:sz w:val="16"/>
                <w:szCs w:val="16"/>
              </w:rPr>
              <w:fldChar w:fldCharType="end"/>
            </w:r>
          </w:p>
        </w:tc>
      </w:tr>
    </w:tbl>
    <w:p w14:paraId="1B026A90" w14:textId="77777777" w:rsidR="00D04561" w:rsidRDefault="00421031" w:rsidP="00A07A41">
      <w:pPr>
        <w:spacing w:line="480" w:lineRule="auto"/>
        <w:ind w:firstLineChars="200" w:firstLine="480"/>
        <w:jc w:val="both"/>
        <w:rPr>
          <w:b/>
          <w:bCs/>
        </w:rPr>
      </w:pPr>
      <w:r w:rsidRPr="002D051A">
        <w:t xml:space="preserve">In1995, the mouse </w:t>
      </w:r>
      <w:r w:rsidRPr="002D051A">
        <w:rPr>
          <w:i/>
          <w:iCs/>
        </w:rPr>
        <w:t xml:space="preserve">Slc2a4 </w:t>
      </w:r>
      <w:r w:rsidRPr="002D051A">
        <w:t xml:space="preserve">locus was disrupted using homologous recombination in embryonic stem cells and have generated mice without GLUT4 expression (GLUT4-null) in the whole body </w:t>
      </w:r>
      <w:r w:rsidRPr="002D051A">
        <w:fldChar w:fldCharType="begin"/>
      </w:r>
      <w:r>
        <w:instrText xml:space="preserve"> ADDIN EN.CITE &lt;EndNote&gt;&lt;Cite&gt;&lt;Author&gt;Katz&lt;/Author&gt;&lt;Year&gt;1995&lt;/Year&gt;&lt;RecNum&gt;59&lt;/RecNum&gt;&lt;DisplayText&gt;(163)&lt;/DisplayText&gt;&lt;record&gt;&lt;rec-number&gt;59&lt;/rec-number&gt;&lt;foreign-keys&gt;&lt;key app="EN" db-id="rt0vdee99ssfpvet2r2x2afmzwdrraszx955" timestamp="1624468770"&gt;59&lt;/key&gt;&lt;/foreign-keys&gt;&lt;ref-type name="Journal Article"&gt;17&lt;/ref-type&gt;&lt;contributors&gt;&lt;authors&gt;&lt;author&gt;Katz, E. B.&lt;/author&gt;&lt;author&gt;Stenbit, A. E.&lt;/author&gt;&lt;author&gt;Hatton, K.&lt;/author&gt;&lt;author&gt;DePinho, R.&lt;/author&gt;&lt;author&gt;Charron, M. J.&lt;/author&gt;&lt;/authors&gt;&lt;/contributors&gt;&lt;auth-address&gt;Department of Biochemistry, Albert Einstein College of Medicine, Bronx, New York 10461-1602, USA.&lt;/auth-address&gt;&lt;titles&gt;&lt;title&gt;Cardiac and adipose tissue abnormalities but not diabetes in mice deficient in GLUT4&lt;/title&gt;&lt;secondary-title&gt;Nature&lt;/secondary-title&gt;&lt;/titles&gt;&lt;periodical&gt;&lt;full-title&gt;Nature&lt;/full-title&gt;&lt;/periodical&gt;&lt;pages&gt;151-5&lt;/pages&gt;&lt;volume&gt;377&lt;/volume&gt;&lt;number&gt;6545&lt;/number&gt;&lt;edition&gt;1995/09/14&lt;/edition&gt;&lt;keywords&gt;&lt;keyword&gt;Adipose Tissue/*metabolism&lt;/keyword&gt;&lt;keyword&gt;Animals&lt;/keyword&gt;&lt;keyword&gt;Blood Glucose/metabolism&lt;/keyword&gt;&lt;keyword&gt;Cell Line&lt;/keyword&gt;&lt;keyword&gt;Cloning, Molecular&lt;/keyword&gt;&lt;keyword&gt;Diabetes Mellitus/*metabolism&lt;/keyword&gt;&lt;keyword&gt;Female&lt;/keyword&gt;&lt;keyword&gt;Glucose/*metabolism&lt;/keyword&gt;&lt;keyword&gt;Glucose Tolerance Test&lt;/keyword&gt;&lt;keyword&gt;Glucose Transporter Type 4&lt;/keyword&gt;&lt;keyword&gt;Homeostasis&lt;/keyword&gt;&lt;keyword&gt;Male&lt;/keyword&gt;&lt;keyword&gt;Mice&lt;/keyword&gt;&lt;keyword&gt;Mice, Inbred C57BL&lt;/keyword&gt;&lt;keyword&gt;Monosaccharide Transport Proteins/*deficiency/genetics/metabolism&lt;/keyword&gt;&lt;keyword&gt;*Muscle Proteins&lt;/keyword&gt;&lt;keyword&gt;Mutagenesis&lt;/keyword&gt;&lt;keyword&gt;Myocardium/*metabolism&lt;/keyword&gt;&lt;/keywords&gt;&lt;dates&gt;&lt;year&gt;1995&lt;/year&gt;&lt;pub-dates&gt;&lt;date&gt;Sep 14&lt;/date&gt;&lt;/pub-dates&gt;&lt;/dates&gt;&lt;isbn&gt;0028-0836 (Print)&amp;#xD;0028-0836&lt;/isbn&gt;&lt;accession-num&gt;7675081&lt;/accession-num&gt;&lt;urls&gt;&lt;/urls&gt;&lt;electronic-resource-num&gt;10.1038/377151a0&lt;/electronic-resource-num&gt;&lt;remote-database-provider&gt;NLM&lt;/remote-database-provider&gt;&lt;language&gt;eng&lt;/language&gt;&lt;/record&gt;&lt;/Cite&gt;&lt;/EndNote&gt;</w:instrText>
      </w:r>
      <w:r w:rsidRPr="002D051A">
        <w:fldChar w:fldCharType="separate"/>
      </w:r>
      <w:r>
        <w:rPr>
          <w:noProof/>
        </w:rPr>
        <w:t>(163)</w:t>
      </w:r>
      <w:r w:rsidRPr="002D051A">
        <w:fldChar w:fldCharType="end"/>
      </w:r>
      <w:r w:rsidRPr="002D051A">
        <w:t xml:space="preserve">. The GLUT4-null mice showed growth retardation, enlarged hearts and complete lack of white adipose tissue </w:t>
      </w:r>
      <w:r w:rsidRPr="002D051A">
        <w:fldChar w:fldCharType="begin"/>
      </w:r>
      <w:r>
        <w:instrText xml:space="preserve"> ADDIN EN.CITE &lt;EndNote&gt;&lt;Cite&gt;&lt;Author&gt;Katz&lt;/Author&gt;&lt;Year&gt;1995&lt;/Year&gt;&lt;RecNum&gt;59&lt;/RecNum&gt;&lt;DisplayText&gt;(163)&lt;/DisplayText&gt;&lt;record&gt;&lt;rec-number&gt;59&lt;/rec-number&gt;&lt;foreign-keys&gt;&lt;key app="EN" db-id="rt0vdee99ssfpvet2r2x2afmzwdrraszx955" timestamp="1624468770"&gt;59&lt;/key&gt;&lt;/foreign-keys&gt;&lt;ref-type name="Journal Article"&gt;17&lt;/ref-type&gt;&lt;contributors&gt;&lt;authors&gt;&lt;author&gt;Katz, E. B.&lt;/author&gt;&lt;author&gt;Stenbit, A. E.&lt;/author&gt;&lt;author&gt;Hatton, K.&lt;/author&gt;&lt;author&gt;DePinho, R.&lt;/author&gt;&lt;author&gt;Charron, M. J.&lt;/author&gt;&lt;/authors&gt;&lt;/contributors&gt;&lt;auth-address&gt;Department of Biochemistry, Albert Einstein College of Medicine, Bronx, New York 10461-1602, USA.&lt;/auth-address&gt;&lt;titles&gt;&lt;title&gt;Cardiac and adipose tissue abnormalities but not diabetes in mice deficient in GLUT4&lt;/title&gt;&lt;secondary-title&gt;Nature&lt;/secondary-title&gt;&lt;/titles&gt;&lt;periodical&gt;&lt;full-title&gt;Nature&lt;/full-title&gt;&lt;/periodical&gt;&lt;pages&gt;151-5&lt;/pages&gt;&lt;volume&gt;377&lt;/volume&gt;&lt;number&gt;6545&lt;/number&gt;&lt;edition&gt;1995/09/14&lt;/edition&gt;&lt;keywords&gt;&lt;keyword&gt;Adipose Tissue/*metabolism&lt;/keyword&gt;&lt;keyword&gt;Animals&lt;/keyword&gt;&lt;keyword&gt;Blood Glucose/metabolism&lt;/keyword&gt;&lt;keyword&gt;Cell Line&lt;/keyword&gt;&lt;keyword&gt;Cloning, Molecular&lt;/keyword&gt;&lt;keyword&gt;Diabetes Mellitus/*metabolism&lt;/keyword&gt;&lt;keyword&gt;Female&lt;/keyword&gt;&lt;keyword&gt;Glucose/*metabolism&lt;/keyword&gt;&lt;keyword&gt;Glucose Tolerance Test&lt;/keyword&gt;&lt;keyword&gt;Glucose Transporter Type 4&lt;/keyword&gt;&lt;keyword&gt;Homeostasis&lt;/keyword&gt;&lt;keyword&gt;Male&lt;/keyword&gt;&lt;keyword&gt;Mice&lt;/keyword&gt;&lt;keyword&gt;Mice, Inbred C57BL&lt;/keyword&gt;&lt;keyword&gt;Monosaccharide Transport Proteins/*deficiency/genetics/metabolism&lt;/keyword&gt;&lt;keyword&gt;*Muscle Proteins&lt;/keyword&gt;&lt;keyword&gt;Mutagenesis&lt;/keyword&gt;&lt;keyword&gt;Myocardium/*metabolism&lt;/keyword&gt;&lt;/keywords&gt;&lt;dates&gt;&lt;year&gt;1995&lt;/year&gt;&lt;pub-dates&gt;&lt;date&gt;Sep 14&lt;/date&gt;&lt;/pub-dates&gt;&lt;/dates&gt;&lt;isbn&gt;0028-0836 (Print)&amp;#xD;0028-0836&lt;/isbn&gt;&lt;accession-num&gt;7675081&lt;/accession-num&gt;&lt;urls&gt;&lt;/urls&gt;&lt;electronic-resource-num&gt;10.1038/377151a0&lt;/electronic-resource-num&gt;&lt;remote-database-provider&gt;NLM&lt;/remote-database-provider&gt;&lt;language&gt;eng&lt;/language&gt;&lt;/record&gt;&lt;/Cite&gt;&lt;/EndNote&gt;</w:instrText>
      </w:r>
      <w:r w:rsidRPr="002D051A">
        <w:fldChar w:fldCharType="separate"/>
      </w:r>
      <w:r>
        <w:rPr>
          <w:noProof/>
        </w:rPr>
        <w:t>(163)</w:t>
      </w:r>
      <w:r w:rsidRPr="002D051A">
        <w:fldChar w:fldCharType="end"/>
      </w:r>
      <w:r w:rsidRPr="002D051A">
        <w:t xml:space="preserve">. GLUT4-null mice have normal glucose tolerance and basal glucose turnover rates. However, they are insulin intolerant, suggesting insulin resistance. Later on, the GLUT4-null mice </w:t>
      </w:r>
      <w:r w:rsidRPr="002D051A">
        <w:fldChar w:fldCharType="begin"/>
      </w:r>
      <w:r>
        <w:instrText xml:space="preserve"> ADDIN EN.CITE &lt;EndNote&gt;&lt;Cite&gt;&lt;Author&gt;Katz&lt;/Author&gt;&lt;Year&gt;1995&lt;/Year&gt;&lt;RecNum&gt;59&lt;/RecNum&gt;&lt;DisplayText&gt;(163)&lt;/DisplayText&gt;&lt;record&gt;&lt;rec-number&gt;59&lt;/rec-number&gt;&lt;foreign-keys&gt;&lt;key app="EN" db-id="rt0vdee99ssfpvet2r2x2afmzwdrraszx955" timestamp="1624468770"&gt;59&lt;/key&gt;&lt;/foreign-keys&gt;&lt;ref-type name="Journal Article"&gt;17&lt;/ref-type&gt;&lt;contributors&gt;&lt;authors&gt;&lt;author&gt;Katz, E. B.&lt;/author&gt;&lt;author&gt;Stenbit, A. E.&lt;/author&gt;&lt;author&gt;Hatton, K.&lt;/author&gt;&lt;author&gt;DePinho, R.&lt;/author&gt;&lt;author&gt;Charron, M. J.&lt;/author&gt;&lt;/authors&gt;&lt;/contributors&gt;&lt;auth-address&gt;Department of Biochemistry, Albert Einstein College of Medicine, Bronx, New York 10461-1602, USA.&lt;/auth-address&gt;&lt;titles&gt;&lt;title&gt;Cardiac and adipose tissue abnormalities but not diabetes in mice deficient in GLUT4&lt;/title&gt;&lt;secondary-title&gt;Nature&lt;/secondary-title&gt;&lt;/titles&gt;&lt;periodical&gt;&lt;full-title&gt;Nature&lt;/full-title&gt;&lt;/periodical&gt;&lt;pages&gt;151-5&lt;/pages&gt;&lt;volume&gt;377&lt;/volume&gt;&lt;number&gt;6545&lt;/number&gt;&lt;edition&gt;1995/09/14&lt;/edition&gt;&lt;keywords&gt;&lt;keyword&gt;Adipose Tissue/*metabolism&lt;/keyword&gt;&lt;keyword&gt;Animals&lt;/keyword&gt;&lt;keyword&gt;Blood Glucose/metabolism&lt;/keyword&gt;&lt;keyword&gt;Cell Line&lt;/keyword&gt;&lt;keyword&gt;Cloning, Molecular&lt;/keyword&gt;&lt;keyword&gt;Diabetes Mellitus/*metabolism&lt;/keyword&gt;&lt;keyword&gt;Female&lt;/keyword&gt;&lt;keyword&gt;Glucose/*metabolism&lt;/keyword&gt;&lt;keyword&gt;Glucose Tolerance Test&lt;/keyword&gt;&lt;keyword&gt;Glucose Transporter Type 4&lt;/keyword&gt;&lt;keyword&gt;Homeostasis&lt;/keyword&gt;&lt;keyword&gt;Male&lt;/keyword&gt;&lt;keyword&gt;Mice&lt;/keyword&gt;&lt;keyword&gt;Mice, Inbred C57BL&lt;/keyword&gt;&lt;keyword&gt;Monosaccharide Transport Proteins/*deficiency/genetics/metabolism&lt;/keyword&gt;&lt;keyword&gt;*Muscle Proteins&lt;/keyword&gt;&lt;keyword&gt;Mutagenesis&lt;/keyword&gt;&lt;keyword&gt;Myocardium/*metabolism&lt;/keyword&gt;&lt;/keywords&gt;&lt;dates&gt;&lt;year&gt;1995&lt;/year&gt;&lt;pub-dates&gt;&lt;date&gt;Sep 14&lt;/date&gt;&lt;/pub-dates&gt;&lt;/dates&gt;&lt;isbn&gt;0028-0836 (Print)&amp;#xD;0028-0836&lt;/isbn&gt;&lt;accession-num&gt;7675081&lt;/accession-num&gt;&lt;urls&gt;&lt;/urls&gt;&lt;electronic-resource-num&gt;10.1038/377151a0&lt;/electronic-resource-num&gt;&lt;remote-database-provider&gt;NLM&lt;/remote-database-provider&gt;&lt;language&gt;eng&lt;/language&gt;&lt;/record&gt;&lt;/Cite&gt;&lt;/EndNote&gt;</w:instrText>
      </w:r>
      <w:r w:rsidRPr="002D051A">
        <w:fldChar w:fldCharType="separate"/>
      </w:r>
      <w:r>
        <w:rPr>
          <w:noProof/>
        </w:rPr>
        <w:t>(163)</w:t>
      </w:r>
      <w:r w:rsidRPr="002D051A">
        <w:fldChar w:fldCharType="end"/>
      </w:r>
      <w:r w:rsidRPr="002D051A">
        <w:t xml:space="preserve"> have been used to create mice expressing GLUT4 specifically in the extensor digitorum longus (EDL) muscle </w:t>
      </w:r>
      <w:r w:rsidRPr="002D051A">
        <w:fldChar w:fldCharType="begin"/>
      </w:r>
      <w:r>
        <w:instrText xml:space="preserve"> ADDIN EN.CITE &lt;EndNote&gt;&lt;Cite&gt;&lt;Author&gt;Tsao&lt;/Author&gt;&lt;Year&gt;1997&lt;/Year&gt;&lt;RecNum&gt;63&lt;/RecNum&gt;&lt;DisplayText&gt;(167)&lt;/DisplayText&gt;&lt;record&gt;&lt;rec-number&gt;63&lt;/rec-number&gt;&lt;foreign-keys&gt;&lt;key app="EN" db-id="rt0vdee99ssfpvet2r2x2afmzwdrraszx955" timestamp="1624578593"&gt;63&lt;/key&gt;&lt;/foreign-keys&gt;&lt;ref-type name="Journal Article"&gt;17&lt;/ref-type&gt;&lt;contributors&gt;&lt;authors&gt;&lt;author&gt;Tsao, T. S.&lt;/author&gt;&lt;author&gt;Stenbit, A. E.&lt;/author&gt;&lt;author&gt;Li, J.&lt;/author&gt;&lt;author&gt;Houseknecht, K. L.&lt;/author&gt;&lt;author&gt;Zierath, J. R.&lt;/author&gt;&lt;author&gt;Katz, E. B.&lt;/author&gt;&lt;author&gt;Charron, M. J.&lt;/author&gt;&lt;/authors&gt;&lt;/contributors&gt;&lt;auth-address&gt;Department of Biochemistry, Albert Einstein College of Medicine, New York 10461, USA.&lt;/auth-address&gt;&lt;titles&gt;&lt;title&gt;Muscle-specific transgenic complementation of GLUT4-deficient mice. Effects on glucose but not lipid metabolism&lt;/title&gt;&lt;secondary-title&gt;J Clin Invest&lt;/secondary-title&gt;&lt;/titles&gt;&lt;periodical&gt;&lt;full-title&gt;J Clin Invest&lt;/full-title&gt;&lt;/periodical&gt;&lt;pages&gt;671-7&lt;/pages&gt;&lt;volume&gt;100&lt;/volume&gt;&lt;number&gt;3&lt;/number&gt;&lt;edition&gt;1997/08/01&lt;/edition&gt;&lt;keywords&gt;&lt;keyword&gt;Animals&lt;/keyword&gt;&lt;keyword&gt;Female&lt;/keyword&gt;&lt;keyword&gt;Gene Transfer Techniques&lt;/keyword&gt;&lt;keyword&gt;Glucose/*metabolism&lt;/keyword&gt;&lt;keyword&gt;Glucose Transporter Type 4&lt;/keyword&gt;&lt;keyword&gt;*Lipid Metabolism&lt;/keyword&gt;&lt;keyword&gt;Male&lt;/keyword&gt;&lt;keyword&gt;Mice&lt;/keyword&gt;&lt;keyword&gt;Mice, Transgenic&lt;/keyword&gt;&lt;keyword&gt;Monosaccharide Transport Proteins/*genetics/metabolism&lt;/keyword&gt;&lt;keyword&gt;*Muscle Proteins&lt;/keyword&gt;&lt;keyword&gt;Muscle, Skeletal/*metabolism&lt;/keyword&gt;&lt;keyword&gt;Myosin Light Chains/genetics&lt;/keyword&gt;&lt;keyword&gt;Promoter Regions, Genetic&lt;/keyword&gt;&lt;/keywords&gt;&lt;dates&gt;&lt;year&gt;1997&lt;/year&gt;&lt;pub-dates&gt;&lt;date&gt;Aug 1&lt;/date&gt;&lt;/pub-dates&gt;&lt;/dates&gt;&lt;isbn&gt;0021-9738 (Print)&amp;#xD;0021-9738&lt;/isbn&gt;&lt;accession-num&gt;9239415&lt;/accession-num&gt;&lt;urls&gt;&lt;/urls&gt;&lt;custom2&gt;PMC508236&lt;/custom2&gt;&lt;electronic-resource-num&gt;10.1172/jci119579&lt;/electronic-resource-num&gt;&lt;remote-database-provider&gt;NLM&lt;/remote-database-provider&gt;&lt;language&gt;eng&lt;/language&gt;&lt;/record&gt;&lt;/Cite&gt;&lt;/EndNote&gt;</w:instrText>
      </w:r>
      <w:r w:rsidRPr="002D051A">
        <w:fldChar w:fldCharType="separate"/>
      </w:r>
      <w:r>
        <w:rPr>
          <w:noProof/>
        </w:rPr>
        <w:t>(167)</w:t>
      </w:r>
      <w:r w:rsidRPr="002D051A">
        <w:fldChar w:fldCharType="end"/>
      </w:r>
      <w:r w:rsidRPr="002D051A">
        <w:t xml:space="preserve">. </w:t>
      </w:r>
    </w:p>
    <w:p w14:paraId="5342EC59" w14:textId="77777777" w:rsidR="00D04561" w:rsidRDefault="00421031" w:rsidP="00A07A41">
      <w:pPr>
        <w:spacing w:line="480" w:lineRule="auto"/>
        <w:ind w:firstLineChars="200" w:firstLine="480"/>
        <w:jc w:val="both"/>
        <w:rPr>
          <w:b/>
          <w:bCs/>
        </w:rPr>
      </w:pPr>
      <w:r w:rsidRPr="002D051A">
        <w:t xml:space="preserve">Tissue specific GLUT4 knockout mice have been created by crossing mice carrying a </w:t>
      </w:r>
      <w:r w:rsidRPr="002D051A">
        <w:rPr>
          <w:i/>
          <w:iCs/>
        </w:rPr>
        <w:t>Slc2a4</w:t>
      </w:r>
      <w:r w:rsidRPr="002D051A">
        <w:t xml:space="preserve"> allele with exon 10 flanked by </w:t>
      </w:r>
      <w:proofErr w:type="spellStart"/>
      <w:r w:rsidRPr="002D051A">
        <w:t>loxP</w:t>
      </w:r>
      <w:proofErr w:type="spellEnd"/>
      <w:r w:rsidRPr="002D051A">
        <w:t xml:space="preserve"> sites with those carrying </w:t>
      </w:r>
      <w:proofErr w:type="spellStart"/>
      <w:r w:rsidRPr="002D051A">
        <w:t>Cre</w:t>
      </w:r>
      <w:proofErr w:type="spellEnd"/>
      <w:r w:rsidRPr="002D051A">
        <w:t xml:space="preserve"> driven by tissue </w:t>
      </w:r>
      <w:r w:rsidRPr="002D051A">
        <w:lastRenderedPageBreak/>
        <w:t xml:space="preserve">specific promoters </w:t>
      </w:r>
      <w:r w:rsidRPr="002D051A">
        <w:fldChar w:fldCharType="begin">
          <w:fldData xml:space="preserve">PEVuZE5vdGU+PENpdGU+PEF1dGhvcj5BYmVsPC9BdXRob3I+PFllYXI+MTk5OTwvWWVhcj48UmVj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==
</w:fldData>
        </w:fldChar>
      </w:r>
      <w:r>
        <w:instrText xml:space="preserve"> ADDIN EN.CITE </w:instrText>
      </w:r>
      <w:r>
        <w:fldChar w:fldCharType="begin">
          <w:fldData xml:space="preserve">PEVuZE5vdGU+PENpdGU+PEF1dGhvcj5BYmVsPC9BdXRob3I+PFllYXI+MTk5OTwvWWVhcj48UmVj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==
</w:fldData>
        </w:fldChar>
      </w:r>
      <w:r>
        <w:instrText xml:space="preserve"> ADDIN EN.CITE.DATA </w:instrText>
      </w:r>
      <w:r>
        <w:fldChar w:fldCharType="end"/>
      </w:r>
      <w:r w:rsidRPr="002D051A">
        <w:fldChar w:fldCharType="separate"/>
      </w:r>
      <w:r>
        <w:rPr>
          <w:noProof/>
        </w:rPr>
        <w:t>(164, 165, 168, 170)</w:t>
      </w:r>
      <w:r w:rsidRPr="002D051A">
        <w:fldChar w:fldCharType="end"/>
      </w:r>
      <w:r w:rsidRPr="002D051A">
        <w:t xml:space="preserve">. The various phenotypes of these knockout mice help us to understand the roles of GLUT4 in different tissues and glucose metabolism. For example, the muscle-specific GLUT4 knock-out mice (muscle-G4KO) were bred by breeding mice carrying the </w:t>
      </w:r>
      <w:r w:rsidRPr="002D051A">
        <w:rPr>
          <w:i/>
          <w:iCs/>
        </w:rPr>
        <w:t>Slc2a4</w:t>
      </w:r>
      <w:r w:rsidRPr="002D051A">
        <w:t xml:space="preserve"> exon 10 flanked by </w:t>
      </w:r>
      <w:proofErr w:type="spellStart"/>
      <w:r w:rsidRPr="002D051A">
        <w:t>loxP</w:t>
      </w:r>
      <w:proofErr w:type="spellEnd"/>
      <w:r w:rsidRPr="002D051A">
        <w:t xml:space="preserve"> sites with mice carrying a transgene encoding </w:t>
      </w:r>
      <w:proofErr w:type="spellStart"/>
      <w:r w:rsidRPr="002D051A">
        <w:t>Cre</w:t>
      </w:r>
      <w:proofErr w:type="spellEnd"/>
      <w:r w:rsidRPr="002D051A">
        <w:t xml:space="preserve"> recombinase under the control of the muscle creatine kinase promoter </w:t>
      </w:r>
      <w:r w:rsidRPr="002D051A">
        <w:fldChar w:fldCharType="begin">
          <w:fldData xml:space="preserve">PEVuZE5vdGU+PENpdGU+PEF1dGhvcj5aaXNtYW48L0F1dGhvcj48WWVhcj4yMDAwPC9ZZWFyPjxS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==
</w:fldData>
        </w:fldChar>
      </w:r>
      <w:r>
        <w:instrText xml:space="preserve"> ADDIN EN.CITE </w:instrText>
      </w:r>
      <w:r>
        <w:fldChar w:fldCharType="begin">
          <w:fldData xml:space="preserve">PEVuZE5vdGU+PENpdGU+PEF1dGhvcj5aaXNtYW48L0F1dGhvcj48WWVhcj4yMDAwPC9ZZWFyPjxS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==
</w:fldData>
        </w:fldChar>
      </w:r>
      <w:r>
        <w:instrText xml:space="preserve"> ADDIN EN.CITE.DATA </w:instrText>
      </w:r>
      <w:r>
        <w:fldChar w:fldCharType="end"/>
      </w:r>
      <w:r w:rsidRPr="002D051A">
        <w:fldChar w:fldCharType="separate"/>
      </w:r>
      <w:r>
        <w:rPr>
          <w:noProof/>
        </w:rPr>
        <w:t>(165)</w:t>
      </w:r>
      <w:r w:rsidRPr="002D051A">
        <w:fldChar w:fldCharType="end"/>
      </w:r>
      <w:r w:rsidRPr="002D051A">
        <w:t xml:space="preserve">. Compared with GLUT4-null mice, muscle-G4KO mice have normal body weight and fat pad weight at least before 6 months of age </w:t>
      </w:r>
      <w:r w:rsidRPr="002D051A">
        <w:fldChar w:fldCharType="begin">
          <w:fldData xml:space="preserve">PEVuZE5vdGU+PENpdGU+PEF1dGhvcj5aaXNtYW48L0F1dGhvcj48WWVhcj4yMDAwPC9ZZWFyPjxS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==
</w:fldData>
        </w:fldChar>
      </w:r>
      <w:r>
        <w:instrText xml:space="preserve"> ADDIN EN.CITE </w:instrText>
      </w:r>
      <w:r>
        <w:fldChar w:fldCharType="begin">
          <w:fldData xml:space="preserve">PEVuZE5vdGU+PENpdGU+PEF1dGhvcj5aaXNtYW48L0F1dGhvcj48WWVhcj4yMDAwPC9ZZWFyPjxS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==
</w:fldData>
        </w:fldChar>
      </w:r>
      <w:r>
        <w:instrText xml:space="preserve"> ADDIN EN.CITE.DATA </w:instrText>
      </w:r>
      <w:r>
        <w:fldChar w:fldCharType="end"/>
      </w:r>
      <w:r w:rsidRPr="002D051A">
        <w:fldChar w:fldCharType="separate"/>
      </w:r>
      <w:r>
        <w:rPr>
          <w:noProof/>
        </w:rPr>
        <w:t>(165)</w:t>
      </w:r>
      <w:r w:rsidRPr="002D051A">
        <w:fldChar w:fldCharType="end"/>
      </w:r>
      <w:r w:rsidRPr="002D051A">
        <w:t xml:space="preserve">. The skeletal muscle mass is also normal. The increase in heart weight is consistent with GLUT4-null mice </w:t>
      </w:r>
      <w:r w:rsidRPr="002D051A">
        <w:fldChar w:fldCharType="begin"/>
      </w:r>
      <w:r>
        <w:instrText xml:space="preserve"> ADDIN EN.CITE &lt;EndNote&gt;&lt;Cite&gt;&lt;Author&gt;Katz&lt;/Author&gt;&lt;Year&gt;1995&lt;/Year&gt;&lt;RecNum&gt;59&lt;/RecNum&gt;&lt;DisplayText&gt;(163)&lt;/DisplayText&gt;&lt;record&gt;&lt;rec-number&gt;59&lt;/rec-number&gt;&lt;foreign-keys&gt;&lt;key app="EN" db-id="rt0vdee99ssfpvet2r2x2afmzwdrraszx955" timestamp="1624468770"&gt;59&lt;/key&gt;&lt;/foreign-keys&gt;&lt;ref-type name="Journal Article"&gt;17&lt;/ref-type&gt;&lt;contributors&gt;&lt;authors&gt;&lt;author&gt;Katz, E. B.&lt;/author&gt;&lt;author&gt;Stenbit, A. E.&lt;/author&gt;&lt;author&gt;Hatton, K.&lt;/author&gt;&lt;author&gt;DePinho, R.&lt;/author&gt;&lt;author&gt;Charron, M. J.&lt;/author&gt;&lt;/authors&gt;&lt;/contributors&gt;&lt;auth-address&gt;Department of Biochemistry, Albert Einstein College of Medicine, Bronx, New York 10461-1602, USA.&lt;/auth-address&gt;&lt;titles&gt;&lt;title&gt;Cardiac and adipose tissue abnormalities but not diabetes in mice deficient in GLUT4&lt;/title&gt;&lt;secondary-title&gt;Nature&lt;/secondary-title&gt;&lt;/titles&gt;&lt;periodical&gt;&lt;full-title&gt;Nature&lt;/full-title&gt;&lt;/periodical&gt;&lt;pages&gt;151-5&lt;/pages&gt;&lt;volume&gt;377&lt;/volume&gt;&lt;number&gt;6545&lt;/number&gt;&lt;edition&gt;1995/09/14&lt;/edition&gt;&lt;keywords&gt;&lt;keyword&gt;Adipose Tissue/*metabolism&lt;/keyword&gt;&lt;keyword&gt;Animals&lt;/keyword&gt;&lt;keyword&gt;Blood Glucose/metabolism&lt;/keyword&gt;&lt;keyword&gt;Cell Line&lt;/keyword&gt;&lt;keyword&gt;Cloning, Molecular&lt;/keyword&gt;&lt;keyword&gt;Diabetes Mellitus/*metabolism&lt;/keyword&gt;&lt;keyword&gt;Female&lt;/keyword&gt;&lt;keyword&gt;Glucose/*metabolism&lt;/keyword&gt;&lt;keyword&gt;Glucose Tolerance Test&lt;/keyword&gt;&lt;keyword&gt;Glucose Transporter Type 4&lt;/keyword&gt;&lt;keyword&gt;Homeostasis&lt;/keyword&gt;&lt;keyword&gt;Male&lt;/keyword&gt;&lt;keyword&gt;Mice&lt;/keyword&gt;&lt;keyword&gt;Mice, Inbred C57BL&lt;/keyword&gt;&lt;keyword&gt;Monosaccharide Transport Proteins/*deficiency/genetics/metabolism&lt;/keyword&gt;&lt;keyword&gt;*Muscle Proteins&lt;/keyword&gt;&lt;keyword&gt;Mutagenesis&lt;/keyword&gt;&lt;keyword&gt;Myocardium/*metabolism&lt;/keyword&gt;&lt;/keywords&gt;&lt;dates&gt;&lt;year&gt;1995&lt;/year&gt;&lt;pub-dates&gt;&lt;date&gt;Sep 14&lt;/date&gt;&lt;/pub-dates&gt;&lt;/dates&gt;&lt;isbn&gt;0028-0836 (Print)&amp;#xD;0028-0836&lt;/isbn&gt;&lt;accession-num&gt;7675081&lt;/accession-num&gt;&lt;urls&gt;&lt;/urls&gt;&lt;electronic-resource-num&gt;10.1038/377151a0&lt;/electronic-resource-num&gt;&lt;remote-database-provider&gt;NLM&lt;/remote-database-provider&gt;&lt;language&gt;eng&lt;/language&gt;&lt;/record&gt;&lt;/Cite&gt;&lt;/EndNote&gt;</w:instrText>
      </w:r>
      <w:r w:rsidRPr="002D051A">
        <w:fldChar w:fldCharType="separate"/>
      </w:r>
      <w:r>
        <w:rPr>
          <w:noProof/>
        </w:rPr>
        <w:t>(163)</w:t>
      </w:r>
      <w:r w:rsidRPr="002D051A">
        <w:fldChar w:fldCharType="end"/>
      </w:r>
      <w:r w:rsidRPr="002D051A">
        <w:t xml:space="preserve"> and cardiac-G4KO mice </w:t>
      </w:r>
      <w:r w:rsidRPr="002D051A">
        <w:fldChar w:fldCharType="begin"/>
      </w:r>
      <w:r>
        <w:instrText xml:space="preserve"> ADDIN EN.CITE &lt;EndNote&gt;&lt;Cite&gt;&lt;Author&gt;Abel&lt;/Author&gt;&lt;Year&gt;1999&lt;/Year&gt;&lt;RecNum&gt;61&lt;/RecNum&gt;&lt;DisplayText&gt;(164)&lt;/DisplayText&gt;&lt;record&gt;&lt;rec-number&gt;61&lt;/rec-number&gt;&lt;foreign-keys&gt;&lt;key app="EN" db-id="rt0vdee99ssfpvet2r2x2afmzwdrraszx955" timestamp="1624573317"&gt;61&lt;/key&gt;&lt;/foreign-keys&gt;&lt;ref-type name="Journal Article"&gt;17&lt;/ref-type&gt;&lt;contributors&gt;&lt;authors&gt;&lt;author&gt;Abel, E. Dale&lt;/author&gt;&lt;author&gt;Kaulbach, Helen C.&lt;/author&gt;&lt;author&gt;Tian, Rong&lt;/author&gt;&lt;author&gt;Hopkins, James C. A.&lt;/author&gt;&lt;author&gt;Duffy, John&lt;/author&gt;&lt;author&gt;Doetschman, Thomas&lt;/author&gt;&lt;author&gt;Minnemann, Timo&lt;/author&gt;&lt;author&gt;Boers, Mary-Ellen&lt;/author&gt;&lt;author&gt;Hadro, Ed&lt;/author&gt;&lt;author&gt;Oberste-Berghaus, Corinna&lt;/author&gt;&lt;author&gt;Quist, William&lt;/author&gt;&lt;author&gt;Lowell, Bradford B.&lt;/author&gt;&lt;author&gt;Ingwall, Joanne S.&lt;/author&gt;&lt;author&gt;Kahn, Barbara B.&lt;/author&gt;&lt;/authors&gt;&lt;/contributors&gt;&lt;titles&gt;&lt;title&gt;Cardiac hypertrophy with preserved contractile function after selective deletion of GLUT4 from the heart&lt;/title&gt;&lt;secondary-title&gt;The Journal of Clinical Investigation&lt;/secondary-title&gt;&lt;/titles&gt;&lt;periodical&gt;&lt;full-title&gt;The Journal of Clinical Investigation&lt;/full-title&gt;&lt;/periodical&gt;&lt;pages&gt;1703-1714&lt;/pages&gt;&lt;volume&gt;104&lt;/volume&gt;&lt;number&gt;12&lt;/number&gt;&lt;dates&gt;&lt;year&gt;1999&lt;/year&gt;&lt;pub-dates&gt;&lt;date&gt;12/15/&lt;/date&gt;&lt;/pub-dates&gt;&lt;/dates&gt;&lt;publisher&gt;The American Society for Clinical Investigation&lt;/publisher&gt;&lt;isbn&gt;0021-9738&lt;/isbn&gt;&lt;urls&gt;&lt;related-urls&gt;&lt;url&gt;https://doi.org/10.1172/JCI7605&lt;/url&gt;&lt;/related-urls&gt;&lt;/urls&gt;&lt;electronic-resource-num&gt;10.1172/JCI7605&lt;/electronic-resource-num&gt;&lt;/record&gt;&lt;/Cite&gt;&lt;/EndNote&gt;</w:instrText>
      </w:r>
      <w:r w:rsidRPr="002D051A">
        <w:fldChar w:fldCharType="separate"/>
      </w:r>
      <w:r>
        <w:rPr>
          <w:noProof/>
        </w:rPr>
        <w:t>(164)</w:t>
      </w:r>
      <w:r w:rsidRPr="002D051A">
        <w:fldChar w:fldCharType="end"/>
      </w:r>
      <w:r w:rsidRPr="002D051A">
        <w:t xml:space="preserve">. Compared with the shortened lifespan of GLUT4-null mice, the life span of muscle-G4KO mice is normal. In contrast to GLUT4-null mice and cardiac-G4KO mice, adipose-G4KO mice </w:t>
      </w:r>
      <w:r w:rsidRPr="002D051A">
        <w:fldChar w:fldCharType="begin">
          <w:fldData xml:space="preserve">PEVuZE5vdGU+PENpdGU+PEF1dGhvcj5BYmVsPC9BdXRob3I+PFllYXI+MjAwMTwvWWVhcj48UmVj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</w:fldData>
        </w:fldChar>
      </w:r>
      <w:r>
        <w:instrText xml:space="preserve"> ADDIN EN.CITE </w:instrText>
      </w:r>
      <w:r>
        <w:fldChar w:fldCharType="begin">
          <w:fldData xml:space="preserve">PEVuZE5vdGU+PENpdGU+PEF1dGhvcj5BYmVsPC9BdXRob3I+PFllYXI+MjAwMTwvWWVhcj48UmVj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</w:fldData>
        </w:fldChar>
      </w:r>
      <w:r>
        <w:instrText xml:space="preserve"> ADDIN EN.CITE.DATA </w:instrText>
      </w:r>
      <w:r>
        <w:fldChar w:fldCharType="end"/>
      </w:r>
      <w:r w:rsidRPr="002D051A">
        <w:fldChar w:fldCharType="separate"/>
      </w:r>
      <w:r>
        <w:rPr>
          <w:noProof/>
        </w:rPr>
        <w:t>(168)</w:t>
      </w:r>
      <w:r w:rsidRPr="002D051A">
        <w:fldChar w:fldCharType="end"/>
      </w:r>
      <w:r w:rsidRPr="002D051A">
        <w:t xml:space="preserve"> is similar as muscle-G4KO mice. However, adipose-G4KO mice have glucose intolerance </w:t>
      </w:r>
      <w:r w:rsidRPr="002D051A">
        <w:fldChar w:fldCharType="begin">
          <w:fldData xml:space="preserve">PEVuZE5vdGU+PENpdGU+PEF1dGhvcj5BYmVsPC9BdXRob3I+PFllYXI+MjAwMTwvWWVhcj48UmVj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</w:fldData>
        </w:fldChar>
      </w:r>
      <w:r>
        <w:instrText xml:space="preserve"> ADDIN EN.CITE </w:instrText>
      </w:r>
      <w:r>
        <w:fldChar w:fldCharType="begin">
          <w:fldData xml:space="preserve">PEVuZE5vdGU+PENpdGU+PEF1dGhvcj5BYmVsPC9BdXRob3I+PFllYXI+MjAwMTwvWWVhcj48UmVj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</w:fldData>
        </w:fldChar>
      </w:r>
      <w:r>
        <w:instrText xml:space="preserve"> ADDIN EN.CITE.DATA </w:instrText>
      </w:r>
      <w:r>
        <w:fldChar w:fldCharType="end"/>
      </w:r>
      <w:r w:rsidRPr="002D051A">
        <w:fldChar w:fldCharType="separate"/>
      </w:r>
      <w:r>
        <w:rPr>
          <w:noProof/>
        </w:rPr>
        <w:t>(168)</w:t>
      </w:r>
      <w:r w:rsidRPr="002D051A">
        <w:fldChar w:fldCharType="end"/>
      </w:r>
      <w:r w:rsidRPr="002D051A">
        <w:t xml:space="preserve">. Interestingly, unlike other GLUT4 knockout mice, the heart weight of adipose-G4KO mice is normal. </w:t>
      </w:r>
    </w:p>
    <w:p w14:paraId="14904405" w14:textId="246F0C98" w:rsidR="00421031" w:rsidRPr="00CC3C7F" w:rsidRDefault="00421031" w:rsidP="00A07A41">
      <w:pPr>
        <w:spacing w:line="480" w:lineRule="auto"/>
        <w:ind w:firstLineChars="200" w:firstLine="480"/>
        <w:jc w:val="both"/>
        <w:rPr>
          <w:b/>
          <w:bCs/>
        </w:rPr>
      </w:pPr>
      <w:r w:rsidRPr="002D051A">
        <w:t xml:space="preserve">In addition, adipose and muscle double knockout mice are also created by crossing the respective tissue knockout mice </w:t>
      </w:r>
      <w:r w:rsidRPr="002D051A">
        <w:fldChar w:fldCharType="begin">
          <w:fldData xml:space="preserve">PEVuZE5vdGU+PENpdGU+PEF1dGhvcj5Lb3Rhbmk8L0F1dGhvcj48WWVhcj4yMDA0PC9ZZWFyPjxS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</w:fldData>
        </w:fldChar>
      </w:r>
      <w:r>
        <w:instrText xml:space="preserve"> ADDIN EN.CITE </w:instrText>
      </w:r>
      <w:r>
        <w:fldChar w:fldCharType="begin">
          <w:fldData xml:space="preserve">PEVuZE5vdGU+PENpdGU+PEF1dGhvcj5Lb3Rhbmk8L0F1dGhvcj48WWVhcj4yMDA0PC9ZZWFyPjxS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</w:fldData>
        </w:fldChar>
      </w:r>
      <w:r>
        <w:instrText xml:space="preserve"> ADDIN EN.CITE.DATA </w:instrText>
      </w:r>
      <w:r>
        <w:fldChar w:fldCharType="end"/>
      </w:r>
      <w:r w:rsidRPr="002D051A">
        <w:fldChar w:fldCharType="separate"/>
      </w:r>
      <w:r>
        <w:rPr>
          <w:noProof/>
        </w:rPr>
        <w:t>(169)</w:t>
      </w:r>
      <w:r w:rsidRPr="002D051A">
        <w:fldChar w:fldCharType="end"/>
      </w:r>
      <w:r w:rsidRPr="002D051A">
        <w:t xml:space="preserve">. Interestingly, these double knockout mice develop hyperglycemia in the fasting state </w:t>
      </w:r>
      <w:r w:rsidRPr="002D051A">
        <w:fldChar w:fldCharType="begin">
          <w:fldData xml:space="preserve">PEVuZE5vdGU+PENpdGU+PEF1dGhvcj5Lb3Rhbmk8L0F1dGhvcj48WWVhcj4yMDA0PC9ZZWFyPjxS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</w:fldData>
        </w:fldChar>
      </w:r>
      <w:r>
        <w:instrText xml:space="preserve"> ADDIN EN.CITE </w:instrText>
      </w:r>
      <w:r>
        <w:fldChar w:fldCharType="begin">
          <w:fldData xml:space="preserve">PEVuZE5vdGU+PENpdGU+PEF1dGhvcj5Lb3Rhbmk8L0F1dGhvcj48WWVhcj4yMDA0PC9ZZWFyPjxS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</w:fldData>
        </w:fldChar>
      </w:r>
      <w:r>
        <w:instrText xml:space="preserve"> ADDIN EN.CITE.DATA </w:instrText>
      </w:r>
      <w:r>
        <w:fldChar w:fldCharType="end"/>
      </w:r>
      <w:r w:rsidRPr="002D051A">
        <w:fldChar w:fldCharType="separate"/>
      </w:r>
      <w:r>
        <w:rPr>
          <w:noProof/>
        </w:rPr>
        <w:t>(169)</w:t>
      </w:r>
      <w:r w:rsidRPr="002D051A">
        <w:fldChar w:fldCharType="end"/>
      </w:r>
      <w:r w:rsidRPr="002D051A">
        <w:t>. It appears that GLUT4 also plays a role in a physiological condition that does not need insulin-stimulated glucose uptake.</w:t>
      </w:r>
    </w:p>
    <w:p w14:paraId="7D8E3381" w14:textId="77777777" w:rsidR="00421031" w:rsidRPr="00DE2753" w:rsidRDefault="00421031" w:rsidP="00A07A41">
      <w:pPr>
        <w:pStyle w:val="5"/>
        <w:jc w:val="both"/>
      </w:pPr>
      <w:bookmarkStart w:id="49" w:name="_Toc79664999"/>
      <w:r>
        <w:t xml:space="preserve">4.4.4.2 </w:t>
      </w:r>
      <w:r w:rsidRPr="00DE2753">
        <w:t>GLUT4 Knockdown Studies</w:t>
      </w:r>
      <w:bookmarkEnd w:id="49"/>
    </w:p>
    <w:p w14:paraId="457C6C33" w14:textId="77777777" w:rsidR="00D07B8D" w:rsidRDefault="00421031" w:rsidP="00A07A41">
      <w:pPr>
        <w:spacing w:line="480" w:lineRule="auto"/>
        <w:ind w:firstLineChars="200" w:firstLine="480"/>
        <w:jc w:val="both"/>
      </w:pPr>
      <w:r w:rsidRPr="002D051A">
        <w:t xml:space="preserve">The deletion of a gene completely stops the genetic information flow. Another way to block the protein expression is to knockdown a gene’s expression, which temporarily stops or reduces the expression of the targeted gene. Unlike knockout, gene knockdown involves the </w:t>
      </w:r>
      <w:r w:rsidRPr="002D051A">
        <w:lastRenderedPageBreak/>
        <w:t xml:space="preserve">methods interfering with RNA molecules (mRNA or non-coding RNA) that bridges DNA and proteins. "GLUT4, knockdown" and "SLC2A4, knockdown" as keywords were used to search the PubMed database to retrieve relevant articles. Table </w:t>
      </w:r>
      <w:r>
        <w:t>1-7</w:t>
      </w:r>
      <w:r w:rsidRPr="002D051A">
        <w:t xml:space="preserve"> summarizes the methods of knockdown and confirmation, cell used, observations of GLUT4 knockdown studies.</w:t>
      </w:r>
    </w:p>
    <w:p w14:paraId="5FB0AA3C" w14:textId="1D7781E6" w:rsidR="00421031" w:rsidRPr="002D051A" w:rsidRDefault="00421031" w:rsidP="00A07A41">
      <w:pPr>
        <w:spacing w:line="480" w:lineRule="auto"/>
        <w:ind w:firstLineChars="200" w:firstLine="480"/>
        <w:jc w:val="both"/>
      </w:pPr>
      <w:r w:rsidRPr="002D051A">
        <w:t xml:space="preserve">Recently, RNAi has emerged as a powerful tool for the study of gene function in mammalian cells </w:t>
      </w:r>
      <w:r w:rsidRPr="002D051A">
        <w:fldChar w:fldCharType="begin"/>
      </w:r>
      <w:r>
        <w:instrText xml:space="preserve"> ADDIN EN.CITE &lt;EndNote&gt;&lt;Cite&gt;&lt;Author&gt;Moore&lt;/Author&gt;&lt;Year&gt;2010&lt;/Year&gt;&lt;RecNum&gt;70&lt;/RecNum&gt;&lt;DisplayText&gt;(171)&lt;/DisplayText&gt;&lt;record&gt;&lt;rec-number&gt;70&lt;/rec-number&gt;&lt;foreign-keys&gt;&lt;key app="EN" db-id="rt0vdee99ssfpvet2r2x2afmzwdrraszx955" timestamp="1624597228"&gt;70&lt;/key&gt;&lt;/foreign-keys&gt;&lt;ref-type name="Journal Article"&gt;17&lt;/ref-type&gt;&lt;contributors&gt;&lt;authors&gt;&lt;author&gt;Moore, C. B.&lt;/author&gt;&lt;author&gt;Guthrie, E. H.&lt;/author&gt;&lt;author&gt;Huang, M. T.&lt;/author&gt;&lt;author&gt;Taxman, D. J.&lt;/author&gt;&lt;/authors&gt;&lt;/contributors&gt;&lt;auth-address&gt;Virology, GlaxoSmithKline, Research Triangle Park, NC, USA.&lt;/auth-address&gt;&lt;titles&gt;&lt;title&gt;Short hairpin RNA (shRNA): design, delivery, and assessment of gene knockdown&lt;/title&gt;&lt;secondary-title&gt;Methods Mol Biol&lt;/secondary-title&gt;&lt;/titles&gt;&lt;periodical&gt;&lt;full-title&gt;Methods Mol Biol&lt;/full-title&gt;&lt;/periodical&gt;&lt;pages&gt;141-58&lt;/pages&gt;&lt;volume&gt;629&lt;/volume&gt;&lt;edition&gt;2010/04/14&lt;/edition&gt;&lt;keywords&gt;&lt;keyword&gt;Adaptor Proteins, Signal Transducing/genetics&lt;/keyword&gt;&lt;keyword&gt;Cell Adhesion&lt;/keyword&gt;&lt;keyword&gt;Cell Line&lt;/keyword&gt;&lt;keyword&gt;Enzyme-Linked Immunosorbent Assay&lt;/keyword&gt;&lt;keyword&gt;Gene Knockdown Techniques/*methods&lt;/keyword&gt;&lt;keyword&gt;Humans&lt;/keyword&gt;&lt;keyword&gt;Interleukin-1beta/metabolism&lt;/keyword&gt;&lt;keyword&gt;Lentivirus/physiology&lt;/keyword&gt;&lt;keyword&gt;RNA, Small Interfering/*chemical synthesis/*metabolism&lt;/keyword&gt;&lt;keyword&gt;Reproducibility of Results&lt;/keyword&gt;&lt;keyword&gt;Reverse Transcriptase Polymerase Chain Reaction&lt;/keyword&gt;&lt;keyword&gt;Sequence Analysis, RNA&lt;/keyword&gt;&lt;keyword&gt;Transduction, Genetic&lt;/keyword&gt;&lt;keyword&gt;Virus Assembly&lt;/keyword&gt;&lt;/keywords&gt;&lt;dates&gt;&lt;year&gt;2010&lt;/year&gt;&lt;/dates&gt;&lt;isbn&gt;1064-3745 (Print)&amp;#xD;1064-3745&lt;/isbn&gt;&lt;accession-num&gt;20387148&lt;/accession-num&gt;&lt;urls&gt;&lt;/urls&gt;&lt;custom2&gt;PMC3679364&lt;/custom2&gt;&lt;custom6&gt;NIHMS469418&lt;/custom6&gt;&lt;electronic-resource-num&gt;10.1007/978-1-60761-657-3_10&lt;/electronic-resource-num&gt;&lt;remote-database-provider&gt;NLM&lt;/remote-database-provider&gt;&lt;language&gt;eng&lt;/language&gt;&lt;/record&gt;&lt;/Cite&gt;&lt;/EndNote&gt;</w:instrText>
      </w:r>
      <w:r w:rsidRPr="002D051A">
        <w:fldChar w:fldCharType="separate"/>
      </w:r>
      <w:r>
        <w:rPr>
          <w:noProof/>
        </w:rPr>
        <w:t>(171)</w:t>
      </w:r>
      <w:r w:rsidRPr="002D051A">
        <w:fldChar w:fldCharType="end"/>
      </w:r>
      <w:r w:rsidRPr="002D051A">
        <w:t>. After transfection, the short hairpin RNAs (</w:t>
      </w:r>
      <w:proofErr w:type="spellStart"/>
      <w:r w:rsidRPr="002D051A">
        <w:t>shRNAs</w:t>
      </w:r>
      <w:proofErr w:type="spellEnd"/>
      <w:r w:rsidRPr="002D051A">
        <w:t xml:space="preserve">) molecules are transcribed under promoters in constructs that drive the RNA synthesis within the targeted cells. Oligo nucleotides with sequences of </w:t>
      </w:r>
      <w:proofErr w:type="spellStart"/>
      <w:r w:rsidRPr="002D051A">
        <w:t>shRNAs</w:t>
      </w:r>
      <w:proofErr w:type="spellEnd"/>
      <w:r w:rsidRPr="002D051A">
        <w:t xml:space="preserve"> may be transfected directly into the cells </w:t>
      </w:r>
      <w:r w:rsidRPr="002D051A">
        <w:fldChar w:fldCharType="begin"/>
      </w:r>
      <w:r>
        <w:instrText xml:space="preserve"> ADDIN EN.CITE &lt;EndNote&gt;&lt;Cite&gt;&lt;Author&gt;Moore&lt;/Author&gt;&lt;Year&gt;2010&lt;/Year&gt;&lt;RecNum&gt;70&lt;/RecNum&gt;&lt;DisplayText&gt;(171)&lt;/DisplayText&gt;&lt;record&gt;&lt;rec-number&gt;70&lt;/rec-number&gt;&lt;foreign-keys&gt;&lt;key app="EN" db-id="rt0vdee99ssfpvet2r2x2afmzwdrraszx955" timestamp="1624597228"&gt;70&lt;/key&gt;&lt;/foreign-keys&gt;&lt;ref-type name="Journal Article"&gt;17&lt;/ref-type&gt;&lt;contributors&gt;&lt;authors&gt;&lt;author&gt;Moore, C. B.&lt;/author&gt;&lt;author&gt;Guthrie, E. H.&lt;/author&gt;&lt;author&gt;Huang, M. T.&lt;/author&gt;&lt;author&gt;Taxman, D. J.&lt;/author&gt;&lt;/authors&gt;&lt;/contributors&gt;&lt;auth-address&gt;Virology, GlaxoSmithKline, Research Triangle Park, NC, USA.&lt;/auth-address&gt;&lt;titles&gt;&lt;title&gt;Short hairpin RNA (shRNA): design, delivery, and assessment of gene knockdown&lt;/title&gt;&lt;secondary-title&gt;Methods Mol Biol&lt;/secondary-title&gt;&lt;/titles&gt;&lt;periodical&gt;&lt;full-title&gt;Methods Mol Biol&lt;/full-title&gt;&lt;/periodical&gt;&lt;pages&gt;141-58&lt;/pages&gt;&lt;volume&gt;629&lt;/volume&gt;&lt;edition&gt;2010/04/14&lt;/edition&gt;&lt;keywords&gt;&lt;keyword&gt;Adaptor Proteins, Signal Transducing/genetics&lt;/keyword&gt;&lt;keyword&gt;Cell Adhesion&lt;/keyword&gt;&lt;keyword&gt;Cell Line&lt;/keyword&gt;&lt;keyword&gt;Enzyme-Linked Immunosorbent Assay&lt;/keyword&gt;&lt;keyword&gt;Gene Knockdown Techniques/*methods&lt;/keyword&gt;&lt;keyword&gt;Humans&lt;/keyword&gt;&lt;keyword&gt;Interleukin-1beta/metabolism&lt;/keyword&gt;&lt;keyword&gt;Lentivirus/physiology&lt;/keyword&gt;&lt;keyword&gt;RNA, Small Interfering/*chemical synthesis/*metabolism&lt;/keyword&gt;&lt;keyword&gt;Reproducibility of Results&lt;/keyword&gt;&lt;keyword&gt;Reverse Transcriptase Polymerase Chain Reaction&lt;/keyword&gt;&lt;keyword&gt;Sequence Analysis, RNA&lt;/keyword&gt;&lt;keyword&gt;Transduction, Genetic&lt;/keyword&gt;&lt;keyword&gt;Virus Assembly&lt;/keyword&gt;&lt;/keywords&gt;&lt;dates&gt;&lt;year&gt;2010&lt;/year&gt;&lt;/dates&gt;&lt;isbn&gt;1064-3745 (Print)&amp;#xD;1064-3745&lt;/isbn&gt;&lt;accession-num&gt;20387148&lt;/accession-num&gt;&lt;urls&gt;&lt;/urls&gt;&lt;custom2&gt;PMC3679364&lt;/custom2&gt;&lt;custom6&gt;NIHMS469418&lt;/custom6&gt;&lt;electronic-resource-num&gt;10.1007/978-1-60761-657-3_10&lt;/electronic-resource-num&gt;&lt;remote-database-provider&gt;NLM&lt;/remote-database-provider&gt;&lt;language&gt;eng&lt;/language&gt;&lt;/record&gt;&lt;/Cite&gt;&lt;/EndNote&gt;</w:instrText>
      </w:r>
      <w:r w:rsidRPr="002D051A">
        <w:fldChar w:fldCharType="separate"/>
      </w:r>
      <w:r>
        <w:rPr>
          <w:noProof/>
        </w:rPr>
        <w:t>(171)</w:t>
      </w:r>
      <w:r w:rsidRPr="002D051A">
        <w:fldChar w:fldCharType="end"/>
      </w:r>
      <w:r w:rsidRPr="002D051A">
        <w:t xml:space="preserve">. In all studies summarized in Table </w:t>
      </w:r>
      <w:r>
        <w:t>1-7</w:t>
      </w:r>
      <w:r w:rsidRPr="002D051A">
        <w:t xml:space="preserve">, </w:t>
      </w:r>
      <w:proofErr w:type="spellStart"/>
      <w:r w:rsidRPr="002D051A">
        <w:t>shRNAs</w:t>
      </w:r>
      <w:proofErr w:type="spellEnd"/>
      <w:r w:rsidRPr="002D051A">
        <w:t xml:space="preserve"> method is used to achieve GLUT4 knockdown </w:t>
      </w:r>
      <w:r w:rsidRPr="002D051A">
        <w:fldChar w:fldCharType="begin">
          <w:fldData xml:space="preserve">PEVuZE5vdGU+PENpdGU+PEF1dGhvcj5DaGFuZzwvQXV0aG9yPjxZZWFyPjIwMTc8L1llYXI+PFJl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==
</w:fldData>
        </w:fldChar>
      </w:r>
      <w:r>
        <w:instrText xml:space="preserve"> ADDIN EN.CITE </w:instrText>
      </w:r>
      <w:r>
        <w:fldChar w:fldCharType="begin">
          <w:fldData xml:space="preserve">PEVuZE5vdGU+PENpdGU+PEF1dGhvcj5DaGFuZzwvQXV0aG9yPjxZZWFyPjIwMTc8L1llYXI+PFJl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==
</w:fldData>
        </w:fldChar>
      </w:r>
      <w:r>
        <w:instrText xml:space="preserve"> ADDIN EN.CITE.DATA </w:instrText>
      </w:r>
      <w:r>
        <w:fldChar w:fldCharType="end"/>
      </w:r>
      <w:r w:rsidRPr="002D051A">
        <w:fldChar w:fldCharType="separate"/>
      </w:r>
      <w:r>
        <w:rPr>
          <w:noProof/>
        </w:rPr>
        <w:t>(172-174)</w:t>
      </w:r>
      <w:r w:rsidRPr="002D051A">
        <w:fldChar w:fldCharType="end"/>
      </w:r>
      <w:r w:rsidRPr="002D051A">
        <w:t xml:space="preserve">, which is delivered via recombinant retroviruses. Two of three studies investigated the roles of GLUT4 in 3T3-L1 adipocytes. It appears that GLUT4 expression is needed for the lipogenesis after differentiation in 3T3-L1 cells but not necessary for lipogenesis during differentiation </w:t>
      </w:r>
      <w:r w:rsidRPr="002D051A">
        <w:fldChar w:fldCharType="begin"/>
      </w:r>
      <w:r>
        <w:instrText xml:space="preserve"> ADDIN EN.CITE &lt;EndNote&gt;&lt;Cite&gt;&lt;Author&gt;Liao&lt;/Author&gt;&lt;Year&gt;2006&lt;/Year&gt;&lt;RecNum&gt;69&lt;/RecNum&gt;&lt;DisplayText&gt;(174)&lt;/DisplayText&gt;&lt;record&gt;&lt;rec-number&gt;69&lt;/rec-number&gt;&lt;foreign-keys&gt;&lt;key app="EN" db-id="rt0vdee99ssfpvet2r2x2afmzwdrraszx955" timestamp="1624595696"&gt;69&lt;/key&gt;&lt;/foreign-keys&gt;&lt;ref-type name="Journal Article"&gt;17&lt;/ref-type&gt;&lt;contributors&gt;&lt;authors&gt;&lt;author&gt;Liao, Wei&lt;/author&gt;&lt;author&gt;Nguyen, M. T. Audrey&lt;/author&gt;&lt;author&gt;Imamura, Takeshi&lt;/author&gt;&lt;author&gt;Singer, Oded&lt;/author&gt;&lt;author&gt;Verma, Inder M.&lt;/author&gt;&lt;author&gt;Olefsky, Jerrold M.&lt;/author&gt;&lt;/authors&gt;&lt;/contributors&gt;&lt;titles&gt;&lt;title&gt;Lentiviral Short Hairpin Ribonucleic Acid-Mediated Knockdown of GLUT4 in 3T3-L1 Adipocytes&lt;/title&gt;&lt;secondary-title&gt;Endocrinology&lt;/secondary-title&gt;&lt;/titles&gt;&lt;periodical&gt;&lt;full-title&gt;Endocrinology&lt;/full-title&gt;&lt;/periodical&gt;&lt;pages&gt;2245-2252&lt;/pages&gt;&lt;volume&gt;147&lt;/volume&gt;&lt;number&gt;5&lt;/number&gt;&lt;dates&gt;&lt;year&gt;2006&lt;/year&gt;&lt;/dates&gt;&lt;isbn&gt;0013-7227&lt;/isbn&gt;&lt;urls&gt;&lt;related-urls&gt;&lt;url&gt;https://doi.org/10.1210/en.2005-1638&lt;/url&gt;&lt;/related-urls&gt;&lt;/urls&gt;&lt;electronic-resource-num&gt;10.1210/en.2005-1638&lt;/electronic-resource-num&gt;&lt;access-date&gt;6/25/2021&lt;/access-date&gt;&lt;/record&gt;&lt;/Cite&gt;&lt;/EndNote&gt;</w:instrText>
      </w:r>
      <w:r w:rsidRPr="002D051A">
        <w:fldChar w:fldCharType="separate"/>
      </w:r>
      <w:r>
        <w:rPr>
          <w:noProof/>
        </w:rPr>
        <w:t>(174)</w:t>
      </w:r>
      <w:r w:rsidRPr="002D051A">
        <w:fldChar w:fldCharType="end"/>
      </w:r>
      <w:r w:rsidRPr="002D051A">
        <w:t xml:space="preserve">. In addition, insulin-regulated aminopeptidase (IRAP) trafficking is not always associated with the GLUT4 movement </w:t>
      </w:r>
      <w:r w:rsidRPr="002D051A">
        <w:fldChar w:fldCharType="begin">
          <w:fldData xml:space="preserve">PEVuZE5vdGU+PENpdGU+PEF1dGhvcj5Kb3JkZW5zPC9BdXRob3I+PFllYXI+MjAxMDwvWWVhcj48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=
</w:fldData>
        </w:fldChar>
      </w:r>
      <w:r>
        <w:instrText xml:space="preserve"> ADDIN EN.CITE </w:instrText>
      </w:r>
      <w:r>
        <w:fldChar w:fldCharType="begin">
          <w:fldData xml:space="preserve">PEVuZE5vdGU+PENpdGU+PEF1dGhvcj5Kb3JkZW5zPC9BdXRob3I+PFllYXI+MjAxMDwvWWVhcj48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=
</w:fldData>
        </w:fldChar>
      </w:r>
      <w:r>
        <w:instrText xml:space="preserve"> ADDIN EN.CITE.DATA </w:instrText>
      </w:r>
      <w:r>
        <w:fldChar w:fldCharType="end"/>
      </w:r>
      <w:r w:rsidRPr="002D051A">
        <w:fldChar w:fldCharType="separate"/>
      </w:r>
      <w:r>
        <w:rPr>
          <w:noProof/>
        </w:rPr>
        <w:t>(173)</w:t>
      </w:r>
      <w:r w:rsidRPr="002D051A">
        <w:fldChar w:fldCharType="end"/>
      </w:r>
      <w:r w:rsidRPr="002D051A">
        <w:t>.</w:t>
      </w:r>
    </w:p>
    <w:p w14:paraId="177FA58D" w14:textId="77777777" w:rsidR="00421031" w:rsidRDefault="00421031" w:rsidP="0007295E">
      <w:pPr>
        <w:spacing w:line="480" w:lineRule="auto"/>
        <w:ind w:firstLine="420"/>
      </w:pPr>
    </w:p>
    <w:p w14:paraId="16FEDF54" w14:textId="77777777" w:rsidR="00421031" w:rsidRDefault="00421031" w:rsidP="0007295E">
      <w:pPr>
        <w:spacing w:line="480" w:lineRule="auto"/>
        <w:ind w:firstLine="420"/>
      </w:pPr>
    </w:p>
    <w:p w14:paraId="4ACA4978" w14:textId="77777777" w:rsidR="00421031" w:rsidRDefault="00421031" w:rsidP="0007295E">
      <w:pPr>
        <w:spacing w:line="480" w:lineRule="auto"/>
        <w:ind w:firstLine="420"/>
      </w:pPr>
    </w:p>
    <w:p w14:paraId="4D716406" w14:textId="77777777" w:rsidR="00421031" w:rsidRDefault="00421031" w:rsidP="0007295E">
      <w:pPr>
        <w:spacing w:line="480" w:lineRule="auto"/>
        <w:ind w:firstLine="420"/>
      </w:pPr>
    </w:p>
    <w:p w14:paraId="12171572" w14:textId="77777777" w:rsidR="00421031" w:rsidRDefault="00421031" w:rsidP="0007295E">
      <w:pPr>
        <w:spacing w:line="480" w:lineRule="auto"/>
        <w:ind w:firstLine="420"/>
      </w:pPr>
    </w:p>
    <w:p w14:paraId="1A9E7309" w14:textId="77777777" w:rsidR="00421031" w:rsidRPr="00421031" w:rsidRDefault="00421031" w:rsidP="0007295E">
      <w:pPr>
        <w:spacing w:line="480" w:lineRule="auto"/>
        <w:ind w:firstLine="420"/>
      </w:pPr>
    </w:p>
    <w:p w14:paraId="4BAFD1B9" w14:textId="77777777" w:rsidR="00421031" w:rsidRPr="005B4A02" w:rsidRDefault="00421031" w:rsidP="0007295E">
      <w:pPr>
        <w:spacing w:line="480" w:lineRule="auto"/>
        <w:ind w:firstLine="420"/>
      </w:pPr>
    </w:p>
    <w:p w14:paraId="330D7B8D" w14:textId="6881C424" w:rsidR="00421031" w:rsidRPr="002D051A" w:rsidRDefault="004E12C4" w:rsidP="0007295E">
      <w:pPr>
        <w:pStyle w:val="af6"/>
        <w:rPr>
          <w:b w:val="0"/>
          <w:bCs/>
        </w:rPr>
      </w:pPr>
      <w:bookmarkStart w:id="50" w:name="_Toc77756743"/>
      <w:bookmarkStart w:id="51" w:name="_Toc77760461"/>
      <w:bookmarkStart w:id="52" w:name="_Toc79665124"/>
      <w:r>
        <w:lastRenderedPageBreak/>
        <w:t xml:space="preserve">Table </w:t>
      </w:r>
      <w:fldSimple w:instr=" STYLEREF 1 \s ">
        <w:r w:rsidR="004D3663">
          <w:rPr>
            <w:noProof/>
          </w:rPr>
          <w:t>1</w:t>
        </w:r>
      </w:fldSimple>
      <w:r w:rsidR="004D3663">
        <w:noBreakHyphen/>
      </w:r>
      <w:fldSimple w:instr=" SEQ Table \* ARABIC \s 1 ">
        <w:r w:rsidR="004D3663">
          <w:rPr>
            <w:noProof/>
          </w:rPr>
          <w:t>7</w:t>
        </w:r>
      </w:fldSimple>
      <w:r>
        <w:t xml:space="preserve">: </w:t>
      </w:r>
      <w:r w:rsidRPr="00C24DC8">
        <w:t>Methods of creation and confirmation, cells used, observations of GLUT4 knockdown studies.</w:t>
      </w:r>
      <w:bookmarkEnd w:id="50"/>
      <w:bookmarkEnd w:id="51"/>
      <w:bookmarkEnd w:id="52"/>
    </w:p>
    <w:tbl>
      <w:tblPr>
        <w:tblStyle w:val="aa"/>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1"/>
        <w:gridCol w:w="1276"/>
        <w:gridCol w:w="2693"/>
        <w:gridCol w:w="992"/>
      </w:tblGrid>
      <w:tr w:rsidR="00421031" w:rsidRPr="002304EF" w14:paraId="5D8D4026" w14:textId="77777777" w:rsidTr="00E76383">
        <w:trPr>
          <w:trHeight w:val="416"/>
        </w:trPr>
        <w:tc>
          <w:tcPr>
            <w:tcW w:w="1418" w:type="dxa"/>
            <w:tcBorders>
              <w:top w:val="single" w:sz="4" w:space="0" w:color="auto"/>
              <w:bottom w:val="single" w:sz="4" w:space="0" w:color="auto"/>
            </w:tcBorders>
          </w:tcPr>
          <w:p w14:paraId="2749A5CB" w14:textId="77777777" w:rsidR="00421031" w:rsidRPr="002304EF" w:rsidRDefault="00421031" w:rsidP="0007295E">
            <w:pPr>
              <w:rPr>
                <w:b/>
                <w:bCs/>
                <w:sz w:val="16"/>
                <w:szCs w:val="16"/>
              </w:rPr>
            </w:pPr>
            <w:r w:rsidRPr="002304EF">
              <w:rPr>
                <w:b/>
                <w:bCs/>
                <w:sz w:val="16"/>
                <w:szCs w:val="16"/>
              </w:rPr>
              <w:t>Methods</w:t>
            </w:r>
          </w:p>
        </w:tc>
        <w:tc>
          <w:tcPr>
            <w:tcW w:w="1701" w:type="dxa"/>
            <w:tcBorders>
              <w:top w:val="single" w:sz="4" w:space="0" w:color="auto"/>
              <w:bottom w:val="single" w:sz="4" w:space="0" w:color="auto"/>
            </w:tcBorders>
          </w:tcPr>
          <w:p w14:paraId="4F6A20DB" w14:textId="77777777" w:rsidR="00421031" w:rsidRPr="002304EF" w:rsidRDefault="00421031" w:rsidP="0007295E">
            <w:pPr>
              <w:rPr>
                <w:b/>
                <w:bCs/>
                <w:sz w:val="16"/>
                <w:szCs w:val="16"/>
              </w:rPr>
            </w:pPr>
            <w:r w:rsidRPr="002304EF">
              <w:rPr>
                <w:b/>
                <w:bCs/>
                <w:sz w:val="16"/>
                <w:szCs w:val="16"/>
              </w:rPr>
              <w:t>Cells</w:t>
            </w:r>
          </w:p>
        </w:tc>
        <w:tc>
          <w:tcPr>
            <w:tcW w:w="1276" w:type="dxa"/>
            <w:tcBorders>
              <w:top w:val="single" w:sz="4" w:space="0" w:color="auto"/>
              <w:bottom w:val="single" w:sz="4" w:space="0" w:color="auto"/>
            </w:tcBorders>
          </w:tcPr>
          <w:p w14:paraId="357B4FAB" w14:textId="77777777" w:rsidR="00421031" w:rsidRPr="002304EF" w:rsidRDefault="00421031" w:rsidP="0007295E">
            <w:pPr>
              <w:rPr>
                <w:b/>
                <w:bCs/>
                <w:sz w:val="16"/>
                <w:szCs w:val="16"/>
              </w:rPr>
            </w:pPr>
            <w:r w:rsidRPr="002304EF">
              <w:rPr>
                <w:b/>
                <w:bCs/>
                <w:sz w:val="16"/>
                <w:szCs w:val="16"/>
              </w:rPr>
              <w:t>Confirmation</w:t>
            </w:r>
          </w:p>
        </w:tc>
        <w:tc>
          <w:tcPr>
            <w:tcW w:w="2693" w:type="dxa"/>
            <w:tcBorders>
              <w:top w:val="single" w:sz="4" w:space="0" w:color="auto"/>
              <w:bottom w:val="single" w:sz="4" w:space="0" w:color="auto"/>
            </w:tcBorders>
          </w:tcPr>
          <w:p w14:paraId="56AC325B" w14:textId="77777777" w:rsidR="00421031" w:rsidRPr="002304EF" w:rsidRDefault="00421031" w:rsidP="0007295E">
            <w:pPr>
              <w:rPr>
                <w:b/>
                <w:bCs/>
                <w:sz w:val="16"/>
                <w:szCs w:val="16"/>
              </w:rPr>
            </w:pPr>
            <w:r w:rsidRPr="002304EF">
              <w:rPr>
                <w:b/>
                <w:bCs/>
                <w:sz w:val="16"/>
                <w:szCs w:val="16"/>
              </w:rPr>
              <w:t>Observations</w:t>
            </w:r>
          </w:p>
        </w:tc>
        <w:tc>
          <w:tcPr>
            <w:tcW w:w="992" w:type="dxa"/>
            <w:tcBorders>
              <w:top w:val="single" w:sz="4" w:space="0" w:color="auto"/>
              <w:bottom w:val="single" w:sz="4" w:space="0" w:color="auto"/>
            </w:tcBorders>
          </w:tcPr>
          <w:p w14:paraId="2714A1BB" w14:textId="77777777" w:rsidR="00421031" w:rsidRPr="002304EF" w:rsidRDefault="00421031" w:rsidP="0007295E">
            <w:pPr>
              <w:rPr>
                <w:b/>
                <w:bCs/>
                <w:sz w:val="16"/>
                <w:szCs w:val="16"/>
              </w:rPr>
            </w:pPr>
            <w:r w:rsidRPr="002304EF">
              <w:rPr>
                <w:b/>
                <w:bCs/>
                <w:sz w:val="16"/>
                <w:szCs w:val="16"/>
              </w:rPr>
              <w:t>References</w:t>
            </w:r>
          </w:p>
        </w:tc>
      </w:tr>
      <w:tr w:rsidR="00421031" w:rsidRPr="002304EF" w14:paraId="2C0C44EA" w14:textId="77777777" w:rsidTr="00E76383">
        <w:tc>
          <w:tcPr>
            <w:tcW w:w="1418" w:type="dxa"/>
            <w:tcBorders>
              <w:top w:val="single" w:sz="4" w:space="0" w:color="auto"/>
            </w:tcBorders>
          </w:tcPr>
          <w:p w14:paraId="0EE2DB02" w14:textId="77777777" w:rsidR="00421031" w:rsidRPr="002304EF" w:rsidRDefault="00421031" w:rsidP="0007295E">
            <w:pPr>
              <w:rPr>
                <w:sz w:val="16"/>
                <w:szCs w:val="16"/>
              </w:rPr>
            </w:pPr>
            <w:r w:rsidRPr="002304EF">
              <w:rPr>
                <w:sz w:val="16"/>
                <w:szCs w:val="16"/>
              </w:rPr>
              <w:t xml:space="preserve">Recombinant lentivirus was created to express short hairpin RNA (shRNA) using </w:t>
            </w:r>
            <w:r w:rsidRPr="002304EF">
              <w:rPr>
                <w:i/>
                <w:iCs/>
                <w:sz w:val="16"/>
                <w:szCs w:val="16"/>
              </w:rPr>
              <w:t>SLC2A4</w:t>
            </w:r>
            <w:r w:rsidRPr="002304EF">
              <w:rPr>
                <w:sz w:val="16"/>
                <w:szCs w:val="16"/>
              </w:rPr>
              <w:t xml:space="preserve"> sequence (NM_001042.3)</w:t>
            </w:r>
          </w:p>
        </w:tc>
        <w:tc>
          <w:tcPr>
            <w:tcW w:w="1701" w:type="dxa"/>
            <w:tcBorders>
              <w:top w:val="single" w:sz="4" w:space="0" w:color="auto"/>
            </w:tcBorders>
          </w:tcPr>
          <w:p w14:paraId="2FF8901A" w14:textId="77777777" w:rsidR="00421031" w:rsidRPr="002304EF" w:rsidRDefault="00421031" w:rsidP="0007295E">
            <w:pPr>
              <w:rPr>
                <w:sz w:val="16"/>
                <w:szCs w:val="16"/>
              </w:rPr>
            </w:pPr>
            <w:r w:rsidRPr="002304EF">
              <w:rPr>
                <w:sz w:val="16"/>
                <w:szCs w:val="16"/>
              </w:rPr>
              <w:t>Human head and neck squamous cancer cell lines, HSC-2 and HSC-3-M3</w:t>
            </w:r>
          </w:p>
        </w:tc>
        <w:tc>
          <w:tcPr>
            <w:tcW w:w="1276" w:type="dxa"/>
            <w:tcBorders>
              <w:top w:val="single" w:sz="4" w:space="0" w:color="auto"/>
            </w:tcBorders>
          </w:tcPr>
          <w:p w14:paraId="6DBD0E02" w14:textId="77777777" w:rsidR="00421031" w:rsidRPr="002304EF" w:rsidRDefault="00421031" w:rsidP="0007295E">
            <w:pPr>
              <w:rPr>
                <w:sz w:val="16"/>
                <w:szCs w:val="16"/>
              </w:rPr>
            </w:pPr>
            <w:r w:rsidRPr="002304EF">
              <w:rPr>
                <w:sz w:val="16"/>
                <w:szCs w:val="16"/>
              </w:rPr>
              <w:t>Western blot for GLUT4 protein (</w:t>
            </w:r>
            <w:proofErr w:type="spellStart"/>
            <w:r w:rsidRPr="002304EF">
              <w:rPr>
                <w:sz w:val="16"/>
                <w:szCs w:val="16"/>
              </w:rPr>
              <w:t>Epitomics</w:t>
            </w:r>
            <w:proofErr w:type="spellEnd"/>
            <w:r w:rsidRPr="002304EF">
              <w:rPr>
                <w:sz w:val="16"/>
                <w:szCs w:val="16"/>
              </w:rPr>
              <w:t xml:space="preserve">, Cambridge, MA, USA) </w:t>
            </w:r>
          </w:p>
        </w:tc>
        <w:tc>
          <w:tcPr>
            <w:tcW w:w="2693" w:type="dxa"/>
            <w:tcBorders>
              <w:top w:val="single" w:sz="4" w:space="0" w:color="auto"/>
            </w:tcBorders>
          </w:tcPr>
          <w:p w14:paraId="08CF5765" w14:textId="77777777" w:rsidR="00421031" w:rsidRPr="002304EF" w:rsidRDefault="00421031" w:rsidP="0007295E">
            <w:pPr>
              <w:rPr>
                <w:sz w:val="16"/>
                <w:szCs w:val="16"/>
              </w:rPr>
            </w:pPr>
            <w:r w:rsidRPr="002304EF">
              <w:rPr>
                <w:sz w:val="16"/>
                <w:szCs w:val="16"/>
              </w:rPr>
              <w:t xml:space="preserve">The knockdown of GLUT4 expression in HSC-2 cells leads to elevated </w:t>
            </w:r>
            <w:r w:rsidRPr="002304EF">
              <w:rPr>
                <w:color w:val="000000"/>
                <w:sz w:val="16"/>
                <w:szCs w:val="16"/>
                <w:shd w:val="clear" w:color="auto" w:fill="FFFFFF"/>
              </w:rPr>
              <w:t>DEXD-H-box helicase 58</w:t>
            </w:r>
            <w:r w:rsidRPr="002304EF">
              <w:rPr>
                <w:sz w:val="16"/>
                <w:szCs w:val="16"/>
              </w:rPr>
              <w:t xml:space="preserve">and </w:t>
            </w:r>
            <w:r w:rsidRPr="002304EF">
              <w:rPr>
                <w:rFonts w:hint="eastAsia"/>
                <w:color w:val="000000"/>
                <w:sz w:val="16"/>
                <w:szCs w:val="16"/>
                <w:shd w:val="clear" w:color="auto" w:fill="FFFFFF"/>
              </w:rPr>
              <w:t>2</w:t>
            </w:r>
            <w:r w:rsidRPr="002304EF">
              <w:rPr>
                <w:rFonts w:hint="eastAsia"/>
                <w:color w:val="000000"/>
                <w:sz w:val="16"/>
                <w:szCs w:val="16"/>
                <w:shd w:val="clear" w:color="auto" w:fill="FFFFFF"/>
              </w:rPr>
              <w:t>′</w:t>
            </w:r>
            <w:r w:rsidRPr="002304EF">
              <w:rPr>
                <w:rFonts w:hint="eastAsia"/>
                <w:color w:val="000000"/>
                <w:sz w:val="16"/>
                <w:szCs w:val="16"/>
                <w:shd w:val="clear" w:color="auto" w:fill="FFFFFF"/>
              </w:rPr>
              <w:t>-5</w:t>
            </w:r>
            <w:r w:rsidRPr="002304EF">
              <w:rPr>
                <w:rFonts w:hint="eastAsia"/>
                <w:color w:val="000000"/>
                <w:sz w:val="16"/>
                <w:szCs w:val="16"/>
                <w:shd w:val="clear" w:color="auto" w:fill="FFFFFF"/>
              </w:rPr>
              <w:t>′</w:t>
            </w:r>
            <w:r w:rsidRPr="002304EF">
              <w:rPr>
                <w:rFonts w:hint="eastAsia"/>
                <w:color w:val="000000"/>
                <w:sz w:val="16"/>
                <w:szCs w:val="16"/>
                <w:shd w:val="clear" w:color="auto" w:fill="FFFFFF"/>
              </w:rPr>
              <w:t>-Oligoadenylate</w:t>
            </w:r>
            <w:r w:rsidRPr="002304EF">
              <w:rPr>
                <w:color w:val="000000"/>
                <w:sz w:val="16"/>
                <w:szCs w:val="16"/>
                <w:shd w:val="clear" w:color="auto" w:fill="FFFFFF"/>
              </w:rPr>
              <w:t xml:space="preserve"> synthetase Like</w:t>
            </w:r>
            <w:r w:rsidRPr="002304EF">
              <w:rPr>
                <w:sz w:val="16"/>
                <w:szCs w:val="16"/>
              </w:rPr>
              <w:t xml:space="preserve"> expressions.</w:t>
            </w:r>
          </w:p>
          <w:p w14:paraId="15586A20" w14:textId="77777777" w:rsidR="00421031" w:rsidRPr="002304EF" w:rsidRDefault="00421031" w:rsidP="0007295E">
            <w:pPr>
              <w:spacing w:after="120"/>
              <w:rPr>
                <w:sz w:val="16"/>
                <w:szCs w:val="16"/>
              </w:rPr>
            </w:pPr>
            <w:r w:rsidRPr="002304EF">
              <w:rPr>
                <w:sz w:val="16"/>
                <w:szCs w:val="16"/>
              </w:rPr>
              <w:t>The cells with GLUT4 knockdown decrease migratory ability.</w:t>
            </w:r>
          </w:p>
        </w:tc>
        <w:tc>
          <w:tcPr>
            <w:tcW w:w="992" w:type="dxa"/>
            <w:tcBorders>
              <w:top w:val="single" w:sz="4" w:space="0" w:color="auto"/>
            </w:tcBorders>
          </w:tcPr>
          <w:p w14:paraId="7BEC1C72" w14:textId="77777777" w:rsidR="00421031" w:rsidRPr="002304EF" w:rsidRDefault="00421031" w:rsidP="0007295E">
            <w:pPr>
              <w:spacing w:line="360" w:lineRule="auto"/>
              <w:rPr>
                <w:sz w:val="16"/>
                <w:szCs w:val="16"/>
              </w:rPr>
            </w:pPr>
            <w:r w:rsidRPr="002304EF">
              <w:rPr>
                <w:sz w:val="16"/>
                <w:szCs w:val="16"/>
              </w:rPr>
              <w:fldChar w:fldCharType="begin"/>
            </w:r>
            <w:r>
              <w:rPr>
                <w:sz w:val="16"/>
                <w:szCs w:val="16"/>
              </w:rPr>
              <w:instrText xml:space="preserve"> ADDIN EN.CITE &lt;EndNote&gt;&lt;Cite&gt;&lt;Author&gt;Chang&lt;/Author&gt;&lt;Year&gt;2017&lt;/Year&gt;&lt;RecNum&gt;67&lt;/RecNum&gt;&lt;DisplayText&gt;(172)&lt;/DisplayText&gt;&lt;record&gt;&lt;rec-number&gt;67&lt;/rec-number&gt;&lt;foreign-keys&gt;&lt;key app="EN" db-id="rt0vdee99ssfpvet2r2x2afmzwdrraszx955" timestamp="1624592874"&gt;67&lt;/key&gt;&lt;/foreign-keys&gt;&lt;ref-type name="Journal Article"&gt;17&lt;/ref-type&gt;&lt;contributors&gt;&lt;authors&gt;&lt;author&gt;Chang, Yu-Chan&lt;/author&gt;&lt;author&gt;Chi, Li-Hsing&lt;/author&gt;&lt;author&gt;Chang, Wei-Ming&lt;/author&gt;&lt;author&gt;Su, Chia-Yi&lt;/author&gt;&lt;author&gt;Lin, Yuang-Feng&lt;/author&gt;&lt;author&gt;Chen, Chi-Long&lt;/author&gt;&lt;author&gt;Chen, Ming-Huang&lt;/author&gt;&lt;author&gt;Chang, Peter Mu-Hsin&lt;/author&gt;&lt;author&gt;Wu, Alex T. H.&lt;/author&gt;&lt;author&gt;Hsiao, Michael&lt;/author&gt;&lt;/authors&gt;&lt;/contributors&gt;&lt;titles&gt;&lt;title&gt;Glucose transporter 4 promotes head and neck squamous cell carcinoma metastasis through the TRIM24-DDX58 axis&lt;/title&gt;&lt;secondary-title&gt;Journal of Hematology &amp;amp; Oncology&lt;/secondary-title&gt;&lt;/titles&gt;&lt;periodical&gt;&lt;full-title&gt;Journal of Hematology &amp;amp; Oncology&lt;/full-title&gt;&lt;/periodical&gt;&lt;pages&gt;11&lt;/pages&gt;&lt;volume&gt;10&lt;/volume&gt;&lt;number&gt;1&lt;/number&gt;&lt;dates&gt;&lt;year&gt;2017&lt;/year&gt;&lt;pub-dates&gt;&lt;date&gt;2017/01/07&lt;/date&gt;&lt;/pub-dates&gt;&lt;/dates&gt;&lt;isbn&gt;1756-8722&lt;/isbn&gt;&lt;urls&gt;&lt;related-urls&gt;&lt;url&gt;https://doi.org/10.1186/s13045-016-0372-0&lt;/url&gt;&lt;/related-urls&gt;&lt;/urls&gt;&lt;electronic-resource-num&gt;10.1186/s13045-016-0372-0&lt;/electronic-resource-num&gt;&lt;/record&gt;&lt;/Cite&gt;&lt;/EndNote&gt;</w:instrText>
            </w:r>
            <w:r w:rsidRPr="002304EF">
              <w:rPr>
                <w:sz w:val="16"/>
                <w:szCs w:val="16"/>
              </w:rPr>
              <w:fldChar w:fldCharType="separate"/>
            </w:r>
            <w:r>
              <w:rPr>
                <w:noProof/>
                <w:sz w:val="16"/>
                <w:szCs w:val="16"/>
              </w:rPr>
              <w:t>(172)</w:t>
            </w:r>
            <w:r w:rsidRPr="002304EF">
              <w:rPr>
                <w:sz w:val="16"/>
                <w:szCs w:val="16"/>
              </w:rPr>
              <w:fldChar w:fldCharType="end"/>
            </w:r>
          </w:p>
        </w:tc>
      </w:tr>
      <w:tr w:rsidR="00421031" w:rsidRPr="002304EF" w14:paraId="524224D3" w14:textId="77777777" w:rsidTr="00E76383">
        <w:tc>
          <w:tcPr>
            <w:tcW w:w="1418" w:type="dxa"/>
          </w:tcPr>
          <w:p w14:paraId="6DBC9674" w14:textId="77777777" w:rsidR="00421031" w:rsidRPr="002304EF" w:rsidRDefault="00421031" w:rsidP="0007295E">
            <w:pPr>
              <w:rPr>
                <w:sz w:val="16"/>
                <w:szCs w:val="16"/>
              </w:rPr>
            </w:pPr>
            <w:r w:rsidRPr="002304EF">
              <w:rPr>
                <w:sz w:val="16"/>
                <w:szCs w:val="16"/>
              </w:rPr>
              <w:t xml:space="preserve">Recombinant retroviruses were created using </w:t>
            </w:r>
            <w:proofErr w:type="spellStart"/>
            <w:r w:rsidRPr="002304EF">
              <w:rPr>
                <w:sz w:val="16"/>
                <w:szCs w:val="16"/>
              </w:rPr>
              <w:t>pSIREN</w:t>
            </w:r>
            <w:proofErr w:type="spellEnd"/>
            <w:r w:rsidRPr="002304EF">
              <w:rPr>
                <w:sz w:val="16"/>
                <w:szCs w:val="16"/>
              </w:rPr>
              <w:t xml:space="preserve"> </w:t>
            </w:r>
            <w:proofErr w:type="spellStart"/>
            <w:r w:rsidRPr="002304EF">
              <w:rPr>
                <w:sz w:val="16"/>
                <w:szCs w:val="16"/>
              </w:rPr>
              <w:t>RetroQ</w:t>
            </w:r>
            <w:proofErr w:type="spellEnd"/>
            <w:r w:rsidRPr="002304EF">
              <w:rPr>
                <w:sz w:val="16"/>
                <w:szCs w:val="16"/>
              </w:rPr>
              <w:t xml:space="preserve"> system to produce </w:t>
            </w:r>
            <w:proofErr w:type="spellStart"/>
            <w:r w:rsidRPr="002304EF">
              <w:rPr>
                <w:sz w:val="16"/>
                <w:szCs w:val="16"/>
              </w:rPr>
              <w:t>shRNAs</w:t>
            </w:r>
            <w:proofErr w:type="spellEnd"/>
            <w:r w:rsidRPr="002304EF">
              <w:rPr>
                <w:sz w:val="16"/>
                <w:szCs w:val="16"/>
              </w:rPr>
              <w:t xml:space="preserve"> corresponding to mouse </w:t>
            </w:r>
            <w:r w:rsidRPr="002304EF">
              <w:rPr>
                <w:i/>
                <w:iCs/>
                <w:sz w:val="16"/>
                <w:szCs w:val="16"/>
              </w:rPr>
              <w:t xml:space="preserve">Slc2a4 </w:t>
            </w:r>
            <w:r w:rsidRPr="002304EF">
              <w:rPr>
                <w:sz w:val="16"/>
                <w:szCs w:val="16"/>
              </w:rPr>
              <w:t>sequence GGTGATTGAACAGAGCTAC (GenBank ID was not specified by authors) .</w:t>
            </w:r>
          </w:p>
        </w:tc>
        <w:tc>
          <w:tcPr>
            <w:tcW w:w="1701" w:type="dxa"/>
          </w:tcPr>
          <w:p w14:paraId="76E4CAFC" w14:textId="77777777" w:rsidR="00421031" w:rsidRPr="002304EF" w:rsidRDefault="00421031" w:rsidP="0007295E">
            <w:pPr>
              <w:rPr>
                <w:sz w:val="16"/>
                <w:szCs w:val="16"/>
              </w:rPr>
            </w:pPr>
            <w:r w:rsidRPr="002304EF">
              <w:rPr>
                <w:sz w:val="16"/>
                <w:szCs w:val="16"/>
              </w:rPr>
              <w:t>3T3-L1 adipocytes</w:t>
            </w:r>
          </w:p>
        </w:tc>
        <w:tc>
          <w:tcPr>
            <w:tcW w:w="1276" w:type="dxa"/>
          </w:tcPr>
          <w:p w14:paraId="424C26A6" w14:textId="77777777" w:rsidR="00421031" w:rsidRPr="002304EF" w:rsidRDefault="00421031" w:rsidP="0007295E">
            <w:pPr>
              <w:rPr>
                <w:sz w:val="16"/>
                <w:szCs w:val="16"/>
              </w:rPr>
            </w:pPr>
            <w:r w:rsidRPr="002304EF">
              <w:rPr>
                <w:sz w:val="16"/>
                <w:szCs w:val="16"/>
              </w:rPr>
              <w:t>Immunofluorescence of phase-contrast and epifluorescence images for GLUT4 protein using antibodies (rabbit anti-GLUT4, a gift from Dr. Sam Cushman (National Institutes of Health).</w:t>
            </w:r>
          </w:p>
        </w:tc>
        <w:tc>
          <w:tcPr>
            <w:tcW w:w="2693" w:type="dxa"/>
          </w:tcPr>
          <w:p w14:paraId="7E7386F1" w14:textId="77777777" w:rsidR="00421031" w:rsidRPr="002304EF" w:rsidRDefault="00421031" w:rsidP="0007295E">
            <w:pPr>
              <w:rPr>
                <w:sz w:val="16"/>
                <w:szCs w:val="16"/>
              </w:rPr>
            </w:pPr>
            <w:r w:rsidRPr="002304EF">
              <w:rPr>
                <w:sz w:val="16"/>
                <w:szCs w:val="16"/>
              </w:rPr>
              <w:t>GLUT4 knockdown does not affect insulin-regulated aminopeptidase (IRAP) trafficking, demonstrating that IRAP traffics is independent of GLUT4.</w:t>
            </w:r>
          </w:p>
        </w:tc>
        <w:tc>
          <w:tcPr>
            <w:tcW w:w="992" w:type="dxa"/>
          </w:tcPr>
          <w:p w14:paraId="310CC72F" w14:textId="77777777" w:rsidR="00421031" w:rsidRPr="002304EF" w:rsidRDefault="00421031" w:rsidP="0007295E">
            <w:pPr>
              <w:spacing w:line="360" w:lineRule="auto"/>
              <w:rPr>
                <w:sz w:val="16"/>
                <w:szCs w:val="16"/>
              </w:rPr>
            </w:pPr>
            <w:r w:rsidRPr="002304EF">
              <w:rPr>
                <w:sz w:val="16"/>
                <w:szCs w:val="16"/>
              </w:rPr>
              <w:fldChar w:fldCharType="begin">
                <w:fldData xml:space="preserve">PEVuZE5vdGU+PENpdGU+PEF1dGhvcj5Kb3JkZW5zPC9BdXRob3I+PFllYXI+MjAxMDwvWWVhcj48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=
</w:fldData>
              </w:fldChar>
            </w:r>
            <w:r>
              <w:rPr>
                <w:sz w:val="16"/>
                <w:szCs w:val="16"/>
              </w:rPr>
              <w:instrText xml:space="preserve"> ADDIN EN.CITE </w:instrText>
            </w:r>
            <w:r>
              <w:rPr>
                <w:sz w:val="16"/>
                <w:szCs w:val="16"/>
              </w:rPr>
              <w:fldChar w:fldCharType="begin">
                <w:fldData xml:space="preserve">PEVuZE5vdGU+PENpdGU+PEF1dGhvcj5Kb3JkZW5zPC9BdXRob3I+PFllYXI+MjAxMDwvWWVhcj48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=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(173)</w:t>
            </w:r>
            <w:r w:rsidRPr="002304EF">
              <w:rPr>
                <w:sz w:val="16"/>
                <w:szCs w:val="16"/>
              </w:rPr>
              <w:fldChar w:fldCharType="end"/>
            </w:r>
          </w:p>
        </w:tc>
      </w:tr>
      <w:tr w:rsidR="00421031" w:rsidRPr="002304EF" w14:paraId="09C649A5" w14:textId="77777777" w:rsidTr="00E76383">
        <w:tc>
          <w:tcPr>
            <w:tcW w:w="1418" w:type="dxa"/>
            <w:tcBorders>
              <w:bottom w:val="single" w:sz="4" w:space="0" w:color="auto"/>
            </w:tcBorders>
          </w:tcPr>
          <w:p w14:paraId="4E8B88D2" w14:textId="77777777" w:rsidR="00421031" w:rsidRPr="002304EF" w:rsidRDefault="00421031" w:rsidP="0007295E">
            <w:pPr>
              <w:rPr>
                <w:sz w:val="16"/>
                <w:szCs w:val="16"/>
              </w:rPr>
            </w:pPr>
            <w:r w:rsidRPr="002304EF">
              <w:rPr>
                <w:sz w:val="16"/>
                <w:szCs w:val="16"/>
              </w:rPr>
              <w:t>Recombinant lentivirus-mediated shRNA under the control of</w:t>
            </w:r>
          </w:p>
          <w:p w14:paraId="5A0CB5C8" w14:textId="77777777" w:rsidR="00421031" w:rsidRPr="002304EF" w:rsidRDefault="00421031" w:rsidP="0007295E">
            <w:pPr>
              <w:rPr>
                <w:sz w:val="16"/>
                <w:szCs w:val="16"/>
              </w:rPr>
            </w:pPr>
            <w:r w:rsidRPr="002304EF">
              <w:rPr>
                <w:sz w:val="16"/>
                <w:szCs w:val="16"/>
              </w:rPr>
              <w:t xml:space="preserve">human H1-RNA promoter was created using the mouse </w:t>
            </w:r>
            <w:r w:rsidRPr="002304EF">
              <w:rPr>
                <w:i/>
                <w:iCs/>
                <w:sz w:val="16"/>
                <w:szCs w:val="16"/>
              </w:rPr>
              <w:t xml:space="preserve">Slc2a4 </w:t>
            </w:r>
            <w:r w:rsidRPr="002304EF">
              <w:rPr>
                <w:sz w:val="16"/>
                <w:szCs w:val="16"/>
              </w:rPr>
              <w:t>mRNA sequence (GenBank ID was not included).</w:t>
            </w:r>
          </w:p>
          <w:p w14:paraId="34A69D29" w14:textId="77777777" w:rsidR="00421031" w:rsidRPr="002304EF" w:rsidRDefault="00421031" w:rsidP="0007295E">
            <w:pPr>
              <w:rPr>
                <w:sz w:val="16"/>
                <w:szCs w:val="16"/>
              </w:rPr>
            </w:pPr>
          </w:p>
        </w:tc>
        <w:tc>
          <w:tcPr>
            <w:tcW w:w="1701" w:type="dxa"/>
            <w:tcBorders>
              <w:bottom w:val="single" w:sz="4" w:space="0" w:color="auto"/>
            </w:tcBorders>
          </w:tcPr>
          <w:p w14:paraId="76E8101F" w14:textId="77777777" w:rsidR="00421031" w:rsidRPr="002304EF" w:rsidRDefault="00421031" w:rsidP="0007295E">
            <w:pPr>
              <w:rPr>
                <w:sz w:val="16"/>
                <w:szCs w:val="16"/>
              </w:rPr>
            </w:pPr>
            <w:r w:rsidRPr="002304EF">
              <w:rPr>
                <w:sz w:val="16"/>
                <w:szCs w:val="16"/>
              </w:rPr>
              <w:t>3T3-L1 adipocytes</w:t>
            </w:r>
          </w:p>
        </w:tc>
        <w:tc>
          <w:tcPr>
            <w:tcW w:w="1276" w:type="dxa"/>
            <w:tcBorders>
              <w:bottom w:val="single" w:sz="4" w:space="0" w:color="auto"/>
            </w:tcBorders>
          </w:tcPr>
          <w:p w14:paraId="3FBF7A7C" w14:textId="77777777" w:rsidR="00421031" w:rsidRPr="002304EF" w:rsidRDefault="00421031" w:rsidP="0007295E">
            <w:pPr>
              <w:rPr>
                <w:sz w:val="16"/>
                <w:szCs w:val="16"/>
              </w:rPr>
            </w:pPr>
            <w:r w:rsidRPr="002304EF">
              <w:rPr>
                <w:sz w:val="16"/>
                <w:szCs w:val="16"/>
              </w:rPr>
              <w:t xml:space="preserve">Immunofluorescence microscopy and Western blot for GLUT4 (rabbit anti-GLUT4 polyclonal antibody, from </w:t>
            </w:r>
            <w:proofErr w:type="spellStart"/>
            <w:r w:rsidRPr="002304EF">
              <w:rPr>
                <w:sz w:val="16"/>
                <w:szCs w:val="16"/>
              </w:rPr>
              <w:t>Chemicon</w:t>
            </w:r>
            <w:proofErr w:type="spellEnd"/>
            <w:r w:rsidRPr="002304EF">
              <w:rPr>
                <w:sz w:val="16"/>
                <w:szCs w:val="16"/>
              </w:rPr>
              <w:t xml:space="preserve"> International Inc. (Temecula, CA))</w:t>
            </w:r>
          </w:p>
        </w:tc>
        <w:tc>
          <w:tcPr>
            <w:tcW w:w="2693" w:type="dxa"/>
            <w:tcBorders>
              <w:bottom w:val="single" w:sz="4" w:space="0" w:color="auto"/>
            </w:tcBorders>
          </w:tcPr>
          <w:p w14:paraId="2FCABF63" w14:textId="77777777" w:rsidR="00421031" w:rsidRPr="002304EF" w:rsidRDefault="00421031" w:rsidP="0007295E">
            <w:pPr>
              <w:spacing w:after="120"/>
              <w:rPr>
                <w:sz w:val="16"/>
                <w:szCs w:val="16"/>
              </w:rPr>
            </w:pPr>
            <w:r w:rsidRPr="002304EF">
              <w:rPr>
                <w:sz w:val="16"/>
                <w:szCs w:val="16"/>
              </w:rPr>
              <w:t xml:space="preserve">In GLUT4 knockdown 3T3-L1 adipocytes, insulin-stimulated glucose uptake was only reduced by 50-60%. </w:t>
            </w:r>
          </w:p>
          <w:p w14:paraId="101D18BA" w14:textId="77777777" w:rsidR="00421031" w:rsidRPr="002304EF" w:rsidRDefault="00421031" w:rsidP="0007295E">
            <w:pPr>
              <w:spacing w:after="120"/>
              <w:rPr>
                <w:sz w:val="16"/>
                <w:szCs w:val="16"/>
              </w:rPr>
            </w:pPr>
            <w:r w:rsidRPr="002304EF">
              <w:rPr>
                <w:sz w:val="16"/>
                <w:szCs w:val="16"/>
              </w:rPr>
              <w:t>GLUT4 knockdown leads to impaired expression of IRAP depending on whether GLUT4 is knocked down during the differentiating or differentiated stage.</w:t>
            </w:r>
          </w:p>
          <w:p w14:paraId="474A504A" w14:textId="77777777" w:rsidR="00421031" w:rsidRPr="002304EF" w:rsidRDefault="00421031" w:rsidP="0007295E">
            <w:pPr>
              <w:spacing w:after="120"/>
              <w:rPr>
                <w:sz w:val="16"/>
                <w:szCs w:val="16"/>
              </w:rPr>
            </w:pPr>
            <w:r w:rsidRPr="002304EF">
              <w:rPr>
                <w:sz w:val="16"/>
                <w:szCs w:val="16"/>
              </w:rPr>
              <w:t>The knockdown reduces the complete lipogenic capacity of differentiated adipocytes, but not lipogenesis during differentiation.</w:t>
            </w:r>
          </w:p>
        </w:tc>
        <w:tc>
          <w:tcPr>
            <w:tcW w:w="992" w:type="dxa"/>
            <w:tcBorders>
              <w:bottom w:val="single" w:sz="4" w:space="0" w:color="auto"/>
            </w:tcBorders>
          </w:tcPr>
          <w:p w14:paraId="08F713FB" w14:textId="77777777" w:rsidR="00421031" w:rsidRPr="002304EF" w:rsidRDefault="00421031" w:rsidP="0007295E">
            <w:pPr>
              <w:spacing w:line="360" w:lineRule="auto"/>
              <w:rPr>
                <w:sz w:val="16"/>
                <w:szCs w:val="16"/>
              </w:rPr>
            </w:pPr>
            <w:r w:rsidRPr="002304EF">
              <w:rPr>
                <w:sz w:val="16"/>
                <w:szCs w:val="16"/>
              </w:rPr>
              <w:fldChar w:fldCharType="begin"/>
            </w:r>
            <w:r>
              <w:rPr>
                <w:sz w:val="16"/>
                <w:szCs w:val="16"/>
              </w:rPr>
              <w:instrText xml:space="preserve"> ADDIN EN.CITE &lt;EndNote&gt;&lt;Cite&gt;&lt;Author&gt;Liao&lt;/Author&gt;&lt;Year&gt;2006&lt;/Year&gt;&lt;RecNum&gt;69&lt;/RecNum&gt;&lt;DisplayText&gt;(174)&lt;/DisplayText&gt;&lt;record&gt;&lt;rec-number&gt;69&lt;/rec-number&gt;&lt;foreign-keys&gt;&lt;key app="EN" db-id="rt0vdee99ssfpvet2r2x2afmzwdrraszx955" timestamp="1624595696"&gt;69&lt;/key&gt;&lt;/foreign-keys&gt;&lt;ref-type name="Journal Article"&gt;17&lt;/ref-type&gt;&lt;contributors&gt;&lt;authors&gt;&lt;author&gt;Liao, Wei&lt;/author&gt;&lt;author&gt;Nguyen, M. T. Audrey&lt;/author&gt;&lt;author&gt;Imamura, Takeshi&lt;/author&gt;&lt;author&gt;Singer, Oded&lt;/author&gt;&lt;author&gt;Verma, Inder M.&lt;/author&gt;&lt;author&gt;Olefsky, Jerrold M.&lt;/author&gt;&lt;/authors&gt;&lt;/contributors&gt;&lt;titles&gt;&lt;title&gt;Lentiviral Short Hairpin Ribonucleic Acid-Mediated Knockdown of GLUT4 in 3T3-L1 Adipocytes&lt;/title&gt;&lt;secondary-title&gt;Endocrinology&lt;/secondary-title&gt;&lt;/titles&gt;&lt;periodical&gt;&lt;full-title&gt;Endocrinology&lt;/full-title&gt;&lt;/periodical&gt;&lt;pages&gt;2245-2252&lt;/pages&gt;&lt;volume&gt;147&lt;/volume&gt;&lt;number&gt;5&lt;/number&gt;&lt;dates&gt;&lt;year&gt;2006&lt;/year&gt;&lt;/dates&gt;&lt;isbn&gt;0013-7227&lt;/isbn&gt;&lt;urls&gt;&lt;related-urls&gt;&lt;url&gt;https://doi.org/10.1210/en.2005-1638&lt;/url&gt;&lt;/related-urls&gt;&lt;/urls&gt;&lt;electronic-resource-num&gt;10.1210/en.2005-1638&lt;/electronic-resource-num&gt;&lt;access-date&gt;6/25/2021&lt;/access-date&gt;&lt;/record&gt;&lt;/Cite&gt;&lt;/EndNote&gt;</w:instrText>
            </w:r>
            <w:r w:rsidRPr="002304EF">
              <w:rPr>
                <w:sz w:val="16"/>
                <w:szCs w:val="16"/>
              </w:rPr>
              <w:fldChar w:fldCharType="separate"/>
            </w:r>
            <w:r>
              <w:rPr>
                <w:noProof/>
                <w:sz w:val="16"/>
                <w:szCs w:val="16"/>
              </w:rPr>
              <w:t>(174)</w:t>
            </w:r>
            <w:r w:rsidRPr="002304EF">
              <w:rPr>
                <w:sz w:val="16"/>
                <w:szCs w:val="16"/>
              </w:rPr>
              <w:fldChar w:fldCharType="end"/>
            </w:r>
          </w:p>
        </w:tc>
      </w:tr>
    </w:tbl>
    <w:p w14:paraId="17040108" w14:textId="77777777" w:rsidR="00421031" w:rsidRDefault="00421031" w:rsidP="0007295E">
      <w:pPr>
        <w:spacing w:line="480" w:lineRule="auto"/>
        <w:rPr>
          <w:b/>
          <w:bCs/>
        </w:rPr>
      </w:pPr>
    </w:p>
    <w:p w14:paraId="0FA84B54" w14:textId="77777777" w:rsidR="00421031" w:rsidRPr="00DE2753" w:rsidRDefault="00421031" w:rsidP="0007295E">
      <w:pPr>
        <w:pStyle w:val="5"/>
      </w:pPr>
      <w:bookmarkStart w:id="53" w:name="_Toc79665000"/>
      <w:r>
        <w:lastRenderedPageBreak/>
        <w:t>4.4.4.3 GLUT4 T</w:t>
      </w:r>
      <w:r w:rsidRPr="00DE2753">
        <w:t>ransgenic Studies</w:t>
      </w:r>
      <w:bookmarkEnd w:id="53"/>
    </w:p>
    <w:p w14:paraId="4A7C8E89" w14:textId="77777777" w:rsidR="00D07B8D" w:rsidRDefault="00421031" w:rsidP="00A07A41">
      <w:pPr>
        <w:pStyle w:val="a5"/>
        <w:spacing w:line="480" w:lineRule="auto"/>
        <w:ind w:firstLine="480"/>
        <w:jc w:val="both"/>
      </w:pPr>
      <w:r w:rsidRPr="002D051A">
        <w:t xml:space="preserve">We have used key words “GLUT4 transgenic” (314 hits) results when and “GLUT4 overexpression” (609 hit) to search PubMed to retrieve GLUT4 transgenic studies. After going through the titles or abstracts containing “GLUT4 overexpression/ GLUT4 transgenic”, we found 15 papers that have described their original methods or clearly cited the methods used by them, confirmed the GLUT4 overexpression in mice and provided results. Table </w:t>
      </w:r>
      <w:r>
        <w:t>1-8</w:t>
      </w:r>
      <w:r w:rsidRPr="002D051A">
        <w:t xml:space="preserve"> summarize the techniques used to overexpress GLUT4, the methods to confirm the expression and results observed in those animals.</w:t>
      </w:r>
    </w:p>
    <w:p w14:paraId="33F6A73B" w14:textId="71800D6F" w:rsidR="00421031" w:rsidRPr="00225B45" w:rsidRDefault="00421031" w:rsidP="00A07A41">
      <w:pPr>
        <w:pStyle w:val="a5"/>
        <w:spacing w:line="480" w:lineRule="auto"/>
        <w:ind w:firstLine="480"/>
        <w:jc w:val="both"/>
      </w:pPr>
      <w:r w:rsidRPr="002D051A">
        <w:t xml:space="preserve">In 1992, a 2.4-kb fragment of 5’ flanking DNA of human </w:t>
      </w:r>
      <w:r w:rsidRPr="002D051A">
        <w:rPr>
          <w:i/>
          <w:iCs/>
        </w:rPr>
        <w:t>SLC2A4</w:t>
      </w:r>
      <w:r w:rsidRPr="002D051A">
        <w:t xml:space="preserve"> promoter fused with the bacterial chloramphenicol acetyltransferase (CAT) as a reporter construct was developed and used as a reporter to indicate the SLC2A4 expression in mice </w:t>
      </w:r>
      <w:r w:rsidRPr="002D051A">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instrText xml:space="preserve"> ADDIN EN.CITE </w:instrText>
      </w:r>
      <w: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instrText xml:space="preserve"> ADDIN EN.CITE.DATA </w:instrText>
      </w:r>
      <w:r>
        <w:fldChar w:fldCharType="end"/>
      </w:r>
      <w:r w:rsidRPr="002D051A">
        <w:fldChar w:fldCharType="separate"/>
      </w:r>
      <w:r>
        <w:rPr>
          <w:noProof/>
        </w:rPr>
        <w:t>(175)</w:t>
      </w:r>
      <w:r w:rsidRPr="002D051A">
        <w:fldChar w:fldCharType="end"/>
      </w:r>
      <w:r w:rsidRPr="002D051A">
        <w:t xml:space="preserve">. In 1993, an 11.5-kb </w:t>
      </w:r>
      <w:r w:rsidRPr="002D051A">
        <w:rPr>
          <w:i/>
          <w:iCs/>
        </w:rPr>
        <w:t xml:space="preserve">SLC2A4 </w:t>
      </w:r>
      <w:r w:rsidRPr="002D051A">
        <w:t xml:space="preserve">mini gene in pHSS6 vector was created and used to overexpress human GLUT4 in the whole body of mice </w:t>
      </w:r>
      <w:r w:rsidRPr="002D051A">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instrText xml:space="preserve"> ADDIN EN.CITE </w:instrText>
      </w:r>
      <w: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instrText xml:space="preserve"> ADDIN EN.CITE.DATA </w:instrText>
      </w:r>
      <w:r>
        <w:fldChar w:fldCharType="end"/>
      </w:r>
      <w:r w:rsidRPr="002D051A">
        <w:fldChar w:fldCharType="separate"/>
      </w:r>
      <w:r>
        <w:rPr>
          <w:noProof/>
        </w:rPr>
        <w:t>(176)</w:t>
      </w:r>
      <w:r w:rsidRPr="002D051A">
        <w:fldChar w:fldCharType="end"/>
      </w:r>
      <w:r w:rsidRPr="002D051A">
        <w:t xml:space="preserve">. As shown in Table </w:t>
      </w:r>
      <w:r>
        <w:t>1-8</w:t>
      </w:r>
      <w:r w:rsidRPr="002D051A">
        <w:t xml:space="preserve">, the mouse line containing the 11.5-kb mini gene has been used in 7 out of 8 papers testing the effects of overexpression of human GLUT4 in the mouse whole body on metabolism </w:t>
      </w:r>
      <w:r w:rsidRPr="002D051A">
        <w:fldChar w:fldCharType="begin">
          <w:fldData xml:space="preserve">PEVuZE5vdGU+PENpdGU+PEF1dGhvcj5PbHNvbjwvQXV0aG9yPjxZZWFyPjE5OTM8L1llYXI+PFJl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</w:fldData>
        </w:fldChar>
      </w:r>
      <w:r>
        <w:instrText xml:space="preserve"> ADDIN EN.CITE </w:instrText>
      </w:r>
      <w:r>
        <w:fldChar w:fldCharType="begin">
          <w:fldData xml:space="preserve">PEVuZE5vdGU+PENpdGU+PEF1dGhvcj5PbHNvbjwvQXV0aG9yPjxZZWFyPjE5OTM8L1llYXI+PFJl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</w:fldData>
        </w:fldChar>
      </w:r>
      <w:r>
        <w:instrText xml:space="preserve"> ADDIN EN.CITE.DATA </w:instrText>
      </w:r>
      <w:r>
        <w:fldChar w:fldCharType="end"/>
      </w:r>
      <w:r w:rsidRPr="002D051A">
        <w:fldChar w:fldCharType="separate"/>
      </w:r>
      <w:r>
        <w:rPr>
          <w:noProof/>
        </w:rPr>
        <w:t>(176-182)</w:t>
      </w:r>
      <w:r w:rsidRPr="002D051A">
        <w:fldChar w:fldCharType="end"/>
      </w:r>
      <w:r w:rsidRPr="002D051A">
        <w:t xml:space="preserve">. CAT activity, </w:t>
      </w:r>
      <w:r w:rsidRPr="002D051A">
        <w:rPr>
          <w:i/>
          <w:iCs/>
        </w:rPr>
        <w:t>SLC2A4</w:t>
      </w:r>
      <w:r w:rsidRPr="002D051A">
        <w:t xml:space="preserve"> mRNA and/or GLUT4 protein level in adipose tissue and skeletal muscle and other tissues have been analyzed to confirm the success of the transgenic expression </w:t>
      </w:r>
      <w:r w:rsidRPr="002D051A">
        <w:rPr>
          <w:sz w:val="22"/>
          <w:szCs w:val="22"/>
        </w:rPr>
        <w:fldChar w:fldCharType="begin">
          <w:fldData xml:space="preserve">PEVuZE5vdGU+PENpdGU+PEF1dGhvcj5PbHNvbjwvQXV0aG9yPjxZZWFyPjE5OTM8L1llYXI+PFJl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</w:fldData>
        </w:fldChar>
      </w:r>
      <w:r>
        <w:rPr>
          <w:sz w:val="22"/>
          <w:szCs w:val="22"/>
        </w:rPr>
        <w:instrText xml:space="preserve"> ADDIN EN.CITE </w:instrText>
      </w:r>
      <w:r>
        <w:rPr>
          <w:sz w:val="22"/>
          <w:szCs w:val="22"/>
        </w:rPr>
        <w:fldChar w:fldCharType="begin">
          <w:fldData xml:space="preserve">PEVuZE5vdGU+PENpdGU+PEF1dGhvcj5PbHNvbjwvQXV0aG9yPjxZZWFyPjE5OTM8L1llYXI+PFJl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</w:fldData>
        </w:fldChar>
      </w:r>
      <w:r>
        <w:rPr>
          <w:sz w:val="22"/>
          <w:szCs w:val="22"/>
        </w:rPr>
        <w:instrText xml:space="preserve"> ADDIN EN.CITE.DATA </w:instrText>
      </w:r>
      <w:r>
        <w:rPr>
          <w:sz w:val="22"/>
          <w:szCs w:val="22"/>
        </w:rPr>
      </w:r>
      <w:r>
        <w:rPr>
          <w:sz w:val="22"/>
          <w:szCs w:val="22"/>
        </w:rPr>
        <w:fldChar w:fldCharType="end"/>
      </w:r>
      <w:r w:rsidRPr="002D051A">
        <w:rPr>
          <w:sz w:val="22"/>
          <w:szCs w:val="22"/>
        </w:rPr>
      </w:r>
      <w:r w:rsidRPr="002D051A">
        <w:rPr>
          <w:sz w:val="22"/>
          <w:szCs w:val="22"/>
        </w:rPr>
        <w:fldChar w:fldCharType="separate"/>
      </w:r>
      <w:r>
        <w:rPr>
          <w:noProof/>
          <w:sz w:val="22"/>
          <w:szCs w:val="22"/>
        </w:rPr>
        <w:t>(176, 177)</w:t>
      </w:r>
      <w:r w:rsidRPr="002D051A">
        <w:rPr>
          <w:sz w:val="22"/>
          <w:szCs w:val="22"/>
        </w:rPr>
        <w:fldChar w:fldCharType="end"/>
      </w:r>
      <w:r w:rsidRPr="002D051A">
        <w:t xml:space="preserve">. In general, the whole-body human GLUT4 overexpression reduces blood glucose in both fasting and fed states and increased glucose uptake in mice but affects the blood insulin level in wild type mice and diabetic mice differentially </w:t>
      </w:r>
      <w:r w:rsidRPr="002D051A">
        <w:rPr>
          <w:sz w:val="22"/>
          <w:szCs w:val="22"/>
        </w:rPr>
        <w:fldChar w:fldCharType="begin">
          <w:fldData xml:space="preserve">PEVuZE5vdGU+PENpdGU+PEF1dGhvcj5HaWJiczwvQXV0aG9yPjxZZWFyPjE5OTU8L1llYXI+PFJl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</w:fldData>
        </w:fldChar>
      </w:r>
      <w:r>
        <w:rPr>
          <w:sz w:val="22"/>
          <w:szCs w:val="22"/>
        </w:rPr>
        <w:instrText xml:space="preserve"> ADDIN EN.CITE </w:instrText>
      </w:r>
      <w:r>
        <w:rPr>
          <w:sz w:val="22"/>
          <w:szCs w:val="22"/>
        </w:rPr>
        <w:fldChar w:fldCharType="begin">
          <w:fldData xml:space="preserve">PEVuZE5vdGU+PENpdGU+PEF1dGhvcj5HaWJiczwvQXV0aG9yPjxZZWFyPjE5OTU8L1llYXI+PFJl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</w:fldData>
        </w:fldChar>
      </w:r>
      <w:r>
        <w:rPr>
          <w:sz w:val="22"/>
          <w:szCs w:val="22"/>
        </w:rPr>
        <w:instrText xml:space="preserve"> ADDIN EN.CITE.DATA </w:instrText>
      </w:r>
      <w:r>
        <w:rPr>
          <w:sz w:val="22"/>
          <w:szCs w:val="22"/>
        </w:rPr>
      </w:r>
      <w:r>
        <w:rPr>
          <w:sz w:val="22"/>
          <w:szCs w:val="22"/>
        </w:rPr>
        <w:fldChar w:fldCharType="end"/>
      </w:r>
      <w:r w:rsidRPr="002D051A">
        <w:rPr>
          <w:sz w:val="22"/>
          <w:szCs w:val="22"/>
        </w:rPr>
      </w:r>
      <w:r w:rsidRPr="002D051A">
        <w:rPr>
          <w:sz w:val="22"/>
          <w:szCs w:val="22"/>
        </w:rPr>
        <w:fldChar w:fldCharType="separate"/>
      </w:r>
      <w:r>
        <w:rPr>
          <w:noProof/>
          <w:sz w:val="22"/>
          <w:szCs w:val="22"/>
        </w:rPr>
        <w:t>(177)</w:t>
      </w:r>
      <w:r w:rsidRPr="002D051A">
        <w:rPr>
          <w:sz w:val="22"/>
          <w:szCs w:val="22"/>
        </w:rPr>
        <w:fldChar w:fldCharType="end"/>
      </w:r>
      <w:r w:rsidRPr="002D051A">
        <w:t xml:space="preserve">. Whole body GLUT4 overexpression do not alter body </w:t>
      </w:r>
      <w:r w:rsidR="003B6D31" w:rsidRPr="002D051A">
        <w:t>weight but</w:t>
      </w:r>
      <w:r w:rsidRPr="002D051A">
        <w:t xml:space="preserve"> can reduce blood glucose level and affect serum insulin level. </w:t>
      </w:r>
    </w:p>
    <w:p w14:paraId="187A5203" w14:textId="64794928" w:rsidR="00421031" w:rsidRPr="005518D2" w:rsidRDefault="00472982" w:rsidP="0007295E">
      <w:pPr>
        <w:pStyle w:val="af6"/>
        <w:rPr>
          <w:b w:val="0"/>
          <w:bCs/>
        </w:rPr>
      </w:pPr>
      <w:bookmarkStart w:id="54" w:name="_Toc77756744"/>
      <w:bookmarkStart w:id="55" w:name="_Toc77760462"/>
      <w:bookmarkStart w:id="56" w:name="_Toc79665125"/>
      <w:r>
        <w:lastRenderedPageBreak/>
        <w:t xml:space="preserve">Table </w:t>
      </w:r>
      <w:fldSimple w:instr=" STYLEREF 1 \s ">
        <w:r w:rsidR="004D3663">
          <w:rPr>
            <w:noProof/>
          </w:rPr>
          <w:t>1</w:t>
        </w:r>
      </w:fldSimple>
      <w:r w:rsidR="004D3663">
        <w:noBreakHyphen/>
      </w:r>
      <w:fldSimple w:instr=" SEQ Table \* ARABIC \s 1 ">
        <w:r w:rsidR="004D3663">
          <w:rPr>
            <w:noProof/>
          </w:rPr>
          <w:t>8</w:t>
        </w:r>
      </w:fldSimple>
      <w:r>
        <w:t xml:space="preserve">: </w:t>
      </w:r>
      <w:r w:rsidRPr="00FC6B6C">
        <w:t>The transgenic studies using the SLC2A4 mini gene and its promoter for the whole-body expression in mice.</w:t>
      </w:r>
      <w:bookmarkEnd w:id="54"/>
      <w:bookmarkEnd w:id="55"/>
      <w:bookmarkEnd w:id="56"/>
    </w:p>
    <w:tbl>
      <w:tblPr>
        <w:tblStyle w:val="a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2268"/>
        <w:gridCol w:w="3827"/>
        <w:gridCol w:w="992"/>
      </w:tblGrid>
      <w:tr w:rsidR="00421031" w:rsidRPr="002304EF" w14:paraId="2140FBC7" w14:textId="77777777" w:rsidTr="00E76383">
        <w:tc>
          <w:tcPr>
            <w:tcW w:w="1985" w:type="dxa"/>
            <w:tcBorders>
              <w:top w:val="single" w:sz="4" w:space="0" w:color="auto"/>
              <w:bottom w:val="single" w:sz="4" w:space="0" w:color="auto"/>
            </w:tcBorders>
          </w:tcPr>
          <w:p w14:paraId="27A8ECD2" w14:textId="77777777" w:rsidR="00421031" w:rsidRPr="002304EF" w:rsidRDefault="00421031" w:rsidP="0007295E">
            <w:pPr>
              <w:rPr>
                <w:b/>
                <w:bCs/>
                <w:sz w:val="16"/>
                <w:szCs w:val="16"/>
              </w:rPr>
            </w:pPr>
            <w:r w:rsidRPr="002304EF">
              <w:rPr>
                <w:b/>
                <w:bCs/>
                <w:sz w:val="16"/>
                <w:szCs w:val="16"/>
              </w:rPr>
              <w:t>Constructs</w:t>
            </w:r>
          </w:p>
        </w:tc>
        <w:tc>
          <w:tcPr>
            <w:tcW w:w="2268" w:type="dxa"/>
            <w:tcBorders>
              <w:top w:val="single" w:sz="4" w:space="0" w:color="auto"/>
              <w:bottom w:val="single" w:sz="4" w:space="0" w:color="auto"/>
            </w:tcBorders>
          </w:tcPr>
          <w:p w14:paraId="169202D1" w14:textId="77777777" w:rsidR="00421031" w:rsidRPr="002304EF" w:rsidRDefault="00421031" w:rsidP="0007295E">
            <w:pPr>
              <w:rPr>
                <w:b/>
                <w:bCs/>
                <w:sz w:val="16"/>
                <w:szCs w:val="16"/>
              </w:rPr>
            </w:pPr>
            <w:r w:rsidRPr="002304EF">
              <w:rPr>
                <w:b/>
                <w:bCs/>
                <w:sz w:val="16"/>
                <w:szCs w:val="16"/>
              </w:rPr>
              <w:t xml:space="preserve">Confirmation </w:t>
            </w:r>
          </w:p>
        </w:tc>
        <w:tc>
          <w:tcPr>
            <w:tcW w:w="3827" w:type="dxa"/>
            <w:tcBorders>
              <w:top w:val="single" w:sz="4" w:space="0" w:color="auto"/>
              <w:bottom w:val="single" w:sz="4" w:space="0" w:color="auto"/>
            </w:tcBorders>
          </w:tcPr>
          <w:p w14:paraId="7A82CD2F" w14:textId="77777777" w:rsidR="00421031" w:rsidRPr="002304EF" w:rsidRDefault="00421031" w:rsidP="0007295E">
            <w:pPr>
              <w:rPr>
                <w:b/>
                <w:bCs/>
                <w:sz w:val="16"/>
                <w:szCs w:val="16"/>
              </w:rPr>
            </w:pPr>
            <w:r w:rsidRPr="002304EF">
              <w:rPr>
                <w:b/>
                <w:bCs/>
                <w:sz w:val="16"/>
                <w:szCs w:val="16"/>
              </w:rPr>
              <w:t>Results</w:t>
            </w:r>
          </w:p>
        </w:tc>
        <w:tc>
          <w:tcPr>
            <w:tcW w:w="992" w:type="dxa"/>
            <w:tcBorders>
              <w:top w:val="single" w:sz="4" w:space="0" w:color="auto"/>
              <w:bottom w:val="single" w:sz="4" w:space="0" w:color="auto"/>
            </w:tcBorders>
          </w:tcPr>
          <w:p w14:paraId="07068C4C" w14:textId="77777777" w:rsidR="00421031" w:rsidRPr="002304EF" w:rsidRDefault="00421031" w:rsidP="0007295E">
            <w:pPr>
              <w:rPr>
                <w:b/>
                <w:bCs/>
                <w:sz w:val="16"/>
                <w:szCs w:val="16"/>
              </w:rPr>
            </w:pPr>
            <w:r w:rsidRPr="002304EF">
              <w:rPr>
                <w:b/>
                <w:bCs/>
                <w:sz w:val="16"/>
                <w:szCs w:val="16"/>
              </w:rPr>
              <w:t>References</w:t>
            </w:r>
          </w:p>
        </w:tc>
      </w:tr>
      <w:tr w:rsidR="00421031" w:rsidRPr="002304EF" w14:paraId="3362435E" w14:textId="77777777" w:rsidTr="00E76383">
        <w:tc>
          <w:tcPr>
            <w:tcW w:w="1985" w:type="dxa"/>
            <w:tcBorders>
              <w:top w:val="single" w:sz="4" w:space="0" w:color="auto"/>
            </w:tcBorders>
          </w:tcPr>
          <w:p w14:paraId="5507D5A9" w14:textId="77777777" w:rsidR="00421031" w:rsidRPr="002304EF" w:rsidRDefault="00421031" w:rsidP="0007295E">
            <w:pPr>
              <w:spacing w:after="120"/>
              <w:rPr>
                <w:sz w:val="16"/>
                <w:szCs w:val="16"/>
              </w:rPr>
            </w:pPr>
            <w:r w:rsidRPr="002304EF">
              <w:rPr>
                <w:sz w:val="16"/>
                <w:szCs w:val="16"/>
              </w:rPr>
              <w:t xml:space="preserve">A 11.5-kb mini gene of human </w:t>
            </w:r>
            <w:r w:rsidRPr="002304EF">
              <w:rPr>
                <w:i/>
                <w:iCs/>
                <w:sz w:val="16"/>
                <w:szCs w:val="16"/>
              </w:rPr>
              <w:t>SLC2A4</w:t>
            </w:r>
            <w:r w:rsidRPr="002304EF">
              <w:rPr>
                <w:sz w:val="16"/>
                <w:szCs w:val="16"/>
              </w:rPr>
              <w:t xml:space="preserve"> starts with a 5.3-kb fragment upstream of transcription start and terminates within exon 10 of the gene followed by the bacterial chloramphenicol acetyltransferase (CAT) in pHSS6 vector.</w:t>
            </w:r>
          </w:p>
        </w:tc>
        <w:tc>
          <w:tcPr>
            <w:tcW w:w="2268" w:type="dxa"/>
            <w:tcBorders>
              <w:top w:val="single" w:sz="4" w:space="0" w:color="auto"/>
            </w:tcBorders>
          </w:tcPr>
          <w:p w14:paraId="289CA277" w14:textId="77777777" w:rsidR="00421031" w:rsidRPr="002304EF" w:rsidRDefault="00421031" w:rsidP="0007295E">
            <w:pPr>
              <w:spacing w:after="120"/>
              <w:rPr>
                <w:sz w:val="16"/>
                <w:szCs w:val="16"/>
              </w:rPr>
            </w:pPr>
            <w:r w:rsidRPr="002304EF">
              <w:rPr>
                <w:sz w:val="16"/>
                <w:szCs w:val="16"/>
              </w:rPr>
              <w:t>GLUT4 mRNA and protein overexpression in both adipose tissue, heart and skeleton muscle via RNase protection assay and Western blot, respectively.</w:t>
            </w:r>
          </w:p>
          <w:p w14:paraId="1C11828E" w14:textId="77777777" w:rsidR="00421031" w:rsidRPr="002304EF" w:rsidRDefault="00421031" w:rsidP="0007295E">
            <w:pPr>
              <w:spacing w:after="120"/>
              <w:ind w:firstLine="480"/>
              <w:rPr>
                <w:sz w:val="16"/>
                <w:szCs w:val="16"/>
              </w:rPr>
            </w:pPr>
          </w:p>
        </w:tc>
        <w:tc>
          <w:tcPr>
            <w:tcW w:w="3827" w:type="dxa"/>
            <w:tcBorders>
              <w:top w:val="single" w:sz="4" w:space="0" w:color="auto"/>
            </w:tcBorders>
          </w:tcPr>
          <w:p w14:paraId="66CA3476" w14:textId="77777777" w:rsidR="00421031" w:rsidRPr="002304EF" w:rsidRDefault="00421031" w:rsidP="0007295E">
            <w:pPr>
              <w:spacing w:after="120"/>
              <w:rPr>
                <w:sz w:val="16"/>
                <w:szCs w:val="16"/>
              </w:rPr>
            </w:pPr>
            <w:r w:rsidRPr="002304EF">
              <w:rPr>
                <w:sz w:val="16"/>
                <w:szCs w:val="16"/>
              </w:rPr>
              <w:t xml:space="preserve">The hGLUT4-11.5kb mRNA expression was detected in white and brown adipose tissue, heart and skeleton muscle of the transgenic mice. </w:t>
            </w:r>
          </w:p>
          <w:p w14:paraId="764B7984" w14:textId="77777777" w:rsidR="00421031" w:rsidRPr="002304EF" w:rsidRDefault="00421031" w:rsidP="0007295E">
            <w:pPr>
              <w:spacing w:after="120"/>
              <w:rPr>
                <w:sz w:val="16"/>
                <w:szCs w:val="16"/>
              </w:rPr>
            </w:pPr>
            <w:r w:rsidRPr="002304EF">
              <w:rPr>
                <w:sz w:val="16"/>
                <w:szCs w:val="16"/>
              </w:rPr>
              <w:t>Compared to that in the control mice, GLUT4 protein level is increased in adipose tissue, liver, heart and skeleton muscle. Female transgenic mice have higher GLUT4 protein in the adipose tissue and less SLC2A4 mRNA in skeleton muscle than male ones.</w:t>
            </w:r>
          </w:p>
        </w:tc>
        <w:tc>
          <w:tcPr>
            <w:tcW w:w="992" w:type="dxa"/>
            <w:tcBorders>
              <w:top w:val="single" w:sz="4" w:space="0" w:color="auto"/>
            </w:tcBorders>
          </w:tcPr>
          <w:p w14:paraId="4881B750" w14:textId="77777777" w:rsidR="00421031" w:rsidRPr="002304EF" w:rsidRDefault="00421031" w:rsidP="0007295E">
            <w:pPr>
              <w:spacing w:after="120"/>
              <w:rPr>
                <w:sz w:val="16"/>
                <w:szCs w:val="16"/>
              </w:rPr>
            </w:pPr>
            <w:r w:rsidRPr="002304EF">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 </w:instrText>
            </w:r>
            <w:r>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(176)</w:t>
            </w:r>
            <w:r w:rsidRPr="002304EF">
              <w:rPr>
                <w:sz w:val="16"/>
                <w:szCs w:val="16"/>
              </w:rPr>
              <w:fldChar w:fldCharType="end"/>
            </w:r>
          </w:p>
        </w:tc>
      </w:tr>
      <w:tr w:rsidR="00421031" w:rsidRPr="002304EF" w14:paraId="644AADCF" w14:textId="77777777" w:rsidTr="00E76383">
        <w:tc>
          <w:tcPr>
            <w:tcW w:w="1985" w:type="dxa"/>
          </w:tcPr>
          <w:p w14:paraId="5BBF35AD" w14:textId="77777777" w:rsidR="00421031" w:rsidRPr="002304EF" w:rsidRDefault="00421031" w:rsidP="0007295E">
            <w:pPr>
              <w:spacing w:after="120"/>
              <w:rPr>
                <w:sz w:val="16"/>
                <w:szCs w:val="16"/>
              </w:rPr>
            </w:pPr>
            <w:r w:rsidRPr="002304EF">
              <w:rPr>
                <w:sz w:val="16"/>
                <w:szCs w:val="16"/>
              </w:rPr>
              <w:t xml:space="preserve">The 11.5-kb minigene with the CAT marker as shown in </w:t>
            </w:r>
            <w:r w:rsidRPr="002304EF">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 </w:instrText>
            </w:r>
            <w:r>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(176)</w:t>
            </w:r>
            <w:r w:rsidRPr="002304EF">
              <w:rPr>
                <w:sz w:val="16"/>
                <w:szCs w:val="16"/>
              </w:rPr>
              <w:fldChar w:fldCharType="end"/>
            </w:r>
            <w:r w:rsidRPr="002304EF">
              <w:rPr>
                <w:sz w:val="16"/>
                <w:szCs w:val="16"/>
              </w:rPr>
              <w:t>.</w:t>
            </w:r>
          </w:p>
          <w:p w14:paraId="517B2775" w14:textId="77777777" w:rsidR="00421031" w:rsidRPr="002304EF" w:rsidRDefault="00421031" w:rsidP="0007295E">
            <w:pPr>
              <w:spacing w:after="120"/>
              <w:ind w:firstLine="480"/>
              <w:rPr>
                <w:sz w:val="16"/>
                <w:szCs w:val="16"/>
              </w:rPr>
            </w:pPr>
          </w:p>
          <w:p w14:paraId="7CA585C6" w14:textId="77777777" w:rsidR="00421031" w:rsidRPr="002304EF" w:rsidRDefault="00421031" w:rsidP="0007295E">
            <w:pPr>
              <w:spacing w:after="120"/>
              <w:ind w:firstLine="480"/>
              <w:rPr>
                <w:sz w:val="16"/>
                <w:szCs w:val="16"/>
              </w:rPr>
            </w:pPr>
          </w:p>
        </w:tc>
        <w:tc>
          <w:tcPr>
            <w:tcW w:w="2268" w:type="dxa"/>
          </w:tcPr>
          <w:p w14:paraId="7509E7B3" w14:textId="77777777" w:rsidR="00421031" w:rsidRPr="002304EF" w:rsidRDefault="00421031" w:rsidP="0007295E">
            <w:pPr>
              <w:spacing w:after="120"/>
              <w:rPr>
                <w:sz w:val="16"/>
                <w:szCs w:val="16"/>
              </w:rPr>
            </w:pPr>
            <w:r w:rsidRPr="002304EF">
              <w:rPr>
                <w:i/>
                <w:iCs/>
                <w:sz w:val="16"/>
                <w:szCs w:val="16"/>
              </w:rPr>
              <w:t xml:space="preserve">SLC2A4 </w:t>
            </w:r>
            <w:r w:rsidRPr="002304EF">
              <w:rPr>
                <w:sz w:val="16"/>
                <w:szCs w:val="16"/>
              </w:rPr>
              <w:t>mRNA overexpression in cardiac and hindquarter muscle, brown and white adipose tissue via reverse transcription PCR.</w:t>
            </w:r>
          </w:p>
          <w:p w14:paraId="180AB817" w14:textId="77777777" w:rsidR="00421031" w:rsidRPr="002304EF" w:rsidRDefault="00421031" w:rsidP="0007295E">
            <w:pPr>
              <w:spacing w:after="120"/>
              <w:rPr>
                <w:sz w:val="16"/>
                <w:szCs w:val="16"/>
              </w:rPr>
            </w:pPr>
          </w:p>
          <w:p w14:paraId="6E44F9C8" w14:textId="77777777" w:rsidR="00421031" w:rsidRPr="002304EF" w:rsidRDefault="00421031" w:rsidP="0007295E">
            <w:pPr>
              <w:spacing w:after="120"/>
              <w:rPr>
                <w:sz w:val="16"/>
                <w:szCs w:val="16"/>
              </w:rPr>
            </w:pPr>
            <w:r w:rsidRPr="002304EF">
              <w:rPr>
                <w:sz w:val="16"/>
                <w:szCs w:val="16"/>
              </w:rPr>
              <w:t>Immunofluorescent test for GLUT4 translocation.</w:t>
            </w:r>
          </w:p>
        </w:tc>
        <w:tc>
          <w:tcPr>
            <w:tcW w:w="3827" w:type="dxa"/>
          </w:tcPr>
          <w:p w14:paraId="672F6D08" w14:textId="77777777" w:rsidR="00421031" w:rsidRPr="002304EF" w:rsidRDefault="00421031" w:rsidP="0007295E">
            <w:pPr>
              <w:spacing w:after="120"/>
              <w:rPr>
                <w:sz w:val="16"/>
                <w:szCs w:val="16"/>
              </w:rPr>
            </w:pPr>
            <w:r w:rsidRPr="002304EF">
              <w:rPr>
                <w:sz w:val="16"/>
                <w:szCs w:val="16"/>
              </w:rPr>
              <w:t>Compared to the control diabetic mice, transgenic diabetic mice grew similarly for 10 weeks of age when the control mice stopped gaining weight, whereas transgenic mice continued until 15 weeks old; have lower blood glucose in both fasting and fed states; have lower serum insulin level during fasting and higher after refeeding; and higher glycogen levels in cardiac and skeleton muscle; higher GLUT4 translocation and cell surface GLUT4 protein content.</w:t>
            </w:r>
          </w:p>
        </w:tc>
        <w:tc>
          <w:tcPr>
            <w:tcW w:w="992" w:type="dxa"/>
          </w:tcPr>
          <w:p w14:paraId="2176C405" w14:textId="77777777" w:rsidR="00421031" w:rsidRPr="002304EF" w:rsidRDefault="00421031" w:rsidP="0007295E">
            <w:pPr>
              <w:spacing w:after="120"/>
              <w:rPr>
                <w:sz w:val="16"/>
                <w:szCs w:val="16"/>
              </w:rPr>
            </w:pPr>
            <w:r w:rsidRPr="002304EF">
              <w:rPr>
                <w:sz w:val="16"/>
                <w:szCs w:val="16"/>
              </w:rPr>
              <w:fldChar w:fldCharType="begin">
                <w:fldData xml:space="preserve">PEVuZE5vdGU+PENpdGU+PEF1dGhvcj5HaWJiczwvQXV0aG9yPjxZZWFyPjE5OTU8L1llYXI+PFJl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</w:fldData>
              </w:fldChar>
            </w:r>
            <w:r>
              <w:rPr>
                <w:sz w:val="16"/>
                <w:szCs w:val="16"/>
              </w:rPr>
              <w:instrText xml:space="preserve"> ADDIN EN.CITE </w:instrText>
            </w:r>
            <w:r>
              <w:rPr>
                <w:sz w:val="16"/>
                <w:szCs w:val="16"/>
              </w:rPr>
              <w:fldChar w:fldCharType="begin">
                <w:fldData xml:space="preserve">PEVuZE5vdGU+PENpdGU+PEF1dGhvcj5HaWJiczwvQXV0aG9yPjxZZWFyPjE5OTU8L1llYXI+PFJl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(177)</w:t>
            </w:r>
            <w:r w:rsidRPr="002304EF">
              <w:rPr>
                <w:sz w:val="16"/>
                <w:szCs w:val="16"/>
              </w:rPr>
              <w:fldChar w:fldCharType="end"/>
            </w:r>
          </w:p>
        </w:tc>
      </w:tr>
      <w:tr w:rsidR="00421031" w:rsidRPr="002304EF" w14:paraId="0F5505E7" w14:textId="77777777" w:rsidTr="00E76383">
        <w:tc>
          <w:tcPr>
            <w:tcW w:w="1985" w:type="dxa"/>
          </w:tcPr>
          <w:p w14:paraId="1FFACEAB" w14:textId="77777777" w:rsidR="00421031" w:rsidRPr="002304EF" w:rsidRDefault="00421031" w:rsidP="0007295E">
            <w:pPr>
              <w:spacing w:after="120"/>
              <w:rPr>
                <w:sz w:val="16"/>
                <w:szCs w:val="16"/>
              </w:rPr>
            </w:pPr>
            <w:r w:rsidRPr="002304EF">
              <w:rPr>
                <w:sz w:val="16"/>
                <w:szCs w:val="16"/>
              </w:rPr>
              <w:t xml:space="preserve">The 11.5 kb minigene with the CAT marker as shown in </w:t>
            </w:r>
            <w:r w:rsidRPr="002304EF">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 </w:instrText>
            </w:r>
            <w:r>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(176)</w:t>
            </w:r>
            <w:r w:rsidRPr="002304EF">
              <w:rPr>
                <w:sz w:val="16"/>
                <w:szCs w:val="16"/>
              </w:rPr>
              <w:fldChar w:fldCharType="end"/>
            </w:r>
            <w:r w:rsidRPr="002304EF">
              <w:rPr>
                <w:sz w:val="16"/>
                <w:szCs w:val="16"/>
              </w:rPr>
              <w:t>.</w:t>
            </w:r>
          </w:p>
        </w:tc>
        <w:tc>
          <w:tcPr>
            <w:tcW w:w="2268" w:type="dxa"/>
          </w:tcPr>
          <w:p w14:paraId="73D7423F" w14:textId="77777777" w:rsidR="00421031" w:rsidRPr="002304EF" w:rsidRDefault="00421031" w:rsidP="0007295E">
            <w:pPr>
              <w:spacing w:after="120"/>
              <w:rPr>
                <w:sz w:val="16"/>
                <w:szCs w:val="16"/>
              </w:rPr>
            </w:pPr>
            <w:r w:rsidRPr="002304EF">
              <w:rPr>
                <w:sz w:val="16"/>
                <w:szCs w:val="16"/>
              </w:rPr>
              <w:t>GLUT4 overexpression in gastrocnemius muscles via Western blot.</w:t>
            </w:r>
          </w:p>
          <w:p w14:paraId="241559B5" w14:textId="77777777" w:rsidR="00421031" w:rsidRPr="002304EF" w:rsidRDefault="00421031" w:rsidP="0007295E">
            <w:pPr>
              <w:spacing w:after="120"/>
              <w:ind w:firstLine="480"/>
              <w:rPr>
                <w:sz w:val="16"/>
                <w:szCs w:val="16"/>
              </w:rPr>
            </w:pPr>
            <w:r w:rsidRPr="002304EF">
              <w:rPr>
                <w:sz w:val="16"/>
                <w:szCs w:val="16"/>
              </w:rPr>
              <w:t xml:space="preserve"> </w:t>
            </w:r>
          </w:p>
        </w:tc>
        <w:tc>
          <w:tcPr>
            <w:tcW w:w="3827" w:type="dxa"/>
          </w:tcPr>
          <w:p w14:paraId="621F411B" w14:textId="77777777" w:rsidR="00421031" w:rsidRPr="002304EF" w:rsidRDefault="00421031" w:rsidP="0007295E">
            <w:pPr>
              <w:spacing w:after="120"/>
              <w:rPr>
                <w:sz w:val="16"/>
                <w:szCs w:val="16"/>
              </w:rPr>
            </w:pPr>
            <w:r w:rsidRPr="002304EF">
              <w:rPr>
                <w:sz w:val="16"/>
                <w:szCs w:val="16"/>
              </w:rPr>
              <w:t xml:space="preserve">Compared to the control mice, transgenic mice have lower serum glucose level in both fasting and fed state, higher insulin level during fasting and lower after fed, and similar glycogen content in fasting and fed state. </w:t>
            </w:r>
          </w:p>
        </w:tc>
        <w:tc>
          <w:tcPr>
            <w:tcW w:w="992" w:type="dxa"/>
          </w:tcPr>
          <w:p w14:paraId="6411862B" w14:textId="77777777" w:rsidR="00421031" w:rsidRPr="002304EF" w:rsidRDefault="00421031" w:rsidP="0007295E">
            <w:pPr>
              <w:spacing w:after="120"/>
              <w:rPr>
                <w:sz w:val="16"/>
                <w:szCs w:val="16"/>
              </w:rPr>
            </w:pPr>
            <w:r w:rsidRPr="002304EF">
              <w:rPr>
                <w:sz w:val="16"/>
                <w:szCs w:val="16"/>
              </w:rPr>
              <w:fldChar w:fldCharType="begin">
                <w:fldData xml:space="preserve">PEVuZE5vdGU+PENpdGU+PEF1dGhvcj5Ccm96aW5pY2s8L0F1dGhvcj48WWVhcj4xOTk3PC9ZZWFy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=
</w:fldData>
              </w:fldChar>
            </w:r>
            <w:r>
              <w:rPr>
                <w:sz w:val="16"/>
                <w:szCs w:val="16"/>
              </w:rPr>
              <w:instrText xml:space="preserve"> ADDIN EN.CITE </w:instrText>
            </w:r>
            <w:r>
              <w:rPr>
                <w:sz w:val="16"/>
                <w:szCs w:val="16"/>
              </w:rPr>
              <w:fldChar w:fldCharType="begin">
                <w:fldData xml:space="preserve">PEVuZE5vdGU+PENpdGU+PEF1dGhvcj5Ccm96aW5pY2s8L0F1dGhvcj48WWVhcj4xOTk3PC9ZZWFy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=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(178)</w:t>
            </w:r>
            <w:r w:rsidRPr="002304EF">
              <w:rPr>
                <w:sz w:val="16"/>
                <w:szCs w:val="16"/>
              </w:rPr>
              <w:fldChar w:fldCharType="end"/>
            </w:r>
          </w:p>
        </w:tc>
      </w:tr>
      <w:tr w:rsidR="00421031" w:rsidRPr="002304EF" w14:paraId="6CBCF1B7" w14:textId="77777777" w:rsidTr="00E76383">
        <w:tc>
          <w:tcPr>
            <w:tcW w:w="1985" w:type="dxa"/>
          </w:tcPr>
          <w:p w14:paraId="4BD02012" w14:textId="77777777" w:rsidR="00421031" w:rsidRPr="002304EF" w:rsidRDefault="00421031" w:rsidP="0007295E">
            <w:pPr>
              <w:spacing w:after="120"/>
              <w:rPr>
                <w:sz w:val="16"/>
                <w:szCs w:val="16"/>
              </w:rPr>
            </w:pPr>
            <w:r w:rsidRPr="002304EF">
              <w:rPr>
                <w:sz w:val="16"/>
                <w:szCs w:val="16"/>
              </w:rPr>
              <w:t xml:space="preserve">The 11.5 kb minigene with the CAT marker as shown in </w:t>
            </w:r>
            <w:r w:rsidRPr="002304EF">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 </w:instrText>
            </w:r>
            <w:r>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(176)</w:t>
            </w:r>
            <w:r w:rsidRPr="002304EF">
              <w:rPr>
                <w:sz w:val="16"/>
                <w:szCs w:val="16"/>
              </w:rPr>
              <w:fldChar w:fldCharType="end"/>
            </w:r>
          </w:p>
        </w:tc>
        <w:tc>
          <w:tcPr>
            <w:tcW w:w="2268" w:type="dxa"/>
          </w:tcPr>
          <w:p w14:paraId="0A6B3260" w14:textId="77777777" w:rsidR="00421031" w:rsidRPr="002304EF" w:rsidRDefault="00421031" w:rsidP="0007295E">
            <w:pPr>
              <w:spacing w:after="120"/>
              <w:rPr>
                <w:sz w:val="16"/>
                <w:szCs w:val="16"/>
              </w:rPr>
            </w:pPr>
            <w:r w:rsidRPr="002304EF">
              <w:rPr>
                <w:sz w:val="16"/>
                <w:szCs w:val="16"/>
              </w:rPr>
              <w:t xml:space="preserve">GLUT4 overexpression in heart via Western blot. </w:t>
            </w:r>
          </w:p>
        </w:tc>
        <w:tc>
          <w:tcPr>
            <w:tcW w:w="3827" w:type="dxa"/>
          </w:tcPr>
          <w:p w14:paraId="4D784C90" w14:textId="77777777" w:rsidR="00421031" w:rsidRPr="002304EF" w:rsidRDefault="00421031" w:rsidP="0007295E">
            <w:pPr>
              <w:spacing w:after="120"/>
              <w:rPr>
                <w:sz w:val="16"/>
                <w:szCs w:val="16"/>
              </w:rPr>
            </w:pPr>
            <w:r w:rsidRPr="002304EF">
              <w:rPr>
                <w:sz w:val="16"/>
                <w:szCs w:val="16"/>
              </w:rPr>
              <w:t>Compared to the control mice, transgenic mice have increased glucose uptake, glycolysis and glycogen content, but not glucose and fatty acid oxidation in the heart, and lost insulin-stimulated glycolysis rate and glycogen synthesis.</w:t>
            </w:r>
          </w:p>
        </w:tc>
        <w:tc>
          <w:tcPr>
            <w:tcW w:w="992" w:type="dxa"/>
          </w:tcPr>
          <w:p w14:paraId="1B1E194A" w14:textId="77777777" w:rsidR="00421031" w:rsidRPr="002304EF" w:rsidRDefault="00421031" w:rsidP="0007295E">
            <w:pPr>
              <w:spacing w:after="120"/>
              <w:rPr>
                <w:sz w:val="16"/>
                <w:szCs w:val="16"/>
              </w:rPr>
            </w:pPr>
            <w:r w:rsidRPr="002304EF">
              <w:rPr>
                <w:sz w:val="16"/>
                <w:szCs w:val="16"/>
              </w:rPr>
              <w:fldChar w:fldCharType="begin">
                <w:fldData xml:space="preserve">PEVuZE5vdGU+PENpdGU+PEF1dGhvcj5CZWxrZTwvQXV0aG9yPjxZZWFyPjIwMDE8L1llYXI+PFJl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</w:fldData>
              </w:fldChar>
            </w:r>
            <w:r>
              <w:rPr>
                <w:sz w:val="16"/>
                <w:szCs w:val="16"/>
              </w:rPr>
              <w:instrText xml:space="preserve"> ADDIN EN.CITE </w:instrText>
            </w:r>
            <w:r>
              <w:rPr>
                <w:sz w:val="16"/>
                <w:szCs w:val="16"/>
              </w:rPr>
              <w:fldChar w:fldCharType="begin">
                <w:fldData xml:space="preserve">PEVuZE5vdGU+PENpdGU+PEF1dGhvcj5CZWxrZTwvQXV0aG9yPjxZZWFyPjIwMDE8L1llYXI+PFJl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(179)</w:t>
            </w:r>
            <w:r w:rsidRPr="002304EF">
              <w:rPr>
                <w:sz w:val="16"/>
                <w:szCs w:val="16"/>
              </w:rPr>
              <w:fldChar w:fldCharType="end"/>
            </w:r>
          </w:p>
        </w:tc>
      </w:tr>
      <w:tr w:rsidR="00421031" w:rsidRPr="002304EF" w14:paraId="6C085570" w14:textId="77777777" w:rsidTr="00E76383">
        <w:tc>
          <w:tcPr>
            <w:tcW w:w="1985" w:type="dxa"/>
            <w:tcBorders>
              <w:bottom w:val="single" w:sz="4" w:space="0" w:color="auto"/>
            </w:tcBorders>
          </w:tcPr>
          <w:p w14:paraId="2791DE69" w14:textId="77777777" w:rsidR="00421031" w:rsidRPr="002304EF" w:rsidRDefault="00421031" w:rsidP="0007295E">
            <w:pPr>
              <w:spacing w:after="120"/>
              <w:rPr>
                <w:sz w:val="16"/>
                <w:szCs w:val="16"/>
              </w:rPr>
            </w:pPr>
            <w:r w:rsidRPr="002304EF">
              <w:rPr>
                <w:sz w:val="16"/>
                <w:szCs w:val="16"/>
              </w:rPr>
              <w:t xml:space="preserve">The 11.5 kb minigene with the CAT marker as shown in </w:t>
            </w:r>
            <w:r w:rsidRPr="002304EF">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 </w:instrText>
            </w:r>
            <w:r>
              <w:rPr>
                <w:sz w:val="16"/>
                <w:szCs w:val="16"/>
              </w:rPr>
              <w:fldChar w:fldCharType="begin">
                <w:fldData xml:space="preserve">PEVuZE5vdGU+PENpdGU+PEF1dGhvcj5PbHNvbjwvQXV0aG9yPjxZZWFyPjE5OTM8L1llYXI+PFJl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(176)</w:t>
            </w:r>
            <w:r w:rsidRPr="002304EF">
              <w:rPr>
                <w:sz w:val="16"/>
                <w:szCs w:val="16"/>
              </w:rPr>
              <w:fldChar w:fldCharType="end"/>
            </w:r>
          </w:p>
        </w:tc>
        <w:tc>
          <w:tcPr>
            <w:tcW w:w="2268" w:type="dxa"/>
            <w:tcBorders>
              <w:bottom w:val="single" w:sz="4" w:space="0" w:color="auto"/>
            </w:tcBorders>
          </w:tcPr>
          <w:p w14:paraId="220E2F66" w14:textId="77777777" w:rsidR="00421031" w:rsidRPr="002304EF" w:rsidRDefault="00421031" w:rsidP="0007295E">
            <w:pPr>
              <w:spacing w:after="120"/>
              <w:rPr>
                <w:sz w:val="16"/>
                <w:szCs w:val="16"/>
              </w:rPr>
            </w:pPr>
            <w:r w:rsidRPr="002304EF">
              <w:rPr>
                <w:sz w:val="16"/>
                <w:szCs w:val="16"/>
              </w:rPr>
              <w:t>GLUT4 protein overexpression in muscle, brown and white adipose tissue (no data shown)</w:t>
            </w:r>
          </w:p>
          <w:p w14:paraId="153D19F3" w14:textId="77777777" w:rsidR="00421031" w:rsidRPr="002304EF" w:rsidRDefault="00421031" w:rsidP="0007295E">
            <w:pPr>
              <w:spacing w:after="120"/>
              <w:rPr>
                <w:sz w:val="16"/>
                <w:szCs w:val="16"/>
              </w:rPr>
            </w:pPr>
            <w:r w:rsidRPr="002304EF">
              <w:rPr>
                <w:sz w:val="16"/>
                <w:szCs w:val="16"/>
              </w:rPr>
              <w:t>GLUT4 protein overexpression in cardiac myocyte and adipocyte via Immunofluorescence</w:t>
            </w:r>
          </w:p>
        </w:tc>
        <w:tc>
          <w:tcPr>
            <w:tcW w:w="3827" w:type="dxa"/>
            <w:tcBorders>
              <w:bottom w:val="single" w:sz="4" w:space="0" w:color="auto"/>
            </w:tcBorders>
          </w:tcPr>
          <w:p w14:paraId="6419341A" w14:textId="77777777" w:rsidR="00421031" w:rsidRPr="002304EF" w:rsidRDefault="00421031" w:rsidP="0007295E">
            <w:pPr>
              <w:spacing w:after="120"/>
              <w:rPr>
                <w:sz w:val="16"/>
                <w:szCs w:val="16"/>
              </w:rPr>
            </w:pPr>
            <w:r w:rsidRPr="002304EF">
              <w:rPr>
                <w:sz w:val="16"/>
                <w:szCs w:val="16"/>
              </w:rPr>
              <w:t>Compared to the control mice, transgenic mice have similar body weight; increased levels of triglycerides, beta-Hydroxybutyrate and free fatty acids; parametrial, but not epididymal, adipose tissue weight and adipocyte cell size; and significantly lower glucose level after an oral glucose challenge; lower insulin level after an insulin injection, and impaired insulin-stimulated glucose uptake.</w:t>
            </w:r>
          </w:p>
        </w:tc>
        <w:tc>
          <w:tcPr>
            <w:tcW w:w="992" w:type="dxa"/>
            <w:tcBorders>
              <w:bottom w:val="single" w:sz="4" w:space="0" w:color="auto"/>
            </w:tcBorders>
          </w:tcPr>
          <w:p w14:paraId="35F0A575" w14:textId="77777777" w:rsidR="00421031" w:rsidRPr="002304EF" w:rsidRDefault="00421031" w:rsidP="0007295E">
            <w:pPr>
              <w:spacing w:after="120"/>
              <w:rPr>
                <w:sz w:val="16"/>
                <w:szCs w:val="16"/>
              </w:rPr>
            </w:pPr>
            <w:r w:rsidRPr="002304EF">
              <w:rPr>
                <w:sz w:val="16"/>
                <w:szCs w:val="16"/>
              </w:rPr>
              <w:fldChar w:fldCharType="begin">
                <w:fldData xml:space="preserve">PEVuZE5vdGU+PENpdGU+PEF1dGhvcj5MaXU8L0F1dGhvcj48WWVhcj4xOTkzPC9ZZWFyPjxSZWNO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</w:fldData>
              </w:fldChar>
            </w:r>
            <w:r>
              <w:rPr>
                <w:sz w:val="16"/>
                <w:szCs w:val="16"/>
              </w:rPr>
              <w:instrText xml:space="preserve"> ADDIN EN.CITE </w:instrText>
            </w:r>
            <w:r>
              <w:rPr>
                <w:sz w:val="16"/>
                <w:szCs w:val="16"/>
              </w:rPr>
              <w:fldChar w:fldCharType="begin">
                <w:fldData xml:space="preserve">PEVuZE5vdGU+PENpdGU+PEF1dGhvcj5MaXU8L0F1dGhvcj48WWVhcj4xOTkzPC9ZZWFyPjxSZWNO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(180)</w:t>
            </w:r>
            <w:r w:rsidRPr="002304EF">
              <w:rPr>
                <w:sz w:val="16"/>
                <w:szCs w:val="16"/>
              </w:rPr>
              <w:fldChar w:fldCharType="end"/>
            </w:r>
          </w:p>
        </w:tc>
      </w:tr>
    </w:tbl>
    <w:p w14:paraId="16C2A506" w14:textId="77777777" w:rsidR="00421031" w:rsidRPr="00312E78" w:rsidRDefault="00421031" w:rsidP="0007295E">
      <w:pPr>
        <w:spacing w:line="480" w:lineRule="auto"/>
        <w:rPr>
          <w:rFonts w:eastAsia="Times New Roman"/>
          <w:color w:val="000000" w:themeColor="text1"/>
          <w:sz w:val="22"/>
          <w:szCs w:val="22"/>
          <w:shd w:val="clear" w:color="auto" w:fill="FFFFFF"/>
        </w:rPr>
      </w:pPr>
      <w:r>
        <w:rPr>
          <w:rFonts w:eastAsia="Times New Roman"/>
          <w:color w:val="000000" w:themeColor="text1"/>
          <w:sz w:val="22"/>
          <w:szCs w:val="22"/>
          <w:shd w:val="clear" w:color="auto" w:fill="FFFFFF"/>
        </w:rPr>
        <w:br w:type="page"/>
      </w:r>
      <w:r>
        <w:rPr>
          <w:rFonts w:hint="eastAsia"/>
        </w:rPr>
        <w:lastRenderedPageBreak/>
        <w:t>T</w:t>
      </w:r>
      <w:r>
        <w:t>able 1-8 Continued</w:t>
      </w:r>
    </w:p>
    <w:tbl>
      <w:tblPr>
        <w:tblStyle w:val="a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984"/>
        <w:gridCol w:w="3969"/>
        <w:gridCol w:w="993"/>
      </w:tblGrid>
      <w:tr w:rsidR="00421031" w:rsidRPr="002304EF" w14:paraId="6C995EE6" w14:textId="77777777" w:rsidTr="00E76383">
        <w:tc>
          <w:tcPr>
            <w:tcW w:w="1985" w:type="dxa"/>
            <w:tcBorders>
              <w:top w:val="single" w:sz="4" w:space="0" w:color="auto"/>
              <w:bottom w:val="single" w:sz="4" w:space="0" w:color="auto"/>
            </w:tcBorders>
          </w:tcPr>
          <w:p w14:paraId="44418A0E" w14:textId="77777777" w:rsidR="00421031" w:rsidRPr="002304EF" w:rsidRDefault="00421031" w:rsidP="0007295E">
            <w:pPr>
              <w:rPr>
                <w:b/>
                <w:bCs/>
                <w:sz w:val="16"/>
                <w:szCs w:val="16"/>
              </w:rPr>
            </w:pPr>
            <w:r w:rsidRPr="002304EF">
              <w:rPr>
                <w:b/>
                <w:bCs/>
                <w:sz w:val="16"/>
                <w:szCs w:val="16"/>
              </w:rPr>
              <w:t>Constructs</w:t>
            </w:r>
          </w:p>
        </w:tc>
        <w:tc>
          <w:tcPr>
            <w:tcW w:w="1984" w:type="dxa"/>
            <w:tcBorders>
              <w:top w:val="single" w:sz="4" w:space="0" w:color="auto"/>
              <w:bottom w:val="single" w:sz="4" w:space="0" w:color="auto"/>
            </w:tcBorders>
          </w:tcPr>
          <w:p w14:paraId="215A21BD" w14:textId="77777777" w:rsidR="00421031" w:rsidRPr="002304EF" w:rsidRDefault="00421031" w:rsidP="0007295E">
            <w:pPr>
              <w:rPr>
                <w:b/>
                <w:bCs/>
                <w:sz w:val="16"/>
                <w:szCs w:val="16"/>
              </w:rPr>
            </w:pPr>
            <w:r w:rsidRPr="002304EF">
              <w:rPr>
                <w:b/>
                <w:bCs/>
                <w:sz w:val="16"/>
                <w:szCs w:val="16"/>
              </w:rPr>
              <w:t xml:space="preserve">Confirmation </w:t>
            </w:r>
          </w:p>
        </w:tc>
        <w:tc>
          <w:tcPr>
            <w:tcW w:w="3969" w:type="dxa"/>
            <w:tcBorders>
              <w:top w:val="single" w:sz="4" w:space="0" w:color="auto"/>
              <w:bottom w:val="single" w:sz="4" w:space="0" w:color="auto"/>
            </w:tcBorders>
          </w:tcPr>
          <w:p w14:paraId="19CD23A8" w14:textId="77777777" w:rsidR="00421031" w:rsidRPr="002304EF" w:rsidRDefault="00421031" w:rsidP="0007295E">
            <w:pPr>
              <w:rPr>
                <w:b/>
                <w:bCs/>
                <w:sz w:val="16"/>
                <w:szCs w:val="16"/>
              </w:rPr>
            </w:pPr>
            <w:r w:rsidRPr="002304EF">
              <w:rPr>
                <w:b/>
                <w:bCs/>
                <w:sz w:val="16"/>
                <w:szCs w:val="16"/>
              </w:rPr>
              <w:t>Results</w:t>
            </w:r>
          </w:p>
        </w:tc>
        <w:tc>
          <w:tcPr>
            <w:tcW w:w="993" w:type="dxa"/>
            <w:tcBorders>
              <w:top w:val="single" w:sz="4" w:space="0" w:color="auto"/>
              <w:bottom w:val="single" w:sz="4" w:space="0" w:color="auto"/>
            </w:tcBorders>
          </w:tcPr>
          <w:p w14:paraId="6DDDAF42" w14:textId="77777777" w:rsidR="00421031" w:rsidRPr="002304EF" w:rsidRDefault="00421031" w:rsidP="0007295E">
            <w:pPr>
              <w:rPr>
                <w:b/>
                <w:bCs/>
                <w:sz w:val="16"/>
                <w:szCs w:val="16"/>
              </w:rPr>
            </w:pPr>
            <w:r w:rsidRPr="002304EF">
              <w:rPr>
                <w:b/>
                <w:bCs/>
                <w:sz w:val="16"/>
                <w:szCs w:val="16"/>
              </w:rPr>
              <w:t>References</w:t>
            </w:r>
          </w:p>
        </w:tc>
      </w:tr>
      <w:tr w:rsidR="00421031" w:rsidRPr="002304EF" w14:paraId="1351D3D8" w14:textId="77777777" w:rsidTr="00E76383">
        <w:tc>
          <w:tcPr>
            <w:tcW w:w="1985" w:type="dxa"/>
          </w:tcPr>
          <w:p w14:paraId="52DA9B5C" w14:textId="77777777" w:rsidR="00421031" w:rsidRPr="002304EF" w:rsidRDefault="00421031" w:rsidP="0007295E">
            <w:pPr>
              <w:spacing w:after="120"/>
              <w:rPr>
                <w:sz w:val="16"/>
                <w:szCs w:val="16"/>
              </w:rPr>
            </w:pPr>
            <w:r w:rsidRPr="002304EF">
              <w:rPr>
                <w:sz w:val="16"/>
                <w:szCs w:val="16"/>
              </w:rPr>
              <w:t xml:space="preserve">A 2.4-kb of 5’ flanking DNA fragment of human </w:t>
            </w:r>
            <w:r w:rsidRPr="002304EF">
              <w:rPr>
                <w:i/>
                <w:iCs/>
                <w:sz w:val="16"/>
                <w:szCs w:val="16"/>
              </w:rPr>
              <w:t>SLC2A4</w:t>
            </w:r>
            <w:r w:rsidRPr="002304EF">
              <w:rPr>
                <w:sz w:val="16"/>
                <w:szCs w:val="16"/>
              </w:rPr>
              <w:t xml:space="preserve"> promoter fused with the CTA as a reporter construct.</w:t>
            </w:r>
          </w:p>
        </w:tc>
        <w:tc>
          <w:tcPr>
            <w:tcW w:w="1984" w:type="dxa"/>
          </w:tcPr>
          <w:p w14:paraId="2786F15D" w14:textId="77777777" w:rsidR="00421031" w:rsidRPr="002304EF" w:rsidRDefault="00421031" w:rsidP="0007295E">
            <w:pPr>
              <w:spacing w:after="120"/>
              <w:rPr>
                <w:sz w:val="16"/>
                <w:szCs w:val="16"/>
              </w:rPr>
            </w:pPr>
            <w:r w:rsidRPr="002304EF">
              <w:rPr>
                <w:sz w:val="16"/>
                <w:szCs w:val="16"/>
              </w:rPr>
              <w:t xml:space="preserve">CAT activity and mRNA via RNase protection assay. </w:t>
            </w:r>
          </w:p>
          <w:p w14:paraId="7EE6478F" w14:textId="77777777" w:rsidR="00421031" w:rsidRPr="002304EF" w:rsidRDefault="00421031" w:rsidP="0007295E">
            <w:pPr>
              <w:spacing w:after="120"/>
              <w:ind w:firstLine="480"/>
              <w:rPr>
                <w:sz w:val="16"/>
                <w:szCs w:val="16"/>
              </w:rPr>
            </w:pPr>
          </w:p>
        </w:tc>
        <w:tc>
          <w:tcPr>
            <w:tcW w:w="3969" w:type="dxa"/>
          </w:tcPr>
          <w:p w14:paraId="635443CA" w14:textId="77777777" w:rsidR="00421031" w:rsidRPr="002304EF" w:rsidRDefault="00421031" w:rsidP="0007295E">
            <w:pPr>
              <w:spacing w:after="120"/>
              <w:rPr>
                <w:sz w:val="16"/>
                <w:szCs w:val="16"/>
              </w:rPr>
            </w:pPr>
            <w:r w:rsidRPr="002304EF">
              <w:rPr>
                <w:sz w:val="16"/>
                <w:szCs w:val="16"/>
              </w:rPr>
              <w:t>In transgenic mice, CAT activity can be detected in the tissues that generally express GLUT4, including white and brown tissue, smooth, skeleton and cardiac muscle, but not the liver.</w:t>
            </w:r>
          </w:p>
        </w:tc>
        <w:tc>
          <w:tcPr>
            <w:tcW w:w="993" w:type="dxa"/>
          </w:tcPr>
          <w:p w14:paraId="32B98C8D" w14:textId="77777777" w:rsidR="00421031" w:rsidRPr="002304EF" w:rsidRDefault="00421031" w:rsidP="0007295E">
            <w:pPr>
              <w:spacing w:after="120"/>
              <w:rPr>
                <w:sz w:val="16"/>
                <w:szCs w:val="16"/>
              </w:rPr>
            </w:pPr>
            <w:r w:rsidRPr="002304EF">
              <w:rPr>
                <w:sz w:val="16"/>
                <w:szCs w:val="16"/>
              </w:rP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rPr>
                <w:sz w:val="16"/>
                <w:szCs w:val="16"/>
              </w:rPr>
              <w:instrText xml:space="preserve"> ADDIN EN.CITE </w:instrText>
            </w:r>
            <w:r>
              <w:rPr>
                <w:sz w:val="16"/>
                <w:szCs w:val="16"/>
              </w:rP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(175)</w:t>
            </w:r>
            <w:r w:rsidRPr="002304EF">
              <w:rPr>
                <w:sz w:val="16"/>
                <w:szCs w:val="16"/>
              </w:rPr>
              <w:fldChar w:fldCharType="end"/>
            </w:r>
          </w:p>
        </w:tc>
      </w:tr>
      <w:tr w:rsidR="00421031" w:rsidRPr="002304EF" w14:paraId="5C61C22A" w14:textId="77777777" w:rsidTr="00E76383">
        <w:tc>
          <w:tcPr>
            <w:tcW w:w="1985" w:type="dxa"/>
          </w:tcPr>
          <w:p w14:paraId="4538B80C" w14:textId="77777777" w:rsidR="00421031" w:rsidRPr="002304EF" w:rsidRDefault="00421031" w:rsidP="0007295E">
            <w:pPr>
              <w:spacing w:after="120"/>
              <w:rPr>
                <w:sz w:val="16"/>
                <w:szCs w:val="16"/>
              </w:rPr>
            </w:pPr>
            <w:r w:rsidRPr="002304EF">
              <w:rPr>
                <w:sz w:val="16"/>
                <w:szCs w:val="16"/>
              </w:rPr>
              <w:t xml:space="preserve">The authors cited the paper that described a 2.4-kb of 5’ flanking DNA of human </w:t>
            </w:r>
            <w:r w:rsidRPr="002304EF">
              <w:rPr>
                <w:i/>
                <w:iCs/>
                <w:sz w:val="16"/>
                <w:szCs w:val="16"/>
              </w:rPr>
              <w:t>SLC2A4</w:t>
            </w:r>
            <w:r w:rsidRPr="002304EF">
              <w:rPr>
                <w:sz w:val="16"/>
                <w:szCs w:val="16"/>
              </w:rPr>
              <w:t xml:space="preserve"> promoter fused to CAT based on description in </w:t>
            </w:r>
            <w:r w:rsidRPr="002304EF">
              <w:rPr>
                <w:sz w:val="16"/>
                <w:szCs w:val="16"/>
              </w:rP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rPr>
                <w:sz w:val="16"/>
                <w:szCs w:val="16"/>
              </w:rPr>
              <w:instrText xml:space="preserve"> ADDIN EN.CITE </w:instrText>
            </w:r>
            <w:r>
              <w:rPr>
                <w:sz w:val="16"/>
                <w:szCs w:val="16"/>
              </w:rP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(175)</w:t>
            </w:r>
            <w:r w:rsidRPr="002304EF">
              <w:rPr>
                <w:sz w:val="16"/>
                <w:szCs w:val="16"/>
              </w:rPr>
              <w:fldChar w:fldCharType="end"/>
            </w:r>
          </w:p>
        </w:tc>
        <w:tc>
          <w:tcPr>
            <w:tcW w:w="1984" w:type="dxa"/>
          </w:tcPr>
          <w:p w14:paraId="2BF96F24" w14:textId="77777777" w:rsidR="00421031" w:rsidRPr="002304EF" w:rsidRDefault="00421031" w:rsidP="0007295E">
            <w:pPr>
              <w:spacing w:after="120"/>
              <w:rPr>
                <w:sz w:val="16"/>
                <w:szCs w:val="16"/>
              </w:rPr>
            </w:pPr>
            <w:r w:rsidRPr="002304EF">
              <w:rPr>
                <w:sz w:val="16"/>
                <w:szCs w:val="16"/>
              </w:rPr>
              <w:t>GLUT4 overexpression in both adipose and skeleton muscle via Western blot.</w:t>
            </w:r>
          </w:p>
          <w:p w14:paraId="1B297632" w14:textId="77777777" w:rsidR="00421031" w:rsidRPr="002304EF" w:rsidRDefault="00421031" w:rsidP="0007295E">
            <w:pPr>
              <w:spacing w:after="120"/>
              <w:ind w:firstLine="480"/>
              <w:rPr>
                <w:sz w:val="16"/>
                <w:szCs w:val="16"/>
              </w:rPr>
            </w:pPr>
          </w:p>
        </w:tc>
        <w:tc>
          <w:tcPr>
            <w:tcW w:w="3969" w:type="dxa"/>
          </w:tcPr>
          <w:p w14:paraId="20A825E5" w14:textId="77777777" w:rsidR="00421031" w:rsidRPr="002304EF" w:rsidRDefault="00421031" w:rsidP="0007295E">
            <w:pPr>
              <w:spacing w:after="120"/>
              <w:rPr>
                <w:sz w:val="16"/>
                <w:szCs w:val="16"/>
              </w:rPr>
            </w:pPr>
            <w:r w:rsidRPr="002304EF">
              <w:rPr>
                <w:sz w:val="16"/>
                <w:szCs w:val="16"/>
              </w:rPr>
              <w:t xml:space="preserve">Compared to the control mice, transgenic mice have reduced rises of blood glucose, but no different in glucose and insulin levels during pentobarbital sodium anesthesia; and glucose infusion rate increased by 40% during hyper insulinemic euglycemic clamp. </w:t>
            </w:r>
          </w:p>
        </w:tc>
        <w:tc>
          <w:tcPr>
            <w:tcW w:w="993" w:type="dxa"/>
          </w:tcPr>
          <w:p w14:paraId="6DC291D6" w14:textId="77777777" w:rsidR="00421031" w:rsidRPr="002304EF" w:rsidRDefault="00421031" w:rsidP="0007295E">
            <w:pPr>
              <w:spacing w:after="120"/>
              <w:rPr>
                <w:sz w:val="16"/>
                <w:szCs w:val="16"/>
              </w:rPr>
            </w:pPr>
            <w:r w:rsidRPr="002304EF">
              <w:rPr>
                <w:sz w:val="16"/>
                <w:szCs w:val="16"/>
              </w:rPr>
              <w:fldChar w:fldCharType="begin"/>
            </w:r>
            <w:r>
              <w:rPr>
                <w:sz w:val="16"/>
                <w:szCs w:val="16"/>
              </w:rPr>
              <w:instrText xml:space="preserve"> ADDIN EN.CITE &lt;EndNote&gt;&lt;Cite&gt;&lt;Author&gt;Marshall&lt;/Author&gt;&lt;Year&gt;1994&lt;/Year&gt;&lt;RecNum&gt;49&lt;/RecNum&gt;&lt;DisplayText&gt;(181)&lt;/DisplayText&gt;&lt;record&gt;&lt;rec-number&gt;49&lt;/rec-number&gt;&lt;foreign-keys&gt;&lt;key app="EN" db-id="a9s5zs25tsx906epeazp9wegaws05tw500za" timestamp="1624557522"&gt;49&lt;/key&gt;&lt;/foreign-keys&gt;&lt;ref-type name="Journal Article"&gt;17&lt;/ref-type&gt;&lt;contributors&gt;&lt;authors&gt;&lt;author&gt;Marshall, B. A.&lt;/author&gt;&lt;author&gt;Mueckler, M. M.&lt;/author&gt;&lt;/authors&gt;&lt;/contributors&gt;&lt;auth-address&gt;Department of Pediatrics, Washington University School of Medicine, St Louis, Missouri 63110.&lt;/auth-address&gt;&lt;titles&gt;&lt;title&gt;Differential effects of GLUT-1 or GLUT-4 overexpression on insulin responsiveness in transgenic mice&lt;/title&gt;&lt;secondary-title&gt;Am J Physiol&lt;/secondary-title&gt;&lt;/titles&gt;&lt;periodical&gt;&lt;full-title&gt;Am J Physiol&lt;/full-title&gt;&lt;/periodical&gt;&lt;pages&gt;E738-44&lt;/pages&gt;&lt;volume&gt;267&lt;/volume&gt;&lt;number&gt;5 Pt 1&lt;/number&gt;&lt;edition&gt;1994/11/01&lt;/edition&gt;&lt;keywords&gt;&lt;keyword&gt;Anesthesia&lt;/keyword&gt;&lt;keyword&gt;Animals&lt;/keyword&gt;&lt;keyword&gt;Blood Glucose/analysis&lt;/keyword&gt;&lt;keyword&gt;Female&lt;/keyword&gt;&lt;keyword&gt;Glucose/metabolism&lt;/keyword&gt;&lt;keyword&gt;Glucose Clamp Technique&lt;/keyword&gt;&lt;keyword&gt;Glucose Transporter Type 1&lt;/keyword&gt;&lt;keyword&gt;Glucose Transporter Type 4&lt;/keyword&gt;&lt;keyword&gt;Hormones/blood&lt;/keyword&gt;&lt;keyword&gt;Insulin/*blood&lt;/keyword&gt;&lt;keyword&gt;Male&lt;/keyword&gt;&lt;keyword&gt;Mice&lt;/keyword&gt;&lt;keyword&gt;Mice, Transgenic&lt;/keyword&gt;&lt;keyword&gt;Monosaccharide Transport Proteins/*genetics/*metabolism&lt;/keyword&gt;&lt;keyword&gt;*Muscle Proteins&lt;/keyword&gt;&lt;keyword&gt;Muscles/metabolism&lt;/keyword&gt;&lt;keyword&gt;Pentobarbital&lt;/keyword&gt;&lt;/keywords&gt;&lt;dates&gt;&lt;year&gt;1994&lt;/year&gt;&lt;pub-dates&gt;&lt;date&gt;Nov&lt;/date&gt;&lt;/pub-dates&gt;&lt;/dates&gt;&lt;isbn&gt;0002-9513 (Print)&amp;#xD;0002-9513&lt;/isbn&gt;&lt;accession-num&gt;7977725&lt;/accession-num&gt;&lt;urls&gt;&lt;/urls&gt;&lt;electronic-resource-num&gt;10.1152/ajpendo.1994.267.5.E738&lt;/electronic-resource-num&gt;&lt;remote-database-provider&gt;NLM&lt;/remote-database-provider&gt;&lt;language&gt;eng&lt;/language&gt;&lt;/record&gt;&lt;/Cite&gt;&lt;/EndNote&gt;</w:instrText>
            </w:r>
            <w:r w:rsidRPr="002304EF">
              <w:rPr>
                <w:sz w:val="16"/>
                <w:szCs w:val="16"/>
              </w:rPr>
              <w:fldChar w:fldCharType="separate"/>
            </w:r>
            <w:r>
              <w:rPr>
                <w:noProof/>
                <w:sz w:val="16"/>
                <w:szCs w:val="16"/>
              </w:rPr>
              <w:t>(181)</w:t>
            </w:r>
            <w:r w:rsidRPr="002304EF">
              <w:rPr>
                <w:sz w:val="16"/>
                <w:szCs w:val="16"/>
              </w:rPr>
              <w:fldChar w:fldCharType="end"/>
            </w:r>
          </w:p>
        </w:tc>
      </w:tr>
      <w:tr w:rsidR="00421031" w:rsidRPr="002304EF" w14:paraId="1CFE5EC3" w14:textId="77777777" w:rsidTr="00E76383">
        <w:tc>
          <w:tcPr>
            <w:tcW w:w="1985" w:type="dxa"/>
            <w:tcBorders>
              <w:bottom w:val="single" w:sz="4" w:space="0" w:color="auto"/>
            </w:tcBorders>
          </w:tcPr>
          <w:p w14:paraId="2D62B62D" w14:textId="77777777" w:rsidR="00421031" w:rsidRPr="002304EF" w:rsidRDefault="00421031" w:rsidP="0007295E">
            <w:pPr>
              <w:spacing w:after="120"/>
              <w:rPr>
                <w:sz w:val="16"/>
                <w:szCs w:val="16"/>
              </w:rPr>
            </w:pPr>
            <w:r w:rsidRPr="002304EF">
              <w:rPr>
                <w:sz w:val="16"/>
                <w:szCs w:val="16"/>
              </w:rPr>
              <w:t xml:space="preserve">The authors cited a paper that described a 2.4-kb of 5 flanking DNA of human </w:t>
            </w:r>
            <w:r w:rsidRPr="002304EF">
              <w:rPr>
                <w:i/>
                <w:iCs/>
                <w:sz w:val="16"/>
                <w:szCs w:val="16"/>
              </w:rPr>
              <w:t>SLC2A4</w:t>
            </w:r>
            <w:r w:rsidRPr="002304EF">
              <w:rPr>
                <w:sz w:val="16"/>
                <w:szCs w:val="16"/>
              </w:rPr>
              <w:t xml:space="preserve"> promoter fused to CAT based on description in </w:t>
            </w:r>
            <w:r w:rsidRPr="002304EF">
              <w:rPr>
                <w:sz w:val="16"/>
                <w:szCs w:val="16"/>
              </w:rP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rPr>
                <w:sz w:val="16"/>
                <w:szCs w:val="16"/>
              </w:rPr>
              <w:instrText xml:space="preserve"> ADDIN EN.CITE </w:instrText>
            </w:r>
            <w:r>
              <w:rPr>
                <w:sz w:val="16"/>
                <w:szCs w:val="16"/>
              </w:rP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(175)</w:t>
            </w:r>
            <w:r w:rsidRPr="002304EF">
              <w:rPr>
                <w:sz w:val="16"/>
                <w:szCs w:val="16"/>
              </w:rPr>
              <w:fldChar w:fldCharType="end"/>
            </w:r>
          </w:p>
        </w:tc>
        <w:tc>
          <w:tcPr>
            <w:tcW w:w="1984" w:type="dxa"/>
            <w:tcBorders>
              <w:bottom w:val="single" w:sz="4" w:space="0" w:color="auto"/>
            </w:tcBorders>
          </w:tcPr>
          <w:p w14:paraId="3EF3ABEC" w14:textId="77777777" w:rsidR="00421031" w:rsidRPr="002304EF" w:rsidRDefault="00421031" w:rsidP="0007295E">
            <w:pPr>
              <w:spacing w:after="120"/>
              <w:rPr>
                <w:sz w:val="16"/>
                <w:szCs w:val="16"/>
              </w:rPr>
            </w:pPr>
            <w:r w:rsidRPr="002304EF">
              <w:rPr>
                <w:sz w:val="16"/>
                <w:szCs w:val="16"/>
              </w:rPr>
              <w:t>Not done but cited previous publications</w:t>
            </w:r>
            <w:r w:rsidRPr="002304EF">
              <w:rPr>
                <w:sz w:val="16"/>
                <w:szCs w:val="16"/>
              </w:rP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rPr>
                <w:sz w:val="16"/>
                <w:szCs w:val="16"/>
              </w:rPr>
              <w:instrText xml:space="preserve"> ADDIN EN.CITE </w:instrText>
            </w:r>
            <w:r>
              <w:rPr>
                <w:sz w:val="16"/>
                <w:szCs w:val="16"/>
              </w:rPr>
              <w:fldChar w:fldCharType="begin">
                <w:fldData xml:space="preserve">PEVuZE5vdGU+PENpdGU+PEF1dGhvcj5MaXU8L0F1dGhvcj48WWVhcj4xOTkyPC9ZZWFyPjxSZWNO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(175)</w:t>
            </w:r>
            <w:r w:rsidRPr="002304EF">
              <w:rPr>
                <w:sz w:val="16"/>
                <w:szCs w:val="16"/>
              </w:rPr>
              <w:fldChar w:fldCharType="end"/>
            </w:r>
          </w:p>
        </w:tc>
        <w:tc>
          <w:tcPr>
            <w:tcW w:w="3969" w:type="dxa"/>
            <w:tcBorders>
              <w:bottom w:val="single" w:sz="4" w:space="0" w:color="auto"/>
            </w:tcBorders>
          </w:tcPr>
          <w:p w14:paraId="251752D4" w14:textId="77777777" w:rsidR="00421031" w:rsidRPr="002304EF" w:rsidRDefault="00421031" w:rsidP="0007295E">
            <w:pPr>
              <w:spacing w:after="120"/>
              <w:rPr>
                <w:sz w:val="16"/>
                <w:szCs w:val="16"/>
              </w:rPr>
            </w:pPr>
            <w:r w:rsidRPr="002304EF">
              <w:rPr>
                <w:sz w:val="16"/>
                <w:szCs w:val="16"/>
              </w:rPr>
              <w:t xml:space="preserve">Compared to the control mice, transgenic mice have lower blood glucose, higher lactate and β-hydroxybutyrate during both fasting and fed states, and improved glucose transport in the soleus muscle when fed a high-fat and high-sugar diet.  </w:t>
            </w:r>
          </w:p>
        </w:tc>
        <w:tc>
          <w:tcPr>
            <w:tcW w:w="993" w:type="dxa"/>
            <w:tcBorders>
              <w:bottom w:val="single" w:sz="4" w:space="0" w:color="auto"/>
            </w:tcBorders>
          </w:tcPr>
          <w:p w14:paraId="0AD15D8B" w14:textId="77777777" w:rsidR="00421031" w:rsidRPr="002304EF" w:rsidRDefault="00421031" w:rsidP="0007295E">
            <w:pPr>
              <w:spacing w:after="120"/>
              <w:rPr>
                <w:sz w:val="16"/>
                <w:szCs w:val="16"/>
              </w:rPr>
            </w:pPr>
            <w:r w:rsidRPr="002304EF">
              <w:rPr>
                <w:sz w:val="16"/>
                <w:szCs w:val="16"/>
              </w:rPr>
              <w:fldChar w:fldCharType="begin">
                <w:fldData xml:space="preserve">PEVuZE5vdGU+PENpdGU+PEF1dGhvcj5NYXJzaGFsbDwvQXV0aG9yPjxZZWFyPjE5OTk8L1llYXI+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</w:fldData>
              </w:fldChar>
            </w:r>
            <w:r>
              <w:rPr>
                <w:sz w:val="16"/>
                <w:szCs w:val="16"/>
              </w:rPr>
              <w:instrText xml:space="preserve"> ADDIN EN.CITE </w:instrText>
            </w:r>
            <w:r>
              <w:rPr>
                <w:sz w:val="16"/>
                <w:szCs w:val="16"/>
              </w:rPr>
              <w:fldChar w:fldCharType="begin">
                <w:fldData xml:space="preserve">PEVuZE5vdGU+PENpdGU+PEF1dGhvcj5NYXJzaGFsbDwvQXV0aG9yPjxZZWFyPjE5OTk8L1llYXI+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(182)</w:t>
            </w:r>
            <w:r w:rsidRPr="002304EF">
              <w:rPr>
                <w:sz w:val="16"/>
                <w:szCs w:val="16"/>
              </w:rPr>
              <w:fldChar w:fldCharType="end"/>
            </w:r>
          </w:p>
        </w:tc>
      </w:tr>
    </w:tbl>
    <w:p w14:paraId="562B23AA" w14:textId="77777777" w:rsidR="00D07B8D" w:rsidRDefault="00421031" w:rsidP="00A07A41">
      <w:pPr>
        <w:spacing w:line="480" w:lineRule="auto"/>
        <w:ind w:firstLineChars="200" w:firstLine="480"/>
        <w:jc w:val="both"/>
      </w:pPr>
      <w:r w:rsidRPr="002D051A">
        <w:t xml:space="preserve">GLUT4 has been overexpressed in a tissue specific manner as shows in Table </w:t>
      </w:r>
      <w:r>
        <w:t>1-9</w:t>
      </w:r>
      <w:r w:rsidRPr="002D051A">
        <w:t xml:space="preserve">. Majority of the studies been focused on adipose tissues </w:t>
      </w:r>
      <w:r w:rsidRPr="002D051A">
        <w:fldChar w:fldCharType="begin">
          <w:fldData xml:space="preserve">PEVuZE5vdGU+PENpdGU+PEF1dGhvcj5TaGVwaGVyZDwvQXV0aG9yPjxZZWFyPjE5OTM8L1llYXI+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==
</w:fldData>
        </w:fldChar>
      </w:r>
      <w:r>
        <w:instrText xml:space="preserve"> ADDIN EN.CITE </w:instrText>
      </w:r>
      <w:r>
        <w:fldChar w:fldCharType="begin">
          <w:fldData xml:space="preserve">PEVuZE5vdGU+PENpdGU+PEF1dGhvcj5TaGVwaGVyZDwvQXV0aG9yPjxZZWFyPjE5OTM8L1llYXI+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==
</w:fldData>
        </w:fldChar>
      </w:r>
      <w:r>
        <w:instrText xml:space="preserve"> ADDIN EN.CITE.DATA </w:instrText>
      </w:r>
      <w:r>
        <w:fldChar w:fldCharType="end"/>
      </w:r>
      <w:r w:rsidRPr="002D051A">
        <w:fldChar w:fldCharType="separate"/>
      </w:r>
      <w:r>
        <w:rPr>
          <w:noProof/>
        </w:rPr>
        <w:t>(183-187)</w:t>
      </w:r>
      <w:r w:rsidRPr="002D051A">
        <w:fldChar w:fldCharType="end"/>
      </w:r>
      <w:r w:rsidRPr="002D051A">
        <w:t>. There is one</w:t>
      </w:r>
      <w:r>
        <w:t xml:space="preserve"> in</w:t>
      </w:r>
      <w:r w:rsidRPr="002D051A">
        <w:t xml:space="preserve"> the skeleton muscle </w:t>
      </w:r>
      <w:r w:rsidRPr="002D051A">
        <w:fldChar w:fldCharType="begin">
          <w:fldData xml:space="preserve">PEVuZE5vdGU+PENpdGU+PEF1dGhvcj5Uc2FvPC9BdXRob3I+PFllYXI+MTk5NjwvWWVhcj48UmVj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</w:fldData>
        </w:fldChar>
      </w:r>
      <w:r>
        <w:instrText xml:space="preserve"> ADDIN EN.CITE </w:instrText>
      </w:r>
      <w:r>
        <w:fldChar w:fldCharType="begin">
          <w:fldData xml:space="preserve">PEVuZE5vdGU+PENpdGU+PEF1dGhvcj5Uc2FvPC9BdXRob3I+PFllYXI+MTk5NjwvWWVhcj48UmVj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</w:fldData>
        </w:fldChar>
      </w:r>
      <w:r>
        <w:instrText xml:space="preserve"> ADDIN EN.CITE.DATA </w:instrText>
      </w:r>
      <w:r>
        <w:fldChar w:fldCharType="end"/>
      </w:r>
      <w:r w:rsidRPr="002D051A">
        <w:fldChar w:fldCharType="separate"/>
      </w:r>
      <w:r>
        <w:rPr>
          <w:noProof/>
        </w:rPr>
        <w:t>(166)</w:t>
      </w:r>
      <w:r w:rsidRPr="002D051A">
        <w:fldChar w:fldCharType="end"/>
      </w:r>
      <w:r w:rsidRPr="002D051A">
        <w:t xml:space="preserve"> and one in adipocytes </w:t>
      </w:r>
      <w:r w:rsidRPr="002D051A">
        <w:fldChar w:fldCharType="begin">
          <w:fldData xml:space="preserve">PEVuZE5vdGU+PENpdGU+PEF1dGhvcj5RdW9uPC9BdXRob3I+PFllYXI+MTk5NDwvWWVhcj48UmVj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</w:fldData>
        </w:fldChar>
      </w:r>
      <w:r>
        <w:instrText xml:space="preserve"> ADDIN EN.CITE </w:instrText>
      </w:r>
      <w:r>
        <w:fldChar w:fldCharType="begin">
          <w:fldData xml:space="preserve">PEVuZE5vdGU+PENpdGU+PEF1dGhvcj5RdW9uPC9BdXRob3I+PFllYXI+MTk5NDwvWWVhcj48UmVj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</w:fldData>
        </w:fldChar>
      </w:r>
      <w:r>
        <w:instrText xml:space="preserve"> ADDIN EN.CITE.DATA </w:instrText>
      </w:r>
      <w:r>
        <w:fldChar w:fldCharType="end"/>
      </w:r>
      <w:r w:rsidRPr="002D051A">
        <w:fldChar w:fldCharType="separate"/>
      </w:r>
      <w:r>
        <w:rPr>
          <w:noProof/>
        </w:rPr>
        <w:t>(188)</w:t>
      </w:r>
      <w:r w:rsidRPr="002D051A">
        <w:fldChar w:fldCharType="end"/>
      </w:r>
      <w:r w:rsidRPr="002D051A">
        <w:t xml:space="preserve">. A 6.3-kb genomic DNA fragment of human </w:t>
      </w:r>
      <w:r w:rsidRPr="002D051A">
        <w:rPr>
          <w:i/>
          <w:iCs/>
        </w:rPr>
        <w:t>SLC2A4</w:t>
      </w:r>
      <w:r w:rsidRPr="002D051A">
        <w:t xml:space="preserve"> gene driven by the mouse ap2 </w:t>
      </w:r>
      <w:r w:rsidRPr="002D051A">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instrText xml:space="preserve"> ADDIN EN.CITE </w:instrText>
      </w:r>
      <w:r>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instrText xml:space="preserve"> ADDIN EN.CITE.DATA </w:instrText>
      </w:r>
      <w:r>
        <w:fldChar w:fldCharType="end"/>
      </w:r>
      <w:r w:rsidRPr="002D051A">
        <w:fldChar w:fldCharType="separate"/>
      </w:r>
      <w:r>
        <w:rPr>
          <w:noProof/>
        </w:rPr>
        <w:t>(183)</w:t>
      </w:r>
      <w:r w:rsidRPr="002D051A">
        <w:fldChar w:fldCharType="end"/>
      </w:r>
      <w:r w:rsidRPr="002D051A">
        <w:t xml:space="preserve"> promoter has been used to overexpress GLUT4 in mouse adipose tissues. This method was first published in 1993 </w:t>
      </w:r>
      <w:r w:rsidRPr="002D051A">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instrText xml:space="preserve"> ADDIN EN.CITE </w:instrText>
      </w:r>
      <w:r>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instrText xml:space="preserve"> ADDIN EN.CITE.DATA </w:instrText>
      </w:r>
      <w:r>
        <w:fldChar w:fldCharType="end"/>
      </w:r>
      <w:r w:rsidRPr="002D051A">
        <w:fldChar w:fldCharType="separate"/>
      </w:r>
      <w:r>
        <w:rPr>
          <w:noProof/>
        </w:rPr>
        <w:t>(183)</w:t>
      </w:r>
      <w:r w:rsidRPr="002D051A">
        <w:fldChar w:fldCharType="end"/>
      </w:r>
      <w:r w:rsidRPr="002D051A">
        <w:t xml:space="preserve"> and was used in many other studies in the genetic settings of wild-type mice and diabetic mice </w:t>
      </w:r>
      <w:r w:rsidRPr="002D051A">
        <w:fldChar w:fldCharType="begin">
          <w:fldData xml:space="preserve">PEVuZE5vdGU+PENpdGU+PEF1dGhvcj5HbnVkaTwvQXV0aG9yPjxZZWFyPjE5OTY8L1llYXI+PFJl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</w:fldData>
        </w:fldChar>
      </w:r>
      <w:r>
        <w:instrText xml:space="preserve"> ADDIN EN.CITE </w:instrText>
      </w:r>
      <w:r>
        <w:fldChar w:fldCharType="begin">
          <w:fldData xml:space="preserve">PEVuZE5vdGU+PENpdGU+PEF1dGhvcj5HbnVkaTwvQXV0aG9yPjxZZWFyPjE5OTY8L1llYXI+PFJl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</w:fldData>
        </w:fldChar>
      </w:r>
      <w:r>
        <w:instrText xml:space="preserve"> ADDIN EN.CITE.DATA </w:instrText>
      </w:r>
      <w:r>
        <w:fldChar w:fldCharType="end"/>
      </w:r>
      <w:r w:rsidRPr="002D051A">
        <w:fldChar w:fldCharType="separate"/>
      </w:r>
      <w:r>
        <w:rPr>
          <w:noProof/>
        </w:rPr>
        <w:t>(184-187)</w:t>
      </w:r>
      <w:r w:rsidRPr="002D051A">
        <w:fldChar w:fldCharType="end"/>
      </w:r>
      <w:r w:rsidRPr="002D051A">
        <w:t xml:space="preserve">. Like the papers summarized in the Table </w:t>
      </w:r>
      <w:r>
        <w:t>1-9</w:t>
      </w:r>
      <w:r w:rsidRPr="002D051A">
        <w:t xml:space="preserve">, a human </w:t>
      </w:r>
      <w:r w:rsidRPr="002D051A">
        <w:rPr>
          <w:i/>
          <w:iCs/>
        </w:rPr>
        <w:t>SLC2A4</w:t>
      </w:r>
      <w:r w:rsidRPr="002D051A">
        <w:t xml:space="preserve"> gene under a tissue-specific promoter was used to overexpress GLUT4.</w:t>
      </w:r>
    </w:p>
    <w:p w14:paraId="2B48E1F2" w14:textId="77777777" w:rsidR="00D07B8D" w:rsidRDefault="00421031" w:rsidP="00A07A41">
      <w:pPr>
        <w:spacing w:line="480" w:lineRule="auto"/>
        <w:ind w:firstLineChars="200" w:firstLine="480"/>
        <w:jc w:val="both"/>
      </w:pPr>
      <w:r w:rsidRPr="002D051A">
        <w:t xml:space="preserve">Human </w:t>
      </w:r>
      <w:r w:rsidRPr="002D051A">
        <w:rPr>
          <w:i/>
          <w:iCs/>
        </w:rPr>
        <w:t>SLC2A4</w:t>
      </w:r>
      <w:r w:rsidRPr="002D051A">
        <w:t xml:space="preserve"> cDNA was also used to overexpress GLUT4 in adipocytes </w:t>
      </w:r>
      <w:r w:rsidRPr="002D051A">
        <w:fldChar w:fldCharType="begin">
          <w:fldData xml:space="preserve">PEVuZE5vdGU+PENpdGU+PEF1dGhvcj5RdW9uPC9BdXRob3I+PFllYXI+MTk5NDwvWWVhcj48UmVj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</w:fldData>
        </w:fldChar>
      </w:r>
      <w:r>
        <w:instrText xml:space="preserve"> ADDIN EN.CITE </w:instrText>
      </w:r>
      <w:r>
        <w:fldChar w:fldCharType="begin">
          <w:fldData xml:space="preserve">PEVuZE5vdGU+PENpdGU+PEF1dGhvcj5RdW9uPC9BdXRob3I+PFllYXI+MTk5NDwvWWVhcj48UmVj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</w:fldData>
        </w:fldChar>
      </w:r>
      <w:r>
        <w:instrText xml:space="preserve"> ADDIN EN.CITE.DATA </w:instrText>
      </w:r>
      <w:r>
        <w:fldChar w:fldCharType="end"/>
      </w:r>
      <w:r w:rsidRPr="002D051A">
        <w:fldChar w:fldCharType="separate"/>
      </w:r>
      <w:r>
        <w:rPr>
          <w:noProof/>
        </w:rPr>
        <w:t>(188)</w:t>
      </w:r>
      <w:r w:rsidRPr="002D051A">
        <w:fldChar w:fldCharType="end"/>
      </w:r>
      <w:r w:rsidRPr="002D051A">
        <w:t xml:space="preserve">, but mouse </w:t>
      </w:r>
      <w:r w:rsidRPr="002D051A">
        <w:rPr>
          <w:i/>
          <w:iCs/>
        </w:rPr>
        <w:t>Slc2a4</w:t>
      </w:r>
      <w:r w:rsidRPr="002D051A">
        <w:t xml:space="preserve"> gene was used to express GLUT4 in the hindlimb muscle </w:t>
      </w:r>
      <w:r w:rsidRPr="002D051A">
        <w:fldChar w:fldCharType="begin">
          <w:fldData xml:space="preserve">PEVuZE5vdGU+PENpdGU+PEF1dGhvcj5Uc2FvPC9BdXRob3I+PFllYXI+MTk5NjwvWWVhcj48UmVj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</w:fldData>
        </w:fldChar>
      </w:r>
      <w:r>
        <w:instrText xml:space="preserve"> ADDIN EN.CITE </w:instrText>
      </w:r>
      <w:r>
        <w:fldChar w:fldCharType="begin">
          <w:fldData xml:space="preserve">PEVuZE5vdGU+PENpdGU+PEF1dGhvcj5Uc2FvPC9BdXRob3I+PFllYXI+MTk5NjwvWWVhcj48UmVj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</w:fldData>
        </w:fldChar>
      </w:r>
      <w:r>
        <w:instrText xml:space="preserve"> ADDIN EN.CITE.DATA </w:instrText>
      </w:r>
      <w:r>
        <w:fldChar w:fldCharType="end"/>
      </w:r>
      <w:r w:rsidRPr="002D051A">
        <w:fldChar w:fldCharType="separate"/>
      </w:r>
      <w:r>
        <w:rPr>
          <w:noProof/>
        </w:rPr>
        <w:t>(166)</w:t>
      </w:r>
      <w:r w:rsidRPr="002D051A">
        <w:fldChar w:fldCharType="end"/>
      </w:r>
      <w:r w:rsidRPr="002D051A">
        <w:t xml:space="preserve">. All adipose tissue specific GLUT4 overexpression studies </w:t>
      </w:r>
      <w:r w:rsidRPr="002D051A">
        <w:fldChar w:fldCharType="begin">
          <w:fldData xml:space="preserve">PEVuZE5vdGU+PENpdGU+PEF1dGhvcj5TaGVwaGVyZDwvQXV0aG9yPjxZZWFyPjE5OTM8L1llYXI+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</w:fldData>
        </w:fldChar>
      </w:r>
      <w:r>
        <w:instrText xml:space="preserve"> ADDIN EN.CITE </w:instrText>
      </w:r>
      <w:r>
        <w:fldChar w:fldCharType="begin">
          <w:fldData xml:space="preserve">PEVuZE5vdGU+PENpdGU+PEF1dGhvcj5TaGVwaGVyZDwvQXV0aG9yPjxZZWFyPjE5OTM8L1llYXI+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</w:fldData>
        </w:fldChar>
      </w:r>
      <w:r>
        <w:instrText xml:space="preserve"> ADDIN EN.CITE.DATA </w:instrText>
      </w:r>
      <w:r>
        <w:fldChar w:fldCharType="end"/>
      </w:r>
      <w:r w:rsidRPr="002D051A">
        <w:fldChar w:fldCharType="separate"/>
      </w:r>
      <w:r>
        <w:rPr>
          <w:noProof/>
        </w:rPr>
        <w:t>(166, 183-187)</w:t>
      </w:r>
      <w:r w:rsidRPr="002D051A">
        <w:fldChar w:fldCharType="end"/>
      </w:r>
      <w:r w:rsidRPr="002D051A">
        <w:t xml:space="preserve"> tested the </w:t>
      </w:r>
      <w:r w:rsidRPr="002D051A">
        <w:rPr>
          <w:i/>
          <w:iCs/>
        </w:rPr>
        <w:t>SLC2A4</w:t>
      </w:r>
      <w:r w:rsidRPr="002D051A">
        <w:t xml:space="preserve"> mRNA or </w:t>
      </w:r>
      <w:r w:rsidRPr="002D051A">
        <w:lastRenderedPageBreak/>
        <w:t xml:space="preserve">GLUT4 protein level to confirm GLUT4 expression, which is found to be expressed in both brown and white adipose tissues. </w:t>
      </w:r>
    </w:p>
    <w:p w14:paraId="5E7BFDC5" w14:textId="471FD55B" w:rsidR="00421031" w:rsidRPr="002D051A" w:rsidRDefault="00421031" w:rsidP="00A07A41">
      <w:pPr>
        <w:spacing w:line="480" w:lineRule="auto"/>
        <w:ind w:firstLineChars="200" w:firstLine="480"/>
        <w:jc w:val="both"/>
      </w:pPr>
      <w:r w:rsidRPr="002D051A">
        <w:t xml:space="preserve">In conclusion, adipose tissue specific GLUT4 overexpression in mice can cause increase in body weight and adipose tissue weights </w:t>
      </w:r>
      <w:r w:rsidRPr="002D051A">
        <w:fldChar w:fldCharType="begin">
          <w:fldData xml:space="preserve">PEVuZE5vdGU+PENpdGU+PEF1dGhvcj5TaGVwaGVyZDwvQXV0aG9yPjxZZWFyPjE5OTM8L1llYXI+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</w:fldData>
        </w:fldChar>
      </w:r>
      <w:r>
        <w:instrText xml:space="preserve"> ADDIN EN.CITE </w:instrText>
      </w:r>
      <w:r>
        <w:fldChar w:fldCharType="begin">
          <w:fldData xml:space="preserve">PEVuZE5vdGU+PENpdGU+PEF1dGhvcj5TaGVwaGVyZDwvQXV0aG9yPjxZZWFyPjE5OTM8L1llYXI+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</w:fldData>
        </w:fldChar>
      </w:r>
      <w:r>
        <w:instrText xml:space="preserve"> ADDIN EN.CITE.DATA </w:instrText>
      </w:r>
      <w:r>
        <w:fldChar w:fldCharType="end"/>
      </w:r>
      <w:r w:rsidRPr="002D051A">
        <w:fldChar w:fldCharType="separate"/>
      </w:r>
      <w:r>
        <w:rPr>
          <w:noProof/>
        </w:rPr>
        <w:t>(183, 184)</w:t>
      </w:r>
      <w:r w:rsidRPr="002D051A">
        <w:fldChar w:fldCharType="end"/>
      </w:r>
      <w:r w:rsidRPr="002D051A">
        <w:t>. The adipose tissue specific GLUT4 transgenic mice also have higher glucose disposal rate, maybe caused by increased basal and insulin stimulated glucose transport rate. It is interesting to find out that the elevated expression of GLUT4 in the adipose tissue only can increase glucose transport rate and adipose tissue weight, which is associated with the significant increase in body weight, suggesting the importance of GLUT4 expression in adipose tissue.</w:t>
      </w:r>
    </w:p>
    <w:p w14:paraId="55C364E1" w14:textId="62D07994" w:rsidR="00421031" w:rsidRPr="00E71948" w:rsidRDefault="00331491" w:rsidP="0007295E">
      <w:pPr>
        <w:pStyle w:val="af6"/>
        <w:rPr>
          <w:b w:val="0"/>
          <w:bCs/>
        </w:rPr>
      </w:pPr>
      <w:bookmarkStart w:id="57" w:name="_Toc77756745"/>
      <w:bookmarkStart w:id="58" w:name="_Toc77760463"/>
      <w:bookmarkStart w:id="59" w:name="_Toc79665126"/>
      <w:r>
        <w:t xml:space="preserve">Table </w:t>
      </w:r>
      <w:fldSimple w:instr=" STYLEREF 1 \s ">
        <w:r w:rsidR="004D3663">
          <w:rPr>
            <w:noProof/>
          </w:rPr>
          <w:t>1</w:t>
        </w:r>
      </w:fldSimple>
      <w:r w:rsidR="004D3663">
        <w:noBreakHyphen/>
      </w:r>
      <w:fldSimple w:instr=" SEQ Table \* ARABIC \s 1 ">
        <w:r w:rsidR="004D3663">
          <w:rPr>
            <w:noProof/>
          </w:rPr>
          <w:t>9</w:t>
        </w:r>
      </w:fldSimple>
      <w:r>
        <w:t xml:space="preserve">: </w:t>
      </w:r>
      <w:r w:rsidRPr="00C80A7E">
        <w:t>Tissue specific transgenic studies of GLUT4.</w:t>
      </w:r>
      <w:bookmarkEnd w:id="57"/>
      <w:bookmarkEnd w:id="58"/>
      <w:bookmarkEnd w:id="59"/>
    </w:p>
    <w:tbl>
      <w:tblPr>
        <w:tblStyle w:val="aa"/>
        <w:tblW w:w="8085" w:type="dxa"/>
        <w:tblInd w:w="-5" w:type="dxa"/>
        <w:tblLayout w:type="fixed"/>
        <w:tblLook w:val="04A0" w:firstRow="1" w:lastRow="0" w:firstColumn="1" w:lastColumn="0" w:noHBand="0" w:noVBand="1"/>
      </w:tblPr>
      <w:tblGrid>
        <w:gridCol w:w="1281"/>
        <w:gridCol w:w="1843"/>
        <w:gridCol w:w="1417"/>
        <w:gridCol w:w="2552"/>
        <w:gridCol w:w="992"/>
      </w:tblGrid>
      <w:tr w:rsidR="00421031" w:rsidRPr="002304EF" w14:paraId="678ED518" w14:textId="77777777" w:rsidTr="00E76383">
        <w:tc>
          <w:tcPr>
            <w:tcW w:w="1281" w:type="dxa"/>
            <w:tcBorders>
              <w:top w:val="single" w:sz="4" w:space="0" w:color="auto"/>
              <w:left w:val="nil"/>
              <w:bottom w:val="single" w:sz="4" w:space="0" w:color="auto"/>
              <w:right w:val="nil"/>
            </w:tcBorders>
          </w:tcPr>
          <w:p w14:paraId="4401DE4F" w14:textId="77777777" w:rsidR="00421031" w:rsidRPr="002304EF" w:rsidRDefault="00421031" w:rsidP="0007295E">
            <w:pPr>
              <w:rPr>
                <w:b/>
                <w:bCs/>
                <w:sz w:val="16"/>
                <w:szCs w:val="16"/>
              </w:rPr>
            </w:pPr>
            <w:r w:rsidRPr="002304EF">
              <w:rPr>
                <w:b/>
                <w:bCs/>
                <w:sz w:val="16"/>
                <w:szCs w:val="16"/>
              </w:rPr>
              <w:t>Tissue</w:t>
            </w:r>
          </w:p>
        </w:tc>
        <w:tc>
          <w:tcPr>
            <w:tcW w:w="1843" w:type="dxa"/>
            <w:tcBorders>
              <w:top w:val="single" w:sz="4" w:space="0" w:color="auto"/>
              <w:left w:val="nil"/>
              <w:bottom w:val="single" w:sz="4" w:space="0" w:color="auto"/>
              <w:right w:val="nil"/>
            </w:tcBorders>
          </w:tcPr>
          <w:p w14:paraId="16BA5CFC" w14:textId="77777777" w:rsidR="00421031" w:rsidRPr="002304EF" w:rsidRDefault="00421031" w:rsidP="0007295E">
            <w:pPr>
              <w:rPr>
                <w:b/>
                <w:bCs/>
                <w:sz w:val="16"/>
                <w:szCs w:val="16"/>
              </w:rPr>
            </w:pPr>
            <w:r w:rsidRPr="002304EF">
              <w:rPr>
                <w:b/>
                <w:bCs/>
                <w:sz w:val="16"/>
                <w:szCs w:val="16"/>
              </w:rPr>
              <w:t>Techniques</w:t>
            </w:r>
          </w:p>
        </w:tc>
        <w:tc>
          <w:tcPr>
            <w:tcW w:w="1417" w:type="dxa"/>
            <w:tcBorders>
              <w:top w:val="single" w:sz="4" w:space="0" w:color="auto"/>
              <w:left w:val="nil"/>
              <w:bottom w:val="single" w:sz="4" w:space="0" w:color="auto"/>
              <w:right w:val="nil"/>
            </w:tcBorders>
          </w:tcPr>
          <w:p w14:paraId="068DF2B0" w14:textId="77777777" w:rsidR="00421031" w:rsidRPr="002304EF" w:rsidRDefault="00421031" w:rsidP="0007295E">
            <w:pPr>
              <w:rPr>
                <w:b/>
                <w:bCs/>
                <w:sz w:val="16"/>
                <w:szCs w:val="16"/>
              </w:rPr>
            </w:pPr>
            <w:r w:rsidRPr="002304EF">
              <w:rPr>
                <w:b/>
                <w:bCs/>
                <w:sz w:val="16"/>
                <w:szCs w:val="16"/>
              </w:rPr>
              <w:t>Confirmations</w:t>
            </w:r>
          </w:p>
        </w:tc>
        <w:tc>
          <w:tcPr>
            <w:tcW w:w="2552" w:type="dxa"/>
            <w:tcBorders>
              <w:top w:val="single" w:sz="4" w:space="0" w:color="auto"/>
              <w:left w:val="nil"/>
              <w:bottom w:val="single" w:sz="4" w:space="0" w:color="auto"/>
              <w:right w:val="nil"/>
            </w:tcBorders>
          </w:tcPr>
          <w:p w14:paraId="0EA3F3D3" w14:textId="77777777" w:rsidR="00421031" w:rsidRPr="002304EF" w:rsidRDefault="00421031" w:rsidP="0007295E">
            <w:pPr>
              <w:rPr>
                <w:b/>
                <w:bCs/>
                <w:sz w:val="16"/>
                <w:szCs w:val="16"/>
              </w:rPr>
            </w:pPr>
            <w:r w:rsidRPr="002304EF">
              <w:rPr>
                <w:b/>
                <w:bCs/>
                <w:sz w:val="16"/>
                <w:szCs w:val="16"/>
              </w:rPr>
              <w:t>Results</w:t>
            </w:r>
          </w:p>
        </w:tc>
        <w:tc>
          <w:tcPr>
            <w:tcW w:w="992" w:type="dxa"/>
            <w:tcBorders>
              <w:top w:val="single" w:sz="4" w:space="0" w:color="auto"/>
              <w:left w:val="nil"/>
              <w:bottom w:val="single" w:sz="4" w:space="0" w:color="auto"/>
              <w:right w:val="nil"/>
            </w:tcBorders>
          </w:tcPr>
          <w:p w14:paraId="42CDADBC" w14:textId="77777777" w:rsidR="00421031" w:rsidRPr="002304EF" w:rsidRDefault="00421031" w:rsidP="0007295E">
            <w:pPr>
              <w:rPr>
                <w:b/>
                <w:bCs/>
                <w:sz w:val="16"/>
                <w:szCs w:val="16"/>
              </w:rPr>
            </w:pPr>
            <w:r w:rsidRPr="002304EF">
              <w:rPr>
                <w:b/>
                <w:bCs/>
                <w:sz w:val="16"/>
                <w:szCs w:val="16"/>
              </w:rPr>
              <w:t>References</w:t>
            </w:r>
          </w:p>
        </w:tc>
      </w:tr>
      <w:tr w:rsidR="00421031" w:rsidRPr="002304EF" w14:paraId="0873196C" w14:textId="77777777" w:rsidTr="00E76383">
        <w:tc>
          <w:tcPr>
            <w:tcW w:w="1281" w:type="dxa"/>
            <w:tcBorders>
              <w:top w:val="single" w:sz="4" w:space="0" w:color="auto"/>
              <w:left w:val="nil"/>
              <w:bottom w:val="nil"/>
              <w:right w:val="nil"/>
            </w:tcBorders>
          </w:tcPr>
          <w:p w14:paraId="6D91E4B7" w14:textId="77777777" w:rsidR="00421031" w:rsidRPr="002304EF" w:rsidRDefault="00421031" w:rsidP="0007295E">
            <w:pPr>
              <w:rPr>
                <w:sz w:val="16"/>
                <w:szCs w:val="16"/>
              </w:rPr>
            </w:pPr>
            <w:r w:rsidRPr="002304EF">
              <w:rPr>
                <w:sz w:val="16"/>
                <w:szCs w:val="16"/>
              </w:rPr>
              <w:t xml:space="preserve">Adipose tissue specific </w:t>
            </w:r>
            <w:r w:rsidRPr="002304EF">
              <w:rPr>
                <w:color w:val="000000"/>
                <w:sz w:val="16"/>
                <w:szCs w:val="16"/>
              </w:rPr>
              <w:t>overexpression.</w:t>
            </w:r>
          </w:p>
          <w:p w14:paraId="11002902" w14:textId="77777777" w:rsidR="00421031" w:rsidRPr="002304EF" w:rsidRDefault="00421031" w:rsidP="0007295E">
            <w:pPr>
              <w:ind w:firstLine="480"/>
              <w:rPr>
                <w:sz w:val="16"/>
                <w:szCs w:val="16"/>
              </w:rPr>
            </w:pPr>
          </w:p>
          <w:p w14:paraId="4E31F430" w14:textId="77777777" w:rsidR="00421031" w:rsidRPr="002304EF" w:rsidRDefault="00421031" w:rsidP="0007295E">
            <w:pPr>
              <w:ind w:firstLine="480"/>
              <w:rPr>
                <w:sz w:val="16"/>
                <w:szCs w:val="16"/>
              </w:rPr>
            </w:pPr>
          </w:p>
        </w:tc>
        <w:tc>
          <w:tcPr>
            <w:tcW w:w="1843" w:type="dxa"/>
            <w:tcBorders>
              <w:top w:val="single" w:sz="4" w:space="0" w:color="auto"/>
              <w:left w:val="nil"/>
              <w:bottom w:val="nil"/>
              <w:right w:val="nil"/>
            </w:tcBorders>
          </w:tcPr>
          <w:p w14:paraId="6D71B3B2" w14:textId="77777777" w:rsidR="00421031" w:rsidRPr="002304EF" w:rsidRDefault="00421031" w:rsidP="0007295E">
            <w:pPr>
              <w:rPr>
                <w:sz w:val="16"/>
                <w:szCs w:val="16"/>
              </w:rPr>
            </w:pPr>
            <w:r w:rsidRPr="002304EF">
              <w:rPr>
                <w:sz w:val="16"/>
                <w:szCs w:val="16"/>
              </w:rPr>
              <w:t xml:space="preserve">A 6.3-kb genomic DNA fragment of human </w:t>
            </w:r>
            <w:r w:rsidRPr="002304EF">
              <w:rPr>
                <w:i/>
                <w:iCs/>
                <w:sz w:val="16"/>
                <w:szCs w:val="16"/>
              </w:rPr>
              <w:t>SLC2A4</w:t>
            </w:r>
            <w:r w:rsidRPr="002304EF">
              <w:rPr>
                <w:sz w:val="16"/>
                <w:szCs w:val="16"/>
              </w:rPr>
              <w:t xml:space="preserve"> gene under the control of a 5.4-kb’ DNA fragment of mouse ap2 promoter.</w:t>
            </w:r>
          </w:p>
          <w:p w14:paraId="3E07A0D6" w14:textId="77777777" w:rsidR="00421031" w:rsidRPr="002304EF" w:rsidRDefault="00421031" w:rsidP="0007295E">
            <w:pPr>
              <w:rPr>
                <w:sz w:val="16"/>
                <w:szCs w:val="16"/>
              </w:rPr>
            </w:pPr>
            <w:r w:rsidRPr="002304EF">
              <w:rPr>
                <w:sz w:val="16"/>
                <w:szCs w:val="16"/>
              </w:rPr>
              <w:t>Gateway cloning.</w:t>
            </w:r>
          </w:p>
        </w:tc>
        <w:tc>
          <w:tcPr>
            <w:tcW w:w="1417" w:type="dxa"/>
            <w:tcBorders>
              <w:top w:val="single" w:sz="4" w:space="0" w:color="auto"/>
              <w:left w:val="nil"/>
              <w:bottom w:val="nil"/>
              <w:right w:val="nil"/>
            </w:tcBorders>
          </w:tcPr>
          <w:p w14:paraId="45B1FE3E" w14:textId="77777777" w:rsidR="00421031" w:rsidRPr="002304EF" w:rsidRDefault="00421031" w:rsidP="0007295E">
            <w:pPr>
              <w:rPr>
                <w:sz w:val="16"/>
                <w:szCs w:val="16"/>
              </w:rPr>
            </w:pPr>
            <w:r w:rsidRPr="002304EF">
              <w:rPr>
                <w:sz w:val="16"/>
                <w:szCs w:val="16"/>
              </w:rPr>
              <w:t>GLUT4 protein overexpression in both brown and white adipose tissue via Western blot.</w:t>
            </w:r>
          </w:p>
        </w:tc>
        <w:tc>
          <w:tcPr>
            <w:tcW w:w="2552" w:type="dxa"/>
            <w:tcBorders>
              <w:top w:val="single" w:sz="4" w:space="0" w:color="auto"/>
              <w:left w:val="nil"/>
              <w:bottom w:val="nil"/>
              <w:right w:val="nil"/>
            </w:tcBorders>
          </w:tcPr>
          <w:p w14:paraId="58737BD2" w14:textId="77777777" w:rsidR="00421031" w:rsidRPr="002304EF" w:rsidRDefault="00421031" w:rsidP="0007295E">
            <w:pPr>
              <w:rPr>
                <w:sz w:val="16"/>
                <w:szCs w:val="16"/>
              </w:rPr>
            </w:pPr>
            <w:r w:rsidRPr="002304EF">
              <w:rPr>
                <w:sz w:val="16"/>
                <w:szCs w:val="16"/>
              </w:rPr>
              <w:t>Compared to the control mice, transgenic mice have lower blood glucose in the fasting, insulin level in the fed state, higher body weight and body fat at 18 to 21weeks of age, and higher basal and insulin-stimulated glucose transport rates in epididymal, parametrial, and subcutaneous adipocytes.</w:t>
            </w:r>
          </w:p>
        </w:tc>
        <w:tc>
          <w:tcPr>
            <w:tcW w:w="992" w:type="dxa"/>
            <w:tcBorders>
              <w:top w:val="single" w:sz="4" w:space="0" w:color="auto"/>
              <w:left w:val="nil"/>
              <w:bottom w:val="nil"/>
              <w:right w:val="nil"/>
            </w:tcBorders>
          </w:tcPr>
          <w:p w14:paraId="61620553" w14:textId="77777777" w:rsidR="00421031" w:rsidRPr="002304EF" w:rsidRDefault="00421031" w:rsidP="0007295E">
            <w:pPr>
              <w:rPr>
                <w:sz w:val="16"/>
                <w:szCs w:val="16"/>
              </w:rPr>
            </w:pPr>
            <w:r w:rsidRPr="002304EF">
              <w:rPr>
                <w:sz w:val="16"/>
                <w:szCs w:val="16"/>
              </w:rPr>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(183)</w:t>
            </w:r>
            <w:r w:rsidRPr="002304EF">
              <w:rPr>
                <w:sz w:val="16"/>
                <w:szCs w:val="16"/>
              </w:rPr>
              <w:fldChar w:fldCharType="end"/>
            </w:r>
          </w:p>
        </w:tc>
      </w:tr>
      <w:tr w:rsidR="00421031" w:rsidRPr="002304EF" w14:paraId="2774E4A7" w14:textId="77777777" w:rsidTr="00E76383">
        <w:tc>
          <w:tcPr>
            <w:tcW w:w="1281" w:type="dxa"/>
            <w:tcBorders>
              <w:top w:val="nil"/>
              <w:left w:val="nil"/>
              <w:bottom w:val="single" w:sz="4" w:space="0" w:color="auto"/>
              <w:right w:val="nil"/>
            </w:tcBorders>
          </w:tcPr>
          <w:p w14:paraId="42A2F6A9" w14:textId="77777777" w:rsidR="00421031" w:rsidRPr="002304EF" w:rsidRDefault="00421031" w:rsidP="0007295E">
            <w:pPr>
              <w:rPr>
                <w:sz w:val="16"/>
                <w:szCs w:val="16"/>
              </w:rPr>
            </w:pPr>
            <w:r w:rsidRPr="002304EF">
              <w:rPr>
                <w:sz w:val="16"/>
                <w:szCs w:val="16"/>
              </w:rPr>
              <w:t xml:space="preserve">Adipose tissue specific </w:t>
            </w:r>
            <w:r w:rsidRPr="002304EF">
              <w:rPr>
                <w:color w:val="000000"/>
                <w:sz w:val="16"/>
                <w:szCs w:val="16"/>
              </w:rPr>
              <w:t>overexpression</w:t>
            </w:r>
          </w:p>
          <w:p w14:paraId="00DD949B" w14:textId="77777777" w:rsidR="00421031" w:rsidRPr="002304EF" w:rsidRDefault="00421031" w:rsidP="0007295E">
            <w:pPr>
              <w:ind w:firstLine="480"/>
              <w:rPr>
                <w:sz w:val="16"/>
                <w:szCs w:val="16"/>
              </w:rPr>
            </w:pPr>
          </w:p>
        </w:tc>
        <w:tc>
          <w:tcPr>
            <w:tcW w:w="1843" w:type="dxa"/>
            <w:tcBorders>
              <w:top w:val="nil"/>
              <w:left w:val="nil"/>
              <w:bottom w:val="single" w:sz="4" w:space="0" w:color="auto"/>
              <w:right w:val="nil"/>
            </w:tcBorders>
          </w:tcPr>
          <w:p w14:paraId="4F9A9E4D" w14:textId="77777777" w:rsidR="00421031" w:rsidRPr="002304EF" w:rsidRDefault="00421031" w:rsidP="0007295E">
            <w:pPr>
              <w:rPr>
                <w:sz w:val="16"/>
                <w:szCs w:val="16"/>
              </w:rPr>
            </w:pPr>
            <w:r w:rsidRPr="002304EF">
              <w:rPr>
                <w:sz w:val="16"/>
                <w:szCs w:val="16"/>
              </w:rPr>
              <w:t xml:space="preserve">Same as in </w:t>
            </w:r>
            <w:r w:rsidRPr="002304EF">
              <w:rPr>
                <w:sz w:val="16"/>
                <w:szCs w:val="16"/>
              </w:rPr>
              <w:fldChar w:fldCharType="begin">
                <w:fldData xml:space="preserve">PEVuZE5vdGU+PENpdGU+PEF1dGhvcj5TaGVwaGVyZDwvQXV0aG9yPjxZZWFyPjE5OTM8L1llYXI+
PFJlY051bT41OTwvUmVjTnVtPjxEaXNwbGF5VGV4dD4oMTgzKTwvRGlzcGxheVRleHQ+PHJlY29y
ZD48cmVjLW51bWJlcj41OTwvcmVjLW51bWJlcj48Zm9yZWlnbi1rZXlzPjxrZXkgYXBwPSJFTiIg
ZGItaWQ9ImE5czV6czI1dHN4OTA2ZXBlYXpwOXdlZ2F3czA1dHc1MDB6YSIgdGltZXN0YW1wPSIx
NjI0NTczNDUxIj41OTwva2V5PjwvZm9yZWlnbi1rZXlzPjxyZWYtdHlwZSBuYW1lPSJKb3VybmFs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PEVuZE5vdGU+PENpdGU+PEF1dGhvcj5TaGVwaGVyZDwvQXV0aG9yPjxZZWFyPjE5OTM8L1llYXI+
PFJlY051bT41OTwvUmVjTnVtPjxEaXNwbGF5VGV4dD4oMTgzKTwvRGlzcGxheVRleHQ+PHJlY29y
ZD48cmVjLW51bWJlcj41OTwvcmVjLW51bWJlcj48Zm9yZWlnbi1rZXlzPjxrZXkgYXBwPSJFTiIg
ZGItaWQ9ImE5czV6czI1dHN4OTA2ZXBlYXpwOXdlZ2F3czA1dHc1MDB6YSIgdGltZXN0YW1wPSIx
NjI0NTczNDUxIj41OTwva2V5PjwvZm9yZWlnbi1rZXlzPjxyZWYtdHlwZSBuYW1lPSJKb3VybmFs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(183)</w:t>
            </w:r>
            <w:r w:rsidRPr="002304EF">
              <w:rPr>
                <w:sz w:val="16"/>
                <w:szCs w:val="16"/>
              </w:rPr>
              <w:fldChar w:fldCharType="end"/>
            </w:r>
          </w:p>
          <w:p w14:paraId="79B7DF50" w14:textId="77777777" w:rsidR="00421031" w:rsidRPr="002304EF" w:rsidRDefault="00421031" w:rsidP="0007295E">
            <w:pPr>
              <w:ind w:firstLine="480"/>
              <w:rPr>
                <w:sz w:val="16"/>
                <w:szCs w:val="16"/>
              </w:rPr>
            </w:pPr>
          </w:p>
          <w:p w14:paraId="1DFF0896" w14:textId="77777777" w:rsidR="00421031" w:rsidRPr="002304EF" w:rsidRDefault="00421031" w:rsidP="0007295E">
            <w:pPr>
              <w:ind w:firstLine="480"/>
              <w:rPr>
                <w:sz w:val="16"/>
                <w:szCs w:val="16"/>
              </w:rPr>
            </w:pPr>
          </w:p>
        </w:tc>
        <w:tc>
          <w:tcPr>
            <w:tcW w:w="1417" w:type="dxa"/>
            <w:tcBorders>
              <w:top w:val="nil"/>
              <w:left w:val="nil"/>
              <w:bottom w:val="single" w:sz="4" w:space="0" w:color="auto"/>
              <w:right w:val="nil"/>
            </w:tcBorders>
          </w:tcPr>
          <w:p w14:paraId="5BF9142B" w14:textId="77777777" w:rsidR="00421031" w:rsidRPr="002304EF" w:rsidRDefault="00421031" w:rsidP="0007295E">
            <w:pPr>
              <w:rPr>
                <w:sz w:val="16"/>
                <w:szCs w:val="16"/>
              </w:rPr>
            </w:pPr>
            <w:r w:rsidRPr="002304EF">
              <w:rPr>
                <w:sz w:val="16"/>
                <w:szCs w:val="16"/>
              </w:rPr>
              <w:t xml:space="preserve">Not done but cited previous publications </w:t>
            </w:r>
            <w:r w:rsidRPr="002304EF">
              <w:rPr>
                <w:sz w:val="16"/>
                <w:szCs w:val="16"/>
              </w:rPr>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(183)</w:t>
            </w:r>
            <w:r w:rsidRPr="002304EF">
              <w:rPr>
                <w:sz w:val="16"/>
                <w:szCs w:val="16"/>
              </w:rPr>
              <w:fldChar w:fldCharType="end"/>
            </w:r>
            <w:r w:rsidRPr="002304EF">
              <w:rPr>
                <w:sz w:val="16"/>
                <w:szCs w:val="16"/>
              </w:rPr>
              <w:t>.</w:t>
            </w:r>
          </w:p>
        </w:tc>
        <w:tc>
          <w:tcPr>
            <w:tcW w:w="2552" w:type="dxa"/>
            <w:tcBorders>
              <w:top w:val="nil"/>
              <w:left w:val="nil"/>
              <w:bottom w:val="single" w:sz="4" w:space="0" w:color="auto"/>
              <w:right w:val="nil"/>
            </w:tcBorders>
          </w:tcPr>
          <w:p w14:paraId="7D879FDE" w14:textId="77777777" w:rsidR="00421031" w:rsidRPr="002304EF" w:rsidRDefault="00421031" w:rsidP="0007295E">
            <w:pPr>
              <w:rPr>
                <w:sz w:val="16"/>
                <w:szCs w:val="16"/>
              </w:rPr>
            </w:pPr>
            <w:r w:rsidRPr="002304EF">
              <w:rPr>
                <w:sz w:val="16"/>
                <w:szCs w:val="16"/>
              </w:rPr>
              <w:t xml:space="preserve">Compared to the control mice, transgenic mice have higher body weight, parametrial fat pad weight, parametrial adipocyte size and body lipid, and glucose transport in both fasting and fed states; lower plasma insulin level and glucose level after glucose challenge; </w:t>
            </w:r>
          </w:p>
        </w:tc>
        <w:tc>
          <w:tcPr>
            <w:tcW w:w="992" w:type="dxa"/>
            <w:tcBorders>
              <w:top w:val="nil"/>
              <w:left w:val="nil"/>
              <w:bottom w:val="single" w:sz="4" w:space="0" w:color="auto"/>
              <w:right w:val="nil"/>
            </w:tcBorders>
          </w:tcPr>
          <w:p w14:paraId="570CF737" w14:textId="77777777" w:rsidR="00421031" w:rsidRPr="002304EF" w:rsidRDefault="00421031" w:rsidP="0007295E">
            <w:pPr>
              <w:rPr>
                <w:sz w:val="16"/>
                <w:szCs w:val="16"/>
              </w:rPr>
            </w:pPr>
            <w:r w:rsidRPr="002304EF">
              <w:rPr>
                <w:sz w:val="16"/>
                <w:szCs w:val="16"/>
              </w:rPr>
              <w:fldChar w:fldCharType="begin"/>
            </w:r>
            <w:r>
              <w:rPr>
                <w:sz w:val="16"/>
                <w:szCs w:val="16"/>
              </w:rPr>
              <w:instrText xml:space="preserve"> ADDIN EN.CITE &lt;EndNote&gt;&lt;Cite&gt;&lt;Author&gt;Gnudi&lt;/Author&gt;&lt;Year&gt;1996&lt;/Year&gt;&lt;RecNum&gt;47&lt;/RecNum&gt;&lt;DisplayText&gt;(184)&lt;/DisplayText&gt;&lt;record&gt;&lt;rec-number&gt;47&lt;/rec-number&gt;&lt;foreign-keys&gt;&lt;key app="EN" db-id="a9s5zs25tsx906epeazp9wegaws05tw500za" timestamp="1624557473"&gt;47&lt;/key&gt;&lt;/foreign-keys&gt;&lt;ref-type name="Journal Article"&gt;17&lt;/ref-type&gt;&lt;contributors&gt;&lt;authors&gt;&lt;author&gt;Gnudi, L.&lt;/author&gt;&lt;author&gt;Jensen, D. R.&lt;/author&gt;&lt;author&gt;Tozzo, E.&lt;/author&gt;&lt;author&gt;Eckel, R. H.&lt;/author&gt;&lt;author&gt;Kahn, B. B.&lt;/author&gt;&lt;/authors&gt;&lt;/contributors&gt;&lt;auth-address&gt;Harvard Thorndike Research Laboratory, Harvard Medical School, Boston, Massachusetts, USA.&lt;/auth-address&gt;&lt;titles&gt;&lt;title&gt;Adipose-specific overexpression of GLUT-4 in transgenic mice alters lipoprotein lipase activity&lt;/title&gt;&lt;secondary-title&gt;Am J Physiol&lt;/secondary-title&gt;&lt;/titles&gt;&lt;periodical&gt;&lt;full-title&gt;Am J Physiol&lt;/full-title&gt;&lt;/periodical&gt;&lt;pages&gt;R785-92&lt;/pages&gt;&lt;volume&gt;270&lt;/volume&gt;&lt;number&gt;4 Pt 2&lt;/number&gt;&lt;edition&gt;1996/04/01&lt;/edition&gt;&lt;keywords&gt;&lt;keyword&gt;Adipose Tissue/*metabolism&lt;/keyword&gt;&lt;keyword&gt;Animals&lt;/keyword&gt;&lt;keyword&gt;Biological Transport&lt;/keyword&gt;&lt;keyword&gt;Eating/physiology&lt;/keyword&gt;&lt;keyword&gt;Female&lt;/keyword&gt;&lt;keyword&gt;Glucose/metabolism&lt;/keyword&gt;&lt;keyword&gt;Glucose Transporter Type 4&lt;/keyword&gt;&lt;keyword&gt;Lipids/blood&lt;/keyword&gt;&lt;keyword&gt;Lipoprotein Lipase/genetics/metabolism&lt;/keyword&gt;&lt;keyword&gt;Mice&lt;/keyword&gt;&lt;keyword&gt;Mice, Transgenic/genetics/*metabolism&lt;/keyword&gt;&lt;keyword&gt;Monosaccharide Transport Proteins/genetics/*metabolism&lt;/keyword&gt;&lt;keyword&gt;*Muscle Proteins&lt;/keyword&gt;&lt;keyword&gt;Muscles/metabolism&lt;/keyword&gt;&lt;/keywords&gt;&lt;dates&gt;&lt;year&gt;1996&lt;/year&gt;&lt;pub-dates&gt;&lt;date&gt;Apr&lt;/date&gt;&lt;/pub-dates&gt;&lt;/dates&gt;&lt;isbn&gt;0002-9513 (Print)&amp;#xD;0002-9513&lt;/isbn&gt;&lt;accession-num&gt;8967408&lt;/accession-num&gt;&lt;urls&gt;&lt;/urls&gt;&lt;electronic-resource-num&gt;10.1152/ajpregu.1996.270.4.R785&lt;/electronic-resource-num&gt;&lt;remote-database-provider&gt;NLM&lt;/remote-database-provider&gt;&lt;language&gt;eng&lt;/language&gt;&lt;/record&gt;&lt;/Cite&gt;&lt;/EndNote&gt;</w:instrText>
            </w:r>
            <w:r w:rsidRPr="002304EF">
              <w:rPr>
                <w:sz w:val="16"/>
                <w:szCs w:val="16"/>
              </w:rPr>
              <w:fldChar w:fldCharType="separate"/>
            </w:r>
            <w:r>
              <w:rPr>
                <w:noProof/>
                <w:sz w:val="16"/>
                <w:szCs w:val="16"/>
              </w:rPr>
              <w:t>(184)</w:t>
            </w:r>
            <w:r w:rsidRPr="002304EF">
              <w:rPr>
                <w:sz w:val="16"/>
                <w:szCs w:val="16"/>
              </w:rPr>
              <w:fldChar w:fldCharType="end"/>
            </w:r>
          </w:p>
        </w:tc>
      </w:tr>
    </w:tbl>
    <w:p w14:paraId="4A74B52E" w14:textId="77777777" w:rsidR="00421031" w:rsidRDefault="00421031" w:rsidP="0007295E">
      <w:pPr>
        <w:spacing w:line="480" w:lineRule="auto"/>
        <w:ind w:firstLine="420"/>
        <w:rPr>
          <w:bCs/>
        </w:rPr>
      </w:pPr>
    </w:p>
    <w:p w14:paraId="7A578FBB" w14:textId="07BD666C" w:rsidR="00421031" w:rsidRDefault="00421031" w:rsidP="0007295E">
      <w:pPr>
        <w:spacing w:line="480" w:lineRule="auto"/>
        <w:ind w:firstLine="420"/>
        <w:rPr>
          <w:bCs/>
        </w:rPr>
      </w:pPr>
    </w:p>
    <w:p w14:paraId="080EE434" w14:textId="77777777" w:rsidR="00331491" w:rsidRDefault="00331491" w:rsidP="0007295E">
      <w:pPr>
        <w:spacing w:line="480" w:lineRule="auto"/>
        <w:ind w:firstLine="420"/>
        <w:rPr>
          <w:bCs/>
        </w:rPr>
      </w:pPr>
    </w:p>
    <w:p w14:paraId="0C31F9F7" w14:textId="77777777" w:rsidR="00421031" w:rsidRDefault="00421031" w:rsidP="0007295E">
      <w:pPr>
        <w:spacing w:line="480" w:lineRule="auto"/>
        <w:rPr>
          <w:bCs/>
        </w:rPr>
      </w:pPr>
      <w:r>
        <w:rPr>
          <w:rFonts w:hint="eastAsia"/>
        </w:rPr>
        <w:lastRenderedPageBreak/>
        <w:t>T</w:t>
      </w:r>
      <w:r>
        <w:t>able 1-9 Continued</w:t>
      </w:r>
    </w:p>
    <w:tbl>
      <w:tblPr>
        <w:tblStyle w:val="aa"/>
        <w:tblW w:w="8085" w:type="dxa"/>
        <w:tblInd w:w="-5" w:type="dxa"/>
        <w:tblLayout w:type="fixed"/>
        <w:tblLook w:val="04A0" w:firstRow="1" w:lastRow="0" w:firstColumn="1" w:lastColumn="0" w:noHBand="0" w:noVBand="1"/>
      </w:tblPr>
      <w:tblGrid>
        <w:gridCol w:w="1281"/>
        <w:gridCol w:w="1843"/>
        <w:gridCol w:w="1417"/>
        <w:gridCol w:w="2552"/>
        <w:gridCol w:w="992"/>
      </w:tblGrid>
      <w:tr w:rsidR="00421031" w:rsidRPr="002304EF" w14:paraId="2B9934A8" w14:textId="77777777" w:rsidTr="00E76383">
        <w:tc>
          <w:tcPr>
            <w:tcW w:w="1281" w:type="dxa"/>
            <w:tcBorders>
              <w:top w:val="single" w:sz="4" w:space="0" w:color="auto"/>
              <w:left w:val="nil"/>
              <w:bottom w:val="single" w:sz="4" w:space="0" w:color="auto"/>
              <w:right w:val="nil"/>
            </w:tcBorders>
          </w:tcPr>
          <w:p w14:paraId="744F241C" w14:textId="77777777" w:rsidR="00421031" w:rsidRPr="002304EF" w:rsidRDefault="00421031" w:rsidP="0007295E">
            <w:pPr>
              <w:rPr>
                <w:b/>
                <w:bCs/>
                <w:sz w:val="16"/>
                <w:szCs w:val="16"/>
              </w:rPr>
            </w:pPr>
            <w:r w:rsidRPr="002304EF">
              <w:rPr>
                <w:b/>
                <w:bCs/>
                <w:sz w:val="16"/>
                <w:szCs w:val="16"/>
              </w:rPr>
              <w:t>Tissue</w:t>
            </w:r>
          </w:p>
        </w:tc>
        <w:tc>
          <w:tcPr>
            <w:tcW w:w="1843" w:type="dxa"/>
            <w:tcBorders>
              <w:top w:val="single" w:sz="4" w:space="0" w:color="auto"/>
              <w:left w:val="nil"/>
              <w:bottom w:val="single" w:sz="4" w:space="0" w:color="auto"/>
              <w:right w:val="nil"/>
            </w:tcBorders>
          </w:tcPr>
          <w:p w14:paraId="1B294CE5" w14:textId="77777777" w:rsidR="00421031" w:rsidRPr="002304EF" w:rsidRDefault="00421031" w:rsidP="0007295E">
            <w:pPr>
              <w:rPr>
                <w:b/>
                <w:bCs/>
                <w:sz w:val="16"/>
                <w:szCs w:val="16"/>
              </w:rPr>
            </w:pPr>
            <w:r w:rsidRPr="002304EF">
              <w:rPr>
                <w:b/>
                <w:bCs/>
                <w:sz w:val="16"/>
                <w:szCs w:val="16"/>
              </w:rPr>
              <w:t>Techniques</w:t>
            </w:r>
          </w:p>
        </w:tc>
        <w:tc>
          <w:tcPr>
            <w:tcW w:w="1417" w:type="dxa"/>
            <w:tcBorders>
              <w:top w:val="single" w:sz="4" w:space="0" w:color="auto"/>
              <w:left w:val="nil"/>
              <w:bottom w:val="single" w:sz="4" w:space="0" w:color="auto"/>
              <w:right w:val="nil"/>
            </w:tcBorders>
          </w:tcPr>
          <w:p w14:paraId="1A77B773" w14:textId="77777777" w:rsidR="00421031" w:rsidRPr="002304EF" w:rsidRDefault="00421031" w:rsidP="0007295E">
            <w:pPr>
              <w:rPr>
                <w:b/>
                <w:bCs/>
                <w:sz w:val="16"/>
                <w:szCs w:val="16"/>
              </w:rPr>
            </w:pPr>
            <w:r w:rsidRPr="002304EF">
              <w:rPr>
                <w:b/>
                <w:bCs/>
                <w:sz w:val="16"/>
                <w:szCs w:val="16"/>
              </w:rPr>
              <w:t>Confirmations</w:t>
            </w:r>
          </w:p>
        </w:tc>
        <w:tc>
          <w:tcPr>
            <w:tcW w:w="2552" w:type="dxa"/>
            <w:tcBorders>
              <w:top w:val="single" w:sz="4" w:space="0" w:color="auto"/>
              <w:left w:val="nil"/>
              <w:bottom w:val="single" w:sz="4" w:space="0" w:color="auto"/>
              <w:right w:val="nil"/>
            </w:tcBorders>
          </w:tcPr>
          <w:p w14:paraId="7DC56A79" w14:textId="77777777" w:rsidR="00421031" w:rsidRPr="002304EF" w:rsidRDefault="00421031" w:rsidP="0007295E">
            <w:pPr>
              <w:rPr>
                <w:b/>
                <w:bCs/>
                <w:sz w:val="16"/>
                <w:szCs w:val="16"/>
              </w:rPr>
            </w:pPr>
            <w:r w:rsidRPr="002304EF">
              <w:rPr>
                <w:b/>
                <w:bCs/>
                <w:sz w:val="16"/>
                <w:szCs w:val="16"/>
              </w:rPr>
              <w:t>Results</w:t>
            </w:r>
          </w:p>
        </w:tc>
        <w:tc>
          <w:tcPr>
            <w:tcW w:w="992" w:type="dxa"/>
            <w:tcBorders>
              <w:top w:val="single" w:sz="4" w:space="0" w:color="auto"/>
              <w:left w:val="nil"/>
              <w:bottom w:val="single" w:sz="4" w:space="0" w:color="auto"/>
              <w:right w:val="nil"/>
            </w:tcBorders>
          </w:tcPr>
          <w:p w14:paraId="1992B0E6" w14:textId="77777777" w:rsidR="00421031" w:rsidRPr="002304EF" w:rsidRDefault="00421031" w:rsidP="0007295E">
            <w:pPr>
              <w:rPr>
                <w:b/>
                <w:bCs/>
                <w:sz w:val="16"/>
                <w:szCs w:val="16"/>
              </w:rPr>
            </w:pPr>
            <w:r w:rsidRPr="002304EF">
              <w:rPr>
                <w:b/>
                <w:bCs/>
                <w:sz w:val="16"/>
                <w:szCs w:val="16"/>
              </w:rPr>
              <w:t>References</w:t>
            </w:r>
          </w:p>
        </w:tc>
      </w:tr>
      <w:tr w:rsidR="00421031" w:rsidRPr="002304EF" w14:paraId="3FC7E0C4" w14:textId="77777777" w:rsidTr="00E76383">
        <w:trPr>
          <w:trHeight w:val="1745"/>
        </w:trPr>
        <w:tc>
          <w:tcPr>
            <w:tcW w:w="1281" w:type="dxa"/>
            <w:tcBorders>
              <w:top w:val="nil"/>
              <w:left w:val="nil"/>
              <w:bottom w:val="nil"/>
              <w:right w:val="nil"/>
            </w:tcBorders>
          </w:tcPr>
          <w:p w14:paraId="2F85E75A" w14:textId="77777777" w:rsidR="00421031" w:rsidRPr="002304EF" w:rsidRDefault="00421031" w:rsidP="0007295E">
            <w:pPr>
              <w:rPr>
                <w:sz w:val="16"/>
                <w:szCs w:val="16"/>
              </w:rPr>
            </w:pPr>
            <w:r w:rsidRPr="002304EF">
              <w:rPr>
                <w:sz w:val="16"/>
                <w:szCs w:val="16"/>
              </w:rPr>
              <w:t xml:space="preserve">Adipose tissue specific </w:t>
            </w:r>
            <w:r w:rsidRPr="002304EF">
              <w:rPr>
                <w:color w:val="000000"/>
                <w:sz w:val="16"/>
                <w:szCs w:val="16"/>
              </w:rPr>
              <w:t>overexpression</w:t>
            </w:r>
          </w:p>
        </w:tc>
        <w:tc>
          <w:tcPr>
            <w:tcW w:w="1843" w:type="dxa"/>
            <w:tcBorders>
              <w:top w:val="nil"/>
              <w:left w:val="nil"/>
              <w:bottom w:val="nil"/>
              <w:right w:val="nil"/>
            </w:tcBorders>
          </w:tcPr>
          <w:p w14:paraId="3F0924C3" w14:textId="77777777" w:rsidR="00421031" w:rsidRPr="002304EF" w:rsidRDefault="00421031" w:rsidP="0007295E">
            <w:pPr>
              <w:rPr>
                <w:sz w:val="16"/>
                <w:szCs w:val="16"/>
              </w:rPr>
            </w:pPr>
            <w:r w:rsidRPr="002304EF">
              <w:rPr>
                <w:sz w:val="16"/>
                <w:szCs w:val="16"/>
              </w:rPr>
              <w:t xml:space="preserve">Same as in </w:t>
            </w:r>
            <w:r w:rsidRPr="002304EF">
              <w:rPr>
                <w:sz w:val="16"/>
                <w:szCs w:val="16"/>
              </w:rPr>
              <w:fldChar w:fldCharType="begin">
                <w:fldData xml:space="preserve">PEVuZE5vdGU+PENpdGU+PEF1dGhvcj5TaGVwaGVyZDwvQXV0aG9yPjxZZWFyPjE5OTM8L1llYXI+
PFJlY051bT41OTwvUmVjTnVtPjxEaXNwbGF5VGV4dD4oMTgzKTwvRGlzcGxheVRleHQ+PHJlY29y
ZD48cmVjLW51bWJlcj41OTwvcmVjLW51bWJlcj48Zm9yZWlnbi1rZXlzPjxrZXkgYXBwPSJFTiIg
ZGItaWQ9ImE5czV6czI1dHN4OTA2ZXBlYXpwOXdlZ2F3czA1dHc1MDB6YSIgdGltZXN0YW1wPSIx
NjI0NTczNDUxIj41OTwva2V5PjwvZm9yZWlnbi1rZXlzPjxyZWYtdHlwZSBuYW1lPSJKb3VybmFs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PEVuZE5vdGU+PENpdGU+PEF1dGhvcj5TaGVwaGVyZDwvQXV0aG9yPjxZZWFyPjE5OTM8L1llYXI+
PFJlY051bT41OTwvUmVjTnVtPjxEaXNwbGF5VGV4dD4oMTgzKTwvRGlzcGxheVRleHQ+PHJlY29y
ZD48cmVjLW51bWJlcj41OTwvcmVjLW51bWJlcj48Zm9yZWlnbi1rZXlzPjxrZXkgYXBwPSJFTiIg
ZGItaWQ9ImE5czV6czI1dHN4OTA2ZXBlYXpwOXdlZ2F3czA1dHc1MDB6YSIgdGltZXN0YW1wPSIx
NjI0NTczNDUxIj41OTwva2V5PjwvZm9yZWlnbi1rZXlzPjxyZWYtdHlwZSBuYW1lPSJKb3VybmFs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(183)</w:t>
            </w:r>
            <w:r w:rsidRPr="002304EF">
              <w:rPr>
                <w:sz w:val="16"/>
                <w:szCs w:val="16"/>
              </w:rPr>
              <w:fldChar w:fldCharType="end"/>
            </w:r>
          </w:p>
          <w:p w14:paraId="5CD4281A" w14:textId="77777777" w:rsidR="00421031" w:rsidRPr="002304EF" w:rsidRDefault="00421031" w:rsidP="0007295E">
            <w:pPr>
              <w:ind w:firstLine="480"/>
              <w:rPr>
                <w:sz w:val="16"/>
                <w:szCs w:val="16"/>
              </w:rPr>
            </w:pPr>
          </w:p>
        </w:tc>
        <w:tc>
          <w:tcPr>
            <w:tcW w:w="1417" w:type="dxa"/>
            <w:tcBorders>
              <w:top w:val="nil"/>
              <w:left w:val="nil"/>
              <w:bottom w:val="nil"/>
              <w:right w:val="nil"/>
            </w:tcBorders>
          </w:tcPr>
          <w:p w14:paraId="5213506D" w14:textId="77777777" w:rsidR="00421031" w:rsidRPr="002304EF" w:rsidRDefault="00421031" w:rsidP="0007295E">
            <w:pPr>
              <w:rPr>
                <w:sz w:val="16"/>
                <w:szCs w:val="16"/>
              </w:rPr>
            </w:pPr>
            <w:r w:rsidRPr="002304EF">
              <w:rPr>
                <w:sz w:val="16"/>
                <w:szCs w:val="16"/>
              </w:rPr>
              <w:t xml:space="preserve">Not done but cited previous publications </w:t>
            </w:r>
            <w:r w:rsidRPr="002304EF">
              <w:rPr>
                <w:sz w:val="16"/>
                <w:szCs w:val="16"/>
              </w:rPr>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PEVuZE5vdGU+PENpdGU+PEF1dGhvcj5TaGVwaGVyZDwvQXV0aG9yPjxZZWFyPjE5OTM8L1llYXI+
PFJlY051bT40NjwvUmVjTnVtPjxEaXNwbGF5VGV4dD4oMTgzKTwvRGlzcGxheVRleHQ+PHJlY29y
ZD48cmVjLW51bWJlcj40NjwvcmVjLW51bWJlcj48Zm9yZWlnbi1rZXlzPjxrZXkgYXBwPSJFTiIg
ZGItaWQ9ImE5czV6czI1dHN4OTA2ZXBlYXpwOXdlZ2F3czA1dHc1MDB6YSIgdGltZXN0YW1wPSIx
NjI0NTU3NDM2Ij40Njwva2V5PjwvZm9yZWlnbi1rZXlzPjxyZWYtdHlwZSBuYW1lPSJKb3VybmFs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(183)</w:t>
            </w:r>
            <w:r w:rsidRPr="002304EF">
              <w:rPr>
                <w:sz w:val="16"/>
                <w:szCs w:val="16"/>
              </w:rPr>
              <w:fldChar w:fldCharType="end"/>
            </w:r>
            <w:r w:rsidRPr="002304EF">
              <w:rPr>
                <w:sz w:val="16"/>
                <w:szCs w:val="16"/>
              </w:rPr>
              <w:t>.</w:t>
            </w:r>
          </w:p>
        </w:tc>
        <w:tc>
          <w:tcPr>
            <w:tcW w:w="2552" w:type="dxa"/>
            <w:tcBorders>
              <w:top w:val="nil"/>
              <w:left w:val="nil"/>
              <w:bottom w:val="nil"/>
              <w:right w:val="nil"/>
            </w:tcBorders>
          </w:tcPr>
          <w:p w14:paraId="4A013D6A" w14:textId="77777777" w:rsidR="00421031" w:rsidRPr="002304EF" w:rsidRDefault="00421031" w:rsidP="0007295E">
            <w:pPr>
              <w:rPr>
                <w:sz w:val="16"/>
                <w:szCs w:val="16"/>
              </w:rPr>
            </w:pPr>
            <w:r w:rsidRPr="002304EF">
              <w:rPr>
                <w:sz w:val="16"/>
                <w:szCs w:val="16"/>
              </w:rPr>
              <w:t xml:space="preserve">Compared to the control mice, transgenic mice have higher glucose disposal in a glucose tolerance test, and palmitic acid-hydroxy stearic acid levels in serum, white and brown adipose tissue. </w:t>
            </w:r>
          </w:p>
        </w:tc>
        <w:tc>
          <w:tcPr>
            <w:tcW w:w="992" w:type="dxa"/>
            <w:tcBorders>
              <w:top w:val="nil"/>
              <w:left w:val="nil"/>
              <w:bottom w:val="nil"/>
              <w:right w:val="nil"/>
            </w:tcBorders>
          </w:tcPr>
          <w:p w14:paraId="2C9DE0DA" w14:textId="77777777" w:rsidR="00421031" w:rsidRPr="002304EF" w:rsidRDefault="00421031" w:rsidP="0007295E">
            <w:pPr>
              <w:rPr>
                <w:sz w:val="16"/>
                <w:szCs w:val="16"/>
              </w:rPr>
            </w:pPr>
            <w:r w:rsidRPr="002304EF">
              <w:rPr>
                <w:sz w:val="16"/>
                <w:szCs w:val="16"/>
              </w:rPr>
              <w:fldChar w:fldCharType="begin">
                <w:fldData xml:space="preserve">PEVuZE5vdGU+PENpdGU+PEF1dGhvcj5Zb3JlPC9BdXRob3I+PFllYXI+MjAxNDwvWWVhcj48UmVj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</w:fldData>
              </w:fldChar>
            </w:r>
            <w:r>
              <w:rPr>
                <w:sz w:val="16"/>
                <w:szCs w:val="16"/>
              </w:rPr>
              <w:instrText xml:space="preserve"> ADDIN EN.CITE </w:instrText>
            </w:r>
            <w:r>
              <w:rPr>
                <w:sz w:val="16"/>
                <w:szCs w:val="16"/>
              </w:rPr>
              <w:fldChar w:fldCharType="begin">
                <w:fldData xml:space="preserve">PEVuZE5vdGU+PENpdGU+PEF1dGhvcj5Zb3JlPC9BdXRob3I+PFllYXI+MjAxNDwvWWVhcj48UmVj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(185)</w:t>
            </w:r>
            <w:r w:rsidRPr="002304EF">
              <w:rPr>
                <w:sz w:val="16"/>
                <w:szCs w:val="16"/>
              </w:rPr>
              <w:fldChar w:fldCharType="end"/>
            </w:r>
          </w:p>
        </w:tc>
      </w:tr>
      <w:tr w:rsidR="00421031" w:rsidRPr="002304EF" w14:paraId="6E4F4961" w14:textId="77777777" w:rsidTr="00E76383">
        <w:tc>
          <w:tcPr>
            <w:tcW w:w="1281" w:type="dxa"/>
            <w:tcBorders>
              <w:top w:val="nil"/>
              <w:left w:val="nil"/>
              <w:bottom w:val="nil"/>
              <w:right w:val="nil"/>
            </w:tcBorders>
          </w:tcPr>
          <w:p w14:paraId="7206834F" w14:textId="77777777" w:rsidR="00421031" w:rsidRPr="002304EF" w:rsidRDefault="00421031" w:rsidP="0007295E">
            <w:pPr>
              <w:rPr>
                <w:sz w:val="16"/>
                <w:szCs w:val="16"/>
              </w:rPr>
            </w:pPr>
            <w:r w:rsidRPr="002304EF">
              <w:rPr>
                <w:sz w:val="16"/>
                <w:szCs w:val="16"/>
              </w:rPr>
              <w:t xml:space="preserve">Adipose tissue specific </w:t>
            </w:r>
            <w:r w:rsidRPr="002304EF">
              <w:rPr>
                <w:color w:val="000000"/>
                <w:sz w:val="16"/>
                <w:szCs w:val="16"/>
              </w:rPr>
              <w:t>overexpression</w:t>
            </w:r>
          </w:p>
          <w:p w14:paraId="7EE8722B" w14:textId="77777777" w:rsidR="00421031" w:rsidRPr="002304EF" w:rsidRDefault="00421031" w:rsidP="0007295E">
            <w:pPr>
              <w:ind w:firstLine="480"/>
              <w:rPr>
                <w:sz w:val="16"/>
                <w:szCs w:val="16"/>
              </w:rPr>
            </w:pPr>
          </w:p>
        </w:tc>
        <w:tc>
          <w:tcPr>
            <w:tcW w:w="1843" w:type="dxa"/>
            <w:tcBorders>
              <w:top w:val="nil"/>
              <w:left w:val="nil"/>
              <w:bottom w:val="nil"/>
              <w:right w:val="nil"/>
            </w:tcBorders>
          </w:tcPr>
          <w:p w14:paraId="3670E138" w14:textId="77777777" w:rsidR="00421031" w:rsidRPr="002304EF" w:rsidRDefault="00421031" w:rsidP="0007295E">
            <w:pPr>
              <w:rPr>
                <w:sz w:val="16"/>
                <w:szCs w:val="16"/>
              </w:rPr>
            </w:pPr>
            <w:r w:rsidRPr="002304EF">
              <w:rPr>
                <w:sz w:val="16"/>
                <w:szCs w:val="16"/>
              </w:rPr>
              <w:t xml:space="preserve">Same as in </w:t>
            </w:r>
            <w:r w:rsidRPr="002304EF">
              <w:rPr>
                <w:sz w:val="16"/>
                <w:szCs w:val="16"/>
              </w:rPr>
              <w:fldChar w:fldCharType="begin">
                <w:fldData xml:space="preserve">PEVuZE5vdGU+PENpdGU+PEF1dGhvcj5TaGVwaGVyZDwvQXV0aG9yPjxZZWFyPjE5OTM8L1llYXI+
PFJlY051bT41OTwvUmVjTnVtPjxEaXNwbGF5VGV4dD4oMTgzKTwvRGlzcGxheVRleHQ+PHJlY29y
ZD48cmVjLW51bWJlcj41OTwvcmVjLW51bWJlcj48Zm9yZWlnbi1rZXlzPjxrZXkgYXBwPSJFTiIg
ZGItaWQ9ImE5czV6czI1dHN4OTA2ZXBlYXpwOXdlZ2F3czA1dHc1MDB6YSIgdGltZXN0YW1wPSIx
NjI0NTczNDUxIj41OTwva2V5PjwvZm9yZWlnbi1rZXlzPjxyZWYtdHlwZSBuYW1lPSJKb3VybmFs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PEVuZE5vdGU+PENpdGU+PEF1dGhvcj5TaGVwaGVyZDwvQXV0aG9yPjxZZWFyPjE5OTM8L1llYXI+
PFJlY051bT41OTwvUmVjTnVtPjxEaXNwbGF5VGV4dD4oMTgzKTwvRGlzcGxheVRleHQ+PHJlY29y
ZD48cmVjLW51bWJlcj41OTwvcmVjLW51bWJlcj48Zm9yZWlnbi1rZXlzPjxrZXkgYXBwPSJFTiIg
ZGItaWQ9ImE5czV6czI1dHN4OTA2ZXBlYXpwOXdlZ2F3czA1dHc1MDB6YSIgdGltZXN0YW1wPSIx
NjI0NTczNDUxIj41OTwva2V5PjwvZm9yZWlnbi1rZXlzPjxyZWYtdHlwZSBuYW1lPSJKb3VybmFs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(183)</w:t>
            </w:r>
            <w:r w:rsidRPr="002304EF">
              <w:rPr>
                <w:sz w:val="16"/>
                <w:szCs w:val="16"/>
              </w:rPr>
              <w:fldChar w:fldCharType="end"/>
            </w:r>
          </w:p>
          <w:p w14:paraId="237CF617" w14:textId="77777777" w:rsidR="00421031" w:rsidRPr="002304EF" w:rsidRDefault="00421031" w:rsidP="0007295E">
            <w:pPr>
              <w:ind w:firstLine="480"/>
              <w:rPr>
                <w:sz w:val="16"/>
                <w:szCs w:val="16"/>
              </w:rPr>
            </w:pPr>
          </w:p>
          <w:p w14:paraId="0BF9948B" w14:textId="77777777" w:rsidR="00421031" w:rsidRPr="002304EF" w:rsidRDefault="00421031" w:rsidP="0007295E">
            <w:pPr>
              <w:ind w:firstLine="480"/>
              <w:rPr>
                <w:sz w:val="16"/>
                <w:szCs w:val="16"/>
              </w:rPr>
            </w:pPr>
          </w:p>
        </w:tc>
        <w:tc>
          <w:tcPr>
            <w:tcW w:w="1417" w:type="dxa"/>
            <w:tcBorders>
              <w:top w:val="nil"/>
              <w:left w:val="nil"/>
              <w:bottom w:val="nil"/>
              <w:right w:val="nil"/>
            </w:tcBorders>
          </w:tcPr>
          <w:p w14:paraId="00C45737" w14:textId="77777777" w:rsidR="00421031" w:rsidRPr="002304EF" w:rsidRDefault="00421031" w:rsidP="0007295E">
            <w:pPr>
              <w:rPr>
                <w:sz w:val="16"/>
                <w:szCs w:val="16"/>
              </w:rPr>
            </w:pPr>
            <w:r w:rsidRPr="002304EF">
              <w:rPr>
                <w:sz w:val="16"/>
                <w:szCs w:val="16"/>
              </w:rPr>
              <w:t>GLUT4 protein overexpression in both brown and white adipose tissue via Western blot.</w:t>
            </w:r>
          </w:p>
        </w:tc>
        <w:tc>
          <w:tcPr>
            <w:tcW w:w="2552" w:type="dxa"/>
            <w:tcBorders>
              <w:top w:val="nil"/>
              <w:left w:val="nil"/>
              <w:bottom w:val="nil"/>
              <w:right w:val="nil"/>
            </w:tcBorders>
          </w:tcPr>
          <w:p w14:paraId="07528DBC" w14:textId="77777777" w:rsidR="00421031" w:rsidRPr="002304EF" w:rsidRDefault="00421031" w:rsidP="0007295E">
            <w:pPr>
              <w:rPr>
                <w:sz w:val="16"/>
                <w:szCs w:val="16"/>
              </w:rPr>
            </w:pPr>
            <w:r w:rsidRPr="002304EF">
              <w:rPr>
                <w:sz w:val="16"/>
                <w:szCs w:val="16"/>
              </w:rPr>
              <w:t>Compared to those fed a low-fat diet, transgenic mice fed a high-fat diet have stable expression of GLUT4, and higher glucose disposal rate, no increase of body fat.</w:t>
            </w:r>
          </w:p>
        </w:tc>
        <w:tc>
          <w:tcPr>
            <w:tcW w:w="992" w:type="dxa"/>
            <w:tcBorders>
              <w:top w:val="nil"/>
              <w:left w:val="nil"/>
              <w:bottom w:val="nil"/>
              <w:right w:val="nil"/>
            </w:tcBorders>
          </w:tcPr>
          <w:p w14:paraId="051413FB" w14:textId="77777777" w:rsidR="00421031" w:rsidRPr="002304EF" w:rsidRDefault="00421031" w:rsidP="0007295E">
            <w:pPr>
              <w:rPr>
                <w:sz w:val="16"/>
                <w:szCs w:val="16"/>
              </w:rPr>
            </w:pPr>
            <w:r w:rsidRPr="002304EF">
              <w:rPr>
                <w:sz w:val="16"/>
                <w:szCs w:val="16"/>
              </w:rPr>
              <w:fldChar w:fldCharType="begin">
                <w:fldData xml:space="preserve">PEVuZE5vdGU+PENpdGU+PEF1dGhvcj5HbnVkaTwvQXV0aG9yPjxZZWFyPjE5OTU8L1llYXI+PFJl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</w:fldData>
              </w:fldChar>
            </w:r>
            <w:r>
              <w:rPr>
                <w:sz w:val="16"/>
                <w:szCs w:val="16"/>
              </w:rPr>
              <w:instrText xml:space="preserve"> ADDIN EN.CITE </w:instrText>
            </w:r>
            <w:r>
              <w:rPr>
                <w:sz w:val="16"/>
                <w:szCs w:val="16"/>
              </w:rPr>
              <w:fldChar w:fldCharType="begin">
                <w:fldData xml:space="preserve">PEVuZE5vdGU+PENpdGU+PEF1dGhvcj5HbnVkaTwvQXV0aG9yPjxZZWFyPjE5OTU8L1llYXI+PFJl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(186)</w:t>
            </w:r>
            <w:r w:rsidRPr="002304EF">
              <w:rPr>
                <w:sz w:val="16"/>
                <w:szCs w:val="16"/>
              </w:rPr>
              <w:fldChar w:fldCharType="end"/>
            </w:r>
          </w:p>
        </w:tc>
      </w:tr>
      <w:tr w:rsidR="00421031" w:rsidRPr="002304EF" w14:paraId="62EAED00" w14:textId="77777777" w:rsidTr="00E76383">
        <w:tc>
          <w:tcPr>
            <w:tcW w:w="1281" w:type="dxa"/>
            <w:tcBorders>
              <w:top w:val="nil"/>
              <w:left w:val="nil"/>
              <w:bottom w:val="nil"/>
              <w:right w:val="nil"/>
            </w:tcBorders>
          </w:tcPr>
          <w:p w14:paraId="72BEF17A" w14:textId="77777777" w:rsidR="00421031" w:rsidRPr="002304EF" w:rsidRDefault="00421031" w:rsidP="0007295E">
            <w:pPr>
              <w:rPr>
                <w:sz w:val="16"/>
                <w:szCs w:val="16"/>
              </w:rPr>
            </w:pPr>
            <w:r w:rsidRPr="002304EF">
              <w:rPr>
                <w:sz w:val="16"/>
                <w:szCs w:val="16"/>
              </w:rPr>
              <w:t xml:space="preserve">Adipose tissue specific </w:t>
            </w:r>
            <w:r w:rsidRPr="002304EF">
              <w:rPr>
                <w:color w:val="000000"/>
                <w:sz w:val="16"/>
                <w:szCs w:val="16"/>
              </w:rPr>
              <w:t>overexpression</w:t>
            </w:r>
          </w:p>
          <w:p w14:paraId="2242D8D2" w14:textId="77777777" w:rsidR="00421031" w:rsidRPr="002304EF" w:rsidRDefault="00421031" w:rsidP="0007295E">
            <w:pPr>
              <w:ind w:firstLine="480"/>
              <w:rPr>
                <w:sz w:val="16"/>
                <w:szCs w:val="16"/>
              </w:rPr>
            </w:pPr>
          </w:p>
        </w:tc>
        <w:tc>
          <w:tcPr>
            <w:tcW w:w="1843" w:type="dxa"/>
            <w:tcBorders>
              <w:top w:val="nil"/>
              <w:left w:val="nil"/>
              <w:bottom w:val="nil"/>
              <w:right w:val="nil"/>
            </w:tcBorders>
          </w:tcPr>
          <w:p w14:paraId="7984C1BC" w14:textId="77777777" w:rsidR="00421031" w:rsidRPr="002304EF" w:rsidRDefault="00421031" w:rsidP="0007295E">
            <w:pPr>
              <w:rPr>
                <w:sz w:val="16"/>
                <w:szCs w:val="16"/>
              </w:rPr>
            </w:pPr>
            <w:r w:rsidRPr="002304EF">
              <w:rPr>
                <w:sz w:val="16"/>
                <w:szCs w:val="16"/>
              </w:rPr>
              <w:t xml:space="preserve">Same as in </w:t>
            </w:r>
            <w:r w:rsidRPr="002304EF">
              <w:rPr>
                <w:sz w:val="16"/>
                <w:szCs w:val="16"/>
              </w:rPr>
              <w:fldChar w:fldCharType="begin">
                <w:fldData xml:space="preserve">PEVuZE5vdGU+PENpdGU+PEF1dGhvcj5TaGVwaGVyZDwvQXV0aG9yPjxZZWFyPjE5OTM8L1llYXI+
PFJlY051bT41OTwvUmVjTnVtPjxEaXNwbGF5VGV4dD4oMTgzKTwvRGlzcGxheVRleHQ+PHJlY29y
ZD48cmVjLW51bWJlcj41OTwvcmVjLW51bWJlcj48Zm9yZWlnbi1rZXlzPjxrZXkgYXBwPSJFTiIg
ZGItaWQ9ImE5czV6czI1dHN4OTA2ZXBlYXpwOXdlZ2F3czA1dHc1MDB6YSIgdGltZXN0YW1wPSIx
NjI0NTczNDUxIj41OTwva2V5PjwvZm9yZWlnbi1rZXlzPjxyZWYtdHlwZSBuYW1lPSJKb3VybmFs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PEVuZE5vdGU+PENpdGU+PEF1dGhvcj5TaGVwaGVyZDwvQXV0aG9yPjxZZWFyPjE5OTM8L1llYXI+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(183)</w:t>
            </w:r>
            <w:r w:rsidRPr="002304EF">
              <w:rPr>
                <w:sz w:val="16"/>
                <w:szCs w:val="16"/>
              </w:rPr>
              <w:fldChar w:fldCharType="end"/>
            </w:r>
          </w:p>
          <w:p w14:paraId="75093424" w14:textId="77777777" w:rsidR="00421031" w:rsidRPr="002304EF" w:rsidRDefault="00421031" w:rsidP="0007295E">
            <w:pPr>
              <w:ind w:firstLine="480"/>
              <w:rPr>
                <w:sz w:val="16"/>
                <w:szCs w:val="16"/>
              </w:rPr>
            </w:pPr>
          </w:p>
        </w:tc>
        <w:tc>
          <w:tcPr>
            <w:tcW w:w="1417" w:type="dxa"/>
            <w:tcBorders>
              <w:top w:val="nil"/>
              <w:left w:val="nil"/>
              <w:bottom w:val="nil"/>
              <w:right w:val="nil"/>
            </w:tcBorders>
          </w:tcPr>
          <w:p w14:paraId="7D224A2D" w14:textId="77777777" w:rsidR="00421031" w:rsidRPr="002304EF" w:rsidRDefault="00421031" w:rsidP="0007295E">
            <w:pPr>
              <w:rPr>
                <w:sz w:val="16"/>
                <w:szCs w:val="16"/>
              </w:rPr>
            </w:pPr>
            <w:r w:rsidRPr="002304EF">
              <w:rPr>
                <w:sz w:val="16"/>
                <w:szCs w:val="16"/>
              </w:rPr>
              <w:t>GLUT4 protein overexpression in both brown and white adipose tissue via Western blot.</w:t>
            </w:r>
          </w:p>
          <w:p w14:paraId="27849F5A" w14:textId="77777777" w:rsidR="00421031" w:rsidRPr="002304EF" w:rsidRDefault="00421031" w:rsidP="0007295E">
            <w:pPr>
              <w:ind w:firstLine="480"/>
              <w:rPr>
                <w:sz w:val="16"/>
                <w:szCs w:val="16"/>
              </w:rPr>
            </w:pPr>
          </w:p>
        </w:tc>
        <w:tc>
          <w:tcPr>
            <w:tcW w:w="2552" w:type="dxa"/>
            <w:tcBorders>
              <w:top w:val="nil"/>
              <w:left w:val="nil"/>
              <w:bottom w:val="nil"/>
              <w:right w:val="nil"/>
            </w:tcBorders>
          </w:tcPr>
          <w:p w14:paraId="25E2150A" w14:textId="77777777" w:rsidR="00421031" w:rsidRPr="002304EF" w:rsidRDefault="00421031" w:rsidP="0007295E">
            <w:pPr>
              <w:rPr>
                <w:sz w:val="16"/>
                <w:szCs w:val="16"/>
              </w:rPr>
            </w:pPr>
            <w:r w:rsidRPr="002304EF">
              <w:rPr>
                <w:sz w:val="16"/>
                <w:szCs w:val="16"/>
              </w:rPr>
              <w:t>Compared to the control mice, transgenic mice have higher gonadal adipose weight, basal and maximum insulin stimulated glucose transport in isolated adipocytes, glucose transport rate, triglyceride synthesis and CO2 production.</w:t>
            </w:r>
          </w:p>
        </w:tc>
        <w:tc>
          <w:tcPr>
            <w:tcW w:w="992" w:type="dxa"/>
            <w:tcBorders>
              <w:top w:val="nil"/>
              <w:left w:val="nil"/>
              <w:bottom w:val="nil"/>
              <w:right w:val="nil"/>
            </w:tcBorders>
          </w:tcPr>
          <w:p w14:paraId="6D4DF633" w14:textId="77777777" w:rsidR="00421031" w:rsidRPr="002304EF" w:rsidRDefault="00421031" w:rsidP="0007295E">
            <w:pPr>
              <w:rPr>
                <w:sz w:val="16"/>
                <w:szCs w:val="16"/>
              </w:rPr>
            </w:pPr>
            <w:r w:rsidRPr="002304EF">
              <w:rPr>
                <w:sz w:val="16"/>
                <w:szCs w:val="16"/>
              </w:rPr>
              <w:fldChar w:fldCharType="begin"/>
            </w:r>
            <w:r>
              <w:rPr>
                <w:sz w:val="16"/>
                <w:szCs w:val="16"/>
              </w:rPr>
              <w:instrText xml:space="preserve"> ADDIN EN.CITE &lt;EndNote&gt;&lt;Cite&gt;&lt;Author&gt;Tozzo&lt;/Author&gt;&lt;Year&gt;1995&lt;/Year&gt;&lt;RecNum&gt;57&lt;/RecNum&gt;&lt;DisplayText&gt;(187)&lt;/DisplayText&gt;&lt;record&gt;&lt;rec-number&gt;57&lt;/rec-number&gt;&lt;foreign-keys&gt;&lt;key app="EN" db-id="a9s5zs25tsx906epeazp9wegaws05tw500za" timestamp="1624557747"&gt;57&lt;/key&gt;&lt;/foreign-keys&gt;&lt;ref-type name="Journal Article"&gt;17&lt;/ref-type&gt;&lt;contributors&gt;&lt;authors&gt;&lt;author&gt;Tozzo, E.&lt;/author&gt;&lt;author&gt;Shepherd, P. R.&lt;/author&gt;&lt;author&gt;Gnudi, L.&lt;/author&gt;&lt;author&gt;Kahn, B. B.&lt;/author&gt;&lt;/authors&gt;&lt;/contributors&gt;&lt;auth-address&gt;Harvard Thorndike Research Laboratory, Harvard Medical School, Boston, Massachusetts, USA.&lt;/auth-address&gt;&lt;titles&gt;&lt;title&gt;Transgenic GLUT-4 overexpression in fat enhances glucose metabolism: preferential effect on fatty acid synthesis&lt;/title&gt;&lt;secondary-title&gt;Am J Physiol&lt;/secondary-title&gt;&lt;/titles&gt;&lt;periodical&gt;&lt;full-title&gt;Am J Physiol&lt;/full-title&gt;&lt;/periodical&gt;&lt;pages&gt;E956-64&lt;/pages&gt;&lt;volume&gt;268&lt;/volume&gt;&lt;number&gt;5 Pt 1&lt;/number&gt;&lt;edition&gt;1995/05/01&lt;/edition&gt;&lt;keywords&gt;&lt;keyword&gt;Adipocytes/metabolism&lt;/keyword&gt;&lt;keyword&gt;Adipose Tissue/*metabolism&lt;/keyword&gt;&lt;keyword&gt;Animals&lt;/keyword&gt;&lt;keyword&gt;Base Sequence&lt;/keyword&gt;&lt;keyword&gt;Biological Transport&lt;/keyword&gt;&lt;keyword&gt;Cell Separation&lt;/keyword&gt;&lt;keyword&gt;Fatty Acids/*biosynthesis&lt;/keyword&gt;&lt;keyword&gt;Glucose/*metabolism&lt;/keyword&gt;&lt;keyword&gt;Glucose Transporter Type 4&lt;/keyword&gt;&lt;keyword&gt;Mice&lt;/keyword&gt;&lt;keyword&gt;Mice, Transgenic&lt;/keyword&gt;&lt;keyword&gt;Molecular Probes/genetics&lt;/keyword&gt;&lt;keyword&gt;Molecular Sequence Data&lt;/keyword&gt;&lt;keyword&gt;Monosaccharide Transport Proteins/genetics/*metabolism&lt;/keyword&gt;&lt;keyword&gt;*Muscle Proteins&lt;/keyword&gt;&lt;/keywords&gt;&lt;dates&gt;&lt;year&gt;1995&lt;/year&gt;&lt;pub-dates&gt;&lt;date&gt;May&lt;/date&gt;&lt;/pub-dates&gt;&lt;/dates&gt;&lt;isbn&gt;0002-9513 (Print)&amp;#xD;0002-9513&lt;/isbn&gt;&lt;accession-num&gt;7762651&lt;/accession-num&gt;&lt;urls&gt;&lt;/urls&gt;&lt;electronic-resource-num&gt;10.1152/ajpendo.1995.268.5.E956&lt;/electronic-resource-num&gt;&lt;remote-database-provider&gt;NLM&lt;/remote-database-provider&gt;&lt;language&gt;eng&lt;/language&gt;&lt;/record&gt;&lt;/Cite&gt;&lt;/EndNote&gt;</w:instrText>
            </w:r>
            <w:r w:rsidRPr="002304EF">
              <w:rPr>
                <w:sz w:val="16"/>
                <w:szCs w:val="16"/>
              </w:rPr>
              <w:fldChar w:fldCharType="separate"/>
            </w:r>
            <w:r>
              <w:rPr>
                <w:noProof/>
                <w:sz w:val="16"/>
                <w:szCs w:val="16"/>
              </w:rPr>
              <w:t>(187)</w:t>
            </w:r>
            <w:r w:rsidRPr="002304EF">
              <w:rPr>
                <w:sz w:val="16"/>
                <w:szCs w:val="16"/>
              </w:rPr>
              <w:fldChar w:fldCharType="end"/>
            </w:r>
          </w:p>
        </w:tc>
      </w:tr>
      <w:tr w:rsidR="00421031" w:rsidRPr="002304EF" w14:paraId="4B25F5EA" w14:textId="77777777" w:rsidTr="00E76383">
        <w:tc>
          <w:tcPr>
            <w:tcW w:w="1281" w:type="dxa"/>
            <w:tcBorders>
              <w:top w:val="nil"/>
              <w:left w:val="nil"/>
              <w:bottom w:val="nil"/>
              <w:right w:val="nil"/>
            </w:tcBorders>
          </w:tcPr>
          <w:p w14:paraId="6992F72F" w14:textId="77777777" w:rsidR="00421031" w:rsidRPr="002304EF" w:rsidRDefault="00421031" w:rsidP="0007295E">
            <w:pPr>
              <w:rPr>
                <w:sz w:val="16"/>
                <w:szCs w:val="16"/>
              </w:rPr>
            </w:pPr>
            <w:r w:rsidRPr="002304EF">
              <w:rPr>
                <w:sz w:val="16"/>
                <w:szCs w:val="16"/>
              </w:rPr>
              <w:t xml:space="preserve">Hindlimb muscle </w:t>
            </w:r>
            <w:r w:rsidRPr="002304EF">
              <w:rPr>
                <w:color w:val="000000"/>
                <w:sz w:val="16"/>
                <w:szCs w:val="16"/>
              </w:rPr>
              <w:t>overexpression</w:t>
            </w:r>
          </w:p>
          <w:p w14:paraId="4621AC47" w14:textId="77777777" w:rsidR="00421031" w:rsidRPr="002304EF" w:rsidRDefault="00421031" w:rsidP="0007295E">
            <w:pPr>
              <w:ind w:firstLine="480"/>
              <w:rPr>
                <w:sz w:val="16"/>
                <w:szCs w:val="16"/>
              </w:rPr>
            </w:pPr>
          </w:p>
          <w:p w14:paraId="14DAF058" w14:textId="77777777" w:rsidR="00421031" w:rsidRPr="002304EF" w:rsidRDefault="00421031" w:rsidP="0007295E">
            <w:pPr>
              <w:ind w:firstLine="480"/>
              <w:rPr>
                <w:sz w:val="16"/>
                <w:szCs w:val="16"/>
              </w:rPr>
            </w:pPr>
          </w:p>
        </w:tc>
        <w:tc>
          <w:tcPr>
            <w:tcW w:w="1843" w:type="dxa"/>
            <w:tcBorders>
              <w:top w:val="nil"/>
              <w:left w:val="nil"/>
              <w:bottom w:val="nil"/>
              <w:right w:val="nil"/>
            </w:tcBorders>
          </w:tcPr>
          <w:p w14:paraId="2E431D90" w14:textId="77777777" w:rsidR="00421031" w:rsidRPr="002304EF" w:rsidRDefault="00421031" w:rsidP="0007295E">
            <w:pPr>
              <w:rPr>
                <w:sz w:val="16"/>
                <w:szCs w:val="16"/>
              </w:rPr>
            </w:pPr>
            <w:r w:rsidRPr="002304EF">
              <w:rPr>
                <w:sz w:val="16"/>
                <w:szCs w:val="16"/>
              </w:rPr>
              <w:t xml:space="preserve">A 4.5-kb DNA fragment of the mouse </w:t>
            </w:r>
            <w:r w:rsidRPr="002304EF">
              <w:rPr>
                <w:i/>
                <w:iCs/>
                <w:sz w:val="16"/>
                <w:szCs w:val="16"/>
              </w:rPr>
              <w:t xml:space="preserve">Slc4a2 </w:t>
            </w:r>
            <w:r w:rsidRPr="002304EF">
              <w:rPr>
                <w:sz w:val="16"/>
                <w:szCs w:val="16"/>
              </w:rPr>
              <w:t xml:space="preserve">gene under the control of a 3-kb fragment of the mouse myosin light chain </w:t>
            </w:r>
            <w:proofErr w:type="spellStart"/>
            <w:r w:rsidRPr="002304EF">
              <w:rPr>
                <w:sz w:val="16"/>
                <w:szCs w:val="16"/>
              </w:rPr>
              <w:t>lf</w:t>
            </w:r>
            <w:proofErr w:type="spellEnd"/>
            <w:r w:rsidRPr="002304EF">
              <w:rPr>
                <w:sz w:val="16"/>
                <w:szCs w:val="16"/>
              </w:rPr>
              <w:t xml:space="preserve"> gene promoter</w:t>
            </w:r>
          </w:p>
        </w:tc>
        <w:tc>
          <w:tcPr>
            <w:tcW w:w="1417" w:type="dxa"/>
            <w:tcBorders>
              <w:top w:val="nil"/>
              <w:left w:val="nil"/>
              <w:bottom w:val="nil"/>
              <w:right w:val="nil"/>
            </w:tcBorders>
          </w:tcPr>
          <w:p w14:paraId="5FD1DCA0" w14:textId="77777777" w:rsidR="00421031" w:rsidRPr="002304EF" w:rsidRDefault="00421031" w:rsidP="0007295E">
            <w:pPr>
              <w:rPr>
                <w:sz w:val="16"/>
                <w:szCs w:val="16"/>
              </w:rPr>
            </w:pPr>
            <w:r w:rsidRPr="002304EF">
              <w:rPr>
                <w:sz w:val="16"/>
                <w:szCs w:val="16"/>
              </w:rPr>
              <w:t xml:space="preserve">GLUT4 mRNA overexpression in hindlimb muscle, fat, heart, kidney, brain, liver and heart via Northern blot </w:t>
            </w:r>
          </w:p>
          <w:p w14:paraId="1109D2A0" w14:textId="77777777" w:rsidR="00421031" w:rsidRPr="002304EF" w:rsidRDefault="00421031" w:rsidP="0007295E">
            <w:pPr>
              <w:rPr>
                <w:sz w:val="16"/>
                <w:szCs w:val="16"/>
              </w:rPr>
            </w:pPr>
            <w:r w:rsidRPr="002304EF">
              <w:rPr>
                <w:sz w:val="16"/>
                <w:szCs w:val="16"/>
              </w:rPr>
              <w:t>GLUT4 protein overexpression in hindlimb muscle and gastrocnemius via Western blot.</w:t>
            </w:r>
          </w:p>
        </w:tc>
        <w:tc>
          <w:tcPr>
            <w:tcW w:w="2552" w:type="dxa"/>
            <w:tcBorders>
              <w:top w:val="nil"/>
              <w:left w:val="nil"/>
              <w:bottom w:val="nil"/>
              <w:right w:val="nil"/>
            </w:tcBorders>
          </w:tcPr>
          <w:p w14:paraId="40E1F833" w14:textId="77777777" w:rsidR="00421031" w:rsidRPr="002304EF" w:rsidRDefault="00421031" w:rsidP="0007295E">
            <w:pPr>
              <w:rPr>
                <w:sz w:val="16"/>
                <w:szCs w:val="16"/>
              </w:rPr>
            </w:pPr>
            <w:r w:rsidRPr="002304EF">
              <w:rPr>
                <w:sz w:val="16"/>
                <w:szCs w:val="16"/>
              </w:rPr>
              <w:t xml:space="preserve">Compared to the control mice, transgenic mice have higher basal and insulin-stimulated glucose uptake and turnover, glycogen content in skeleton muscle, higher insulin sensitivity, and higher free fatty acid and ketone levels in both fasting and fed state, and lower fasting glucose level. </w:t>
            </w:r>
          </w:p>
        </w:tc>
        <w:tc>
          <w:tcPr>
            <w:tcW w:w="992" w:type="dxa"/>
            <w:tcBorders>
              <w:top w:val="nil"/>
              <w:left w:val="nil"/>
              <w:bottom w:val="nil"/>
              <w:right w:val="nil"/>
            </w:tcBorders>
          </w:tcPr>
          <w:p w14:paraId="37FB9F95" w14:textId="77777777" w:rsidR="00421031" w:rsidRPr="002304EF" w:rsidRDefault="00421031" w:rsidP="0007295E">
            <w:pPr>
              <w:rPr>
                <w:sz w:val="16"/>
                <w:szCs w:val="16"/>
              </w:rPr>
            </w:pPr>
            <w:r w:rsidRPr="002304EF">
              <w:rPr>
                <w:sz w:val="16"/>
                <w:szCs w:val="16"/>
              </w:rPr>
              <w:fldChar w:fldCharType="begin">
                <w:fldData xml:space="preserve">PEVuZE5vdGU+PENpdGU+PEF1dGhvcj5Uc2FvPC9BdXRob3I+PFllYXI+MTk5NjwvWWVhcj48UmVj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</w:fldData>
              </w:fldChar>
            </w:r>
            <w:r>
              <w:rPr>
                <w:sz w:val="16"/>
                <w:szCs w:val="16"/>
              </w:rPr>
              <w:instrText xml:space="preserve"> ADDIN EN.CITE </w:instrText>
            </w:r>
            <w:r>
              <w:rPr>
                <w:sz w:val="16"/>
                <w:szCs w:val="16"/>
              </w:rPr>
              <w:fldChar w:fldCharType="begin">
                <w:fldData xml:space="preserve">PEVuZE5vdGU+PENpdGU+PEF1dGhvcj5Uc2FvPC9BdXRob3I+PFllYXI+MTk5NjwvWWVhcj48UmVj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(166)</w:t>
            </w:r>
            <w:r w:rsidRPr="002304EF">
              <w:rPr>
                <w:sz w:val="16"/>
                <w:szCs w:val="16"/>
              </w:rPr>
              <w:fldChar w:fldCharType="end"/>
            </w:r>
          </w:p>
        </w:tc>
      </w:tr>
      <w:tr w:rsidR="00421031" w:rsidRPr="002304EF" w14:paraId="62829AA8" w14:textId="77777777" w:rsidTr="00E76383">
        <w:tc>
          <w:tcPr>
            <w:tcW w:w="1281" w:type="dxa"/>
            <w:tcBorders>
              <w:top w:val="nil"/>
              <w:left w:val="nil"/>
              <w:bottom w:val="single" w:sz="4" w:space="0" w:color="auto"/>
              <w:right w:val="nil"/>
            </w:tcBorders>
          </w:tcPr>
          <w:p w14:paraId="0A57E33C" w14:textId="77777777" w:rsidR="00421031" w:rsidRPr="002304EF" w:rsidRDefault="00421031" w:rsidP="0007295E">
            <w:pPr>
              <w:rPr>
                <w:sz w:val="16"/>
                <w:szCs w:val="16"/>
              </w:rPr>
            </w:pPr>
            <w:r w:rsidRPr="002304EF">
              <w:rPr>
                <w:sz w:val="16"/>
                <w:szCs w:val="16"/>
              </w:rPr>
              <w:t>Cell over expression</w:t>
            </w:r>
          </w:p>
        </w:tc>
        <w:tc>
          <w:tcPr>
            <w:tcW w:w="1843" w:type="dxa"/>
            <w:tcBorders>
              <w:top w:val="nil"/>
              <w:left w:val="nil"/>
              <w:bottom w:val="single" w:sz="4" w:space="0" w:color="auto"/>
              <w:right w:val="nil"/>
            </w:tcBorders>
          </w:tcPr>
          <w:p w14:paraId="68B52460" w14:textId="77777777" w:rsidR="00421031" w:rsidRPr="002304EF" w:rsidRDefault="00421031" w:rsidP="0007295E">
            <w:pPr>
              <w:rPr>
                <w:sz w:val="16"/>
                <w:szCs w:val="16"/>
              </w:rPr>
            </w:pPr>
            <w:r w:rsidRPr="002304EF">
              <w:rPr>
                <w:sz w:val="16"/>
                <w:szCs w:val="16"/>
              </w:rPr>
              <w:t xml:space="preserve">Human </w:t>
            </w:r>
            <w:r w:rsidRPr="002304EF">
              <w:rPr>
                <w:i/>
                <w:iCs/>
                <w:sz w:val="16"/>
                <w:szCs w:val="16"/>
              </w:rPr>
              <w:t>SLC2A4</w:t>
            </w:r>
            <w:r w:rsidRPr="002304EF">
              <w:rPr>
                <w:sz w:val="16"/>
                <w:szCs w:val="16"/>
              </w:rPr>
              <w:t xml:space="preserve"> cDNA driven by the cytomegalovirus promoter in pCIS2 vector.</w:t>
            </w:r>
          </w:p>
        </w:tc>
        <w:tc>
          <w:tcPr>
            <w:tcW w:w="1417" w:type="dxa"/>
            <w:tcBorders>
              <w:top w:val="nil"/>
              <w:left w:val="nil"/>
              <w:bottom w:val="single" w:sz="4" w:space="0" w:color="auto"/>
              <w:right w:val="nil"/>
            </w:tcBorders>
          </w:tcPr>
          <w:p w14:paraId="08415DD5" w14:textId="77777777" w:rsidR="00421031" w:rsidRPr="002304EF" w:rsidRDefault="00421031" w:rsidP="0007295E">
            <w:pPr>
              <w:rPr>
                <w:sz w:val="16"/>
                <w:szCs w:val="16"/>
              </w:rPr>
            </w:pPr>
            <w:r w:rsidRPr="002304EF">
              <w:rPr>
                <w:sz w:val="16"/>
                <w:szCs w:val="16"/>
              </w:rPr>
              <w:t>GLUT4 protein overexpression in rat adipose cell via immunofluorescence</w:t>
            </w:r>
          </w:p>
        </w:tc>
        <w:tc>
          <w:tcPr>
            <w:tcW w:w="2552" w:type="dxa"/>
            <w:tcBorders>
              <w:top w:val="nil"/>
              <w:left w:val="nil"/>
              <w:bottom w:val="single" w:sz="4" w:space="0" w:color="auto"/>
              <w:right w:val="nil"/>
            </w:tcBorders>
          </w:tcPr>
          <w:p w14:paraId="4EB95785" w14:textId="77777777" w:rsidR="00421031" w:rsidRPr="002304EF" w:rsidRDefault="00421031" w:rsidP="0007295E">
            <w:pPr>
              <w:rPr>
                <w:sz w:val="16"/>
                <w:szCs w:val="16"/>
              </w:rPr>
            </w:pPr>
            <w:r w:rsidRPr="002304EF">
              <w:rPr>
                <w:sz w:val="16"/>
                <w:szCs w:val="16"/>
              </w:rPr>
              <w:t>Rat adipose cell transfected with GLUT4-HA had significantly higher antibody bonding rate under insulin stimulation.</w:t>
            </w:r>
          </w:p>
        </w:tc>
        <w:tc>
          <w:tcPr>
            <w:tcW w:w="992" w:type="dxa"/>
            <w:tcBorders>
              <w:top w:val="nil"/>
              <w:left w:val="nil"/>
              <w:bottom w:val="single" w:sz="4" w:space="0" w:color="auto"/>
              <w:right w:val="nil"/>
            </w:tcBorders>
          </w:tcPr>
          <w:p w14:paraId="375F6A6D" w14:textId="77777777" w:rsidR="00421031" w:rsidRPr="002304EF" w:rsidRDefault="00421031" w:rsidP="0007295E">
            <w:pPr>
              <w:rPr>
                <w:sz w:val="16"/>
                <w:szCs w:val="16"/>
              </w:rPr>
            </w:pPr>
            <w:r w:rsidRPr="002304EF">
              <w:rPr>
                <w:sz w:val="16"/>
                <w:szCs w:val="16"/>
              </w:rPr>
              <w:fldChar w:fldCharType="begin">
                <w:fldData xml:space="preserve">PEVuZE5vdGU+PENpdGU+PEF1dGhvcj5RdW9uPC9BdXRob3I+PFllYXI+MTk5NDwvWWVhcj48UmVj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</w:fldData>
              </w:fldChar>
            </w:r>
            <w:r>
              <w:rPr>
                <w:sz w:val="16"/>
                <w:szCs w:val="16"/>
              </w:rPr>
              <w:instrText xml:space="preserve"> ADDIN EN.CITE </w:instrText>
            </w:r>
            <w:r>
              <w:rPr>
                <w:sz w:val="16"/>
                <w:szCs w:val="16"/>
              </w:rPr>
              <w:fldChar w:fldCharType="begin">
                <w:fldData xml:space="preserve">PEVuZE5vdGU+PENpdGU+PEF1dGhvcj5RdW9uPC9BdXRob3I+PFllYXI+MTk5NDwvWWVhcj48UmVj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</w:fldData>
              </w:fldChar>
            </w:r>
            <w:r>
              <w:rPr>
                <w:sz w:val="16"/>
                <w:szCs w:val="16"/>
              </w:rPr>
              <w:instrText xml:space="preserve"> ADDIN EN.CITE.DATA </w:instrText>
            </w:r>
            <w:r>
              <w:rPr>
                <w:sz w:val="16"/>
                <w:szCs w:val="16"/>
              </w:rPr>
            </w:r>
            <w:r>
              <w:rPr>
                <w:sz w:val="16"/>
                <w:szCs w:val="16"/>
              </w:rPr>
              <w:fldChar w:fldCharType="end"/>
            </w:r>
            <w:r w:rsidRPr="002304EF">
              <w:rPr>
                <w:sz w:val="16"/>
                <w:szCs w:val="16"/>
              </w:rPr>
            </w:r>
            <w:r w:rsidRPr="002304EF">
              <w:rPr>
                <w:sz w:val="16"/>
                <w:szCs w:val="16"/>
              </w:rPr>
              <w:fldChar w:fldCharType="separate"/>
            </w:r>
            <w:r>
              <w:rPr>
                <w:noProof/>
                <w:sz w:val="16"/>
                <w:szCs w:val="16"/>
              </w:rPr>
              <w:t>(188)</w:t>
            </w:r>
            <w:r w:rsidRPr="002304EF">
              <w:rPr>
                <w:sz w:val="16"/>
                <w:szCs w:val="16"/>
              </w:rPr>
              <w:fldChar w:fldCharType="end"/>
            </w:r>
          </w:p>
        </w:tc>
      </w:tr>
    </w:tbl>
    <w:p w14:paraId="47740EAD" w14:textId="77777777" w:rsidR="00421031" w:rsidRDefault="00421031" w:rsidP="0007295E">
      <w:pPr>
        <w:spacing w:line="480" w:lineRule="auto"/>
        <w:ind w:firstLine="420"/>
        <w:rPr>
          <w:bCs/>
        </w:rPr>
      </w:pPr>
    </w:p>
    <w:p w14:paraId="7694BF5C" w14:textId="77777777" w:rsidR="00D07B8D" w:rsidRDefault="00421031" w:rsidP="00DF5CAC">
      <w:pPr>
        <w:spacing w:line="480" w:lineRule="auto"/>
        <w:ind w:firstLineChars="200" w:firstLine="480"/>
        <w:jc w:val="both"/>
        <w:rPr>
          <w:bCs/>
        </w:rPr>
      </w:pPr>
      <w:r w:rsidRPr="00FE20EE">
        <w:rPr>
          <w:bCs/>
        </w:rPr>
        <w:lastRenderedPageBreak/>
        <w:t>Overall, a variety of methods have been used to study GLUT4 system and insulin action in different target tissues or cells. Results of glucose tolerance are different between mice with whole body and tissue specific GLUT4 knockout. Although the explanation for this difference is not clear, differences in genetic background and in developmental stages where GLUT4 is deleted have been proposed. Moreover, whether the loss of GLUT4 in a specific tissue (muscle or fat) or the expression of GLUT4 in other tissues without gene deletion plays a role in this difference is worth to be investigated. More importantly, the hyperglycemia in these double knockout mice develops in the fasting state, rather than fed state</w:t>
      </w:r>
      <w:r w:rsidR="00B44883">
        <w:rPr>
          <w:bCs/>
        </w:rPr>
        <w:t xml:space="preserve"> </w:t>
      </w:r>
      <w:r>
        <w:rPr>
          <w:bCs/>
        </w:rPr>
        <w:fldChar w:fldCharType="begin">
          <w:fldData xml:space="preserve">PEVuZE5vdGU+PENpdGU+PEF1dGhvcj5Lb3Rhbmk8L0F1dGhvcj48WWVhcj4yMDA0PC9ZZWFyPjxS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</w:fldData>
        </w:fldChar>
      </w:r>
      <w:r>
        <w:rPr>
          <w:bCs/>
        </w:rPr>
        <w:instrText xml:space="preserve"> ADDIN EN.CITE </w:instrText>
      </w:r>
      <w:r>
        <w:rPr>
          <w:bCs/>
        </w:rPr>
        <w:fldChar w:fldCharType="begin">
          <w:fldData xml:space="preserve">PEVuZE5vdGU+PENpdGU+PEF1dGhvcj5Lb3Rhbmk8L0F1dGhvcj48WWVhcj4yMDA0PC9ZZWFyPjxS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</w:fldData>
        </w:fldChar>
      </w:r>
      <w:r>
        <w:rPr>
          <w:bCs/>
        </w:rPr>
        <w:instrText xml:space="preserve"> ADDIN EN.CITE.DATA </w:instrText>
      </w:r>
      <w:r>
        <w:rPr>
          <w:bCs/>
        </w:rPr>
      </w:r>
      <w:r>
        <w:rPr>
          <w:bCs/>
        </w:rPr>
        <w:fldChar w:fldCharType="end"/>
      </w:r>
      <w:r>
        <w:rPr>
          <w:bCs/>
        </w:rPr>
      </w:r>
      <w:r>
        <w:rPr>
          <w:bCs/>
        </w:rPr>
        <w:fldChar w:fldCharType="separate"/>
      </w:r>
      <w:r>
        <w:rPr>
          <w:bCs/>
          <w:noProof/>
        </w:rPr>
        <w:t>(169)</w:t>
      </w:r>
      <w:r>
        <w:rPr>
          <w:bCs/>
        </w:rPr>
        <w:fldChar w:fldCharType="end"/>
      </w:r>
      <w:r w:rsidRPr="00FE20EE">
        <w:rPr>
          <w:bCs/>
        </w:rPr>
        <w:t xml:space="preserve">. This phenomenon appears to indicate that GLUT4 plays an important role in the control of glucose homeostasis during fasting, a state that insulin level is low. </w:t>
      </w:r>
    </w:p>
    <w:p w14:paraId="720AF525" w14:textId="7DA9CFC5" w:rsidR="00421031" w:rsidRPr="00FE20EE" w:rsidRDefault="00421031" w:rsidP="00DF5CAC">
      <w:pPr>
        <w:spacing w:line="480" w:lineRule="auto"/>
        <w:ind w:firstLineChars="200" w:firstLine="480"/>
        <w:jc w:val="both"/>
        <w:rPr>
          <w:bCs/>
        </w:rPr>
      </w:pPr>
      <w:r w:rsidRPr="00FE20EE">
        <w:rPr>
          <w:bCs/>
        </w:rPr>
        <w:t xml:space="preserve">On the other hand, the GLUT4 knockdown studies used the </w:t>
      </w:r>
      <w:proofErr w:type="spellStart"/>
      <w:r w:rsidRPr="00FE20EE">
        <w:rPr>
          <w:bCs/>
        </w:rPr>
        <w:t>shRNAs</w:t>
      </w:r>
      <w:proofErr w:type="spellEnd"/>
      <w:r w:rsidRPr="00FE20EE">
        <w:rPr>
          <w:bCs/>
        </w:rPr>
        <w:t xml:space="preserve"> method and have been done in cell lines to reduce GLUT4 expression. This may be helpful for us to understand the GLUT4 functions and the underlying mechanisms in particular cells. The GLUT4</w:t>
      </w:r>
      <w:r>
        <w:rPr>
          <w:bCs/>
        </w:rPr>
        <w:t xml:space="preserve"> </w:t>
      </w:r>
      <w:r w:rsidRPr="00FE20EE">
        <w:rPr>
          <w:bCs/>
        </w:rPr>
        <w:t>overexpression in transgenic mice at whole-body level reduces blood glucose in both fasting and fed states and increased glucose uptake, glycolysis and glycogen level (48). Compared to the control mice, overexpression of GLUT4 in adipose tissue in mice cause lower</w:t>
      </w:r>
      <w:r>
        <w:rPr>
          <w:bCs/>
        </w:rPr>
        <w:t>ed</w:t>
      </w:r>
      <w:r w:rsidRPr="00FE20EE">
        <w:rPr>
          <w:bCs/>
        </w:rPr>
        <w:t xml:space="preserve"> blood glucose in the fasting state, and increase in body weight and adipose tissue weight (54). The level</w:t>
      </w:r>
      <w:r>
        <w:rPr>
          <w:bCs/>
        </w:rPr>
        <w:t>s</w:t>
      </w:r>
      <w:r w:rsidRPr="00FE20EE">
        <w:rPr>
          <w:bCs/>
        </w:rPr>
        <w:t xml:space="preserve"> of GLUT4 in adipose tissue and </w:t>
      </w:r>
      <w:r>
        <w:rPr>
          <w:bCs/>
        </w:rPr>
        <w:t xml:space="preserve">the </w:t>
      </w:r>
      <w:r w:rsidRPr="00FE20EE">
        <w:rPr>
          <w:bCs/>
        </w:rPr>
        <w:t>skeleton muscle affect the rate of whole-body glucose disposal, may</w:t>
      </w:r>
      <w:r>
        <w:rPr>
          <w:bCs/>
        </w:rPr>
        <w:t xml:space="preserve"> </w:t>
      </w:r>
      <w:r w:rsidRPr="00FE20EE">
        <w:rPr>
          <w:bCs/>
        </w:rPr>
        <w:t xml:space="preserve">be caused by </w:t>
      </w:r>
      <w:r>
        <w:rPr>
          <w:bCs/>
        </w:rPr>
        <w:t xml:space="preserve">the </w:t>
      </w:r>
      <w:r w:rsidRPr="00FE20EE">
        <w:rPr>
          <w:bCs/>
        </w:rPr>
        <w:t>increased basal and insulin stimulated glucose transport rate. This lowered blood glucose level in the transgenic mice also indicates that GLUT4 probably plays a role in the basal glucose uptake.</w:t>
      </w:r>
    </w:p>
    <w:p w14:paraId="296B7AF6" w14:textId="58903E3A" w:rsidR="00421031" w:rsidRPr="00FE20EE" w:rsidRDefault="00421031" w:rsidP="00DF5CAC">
      <w:pPr>
        <w:spacing w:line="480" w:lineRule="auto"/>
        <w:ind w:firstLineChars="200" w:firstLine="480"/>
        <w:jc w:val="both"/>
        <w:rPr>
          <w:bCs/>
        </w:rPr>
      </w:pPr>
      <w:r w:rsidRPr="00FE20EE">
        <w:rPr>
          <w:bCs/>
        </w:rPr>
        <w:lastRenderedPageBreak/>
        <w:t xml:space="preserve">It is safe to say that more research works are anticipated in the future to precisely define the role of GLUT4 in the control of glucose homeostasis at whole body and tissue levels. In so doing, we develop effective ways to prevent and treat </w:t>
      </w:r>
      <w:r w:rsidR="003B6D31">
        <w:rPr>
          <w:bCs/>
        </w:rPr>
        <w:t>T2DM</w:t>
      </w:r>
      <w:r w:rsidRPr="00FE20EE">
        <w:rPr>
          <w:bCs/>
        </w:rPr>
        <w:t>.</w:t>
      </w:r>
    </w:p>
    <w:p w14:paraId="1B590636" w14:textId="77777777" w:rsidR="00421031" w:rsidRDefault="00421031" w:rsidP="00DF5CAC">
      <w:pPr>
        <w:pStyle w:val="2"/>
        <w:jc w:val="both"/>
      </w:pPr>
      <w:bookmarkStart w:id="60" w:name="_Toc79665001"/>
      <w:r w:rsidRPr="00897255">
        <w:rPr>
          <w:rFonts w:hint="eastAsia"/>
        </w:rPr>
        <w:t>5</w:t>
      </w:r>
      <w:r w:rsidRPr="00897255">
        <w:t>. Conclusion</w:t>
      </w:r>
      <w:bookmarkEnd w:id="60"/>
    </w:p>
    <w:p w14:paraId="52D1F349" w14:textId="77777777" w:rsidR="00D07B8D" w:rsidRDefault="00421031" w:rsidP="00DF5CAC">
      <w:pPr>
        <w:spacing w:line="480" w:lineRule="auto"/>
        <w:ind w:firstLineChars="200" w:firstLine="480"/>
        <w:jc w:val="both"/>
        <w:rPr>
          <w:bCs/>
        </w:rPr>
      </w:pPr>
      <w:r>
        <w:rPr>
          <w:bCs/>
        </w:rPr>
        <w:t>V</w:t>
      </w:r>
      <w:r w:rsidRPr="000176CD">
        <w:rPr>
          <w:bCs/>
        </w:rPr>
        <w:t xml:space="preserve">A, as a fat-soluble micronutrient, is involved in immune function, vision, reproduction, and cell differentiation and proliferation. Most of the physiological functions of VA are exerted through the action of RA. VA and insulin play a key role in the regulation of </w:t>
      </w:r>
      <w:r>
        <w:rPr>
          <w:bCs/>
        </w:rPr>
        <w:t>fuel</w:t>
      </w:r>
      <w:r w:rsidRPr="000176CD">
        <w:rPr>
          <w:bCs/>
        </w:rPr>
        <w:t xml:space="preserve"> metabolism. </w:t>
      </w:r>
      <w:r>
        <w:rPr>
          <w:bCs/>
        </w:rPr>
        <w:t>They work together to</w:t>
      </w:r>
      <w:r w:rsidRPr="000176CD">
        <w:rPr>
          <w:bCs/>
        </w:rPr>
        <w:t xml:space="preserve"> regulate metabolism in vivo and in vitro. </w:t>
      </w:r>
    </w:p>
    <w:p w14:paraId="284B569C" w14:textId="77777777" w:rsidR="00D07B8D" w:rsidRDefault="00421031" w:rsidP="00DF5CAC">
      <w:pPr>
        <w:spacing w:line="480" w:lineRule="auto"/>
        <w:ind w:firstLineChars="200" w:firstLine="480"/>
        <w:jc w:val="both"/>
        <w:rPr>
          <w:bCs/>
        </w:rPr>
      </w:pPr>
      <w:r w:rsidRPr="000176CD">
        <w:rPr>
          <w:bCs/>
        </w:rPr>
        <w:t xml:space="preserve">The mass of skeletal muscle accounts for almost half of the body mass, and the regulation of skeletal muscle glucose metabolism will significantly affect the body's glucose homeostasis. Insulin stimulates glucose uptake and utilization in skeletal muscle. GLUT4 </w:t>
      </w:r>
      <w:r>
        <w:rPr>
          <w:bCs/>
        </w:rPr>
        <w:t>is important for this in the skeletal muscle</w:t>
      </w:r>
      <w:r w:rsidRPr="000176CD">
        <w:rPr>
          <w:bCs/>
        </w:rPr>
        <w:t xml:space="preserve">. In skeletal muscle, exercise </w:t>
      </w:r>
      <w:r>
        <w:rPr>
          <w:bCs/>
        </w:rPr>
        <w:t xml:space="preserve">also </w:t>
      </w:r>
      <w:r w:rsidRPr="000176CD">
        <w:rPr>
          <w:bCs/>
        </w:rPr>
        <w:t xml:space="preserve">helps to increase insulin sensitivity and stimulate </w:t>
      </w:r>
      <w:r w:rsidRPr="00DE2753">
        <w:rPr>
          <w:bCs/>
          <w:i/>
          <w:iCs/>
        </w:rPr>
        <w:t xml:space="preserve">SLC2A4 </w:t>
      </w:r>
      <w:r w:rsidRPr="000176CD">
        <w:rPr>
          <w:bCs/>
        </w:rPr>
        <w:t>gene transcription</w:t>
      </w:r>
      <w:r>
        <w:rPr>
          <w:bCs/>
        </w:rPr>
        <w:t>. In addition,</w:t>
      </w:r>
      <w:r w:rsidRPr="000176CD">
        <w:rPr>
          <w:bCs/>
        </w:rPr>
        <w:t xml:space="preserve"> the type of muscle fibers can also affect GLUT4 levels.</w:t>
      </w:r>
    </w:p>
    <w:p w14:paraId="493EF442" w14:textId="77777777" w:rsidR="00D07B8D" w:rsidRDefault="00421031" w:rsidP="00DF5CAC">
      <w:pPr>
        <w:spacing w:line="480" w:lineRule="auto"/>
        <w:ind w:firstLineChars="200" w:firstLine="480"/>
        <w:jc w:val="both"/>
        <w:rPr>
          <w:bCs/>
        </w:rPr>
      </w:pPr>
      <w:r w:rsidRPr="00B2108B">
        <w:rPr>
          <w:bCs/>
        </w:rPr>
        <w:t xml:space="preserve">So far, various methods from gene knockout to immunohistochemistry have been used to study the mechanisms of </w:t>
      </w:r>
      <w:r w:rsidRPr="00DE2753">
        <w:rPr>
          <w:bCs/>
          <w:i/>
          <w:iCs/>
        </w:rPr>
        <w:t>Slc2a4</w:t>
      </w:r>
      <w:r w:rsidRPr="00B2108B">
        <w:rPr>
          <w:bCs/>
        </w:rPr>
        <w:t xml:space="preserve"> mRNA and GLUT4 expressions, and its translocation in different cells. Every technique has its pros and cons. Based on the studies summarized</w:t>
      </w:r>
      <w:r>
        <w:rPr>
          <w:bCs/>
        </w:rPr>
        <w:t xml:space="preserve"> here</w:t>
      </w:r>
      <w:r w:rsidRPr="00B2108B">
        <w:rPr>
          <w:bCs/>
        </w:rPr>
        <w:t xml:space="preserve">, anti-GLUT4 antibodies from a variety of sources have been used to study GLUT4 expression and translocation. The conclusions of these studies are based on the experimental results derived from the use of those antibodies. A positive control derived from a cell or tissue with unique overexpression or silencing of GLUT4 is critical to confirm the antibody’s specificity </w:t>
      </w:r>
      <w:r w:rsidRPr="00B2108B">
        <w:rPr>
          <w:bCs/>
        </w:rPr>
        <w:lastRenderedPageBreak/>
        <w:t xml:space="preserve">to pick up a right signaling in the study system. This is especially true </w:t>
      </w:r>
      <w:r>
        <w:rPr>
          <w:bCs/>
        </w:rPr>
        <w:t xml:space="preserve">when </w:t>
      </w:r>
      <w:r w:rsidRPr="00B2108B">
        <w:rPr>
          <w:bCs/>
        </w:rPr>
        <w:t>Western blot</w:t>
      </w:r>
      <w:r>
        <w:rPr>
          <w:bCs/>
        </w:rPr>
        <w:t xml:space="preserve"> is used to detect GLUT4 protein expression</w:t>
      </w:r>
      <w:r w:rsidRPr="00B2108B">
        <w:rPr>
          <w:bCs/>
        </w:rPr>
        <w:t>. It appears that some of the studies did not include control groups like this. Another challenge facing biochemical study of GLUT4 translocation in the muscle may be sample pr</w:t>
      </w:r>
      <w:r>
        <w:rPr>
          <w:bCs/>
        </w:rPr>
        <w:t>eparations</w:t>
      </w:r>
      <w:r w:rsidRPr="00B2108B">
        <w:rPr>
          <w:bCs/>
        </w:rPr>
        <w:t>. This probably explains why fusion proteins and stable cell lines are developed to enhance signals and specificities for detection. Confirmation of the antibody specificity in a particular system probably should be done first.</w:t>
      </w:r>
    </w:p>
    <w:p w14:paraId="616F5904" w14:textId="77777777" w:rsidR="00D07B8D" w:rsidRDefault="00421031" w:rsidP="00DF5CAC">
      <w:pPr>
        <w:spacing w:line="480" w:lineRule="auto"/>
        <w:ind w:firstLineChars="200" w:firstLine="480"/>
        <w:jc w:val="both"/>
        <w:rPr>
          <w:bCs/>
        </w:rPr>
      </w:pPr>
      <w:r w:rsidRPr="00B2108B">
        <w:rPr>
          <w:bCs/>
        </w:rPr>
        <w:t xml:space="preserve">As glucose homeostasis is a complicate process involved in many players. It is anticipated to see that many proteins play a role in the regulation of GLUT4 system. In addition, other GLUTs are also expressed in the same area. How GLUT4 works </w:t>
      </w:r>
      <w:r>
        <w:rPr>
          <w:bCs/>
        </w:rPr>
        <w:t>with</w:t>
      </w:r>
      <w:r w:rsidRPr="00B2108B">
        <w:rPr>
          <w:bCs/>
        </w:rPr>
        <w:t xml:space="preserve"> other GLUTs to regulate metabolism also deserves to be investigated. </w:t>
      </w:r>
      <w:r>
        <w:rPr>
          <w:bCs/>
        </w:rPr>
        <w:t>Overall</w:t>
      </w:r>
      <w:r w:rsidRPr="00B2108B">
        <w:rPr>
          <w:bCs/>
        </w:rPr>
        <w:t xml:space="preserve">, further understanding </w:t>
      </w:r>
      <w:r>
        <w:rPr>
          <w:bCs/>
        </w:rPr>
        <w:t xml:space="preserve">of </w:t>
      </w:r>
      <w:r>
        <w:t>VA signaling system</w:t>
      </w:r>
      <w:r w:rsidRPr="00B2108B">
        <w:rPr>
          <w:bCs/>
        </w:rPr>
        <w:t xml:space="preserve"> </w:t>
      </w:r>
      <w:r>
        <w:rPr>
          <w:bCs/>
        </w:rPr>
        <w:t xml:space="preserve">and </w:t>
      </w:r>
      <w:r w:rsidRPr="00B2108B">
        <w:rPr>
          <w:bCs/>
        </w:rPr>
        <w:t xml:space="preserve">GLUT4 system will be very helpful for us to </w:t>
      </w:r>
      <w:r w:rsidRPr="001C72F3">
        <w:rPr>
          <w:bCs/>
        </w:rPr>
        <w:t>combat the development of T2DM.</w:t>
      </w:r>
    </w:p>
    <w:p w14:paraId="7897F2E3" w14:textId="71EC599E" w:rsidR="00421031" w:rsidRDefault="00421031" w:rsidP="00DF5CAC">
      <w:pPr>
        <w:spacing w:line="480" w:lineRule="auto"/>
        <w:ind w:firstLineChars="200" w:firstLine="480"/>
        <w:jc w:val="both"/>
        <w:rPr>
          <w:bCs/>
        </w:rPr>
      </w:pPr>
      <w:r>
        <w:rPr>
          <w:bCs/>
        </w:rPr>
        <w:t>Here, to</w:t>
      </w:r>
      <w:r w:rsidRPr="001C72F3">
        <w:rPr>
          <w:bCs/>
        </w:rPr>
        <w:t xml:space="preserve"> understand the effect of VA on its glucose metabolism</w:t>
      </w:r>
      <w:r>
        <w:rPr>
          <w:bCs/>
        </w:rPr>
        <w:t xml:space="preserve">, </w:t>
      </w:r>
      <w:r w:rsidR="00250638">
        <w:rPr>
          <w:bCs/>
        </w:rPr>
        <w:t>w</w:t>
      </w:r>
      <w:r w:rsidR="00250638" w:rsidRPr="00250638">
        <w:rPr>
          <w:bCs/>
        </w:rPr>
        <w:t>e hypothesized that VA status affects glucose and FA metabolism, and regulates obesity and T2DM development in ZDF rats</w:t>
      </w:r>
      <w:r w:rsidR="00250638">
        <w:rPr>
          <w:bCs/>
        </w:rPr>
        <w:t xml:space="preserve">, and </w:t>
      </w:r>
      <w:r w:rsidR="00E705E3" w:rsidRPr="00FE6539">
        <w:t>an interaction of RA and insulin in the regulation of GLUT4 expression in L6 cells</w:t>
      </w:r>
      <w:r w:rsidR="00E705E3">
        <w:t>. Therefore,</w:t>
      </w:r>
      <w:r w:rsidR="00E705E3">
        <w:rPr>
          <w:bCs/>
        </w:rPr>
        <w:t xml:space="preserve"> </w:t>
      </w:r>
      <w:r>
        <w:rPr>
          <w:bCs/>
        </w:rPr>
        <w:t>we have conduct</w:t>
      </w:r>
      <w:r w:rsidRPr="001C72F3">
        <w:rPr>
          <w:bCs/>
        </w:rPr>
        <w:t xml:space="preserve"> research in the following areas</w:t>
      </w:r>
      <w:r>
        <w:rPr>
          <w:bCs/>
        </w:rPr>
        <w:t>.</w:t>
      </w:r>
      <w:r w:rsidRPr="001C72F3">
        <w:rPr>
          <w:bCs/>
        </w:rPr>
        <w:t xml:space="preserve"> (1) </w:t>
      </w:r>
      <w:r>
        <w:rPr>
          <w:bCs/>
        </w:rPr>
        <w:t>We have</w:t>
      </w:r>
      <w:r w:rsidRPr="001C72F3">
        <w:rPr>
          <w:bCs/>
        </w:rPr>
        <w:t xml:space="preserve"> stud</w:t>
      </w:r>
      <w:r>
        <w:rPr>
          <w:bCs/>
        </w:rPr>
        <w:t>ied</w:t>
      </w:r>
      <w:r w:rsidRPr="001C72F3">
        <w:rPr>
          <w:bCs/>
        </w:rPr>
        <w:t xml:space="preserve"> the effect of VA status on the development of </w:t>
      </w:r>
      <w:r w:rsidR="003B6D31">
        <w:rPr>
          <w:bCs/>
        </w:rPr>
        <w:t>T2DM</w:t>
      </w:r>
      <w:r w:rsidRPr="001C72F3">
        <w:rPr>
          <w:bCs/>
        </w:rPr>
        <w:t xml:space="preserve"> in</w:t>
      </w:r>
      <w:r>
        <w:rPr>
          <w:bCs/>
        </w:rPr>
        <w:t xml:space="preserve"> ZDF rats using</w:t>
      </w:r>
      <w:r w:rsidRPr="001C72F3">
        <w:rPr>
          <w:bCs/>
        </w:rPr>
        <w:t xml:space="preserve"> ZL rats</w:t>
      </w:r>
      <w:r>
        <w:rPr>
          <w:bCs/>
        </w:rPr>
        <w:t xml:space="preserve"> as the normal controls</w:t>
      </w:r>
      <w:r w:rsidRPr="001C72F3">
        <w:rPr>
          <w:bCs/>
        </w:rPr>
        <w:t xml:space="preserve">. Controlling VA intake and its metabolism may affect the occurrence of obesity and </w:t>
      </w:r>
      <w:r>
        <w:rPr>
          <w:bCs/>
        </w:rPr>
        <w:t>T2DM</w:t>
      </w:r>
      <w:r w:rsidRPr="001C72F3">
        <w:rPr>
          <w:bCs/>
        </w:rPr>
        <w:t xml:space="preserve"> in ZDF rats. (2) </w:t>
      </w:r>
      <w:r>
        <w:rPr>
          <w:bCs/>
        </w:rPr>
        <w:t>We have also</w:t>
      </w:r>
      <w:r w:rsidRPr="001C72F3">
        <w:rPr>
          <w:bCs/>
        </w:rPr>
        <w:t xml:space="preserve"> stud</w:t>
      </w:r>
      <w:r>
        <w:rPr>
          <w:bCs/>
        </w:rPr>
        <w:t>ied</w:t>
      </w:r>
      <w:r w:rsidRPr="001C72F3">
        <w:rPr>
          <w:bCs/>
        </w:rPr>
        <w:t xml:space="preserve"> the effects of insulin and RA on the expression of GLUT4 in L6 skeletal muscle cells. </w:t>
      </w:r>
      <w:r>
        <w:rPr>
          <w:bCs/>
        </w:rPr>
        <w:t>We have successfully c</w:t>
      </w:r>
      <w:r w:rsidRPr="001C72F3">
        <w:rPr>
          <w:bCs/>
        </w:rPr>
        <w:t>onstruct</w:t>
      </w:r>
      <w:r>
        <w:rPr>
          <w:bCs/>
        </w:rPr>
        <w:t>ed</w:t>
      </w:r>
      <w:r w:rsidRPr="001C72F3">
        <w:rPr>
          <w:bCs/>
        </w:rPr>
        <w:t xml:space="preserve"> a recombinant adenovirus overexpressing GLUT4 protein </w:t>
      </w:r>
      <w:r>
        <w:rPr>
          <w:bCs/>
        </w:rPr>
        <w:t>and use it to</w:t>
      </w:r>
      <w:r w:rsidRPr="001C72F3">
        <w:rPr>
          <w:bCs/>
        </w:rPr>
        <w:t xml:space="preserve"> </w:t>
      </w:r>
      <w:r>
        <w:rPr>
          <w:bCs/>
        </w:rPr>
        <w:t xml:space="preserve">compare the </w:t>
      </w:r>
      <w:r w:rsidRPr="001C72F3">
        <w:rPr>
          <w:bCs/>
        </w:rPr>
        <w:t>GLUT4 antibodies</w:t>
      </w:r>
      <w:r>
        <w:rPr>
          <w:bCs/>
        </w:rPr>
        <w:t xml:space="preserve"> from different commercial sources. The validated antibodies have been used to determine the </w:t>
      </w:r>
      <w:r>
        <w:rPr>
          <w:bCs/>
        </w:rPr>
        <w:lastRenderedPageBreak/>
        <w:t>GLUT4 expression levels in L6 cells treated with</w:t>
      </w:r>
      <w:r w:rsidR="003B6D31">
        <w:rPr>
          <w:bCs/>
        </w:rPr>
        <w:t xml:space="preserve"> or without</w:t>
      </w:r>
      <w:r>
        <w:rPr>
          <w:bCs/>
        </w:rPr>
        <w:t xml:space="preserve"> insulin</w:t>
      </w:r>
      <w:r w:rsidR="003B6D31">
        <w:rPr>
          <w:bCs/>
        </w:rPr>
        <w:t xml:space="preserve"> in the presence or absence of</w:t>
      </w:r>
      <w:r>
        <w:rPr>
          <w:bCs/>
        </w:rPr>
        <w:t xml:space="preserve"> RA. The results are shown in this dissertation.</w:t>
      </w:r>
    </w:p>
    <w:p w14:paraId="2731F450" w14:textId="3BC7FB9C" w:rsidR="00D151D4" w:rsidRDefault="00D151D4" w:rsidP="00DF5CAC">
      <w:pPr>
        <w:jc w:val="both"/>
        <w:rPr>
          <w:bCs/>
        </w:rPr>
      </w:pPr>
      <w:r>
        <w:rPr>
          <w:bCs/>
        </w:rPr>
        <w:br w:type="page"/>
      </w:r>
    </w:p>
    <w:p w14:paraId="3671B2C7" w14:textId="1336FDF5" w:rsidR="00FE45CE" w:rsidRPr="00F232CE" w:rsidRDefault="00F232CE" w:rsidP="00212730">
      <w:pPr>
        <w:pStyle w:val="1"/>
      </w:pPr>
      <w:r>
        <w:lastRenderedPageBreak/>
        <w:br/>
      </w:r>
      <w:bookmarkStart w:id="61" w:name="_Toc79665002"/>
      <w:r w:rsidR="009C4BB2" w:rsidRPr="00FE45CE">
        <w:t>The Effects of V</w:t>
      </w:r>
      <w:r w:rsidR="00E705E3">
        <w:t xml:space="preserve">itamin </w:t>
      </w:r>
      <w:r w:rsidR="009C4BB2" w:rsidRPr="00FE45CE">
        <w:t>A Status on the Development of T</w:t>
      </w:r>
      <w:r w:rsidR="00E705E3">
        <w:t>ype 2 Diabetes</w:t>
      </w:r>
      <w:r w:rsidR="009C4BB2" w:rsidRPr="00FE45CE">
        <w:t xml:space="preserve"> in</w:t>
      </w:r>
      <w:r w:rsidR="00E705E3">
        <w:t xml:space="preserve"> </w:t>
      </w:r>
      <w:r w:rsidR="009C4BB2" w:rsidRPr="00FE45CE">
        <w:t>Z</w:t>
      </w:r>
      <w:r w:rsidR="00E705E3">
        <w:t xml:space="preserve">ucker </w:t>
      </w:r>
      <w:r w:rsidR="009C4BB2" w:rsidRPr="00FE45CE">
        <w:t>D</w:t>
      </w:r>
      <w:r w:rsidR="00E705E3">
        <w:t xml:space="preserve">iabetic </w:t>
      </w:r>
      <w:r w:rsidR="009C4BB2" w:rsidRPr="00FE45CE">
        <w:t>F</w:t>
      </w:r>
      <w:r w:rsidR="00E705E3">
        <w:t>atty</w:t>
      </w:r>
      <w:r w:rsidR="009C4BB2" w:rsidRPr="00FE45CE">
        <w:t xml:space="preserve"> Rats</w:t>
      </w:r>
      <w:bookmarkEnd w:id="61"/>
    </w:p>
    <w:p w14:paraId="63BA16E2" w14:textId="1642A7F3" w:rsidR="009C4BB2" w:rsidRDefault="00FE45CE" w:rsidP="0007295E">
      <w:pPr>
        <w:rPr>
          <w:b/>
          <w:bCs/>
        </w:rPr>
      </w:pPr>
      <w:r>
        <w:rPr>
          <w:b/>
          <w:bCs/>
        </w:rPr>
        <w:br w:type="page"/>
      </w:r>
    </w:p>
    <w:p w14:paraId="42E43FF4" w14:textId="77777777" w:rsidR="009C4BB2" w:rsidRDefault="009C4BB2" w:rsidP="0007295E">
      <w:pPr>
        <w:pStyle w:val="2"/>
      </w:pPr>
      <w:bookmarkStart w:id="62" w:name="_Toc79665003"/>
      <w:r w:rsidRPr="006856D8">
        <w:lastRenderedPageBreak/>
        <w:t>Abstract</w:t>
      </w:r>
      <w:bookmarkEnd w:id="62"/>
    </w:p>
    <w:p w14:paraId="1A6F3B4D" w14:textId="3D156F7A" w:rsidR="004228DF" w:rsidRPr="00114007" w:rsidRDefault="009C4BB2" w:rsidP="00DF5CAC">
      <w:pPr>
        <w:widowControl w:val="0"/>
        <w:autoSpaceDE w:val="0"/>
        <w:autoSpaceDN w:val="0"/>
        <w:adjustRightInd w:val="0"/>
        <w:spacing w:line="480" w:lineRule="auto"/>
        <w:ind w:firstLineChars="200" w:firstLine="480"/>
        <w:jc w:val="both"/>
        <w:rPr>
          <w:bCs/>
        </w:rPr>
      </w:pPr>
      <w:r w:rsidRPr="00DD724D">
        <w:rPr>
          <w:bCs/>
        </w:rPr>
        <w:t xml:space="preserve">Previous studies in our laboratory have shown that VA status regulates glucose and lipid metabolism in </w:t>
      </w:r>
      <w:r w:rsidR="00090E85">
        <w:rPr>
          <w:bCs/>
        </w:rPr>
        <w:t xml:space="preserve">male Zucker fatty </w:t>
      </w:r>
      <w:r w:rsidR="00090E85" w:rsidRPr="00DD724D">
        <w:rPr>
          <w:bCs/>
        </w:rPr>
        <w:t>rats</w:t>
      </w:r>
      <w:r w:rsidRPr="00DD724D">
        <w:rPr>
          <w:bCs/>
        </w:rPr>
        <w:t>. Obesity development is attenuated in Z</w:t>
      </w:r>
      <w:r>
        <w:rPr>
          <w:bCs/>
        </w:rPr>
        <w:t xml:space="preserve">F </w:t>
      </w:r>
      <w:r w:rsidRPr="00DD724D">
        <w:rPr>
          <w:bCs/>
        </w:rPr>
        <w:t>rats fed a VAD</w:t>
      </w:r>
      <w:r>
        <w:rPr>
          <w:bCs/>
        </w:rPr>
        <w:t xml:space="preserve"> </w:t>
      </w:r>
      <w:r w:rsidRPr="00DD724D">
        <w:rPr>
          <w:bCs/>
        </w:rPr>
        <w:t xml:space="preserve">diet. Here, we studied the effects of VA status on the development of obesity and </w:t>
      </w:r>
      <w:r>
        <w:rPr>
          <w:bCs/>
        </w:rPr>
        <w:t>T2DM</w:t>
      </w:r>
      <w:r w:rsidRPr="00DD724D">
        <w:rPr>
          <w:bCs/>
        </w:rPr>
        <w:t xml:space="preserve"> in ZDF rats. ZL and ZDF rats were fed diets with different VA status</w:t>
      </w:r>
      <w:r>
        <w:rPr>
          <w:bCs/>
        </w:rPr>
        <w:t>es</w:t>
      </w:r>
      <w:r w:rsidRPr="00DD724D">
        <w:rPr>
          <w:bCs/>
        </w:rPr>
        <w:t xml:space="preserve"> </w:t>
      </w:r>
      <w:r>
        <w:rPr>
          <w:bCs/>
        </w:rPr>
        <w:t>in the presence or absence of</w:t>
      </w:r>
      <w:r w:rsidRPr="00DD724D">
        <w:rPr>
          <w:bCs/>
        </w:rPr>
        <w:t xml:space="preserve"> </w:t>
      </w:r>
      <w:r>
        <w:rPr>
          <w:bCs/>
        </w:rPr>
        <w:t>BF</w:t>
      </w:r>
      <w:r w:rsidRPr="00DD724D">
        <w:rPr>
          <w:bCs/>
        </w:rPr>
        <w:t xml:space="preserve"> or </w:t>
      </w:r>
      <w:r>
        <w:rPr>
          <w:bCs/>
        </w:rPr>
        <w:t xml:space="preserve">HF </w:t>
      </w:r>
      <w:r w:rsidRPr="00DD724D">
        <w:rPr>
          <w:bCs/>
        </w:rPr>
        <w:t xml:space="preserve">content for 8 weeks. The morphometrics, serum biochemical markers, expression levels of genes and proteins in the liver, and hepatic retinol content were </w:t>
      </w:r>
      <w:r>
        <w:rPr>
          <w:bCs/>
        </w:rPr>
        <w:t>determined</w:t>
      </w:r>
      <w:r w:rsidRPr="00DD724D">
        <w:rPr>
          <w:bCs/>
        </w:rPr>
        <w:t xml:space="preserve">. VA statuses affect </w:t>
      </w:r>
      <w:r>
        <w:rPr>
          <w:bCs/>
        </w:rPr>
        <w:t>body mass (</w:t>
      </w:r>
      <w:r w:rsidRPr="00DD724D">
        <w:rPr>
          <w:bCs/>
        </w:rPr>
        <w:t>BM</w:t>
      </w:r>
      <w:r>
        <w:rPr>
          <w:bCs/>
        </w:rPr>
        <w:t>)</w:t>
      </w:r>
      <w:r w:rsidRPr="00DD724D">
        <w:rPr>
          <w:bCs/>
        </w:rPr>
        <w:t xml:space="preserve"> gain in ZL and ZDF rats fed a BF or a HF diet.</w:t>
      </w:r>
      <w:r>
        <w:rPr>
          <w:bCs/>
        </w:rPr>
        <w:t xml:space="preserve"> </w:t>
      </w:r>
      <w:r w:rsidRPr="00C073C6">
        <w:rPr>
          <w:bCs/>
        </w:rPr>
        <w:t xml:space="preserve">VAS-BF/HF ZDF rats from 6w had respectively higher PBG levels than VAD/VAM-BF/HF ZDF </w:t>
      </w:r>
      <w:r w:rsidR="009E77C2" w:rsidRPr="00C073C6">
        <w:rPr>
          <w:bCs/>
        </w:rPr>
        <w:t>rats</w:t>
      </w:r>
      <w:r w:rsidRPr="00C073C6">
        <w:rPr>
          <w:bCs/>
        </w:rPr>
        <w:t xml:space="preserve">. </w:t>
      </w:r>
      <w:r w:rsidR="004978FD" w:rsidRPr="004978FD">
        <w:rPr>
          <w:bCs/>
        </w:rPr>
        <w:t xml:space="preserve">There was no significant difference in PBG levels </w:t>
      </w:r>
      <w:r w:rsidR="00E46D6E">
        <w:rPr>
          <w:bCs/>
        </w:rPr>
        <w:t>of</w:t>
      </w:r>
      <w:r w:rsidR="004978FD" w:rsidRPr="004978FD">
        <w:rPr>
          <w:bCs/>
        </w:rPr>
        <w:t xml:space="preserve"> different diets in ZL rats</w:t>
      </w:r>
      <w:r w:rsidR="004978FD">
        <w:rPr>
          <w:bCs/>
        </w:rPr>
        <w:t xml:space="preserve">. </w:t>
      </w:r>
      <w:r w:rsidRPr="00C073C6">
        <w:rPr>
          <w:bCs/>
        </w:rPr>
        <w:t xml:space="preserve">The OGTT AUC values of VAS-BF/HF ZL/ZDF rats were respectively higher than that of VAD/VAM-BF/HF ZL/ZDF rats. In ZDF rats, we observed lower </w:t>
      </w:r>
      <w:r w:rsidR="00090E85">
        <w:rPr>
          <w:bCs/>
        </w:rPr>
        <w:t xml:space="preserve">weight </w:t>
      </w:r>
      <w:r w:rsidR="005250CF" w:rsidRPr="00C073C6">
        <w:rPr>
          <w:bCs/>
        </w:rPr>
        <w:t xml:space="preserve">levels of liver </w:t>
      </w:r>
      <w:r w:rsidRPr="00C073C6">
        <w:rPr>
          <w:bCs/>
        </w:rPr>
        <w:t xml:space="preserve">and WAT to BM ratio, plasma glucose, </w:t>
      </w:r>
      <w:r>
        <w:rPr>
          <w:bCs/>
        </w:rPr>
        <w:t>TG</w:t>
      </w:r>
      <w:r w:rsidRPr="00C073C6">
        <w:rPr>
          <w:bCs/>
        </w:rPr>
        <w:t>, cholesterol, insulin, and leptin of VAD diets than th</w:t>
      </w:r>
      <w:r w:rsidR="001F359B">
        <w:rPr>
          <w:bCs/>
        </w:rPr>
        <w:t>ose</w:t>
      </w:r>
      <w:r w:rsidRPr="00C073C6">
        <w:rPr>
          <w:bCs/>
        </w:rPr>
        <w:t xml:space="preserve"> of VAS in same intake of fat content and</w:t>
      </w:r>
      <w:r w:rsidR="00E57626">
        <w:rPr>
          <w:bCs/>
        </w:rPr>
        <w:t xml:space="preserve"> compared with</w:t>
      </w:r>
      <w:r w:rsidRPr="00C073C6">
        <w:rPr>
          <w:bCs/>
        </w:rPr>
        <w:t xml:space="preserve"> </w:t>
      </w:r>
      <w:r w:rsidR="00E57626" w:rsidRPr="00C073C6">
        <w:rPr>
          <w:bCs/>
        </w:rPr>
        <w:t>ZL rats</w:t>
      </w:r>
      <w:r w:rsidRPr="00C073C6">
        <w:rPr>
          <w:bCs/>
        </w:rPr>
        <w:t>.</w:t>
      </w:r>
      <w:r>
        <w:rPr>
          <w:bCs/>
        </w:rPr>
        <w:t xml:space="preserve"> </w:t>
      </w:r>
      <w:r w:rsidRPr="00C073C6">
        <w:rPr>
          <w:bCs/>
        </w:rPr>
        <w:t xml:space="preserve">The hepatic </w:t>
      </w:r>
      <w:proofErr w:type="spellStart"/>
      <w:r w:rsidRPr="00380E79">
        <w:rPr>
          <w:bCs/>
          <w:i/>
          <w:iCs/>
        </w:rPr>
        <w:t>Gck</w:t>
      </w:r>
      <w:proofErr w:type="spellEnd"/>
      <w:r w:rsidRPr="00380E79">
        <w:rPr>
          <w:bCs/>
          <w:i/>
          <w:iCs/>
        </w:rPr>
        <w:t xml:space="preserve"> </w:t>
      </w:r>
      <w:r w:rsidRPr="00C073C6">
        <w:rPr>
          <w:bCs/>
        </w:rPr>
        <w:t>mRNA and its protein levels in VAD-BF ZL rats were lower than th</w:t>
      </w:r>
      <w:r w:rsidR="00A90ED6">
        <w:rPr>
          <w:bCs/>
        </w:rPr>
        <w:t>ose</w:t>
      </w:r>
      <w:r w:rsidRPr="00C073C6">
        <w:rPr>
          <w:bCs/>
        </w:rPr>
        <w:t xml:space="preserve"> in VAS-BF ZL rats. The hepatic levels of </w:t>
      </w:r>
      <w:proofErr w:type="spellStart"/>
      <w:r w:rsidRPr="00380E79">
        <w:rPr>
          <w:bCs/>
          <w:i/>
          <w:iCs/>
        </w:rPr>
        <w:t>Fas</w:t>
      </w:r>
      <w:proofErr w:type="spellEnd"/>
      <w:r w:rsidRPr="00C073C6">
        <w:rPr>
          <w:bCs/>
        </w:rPr>
        <w:t xml:space="preserve">, and </w:t>
      </w:r>
      <w:proofErr w:type="spellStart"/>
      <w:r w:rsidRPr="00380E79">
        <w:rPr>
          <w:bCs/>
          <w:i/>
          <w:iCs/>
        </w:rPr>
        <w:t>Acl</w:t>
      </w:r>
      <w:proofErr w:type="spellEnd"/>
      <w:r w:rsidRPr="00C073C6">
        <w:rPr>
          <w:bCs/>
        </w:rPr>
        <w:t xml:space="preserve"> mRNA and FAS, and ACL proteins in VAM/VAS-HF ZF rats were higher than th</w:t>
      </w:r>
      <w:r w:rsidR="00A90ED6">
        <w:rPr>
          <w:bCs/>
        </w:rPr>
        <w:t>ose</w:t>
      </w:r>
      <w:r w:rsidRPr="00C073C6">
        <w:rPr>
          <w:bCs/>
        </w:rPr>
        <w:t xml:space="preserve"> in VAM/VAS-HF ZL rats. The hepatic retinol content of VAD-BF/HF ZL/ZDF rats w</w:t>
      </w:r>
      <w:r w:rsidR="00B12179">
        <w:rPr>
          <w:bCs/>
        </w:rPr>
        <w:t>as</w:t>
      </w:r>
      <w:r w:rsidRPr="00C073C6">
        <w:rPr>
          <w:bCs/>
        </w:rPr>
        <w:t xml:space="preserve"> lower than that of VAM</w:t>
      </w:r>
      <w:r w:rsidR="00064C63" w:rsidRPr="00C073C6">
        <w:rPr>
          <w:bCs/>
        </w:rPr>
        <w:t>-BF/HF ZL/ZDF rats</w:t>
      </w:r>
      <w:r w:rsidRPr="00C073C6">
        <w:rPr>
          <w:bCs/>
        </w:rPr>
        <w:t xml:space="preserve">, which </w:t>
      </w:r>
      <w:r w:rsidR="00B12179">
        <w:rPr>
          <w:bCs/>
        </w:rPr>
        <w:t>was</w:t>
      </w:r>
      <w:r w:rsidRPr="00C073C6">
        <w:rPr>
          <w:bCs/>
        </w:rPr>
        <w:t xml:space="preserve"> lower than that of VAS-BF/HF ZL/ZDF rats. </w:t>
      </w:r>
      <w:r w:rsidRPr="00DD724D">
        <w:rPr>
          <w:bCs/>
        </w:rPr>
        <w:t xml:space="preserve">The expression levels of mRNAs and proteins in the fatty acid biosynthesis pathways were reduced in VAD-HF ZDF </w:t>
      </w:r>
      <w:r w:rsidR="00424D86" w:rsidRPr="00DD724D">
        <w:rPr>
          <w:bCs/>
        </w:rPr>
        <w:t>rats</w:t>
      </w:r>
      <w:r w:rsidRPr="00DD724D">
        <w:rPr>
          <w:bCs/>
        </w:rPr>
        <w:t xml:space="preserve">. The effects of VA on fatty acid biosynthesis in ZDF rats were masked in a HF diet setting. These data showed that reduced VA intake prevents obesity and </w:t>
      </w:r>
      <w:r>
        <w:rPr>
          <w:bCs/>
        </w:rPr>
        <w:lastRenderedPageBreak/>
        <w:t>T2DM</w:t>
      </w:r>
      <w:r w:rsidRPr="00DD724D">
        <w:rPr>
          <w:bCs/>
        </w:rPr>
        <w:t xml:space="preserve"> in ZDF rats.</w:t>
      </w:r>
    </w:p>
    <w:p w14:paraId="5AA6D7EE" w14:textId="07002532" w:rsidR="009C4BB2" w:rsidRPr="00F232CE" w:rsidRDefault="00F232CE" w:rsidP="00DF5CAC">
      <w:pPr>
        <w:pStyle w:val="2"/>
        <w:jc w:val="both"/>
      </w:pPr>
      <w:bookmarkStart w:id="63" w:name="_Toc79665004"/>
      <w:r w:rsidRPr="00F232CE">
        <w:t xml:space="preserve">1. </w:t>
      </w:r>
      <w:r w:rsidR="009C4BB2" w:rsidRPr="00F232CE">
        <w:t>Introduction</w:t>
      </w:r>
      <w:bookmarkEnd w:id="63"/>
    </w:p>
    <w:p w14:paraId="66C54F86" w14:textId="2B8CA8D5" w:rsidR="00D07B8D" w:rsidRDefault="009C4BB2" w:rsidP="00DF5CAC">
      <w:pPr>
        <w:widowControl w:val="0"/>
        <w:autoSpaceDE w:val="0"/>
        <w:autoSpaceDN w:val="0"/>
        <w:adjustRightInd w:val="0"/>
        <w:spacing w:line="480" w:lineRule="auto"/>
        <w:ind w:firstLineChars="200" w:firstLine="480"/>
        <w:jc w:val="both"/>
        <w:rPr>
          <w:rFonts w:ascii="Times" w:hAnsi="Times"/>
          <w:bCs/>
          <w:color w:val="000000"/>
        </w:rPr>
      </w:pPr>
      <w:r w:rsidRPr="006A2924">
        <w:rPr>
          <w:rFonts w:ascii="Times" w:hAnsi="Times"/>
          <w:bCs/>
          <w:color w:val="000000"/>
        </w:rPr>
        <w:t>The high prevalence of obesity indicates that patients with metabolic diseases such as T2DM will increase in the future</w:t>
      </w:r>
      <w:r>
        <w:rPr>
          <w:rFonts w:ascii="Times" w:hAnsi="Times"/>
          <w:bCs/>
          <w:color w:val="000000"/>
        </w:rPr>
        <w:t xml:space="preserve"> </w:t>
      </w:r>
      <w:r>
        <w:rPr>
          <w:rFonts w:ascii="Times" w:hAnsi="Times"/>
          <w:bCs/>
          <w:color w:val="000000"/>
        </w:rPr>
        <w:fldChar w:fldCharType="begin">
          <w:fldData xml:space="preserve">PEVuZE5vdGU+PENpdGU+PEF1dGhvcj5TY2h1bHplPC9BdXRob3I+PFllYXI+MjAwNTwvWWVhcj48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</w:fldData>
        </w:fldChar>
      </w:r>
      <w:r w:rsidR="00FE45CE">
        <w:rPr>
          <w:rFonts w:ascii="Times" w:hAnsi="Times"/>
          <w:bCs/>
          <w:color w:val="000000"/>
        </w:rPr>
        <w:instrText xml:space="preserve"> ADDIN EN.CITE </w:instrText>
      </w:r>
      <w:r w:rsidR="00FE45CE">
        <w:rPr>
          <w:rFonts w:ascii="Times" w:hAnsi="Times"/>
          <w:bCs/>
          <w:color w:val="000000"/>
        </w:rPr>
        <w:fldChar w:fldCharType="begin">
          <w:fldData xml:space="preserve">PEVuZE5vdGU+PENpdGU+PEF1dGhvcj5TY2h1bHplPC9BdXRob3I+PFllYXI+MjAwNTwvWWVhcj48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</w:fldData>
        </w:fldChar>
      </w:r>
      <w:r w:rsidR="00FE45CE">
        <w:rPr>
          <w:rFonts w:ascii="Times" w:hAnsi="Times"/>
          <w:bCs/>
          <w:color w:val="000000"/>
        </w:rPr>
        <w:instrText xml:space="preserve"> ADDIN EN.CITE.DATA </w:instrText>
      </w:r>
      <w:r w:rsidR="00FE45CE">
        <w:rPr>
          <w:rFonts w:ascii="Times" w:hAnsi="Times"/>
          <w:bCs/>
          <w:color w:val="000000"/>
        </w:rPr>
      </w:r>
      <w:r w:rsidR="00FE45CE">
        <w:rPr>
          <w:rFonts w:ascii="Times" w:hAnsi="Times"/>
          <w:bCs/>
          <w:color w:val="000000"/>
        </w:rPr>
        <w:fldChar w:fldCharType="end"/>
      </w:r>
      <w:r>
        <w:rPr>
          <w:rFonts w:ascii="Times" w:hAnsi="Times"/>
          <w:bCs/>
          <w:color w:val="000000"/>
        </w:rPr>
      </w:r>
      <w:r>
        <w:rPr>
          <w:rFonts w:ascii="Times" w:hAnsi="Times"/>
          <w:bCs/>
          <w:color w:val="000000"/>
        </w:rPr>
        <w:fldChar w:fldCharType="separate"/>
      </w:r>
      <w:r w:rsidR="00FE45CE">
        <w:rPr>
          <w:rFonts w:ascii="Times" w:hAnsi="Times"/>
          <w:bCs/>
          <w:noProof/>
          <w:color w:val="000000"/>
        </w:rPr>
        <w:t>(189)</w:t>
      </w:r>
      <w:r>
        <w:rPr>
          <w:rFonts w:ascii="Times" w:hAnsi="Times"/>
          <w:bCs/>
          <w:color w:val="000000"/>
        </w:rPr>
        <w:fldChar w:fldCharType="end"/>
      </w:r>
      <w:r w:rsidRPr="006A2924">
        <w:rPr>
          <w:rFonts w:ascii="Times" w:hAnsi="Times"/>
          <w:bCs/>
          <w:color w:val="000000"/>
        </w:rPr>
        <w:t>. Diabetes has become a public health problem</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&lt;EndNote&gt;&lt;Cite&gt;&lt;Author&gt;Al-Lawati&lt;/Author&gt;&lt;Year&gt;2017&lt;/Year&gt;&lt;RecNum&gt;106&lt;/RecNum&gt;&lt;DisplayText&gt;(36)&lt;/DisplayText&gt;&lt;record&gt;&lt;rec-number&gt;106&lt;/rec-number&gt;&lt;foreign-keys&gt;&lt;key app="EN" db-id="9a9tsazebzp9etedrfm5waxgpazpeefzdd5d" timestamp="1625858544"&gt;106&lt;/key&gt;&lt;/foreign-keys&gt;&lt;ref-type name="Journal Article"&gt;17&lt;/ref-type&gt;&lt;contributors&gt;&lt;authors&gt;&lt;author&gt;Al-Lawati, Jawad A.&lt;/author&gt;&lt;/authors&gt;&lt;/contributors&gt;&lt;titles&gt;&lt;title&gt;Diabetes Mellitus: A Local and Global Public Health Emergency!&lt;/title&gt;&lt;secondary-title&gt;Oman medical journal&lt;/secondary-title&gt;&lt;alt-title&gt;Oman Med J&lt;/alt-title&gt;&lt;/titles&gt;&lt;periodical&gt;&lt;full-title&gt;Oman medical journal&lt;/full-title&gt;&lt;abbr-1&gt;Oman Med J&lt;/abbr-1&gt;&lt;/periodical&gt;&lt;alt-periodical&gt;&lt;full-title&gt;Oman medical journal&lt;/full-title&gt;&lt;abbr-1&gt;Oman Med J&lt;/abbr-1&gt;&lt;/alt-periodical&gt;&lt;pages&gt;177-179&lt;/pages&gt;&lt;volume&gt;32&lt;/volume&gt;&lt;number&gt;3&lt;/number&gt;&lt;dates&gt;&lt;year&gt;2017&lt;/year&gt;&lt;/dates&gt;&lt;publisher&gt;OMJ&lt;/publisher&gt;&lt;isbn&gt;1999-768X&amp;#xD;2070-5204&lt;/isbn&gt;&lt;accession-num&gt;28584596&lt;/accession-num&gt;&lt;urls&gt;&lt;related-urls&gt;&lt;url&gt;https://pubmed.ncbi.nlm.nih.gov/28584596&lt;/url&gt;&lt;url&gt;https://www.ncbi.nlm.nih.gov/pmc/articles/PMC5447787/&lt;/url&gt;&lt;/related-urls&gt;&lt;/urls&gt;&lt;electronic-resource-num&gt;10.5001/omj.2017.34&lt;/electronic-resource-num&gt;&lt;remote-database-name&gt;PubMed&lt;/remote-database-name&gt;&lt;language&gt;eng&lt;/language&gt;&lt;/record&gt;&lt;/Cite&gt;&lt;/EndNote&gt;</w:instrText>
      </w:r>
      <w:r>
        <w:rPr>
          <w:rFonts w:ascii="Times" w:hAnsi="Times"/>
          <w:bCs/>
          <w:color w:val="000000"/>
        </w:rPr>
        <w:fldChar w:fldCharType="separate"/>
      </w:r>
      <w:r w:rsidR="00FE45CE">
        <w:rPr>
          <w:rFonts w:ascii="Times" w:hAnsi="Times"/>
          <w:bCs/>
          <w:noProof/>
          <w:color w:val="000000"/>
        </w:rPr>
        <w:t>(36)</w:t>
      </w:r>
      <w:r>
        <w:rPr>
          <w:rFonts w:ascii="Times" w:hAnsi="Times"/>
          <w:bCs/>
          <w:color w:val="000000"/>
        </w:rPr>
        <w:fldChar w:fldCharType="end"/>
      </w:r>
      <w:r w:rsidRPr="006A2924">
        <w:rPr>
          <w:rFonts w:ascii="Times" w:hAnsi="Times"/>
          <w:bCs/>
          <w:color w:val="000000"/>
        </w:rPr>
        <w:t>. Food intake, physical activity, genetics, environment, disease, and drug interactions are factors that lead to the development of obesity and diabetes</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&lt;EndNote&gt;&lt;Cite&gt;&lt;Author&gt;[CDC]&lt;/Author&gt;&lt;RecNum&gt;104&lt;/RecNum&gt;&lt;DisplayText&gt;(190)&lt;/DisplayText&gt;&lt;record&gt;&lt;rec-number&gt;104&lt;/rec-number&gt;&lt;foreign-keys&gt;&lt;key app="EN" db-id="9a9tsazebzp9etedrfm5waxgpazpeefzdd5d" timestamp="1625857437"&gt;104&lt;/key&gt;&lt;/foreign-keys&gt;&lt;ref-type name="Web Page"&gt;12&lt;/ref-type&gt;&lt;contributors&gt;&lt;authors&gt;&lt;author&gt;Centers for Disease Control and Prevention [CDC]&lt;/author&gt;&lt;/authors&gt;&lt;/contributors&gt;&lt;titles&gt;&lt;title&gt;Overweight &amp;amp; Obesity&lt;/title&gt;&lt;/titles&gt;&lt;volume&gt;2021&lt;/volume&gt;&lt;number&gt;June, 13&lt;/number&gt;&lt;dates&gt;&lt;pub-dates&gt;&lt;date&gt;March 23, 2021&lt;/date&gt;&lt;/pub-dates&gt;&lt;/dates&gt;&lt;urls&gt;&lt;related-urls&gt;&lt;url&gt;https://www.cdc.gov/obesity/adult/causes.html&lt;/url&gt;&lt;/related-urls&gt;&lt;/urls&gt;&lt;/record&gt;&lt;/Cite&gt;&lt;/EndNote&gt;</w:instrText>
      </w:r>
      <w:r>
        <w:rPr>
          <w:rFonts w:ascii="Times" w:hAnsi="Times"/>
          <w:bCs/>
          <w:color w:val="000000"/>
        </w:rPr>
        <w:fldChar w:fldCharType="separate"/>
      </w:r>
      <w:r w:rsidR="00FE45CE">
        <w:rPr>
          <w:rFonts w:ascii="Times" w:hAnsi="Times"/>
          <w:bCs/>
          <w:noProof/>
          <w:color w:val="000000"/>
        </w:rPr>
        <w:t>(190)</w:t>
      </w:r>
      <w:r>
        <w:rPr>
          <w:rFonts w:ascii="Times" w:hAnsi="Times"/>
          <w:bCs/>
          <w:color w:val="000000"/>
        </w:rPr>
        <w:fldChar w:fldCharType="end"/>
      </w:r>
      <w:r w:rsidRPr="006A2924">
        <w:rPr>
          <w:rFonts w:ascii="Times" w:hAnsi="Times"/>
          <w:bCs/>
          <w:color w:val="000000"/>
        </w:rPr>
        <w:t xml:space="preserve">. </w:t>
      </w:r>
      <w:r w:rsidR="00424D86">
        <w:rPr>
          <w:rFonts w:ascii="Times" w:hAnsi="Times"/>
          <w:bCs/>
          <w:color w:val="000000"/>
        </w:rPr>
        <w:t>Abnormal g</w:t>
      </w:r>
      <w:r w:rsidRPr="006A2924">
        <w:rPr>
          <w:rFonts w:ascii="Times" w:hAnsi="Times"/>
          <w:bCs/>
          <w:color w:val="000000"/>
        </w:rPr>
        <w:t>lucose and lipid metabolism</w:t>
      </w:r>
      <w:r w:rsidR="005B241B">
        <w:rPr>
          <w:rFonts w:ascii="Times" w:hAnsi="Times"/>
          <w:bCs/>
          <w:color w:val="000000"/>
        </w:rPr>
        <w:t>s</w:t>
      </w:r>
      <w:r w:rsidRPr="006A2924">
        <w:rPr>
          <w:rFonts w:ascii="Times" w:hAnsi="Times"/>
          <w:bCs/>
          <w:color w:val="000000"/>
        </w:rPr>
        <w:t xml:space="preserve"> are usually associated with the development of obesity and </w:t>
      </w:r>
      <w:r w:rsidR="003B6D31">
        <w:rPr>
          <w:rFonts w:ascii="Times" w:hAnsi="Times"/>
          <w:bCs/>
          <w:color w:val="000000"/>
        </w:rPr>
        <w:t>T2DM</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&lt;EndNote&gt;&lt;Cite&gt;&lt;Author&gt;Boden&lt;/Author&gt;&lt;Year&gt;2004&lt;/Year&gt;&lt;RecNum&gt;105&lt;/RecNum&gt;&lt;DisplayText&gt;(191)&lt;/DisplayText&gt;&lt;record&gt;&lt;rec-number&gt;105&lt;/rec-number&gt;&lt;foreign-keys&gt;&lt;key app="EN" db-id="9a9tsazebzp9etedrfm5waxgpazpeefzdd5d" timestamp="1625858329"&gt;105&lt;/key&gt;&lt;/foreign-keys&gt;&lt;ref-type name="Journal Article"&gt;17&lt;/ref-type&gt;&lt;contributors&gt;&lt;authors&gt;&lt;author&gt;Boden, Guenther&lt;/author&gt;&lt;author&gt;Laakso, Markku&lt;/author&gt;&lt;/authors&gt;&lt;/contributors&gt;&lt;titles&gt;&lt;title&gt;Lipids and Glucose in Type 2 Diabetes&lt;/title&gt;&lt;secondary-title&gt;Diabetes Care&lt;/secondary-title&gt;&lt;/titles&gt;&lt;periodical&gt;&lt;full-title&gt;Diabetes Care&lt;/full-title&gt;&lt;/periodical&gt;&lt;pages&gt;2253&lt;/pages&gt;&lt;volume&gt;27&lt;/volume&gt;&lt;number&gt;9&lt;/number&gt;&lt;dates&gt;&lt;year&gt;2004&lt;/year&gt;&lt;/dates&gt;&lt;urls&gt;&lt;related-urls&gt;&lt;url&gt;http://care.diabetesjournals.org/content/27/9/2253.abstract&lt;/url&gt;&lt;/related-urls&gt;&lt;/urls&gt;&lt;electronic-resource-num&gt;10.2337/diacare.27.9.2253&lt;/electronic-resource-num&gt;&lt;/record&gt;&lt;/Cite&gt;&lt;/EndNote&gt;</w:instrText>
      </w:r>
      <w:r>
        <w:rPr>
          <w:rFonts w:ascii="Times" w:hAnsi="Times"/>
          <w:bCs/>
          <w:color w:val="000000"/>
        </w:rPr>
        <w:fldChar w:fldCharType="separate"/>
      </w:r>
      <w:r w:rsidR="00FE45CE">
        <w:rPr>
          <w:rFonts w:ascii="Times" w:hAnsi="Times"/>
          <w:bCs/>
          <w:noProof/>
          <w:color w:val="000000"/>
        </w:rPr>
        <w:t>(191)</w:t>
      </w:r>
      <w:r>
        <w:rPr>
          <w:rFonts w:ascii="Times" w:hAnsi="Times"/>
          <w:bCs/>
          <w:color w:val="000000"/>
        </w:rPr>
        <w:fldChar w:fldCharType="end"/>
      </w:r>
      <w:r w:rsidRPr="006A2924">
        <w:rPr>
          <w:rFonts w:ascii="Times" w:hAnsi="Times"/>
          <w:bCs/>
          <w:color w:val="000000"/>
        </w:rPr>
        <w:t xml:space="preserve">. Although there is a clear link between overconsumption of nutrients and the development of obesity and </w:t>
      </w:r>
      <w:r w:rsidR="003B6D31">
        <w:rPr>
          <w:rFonts w:ascii="Times" w:hAnsi="Times"/>
          <w:bCs/>
          <w:color w:val="000000"/>
        </w:rPr>
        <w:t>T2DM</w:t>
      </w:r>
      <w:r w:rsidRPr="006A2924">
        <w:rPr>
          <w:rFonts w:ascii="Times" w:hAnsi="Times"/>
          <w:bCs/>
          <w:color w:val="000000"/>
        </w:rPr>
        <w:t>, the role of individual micronutrients has not yet been clarified.</w:t>
      </w:r>
    </w:p>
    <w:p w14:paraId="0425A8D8" w14:textId="2C11F65C" w:rsidR="00D07B8D" w:rsidRDefault="009C4BB2" w:rsidP="00DF5CAC">
      <w:pPr>
        <w:widowControl w:val="0"/>
        <w:autoSpaceDE w:val="0"/>
        <w:autoSpaceDN w:val="0"/>
        <w:adjustRightInd w:val="0"/>
        <w:spacing w:line="480" w:lineRule="auto"/>
        <w:ind w:firstLineChars="200" w:firstLine="480"/>
        <w:jc w:val="both"/>
        <w:rPr>
          <w:rFonts w:ascii="Times" w:hAnsi="Times"/>
          <w:bCs/>
          <w:color w:val="000000"/>
        </w:rPr>
      </w:pPr>
      <w:r w:rsidRPr="00347A77">
        <w:rPr>
          <w:rFonts w:ascii="Times" w:hAnsi="Times"/>
          <w:bCs/>
          <w:color w:val="000000"/>
        </w:rPr>
        <w:t>As a micronutrient</w:t>
      </w:r>
      <w:r>
        <w:rPr>
          <w:rFonts w:ascii="Times" w:hAnsi="Times"/>
          <w:bCs/>
          <w:color w:val="000000"/>
        </w:rPr>
        <w:t xml:space="preserve">, </w:t>
      </w:r>
      <w:r w:rsidRPr="00347A77">
        <w:rPr>
          <w:rFonts w:ascii="Times" w:hAnsi="Times"/>
          <w:bCs/>
          <w:color w:val="000000"/>
        </w:rPr>
        <w:t>VA</w:t>
      </w:r>
      <w:r>
        <w:rPr>
          <w:rFonts w:ascii="Times" w:hAnsi="Times"/>
          <w:bCs/>
          <w:color w:val="000000"/>
        </w:rPr>
        <w:t xml:space="preserve"> (</w:t>
      </w:r>
      <w:r w:rsidRPr="00347A77">
        <w:rPr>
          <w:rFonts w:ascii="Times" w:hAnsi="Times"/>
          <w:bCs/>
          <w:color w:val="000000"/>
        </w:rPr>
        <w:t xml:space="preserve">retinol) plays a role in many physiological processes. </w:t>
      </w:r>
      <w:r>
        <w:rPr>
          <w:rFonts w:ascii="Times" w:hAnsi="Times"/>
          <w:bCs/>
          <w:color w:val="000000"/>
        </w:rPr>
        <w:t>R</w:t>
      </w:r>
      <w:r w:rsidRPr="002C4D4E">
        <w:rPr>
          <w:rFonts w:ascii="Times" w:hAnsi="Times"/>
          <w:bCs/>
          <w:color w:val="000000"/>
        </w:rPr>
        <w:t xml:space="preserve">etinyl palmitate </w:t>
      </w:r>
      <w:r>
        <w:rPr>
          <w:rFonts w:ascii="Times" w:hAnsi="Times"/>
          <w:bCs/>
          <w:color w:val="000000"/>
        </w:rPr>
        <w:t>and</w:t>
      </w:r>
      <w:r w:rsidRPr="002C4D4E">
        <w:rPr>
          <w:rFonts w:ascii="Times" w:hAnsi="Times"/>
          <w:bCs/>
          <w:color w:val="000000"/>
        </w:rPr>
        <w:t xml:space="preserve"> RA</w:t>
      </w:r>
      <w:r>
        <w:rPr>
          <w:rFonts w:ascii="Times" w:hAnsi="Times"/>
          <w:bCs/>
          <w:color w:val="000000"/>
        </w:rPr>
        <w:t xml:space="preserve"> have been used as molecules with VA activity to determine the</w:t>
      </w:r>
      <w:r w:rsidRPr="002C4D4E">
        <w:rPr>
          <w:rFonts w:ascii="Times" w:hAnsi="Times"/>
          <w:bCs/>
          <w:color w:val="000000"/>
        </w:rPr>
        <w:t xml:space="preserve"> effect</w:t>
      </w:r>
      <w:r>
        <w:rPr>
          <w:rFonts w:ascii="Times" w:hAnsi="Times"/>
          <w:bCs/>
          <w:color w:val="000000"/>
        </w:rPr>
        <w:t xml:space="preserve">s of VA </w:t>
      </w:r>
      <w:r w:rsidRPr="002C4D4E">
        <w:rPr>
          <w:rFonts w:ascii="Times" w:hAnsi="Times"/>
          <w:bCs/>
          <w:color w:val="000000"/>
        </w:rPr>
        <w:t>on T2DM in animal models. RA-treated female mice have reduced body weight, improved intraperitoneal glucose and insulin tolerance test results, and reduced plasma retinol and RBP4 levels</w:t>
      </w:r>
      <w:r>
        <w:rPr>
          <w:rFonts w:ascii="Times" w:hAnsi="Times"/>
          <w:bCs/>
          <w:color w:val="000000"/>
        </w:rPr>
        <w:t xml:space="preserve"> </w:t>
      </w:r>
      <w:r>
        <w:rPr>
          <w:rFonts w:ascii="Times" w:hAnsi="Times"/>
          <w:bCs/>
          <w:color w:val="000000"/>
        </w:rPr>
        <w:fldChar w:fldCharType="begin">
          <w:fldData xml:space="preserve">PEVuZE5vdGU+PENpdGU+PEF1dGhvcj5NYW5vbGVzY3U8L0F1dGhvcj48WWVhcj4yMDEwPC9ZZWFy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</w:fldData>
        </w:fldChar>
      </w:r>
      <w:r w:rsidR="00FE45CE">
        <w:rPr>
          <w:rFonts w:ascii="Times" w:hAnsi="Times"/>
          <w:bCs/>
          <w:color w:val="000000"/>
        </w:rPr>
        <w:instrText xml:space="preserve"> ADDIN EN.CITE </w:instrText>
      </w:r>
      <w:r w:rsidR="00FE45CE">
        <w:rPr>
          <w:rFonts w:ascii="Times" w:hAnsi="Times"/>
          <w:bCs/>
          <w:color w:val="000000"/>
        </w:rPr>
        <w:fldChar w:fldCharType="begin">
          <w:fldData xml:space="preserve">PEVuZE5vdGU+PENpdGU+PEF1dGhvcj5NYW5vbGVzY3U8L0F1dGhvcj48WWVhcj4yMDEwPC9ZZWFy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</w:fldData>
        </w:fldChar>
      </w:r>
      <w:r w:rsidR="00FE45CE">
        <w:rPr>
          <w:rFonts w:ascii="Times" w:hAnsi="Times"/>
          <w:bCs/>
          <w:color w:val="000000"/>
        </w:rPr>
        <w:instrText xml:space="preserve"> ADDIN EN.CITE.DATA </w:instrText>
      </w:r>
      <w:r w:rsidR="00FE45CE">
        <w:rPr>
          <w:rFonts w:ascii="Times" w:hAnsi="Times"/>
          <w:bCs/>
          <w:color w:val="000000"/>
        </w:rPr>
      </w:r>
      <w:r w:rsidR="00FE45CE">
        <w:rPr>
          <w:rFonts w:ascii="Times" w:hAnsi="Times"/>
          <w:bCs/>
          <w:color w:val="000000"/>
        </w:rPr>
        <w:fldChar w:fldCharType="end"/>
      </w:r>
      <w:r>
        <w:rPr>
          <w:rFonts w:ascii="Times" w:hAnsi="Times"/>
          <w:bCs/>
          <w:color w:val="000000"/>
        </w:rPr>
      </w:r>
      <w:r>
        <w:rPr>
          <w:rFonts w:ascii="Times" w:hAnsi="Times"/>
          <w:bCs/>
          <w:color w:val="000000"/>
        </w:rPr>
        <w:fldChar w:fldCharType="separate"/>
      </w:r>
      <w:r w:rsidR="00FE45CE">
        <w:rPr>
          <w:rFonts w:ascii="Times" w:hAnsi="Times"/>
          <w:bCs/>
          <w:noProof/>
          <w:color w:val="000000"/>
        </w:rPr>
        <w:t>(192)</w:t>
      </w:r>
      <w:r>
        <w:rPr>
          <w:rFonts w:ascii="Times" w:hAnsi="Times"/>
          <w:bCs/>
          <w:color w:val="000000"/>
        </w:rPr>
        <w:fldChar w:fldCharType="end"/>
      </w:r>
      <w:r w:rsidRPr="002C4D4E">
        <w:rPr>
          <w:rFonts w:ascii="Times" w:hAnsi="Times"/>
          <w:bCs/>
          <w:color w:val="000000"/>
        </w:rPr>
        <w:t xml:space="preserve">. Female rats fed a </w:t>
      </w:r>
      <w:r>
        <w:rPr>
          <w:rFonts w:ascii="Times" w:hAnsi="Times"/>
          <w:bCs/>
          <w:color w:val="000000"/>
        </w:rPr>
        <w:t xml:space="preserve">HF </w:t>
      </w:r>
      <w:r w:rsidRPr="002C4D4E">
        <w:rPr>
          <w:rFonts w:ascii="Times" w:hAnsi="Times"/>
          <w:bCs/>
          <w:color w:val="000000"/>
        </w:rPr>
        <w:t>diet for 6 weeks developed obesity, hyperglycemia, and insulin resistance, and completely corrected hyperglycemia and hyperinsulinemia under fasting conditions by taking VA</w:t>
      </w:r>
      <w:r>
        <w:rPr>
          <w:rFonts w:ascii="Times" w:hAnsi="Times"/>
          <w:bCs/>
          <w:color w:val="000000"/>
        </w:rPr>
        <w:t xml:space="preserve"> (</w:t>
      </w:r>
      <w:r w:rsidRPr="00A54A92">
        <w:rPr>
          <w:rFonts w:ascii="Times" w:hAnsi="Times"/>
          <w:bCs/>
          <w:color w:val="000000"/>
        </w:rPr>
        <w:t>12.8μg/</w:t>
      </w:r>
      <w:r>
        <w:rPr>
          <w:rFonts w:ascii="Times" w:hAnsi="Times"/>
          <w:bCs/>
          <w:color w:val="000000"/>
        </w:rPr>
        <w:t>k</w:t>
      </w:r>
      <w:r w:rsidRPr="00A54A92">
        <w:rPr>
          <w:rFonts w:ascii="Times" w:hAnsi="Times"/>
          <w:bCs/>
          <w:color w:val="000000"/>
        </w:rPr>
        <w:t>g/day</w:t>
      </w:r>
      <w:r>
        <w:rPr>
          <w:rFonts w:ascii="Times" w:hAnsi="Times"/>
          <w:bCs/>
          <w:color w:val="000000"/>
        </w:rPr>
        <w:t>)</w:t>
      </w:r>
      <w:r w:rsidRPr="002C4D4E">
        <w:rPr>
          <w:rFonts w:ascii="Times" w:hAnsi="Times"/>
          <w:bCs/>
          <w:color w:val="000000"/>
        </w:rPr>
        <w:t xml:space="preserve"> for 2 weeks </w:t>
      </w:r>
      <w:r>
        <w:rPr>
          <w:rFonts w:ascii="Times" w:hAnsi="Times"/>
          <w:bCs/>
          <w:color w:val="000000"/>
        </w:rPr>
        <w:fldChar w:fldCharType="begin"/>
      </w:r>
      <w:r w:rsidR="00FE45CE">
        <w:rPr>
          <w:rFonts w:ascii="Times" w:hAnsi="Times"/>
          <w:bCs/>
          <w:color w:val="000000"/>
        </w:rPr>
        <w:instrText xml:space="preserve"> ADDIN EN.CITE &lt;EndNote&gt;&lt;Cite&gt;&lt;Author&gt;El-Sayed&lt;/Author&gt;&lt;Year&gt;2013&lt;/Year&gt;&lt;RecNum&gt;109&lt;/RecNum&gt;&lt;DisplayText&gt;(193)&lt;/DisplayText&gt;&lt;record&gt;&lt;rec-number&gt;109&lt;/rec-number&gt;&lt;foreign-keys&gt;&lt;key app="EN" db-id="9a9tsazebzp9etedrfm5waxgpazpeefzdd5d" timestamp="1625868588"&gt;109&lt;/key&gt;&lt;/foreign-keys&gt;&lt;ref-type name="Journal Article"&gt;17&lt;/ref-type&gt;&lt;contributors&gt;&lt;authors&gt;&lt;author&gt;El-Sayed, M. M.&lt;/author&gt;&lt;author&gt;Ghareeb, D. A.&lt;/author&gt;&lt;author&gt;Talat, H. A.&lt;/author&gt;&lt;author&gt;Sarhan, E. M.&lt;/author&gt;&lt;/authors&gt;&lt;/contributors&gt;&lt;auth-address&gt;Biochemistry Department, Faculty of Science, Alexandria University, Alexandria, Egypt.&lt;/auth-address&gt;&lt;titles&gt;&lt;title&gt;High fat diet induced insulin resistance and elevated retinol binding protein 4 in female rats; treatment and protection with Berberis vulgaris extract and vitamin A&lt;/title&gt;&lt;secondary-title&gt;Pak J Pharm Sci&lt;/secondary-title&gt;&lt;/titles&gt;&lt;periodical&gt;&lt;full-title&gt;Pak J Pharm Sci&lt;/full-title&gt;&lt;/periodical&gt;&lt;pages&gt;1189-95&lt;/pages&gt;&lt;volume&gt;26&lt;/volume&gt;&lt;number&gt;6&lt;/number&gt;&lt;edition&gt;2013/11/06&lt;/edition&gt;&lt;keywords&gt;&lt;keyword&gt;Animal Feed&lt;/keyword&gt;&lt;keyword&gt;Animals&lt;/keyword&gt;&lt;keyword&gt;*Berberis&lt;/keyword&gt;&lt;keyword&gt;*Diet, High-Fat&lt;/keyword&gt;&lt;keyword&gt;Female&lt;/keyword&gt;&lt;keyword&gt;Insulin/blood&lt;/keyword&gt;&lt;keyword&gt;*Insulin Resistance&lt;/keyword&gt;&lt;keyword&gt;Lipids/blood&lt;/keyword&gt;&lt;keyword&gt;Phytotherapy&lt;/keyword&gt;&lt;keyword&gt;Plant Extracts/*therapeutic use&lt;/keyword&gt;&lt;keyword&gt;Rats&lt;/keyword&gt;&lt;keyword&gt;Retinol-Binding Proteins, Plasma/*physiology&lt;/keyword&gt;&lt;keyword&gt;Vitamin A/*therapeutic use&lt;/keyword&gt;&lt;/keywords&gt;&lt;dates&gt;&lt;year&gt;2013&lt;/year&gt;&lt;pub-dates&gt;&lt;date&gt;Nov&lt;/date&gt;&lt;/pub-dates&gt;&lt;/dates&gt;&lt;isbn&gt;1011-601X (Print)&amp;#xD;1011-601x&lt;/isbn&gt;&lt;accession-num&gt;24191325&lt;/accession-num&gt;&lt;urls&gt;&lt;/urls&gt;&lt;remote-database-provider&gt;NLM&lt;/remote-database-provider&gt;&lt;language&gt;eng&lt;/language&gt;&lt;/record&gt;&lt;/Cite&gt;&lt;/EndNote&gt;</w:instrText>
      </w:r>
      <w:r>
        <w:rPr>
          <w:rFonts w:ascii="Times" w:hAnsi="Times"/>
          <w:bCs/>
          <w:color w:val="000000"/>
        </w:rPr>
        <w:fldChar w:fldCharType="separate"/>
      </w:r>
      <w:r w:rsidR="00FE45CE">
        <w:rPr>
          <w:rFonts w:ascii="Times" w:hAnsi="Times"/>
          <w:bCs/>
          <w:noProof/>
          <w:color w:val="000000"/>
        </w:rPr>
        <w:t>(193)</w:t>
      </w:r>
      <w:r>
        <w:rPr>
          <w:rFonts w:ascii="Times" w:hAnsi="Times"/>
          <w:bCs/>
          <w:color w:val="000000"/>
        </w:rPr>
        <w:fldChar w:fldCharType="end"/>
      </w:r>
      <w:r w:rsidRPr="002C4D4E">
        <w:rPr>
          <w:rFonts w:ascii="Times" w:hAnsi="Times"/>
          <w:bCs/>
          <w:color w:val="000000"/>
        </w:rPr>
        <w:t>. RA</w:t>
      </w:r>
      <w:r>
        <w:rPr>
          <w:rFonts w:ascii="Times" w:hAnsi="Times"/>
          <w:bCs/>
          <w:color w:val="000000"/>
        </w:rPr>
        <w:t xml:space="preserve"> (</w:t>
      </w:r>
      <w:r w:rsidRPr="00A54A92">
        <w:rPr>
          <w:rFonts w:ascii="Times" w:hAnsi="Times"/>
          <w:bCs/>
          <w:color w:val="000000"/>
        </w:rPr>
        <w:t>10 mg/kg/day</w:t>
      </w:r>
      <w:r>
        <w:rPr>
          <w:rFonts w:ascii="Times" w:hAnsi="Times"/>
          <w:bCs/>
          <w:color w:val="000000"/>
        </w:rPr>
        <w:t>)</w:t>
      </w:r>
      <w:r w:rsidRPr="002C4D4E">
        <w:rPr>
          <w:rFonts w:ascii="Times" w:hAnsi="Times"/>
          <w:bCs/>
          <w:color w:val="000000"/>
        </w:rPr>
        <w:t xml:space="preserve"> treatment for 2 weeks reduced blood glucose levels in </w:t>
      </w:r>
      <w:r>
        <w:rPr>
          <w:rFonts w:ascii="Times" w:hAnsi="Times"/>
          <w:bCs/>
          <w:color w:val="000000"/>
        </w:rPr>
        <w:t>9-week-old</w:t>
      </w:r>
      <w:r w:rsidR="00424D86">
        <w:rPr>
          <w:rFonts w:ascii="Times" w:hAnsi="Times"/>
          <w:bCs/>
          <w:color w:val="000000"/>
        </w:rPr>
        <w:t xml:space="preserve"> male</w:t>
      </w:r>
      <w:r>
        <w:rPr>
          <w:rFonts w:ascii="Times" w:hAnsi="Times"/>
          <w:bCs/>
          <w:color w:val="000000"/>
        </w:rPr>
        <w:t xml:space="preserve"> </w:t>
      </w:r>
      <w:r w:rsidRPr="002C4D4E">
        <w:rPr>
          <w:rFonts w:ascii="Times" w:hAnsi="Times"/>
          <w:bCs/>
          <w:color w:val="000000"/>
        </w:rPr>
        <w:t>ZDF rats</w:t>
      </w:r>
      <w:r>
        <w:rPr>
          <w:rFonts w:ascii="Times" w:hAnsi="Times"/>
          <w:bCs/>
          <w:color w:val="000000"/>
        </w:rPr>
        <w:t xml:space="preserve"> </w:t>
      </w:r>
      <w:r>
        <w:rPr>
          <w:rFonts w:ascii="Times" w:hAnsi="Times"/>
          <w:bCs/>
          <w:color w:val="000000"/>
        </w:rPr>
        <w:fldChar w:fldCharType="begin">
          <w:fldData xml:space="preserve">PEVuZE5vdGU+PENpdGU+PEF1dGhvcj5OaXphbXV0ZGlub3ZhPC9BdXRob3I+PFllYXI+MjAxMzwv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=
</w:fldData>
        </w:fldChar>
      </w:r>
      <w:r w:rsidR="00FE45CE">
        <w:rPr>
          <w:rFonts w:ascii="Times" w:hAnsi="Times"/>
          <w:bCs/>
          <w:color w:val="000000"/>
        </w:rPr>
        <w:instrText xml:space="preserve"> ADDIN EN.CITE </w:instrText>
      </w:r>
      <w:r w:rsidR="00FE45CE">
        <w:rPr>
          <w:rFonts w:ascii="Times" w:hAnsi="Times"/>
          <w:bCs/>
          <w:color w:val="000000"/>
        </w:rPr>
        <w:fldChar w:fldCharType="begin">
          <w:fldData xml:space="preserve">PEVuZE5vdGU+PENpdGU+PEF1dGhvcj5OaXphbXV0ZGlub3ZhPC9BdXRob3I+PFllYXI+MjAxMzwv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=
</w:fldData>
        </w:fldChar>
      </w:r>
      <w:r w:rsidR="00FE45CE">
        <w:rPr>
          <w:rFonts w:ascii="Times" w:hAnsi="Times"/>
          <w:bCs/>
          <w:color w:val="000000"/>
        </w:rPr>
        <w:instrText xml:space="preserve"> ADDIN EN.CITE.DATA </w:instrText>
      </w:r>
      <w:r w:rsidR="00FE45CE">
        <w:rPr>
          <w:rFonts w:ascii="Times" w:hAnsi="Times"/>
          <w:bCs/>
          <w:color w:val="000000"/>
        </w:rPr>
      </w:r>
      <w:r w:rsidR="00FE45CE">
        <w:rPr>
          <w:rFonts w:ascii="Times" w:hAnsi="Times"/>
          <w:bCs/>
          <w:color w:val="000000"/>
        </w:rPr>
        <w:fldChar w:fldCharType="end"/>
      </w:r>
      <w:r>
        <w:rPr>
          <w:rFonts w:ascii="Times" w:hAnsi="Times"/>
          <w:bCs/>
          <w:color w:val="000000"/>
        </w:rPr>
      </w:r>
      <w:r>
        <w:rPr>
          <w:rFonts w:ascii="Times" w:hAnsi="Times"/>
          <w:bCs/>
          <w:color w:val="000000"/>
        </w:rPr>
        <w:fldChar w:fldCharType="separate"/>
      </w:r>
      <w:r w:rsidR="00FE45CE">
        <w:rPr>
          <w:rFonts w:ascii="Times" w:hAnsi="Times"/>
          <w:bCs/>
          <w:noProof/>
          <w:color w:val="000000"/>
        </w:rPr>
        <w:t>(194)</w:t>
      </w:r>
      <w:r>
        <w:rPr>
          <w:rFonts w:ascii="Times" w:hAnsi="Times"/>
          <w:bCs/>
          <w:color w:val="000000"/>
        </w:rPr>
        <w:fldChar w:fldCharType="end"/>
      </w:r>
      <w:r w:rsidRPr="002C4D4E">
        <w:rPr>
          <w:rFonts w:ascii="Times" w:hAnsi="Times"/>
          <w:bCs/>
          <w:color w:val="000000"/>
        </w:rPr>
        <w:t xml:space="preserve">. </w:t>
      </w:r>
      <w:r>
        <w:rPr>
          <w:rFonts w:ascii="Times" w:hAnsi="Times"/>
          <w:bCs/>
          <w:color w:val="000000"/>
        </w:rPr>
        <w:t>On the other hand, i</w:t>
      </w:r>
      <w:r w:rsidRPr="002C4D4E">
        <w:rPr>
          <w:rFonts w:ascii="Times" w:hAnsi="Times"/>
          <w:bCs/>
          <w:color w:val="000000"/>
        </w:rPr>
        <w:t>n male albino rats fed with excessive retinyl palmitate for 2 days, liver total lipids (</w:t>
      </w:r>
      <w:r>
        <w:rPr>
          <w:rFonts w:ascii="Times" w:hAnsi="Times"/>
          <w:bCs/>
          <w:color w:val="000000"/>
        </w:rPr>
        <w:t>TG</w:t>
      </w:r>
      <w:r w:rsidRPr="002C4D4E">
        <w:rPr>
          <w:rFonts w:ascii="Times" w:hAnsi="Times"/>
          <w:bCs/>
          <w:color w:val="000000"/>
        </w:rPr>
        <w:t>, cholesterol), glycogen and VA contents increased</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&lt;EndNote&gt;&lt;Cite&gt;&lt;Author&gt;Singh&lt;/Author&gt;&lt;Year&gt;1969&lt;/Year&gt;&lt;RecNum&gt;111&lt;/RecNum&gt;&lt;DisplayText&gt;(195)&lt;/DisplayText&gt;&lt;record&gt;&lt;rec-number&gt;111&lt;/rec-number&gt;&lt;foreign-keys&gt;&lt;key app="EN" db-id="9a9tsazebzp9etedrfm5waxgpazpeefzdd5d" timestamp="1625868695"&gt;111&lt;/key&gt;&lt;/foreign-keys&gt;&lt;ref-type name="Journal Article"&gt;17&lt;/ref-type&gt;&lt;contributors&gt;&lt;authors&gt;&lt;author&gt;Singh, V. N.&lt;/author&gt;&lt;author&gt;Singh, M.&lt;/author&gt;&lt;author&gt;Venkitasubramanian, T. A.&lt;/author&gt;&lt;/authors&gt;&lt;/contributors&gt;&lt;titles&gt;&lt;title&gt;Early effects of feeding excess vitamin A: mechanism of fatty liver production in rats&lt;/title&gt;&lt;secondary-title&gt;J Lipid Res&lt;/secondary-title&gt;&lt;/titles&gt;&lt;periodical&gt;&lt;full-title&gt;J Lipid Res&lt;/full-title&gt;&lt;/periodical&gt;&lt;pages&gt;395-401&lt;/pages&gt;&lt;volume&gt;10&lt;/volume&gt;&lt;number&gt;4&lt;/number&gt;&lt;edition&gt;1969/07/01&lt;/edition&gt;&lt;keywords&gt;&lt;keyword&gt;Adrenal Glands/anatomy &amp;amp; histology/metabolism/physiology&lt;/keyword&gt;&lt;keyword&gt;Adrenalectomy&lt;/keyword&gt;&lt;keyword&gt;Animals&lt;/keyword&gt;&lt;keyword&gt;Ascorbic Acid/metabolism&lt;/keyword&gt;&lt;keyword&gt;Carbon Isotopes&lt;/keyword&gt;&lt;keyword&gt;Cholesterol/biosynthesis&lt;/keyword&gt;&lt;keyword&gt;DNA/metabolism&lt;/keyword&gt;&lt;keyword&gt;Depression, Chemical&lt;/keyword&gt;&lt;keyword&gt;Fatty Acids, Nonesterified/blood&lt;/keyword&gt;&lt;keyword&gt;Fatty Liver/*etiology&lt;/keyword&gt;&lt;keyword&gt;Glucose/metabolism&lt;/keyword&gt;&lt;keyword&gt;Glycerides/biosynthesis&lt;/keyword&gt;&lt;keyword&gt;Glycine/metabolism&lt;/keyword&gt;&lt;keyword&gt;Lipids/*biosynthesis&lt;/keyword&gt;&lt;keyword&gt;Liver/*metabolism&lt;/keyword&gt;&lt;keyword&gt;Liver Glycogen/biosynthesis&lt;/keyword&gt;&lt;keyword&gt;Male&lt;/keyword&gt;&lt;keyword&gt;Organ Size&lt;/keyword&gt;&lt;keyword&gt;Protein Biosynthesis&lt;/keyword&gt;&lt;keyword&gt;Rats&lt;/keyword&gt;&lt;keyword&gt;Stimulation, Chemical&lt;/keyword&gt;&lt;keyword&gt;Vitamin A/*pharmacology&lt;/keyword&gt;&lt;/keywords&gt;&lt;dates&gt;&lt;year&gt;1969&lt;/year&gt;&lt;pub-dates&gt;&lt;date&gt;Jul&lt;/date&gt;&lt;/pub-dates&gt;&lt;/dates&gt;&lt;isbn&gt;0022-2275 (Print)&amp;#xD;0022-2275&lt;/isbn&gt;&lt;accession-num&gt;5797525&lt;/accession-num&gt;&lt;urls&gt;&lt;/urls&gt;&lt;remote-database-provider&gt;NLM&lt;/remote-database-provider&gt;&lt;language&gt;eng&lt;/language&gt;&lt;/record&gt;&lt;/Cite&gt;&lt;/EndNote&gt;</w:instrText>
      </w:r>
      <w:r>
        <w:rPr>
          <w:rFonts w:ascii="Times" w:hAnsi="Times"/>
          <w:bCs/>
          <w:color w:val="000000"/>
        </w:rPr>
        <w:fldChar w:fldCharType="separate"/>
      </w:r>
      <w:r w:rsidR="00FE45CE">
        <w:rPr>
          <w:rFonts w:ascii="Times" w:hAnsi="Times"/>
          <w:bCs/>
          <w:noProof/>
          <w:color w:val="000000"/>
        </w:rPr>
        <w:t>(195)</w:t>
      </w:r>
      <w:r>
        <w:rPr>
          <w:rFonts w:ascii="Times" w:hAnsi="Times"/>
          <w:bCs/>
          <w:color w:val="000000"/>
        </w:rPr>
        <w:fldChar w:fldCharType="end"/>
      </w:r>
      <w:r w:rsidRPr="002C4D4E">
        <w:rPr>
          <w:rFonts w:ascii="Times" w:hAnsi="Times"/>
          <w:bCs/>
          <w:color w:val="000000"/>
        </w:rPr>
        <w:t xml:space="preserve">. </w:t>
      </w:r>
      <w:r>
        <w:rPr>
          <w:rFonts w:ascii="Times" w:hAnsi="Times"/>
          <w:bCs/>
          <w:color w:val="000000"/>
        </w:rPr>
        <w:t>It appears that an</w:t>
      </w:r>
      <w:r w:rsidRPr="002C4D4E">
        <w:rPr>
          <w:rFonts w:ascii="Times" w:hAnsi="Times"/>
          <w:bCs/>
          <w:color w:val="000000"/>
        </w:rPr>
        <w:t xml:space="preserve"> excessive intake of VA contribute</w:t>
      </w:r>
      <w:r w:rsidR="0008190B">
        <w:rPr>
          <w:rFonts w:ascii="Times" w:hAnsi="Times"/>
          <w:bCs/>
          <w:color w:val="000000"/>
        </w:rPr>
        <w:t>s</w:t>
      </w:r>
      <w:r w:rsidRPr="002C4D4E">
        <w:rPr>
          <w:rFonts w:ascii="Times" w:hAnsi="Times"/>
          <w:bCs/>
          <w:color w:val="000000"/>
        </w:rPr>
        <w:t xml:space="preserve"> to the development of fatty liver in rats</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&lt;EndNote&gt;&lt;Cite&gt;&lt;Author&gt;Singh&lt;/Author&gt;&lt;Year&gt;1969&lt;/Year&gt;&lt;RecNum&gt;111&lt;/RecNum&gt;&lt;DisplayText&gt;(195)&lt;/DisplayText&gt;&lt;record&gt;&lt;rec-number&gt;111&lt;/rec-number&gt;&lt;foreign-keys&gt;&lt;key app="EN" db-id="9a9tsazebzp9etedrfm5waxgpazpeefzdd5d" timestamp="1625868695"&gt;111&lt;/key&gt;&lt;/foreign-keys&gt;&lt;ref-type name="Journal Article"&gt;17&lt;/ref-type&gt;&lt;contributors&gt;&lt;authors&gt;&lt;author&gt;Singh, V. N.&lt;/author&gt;&lt;author&gt;Singh, M.&lt;/author&gt;&lt;author&gt;Venkitasubramanian, T. A.&lt;/author&gt;&lt;/authors&gt;&lt;/contributors&gt;&lt;titles&gt;&lt;title&gt;Early effects of feeding excess vitamin A: mechanism of fatty liver production in rats&lt;/title&gt;&lt;secondary-title&gt;J Lipid Res&lt;/secondary-title&gt;&lt;/titles&gt;&lt;periodical&gt;&lt;full-title&gt;J Lipid Res&lt;/full-title&gt;&lt;/periodical&gt;&lt;pages&gt;395-401&lt;/pages&gt;&lt;volume&gt;10&lt;/volume&gt;&lt;number&gt;4&lt;/number&gt;&lt;edition&gt;1969/07/01&lt;/edition&gt;&lt;keywords&gt;&lt;keyword&gt;Adrenal Glands/anatomy &amp;amp; histology/metabolism/physiology&lt;/keyword&gt;&lt;keyword&gt;Adrenalectomy&lt;/keyword&gt;&lt;keyword&gt;Animals&lt;/keyword&gt;&lt;keyword&gt;Ascorbic Acid/metabolism&lt;/keyword&gt;&lt;keyword&gt;Carbon Isotopes&lt;/keyword&gt;&lt;keyword&gt;Cholesterol/biosynthesis&lt;/keyword&gt;&lt;keyword&gt;DNA/metabolism&lt;/keyword&gt;&lt;keyword&gt;Depression, Chemical&lt;/keyword&gt;&lt;keyword&gt;Fatty Acids, Nonesterified/blood&lt;/keyword&gt;&lt;keyword&gt;Fatty Liver/*etiology&lt;/keyword&gt;&lt;keyword&gt;Glucose/metabolism&lt;/keyword&gt;&lt;keyword&gt;Glycerides/biosynthesis&lt;/keyword&gt;&lt;keyword&gt;Glycine/metabolism&lt;/keyword&gt;&lt;keyword&gt;Lipids/*biosynthesis&lt;/keyword&gt;&lt;keyword&gt;Liver/*metabolism&lt;/keyword&gt;&lt;keyword&gt;Liver Glycogen/biosynthesis&lt;/keyword&gt;&lt;keyword&gt;Male&lt;/keyword&gt;&lt;keyword&gt;Organ Size&lt;/keyword&gt;&lt;keyword&gt;Protein Biosynthesis&lt;/keyword&gt;&lt;keyword&gt;Rats&lt;/keyword&gt;&lt;keyword&gt;Stimulation, Chemical&lt;/keyword&gt;&lt;keyword&gt;Vitamin A/*pharmacology&lt;/keyword&gt;&lt;/keywords&gt;&lt;dates&gt;&lt;year&gt;1969&lt;/year&gt;&lt;pub-dates&gt;&lt;date&gt;Jul&lt;/date&gt;&lt;/pub-dates&gt;&lt;/dates&gt;&lt;isbn&gt;0022-2275 (Print)&amp;#xD;0022-2275&lt;/isbn&gt;&lt;accession-num&gt;5797525&lt;/accession-num&gt;&lt;urls&gt;&lt;/urls&gt;&lt;remote-database-provider&gt;NLM&lt;/remote-database-provider&gt;&lt;language&gt;eng&lt;/language&gt;&lt;/record&gt;&lt;/Cite&gt;&lt;/EndNote&gt;</w:instrText>
      </w:r>
      <w:r>
        <w:rPr>
          <w:rFonts w:ascii="Times" w:hAnsi="Times"/>
          <w:bCs/>
          <w:color w:val="000000"/>
        </w:rPr>
        <w:fldChar w:fldCharType="separate"/>
      </w:r>
      <w:r w:rsidR="00FE45CE">
        <w:rPr>
          <w:rFonts w:ascii="Times" w:hAnsi="Times"/>
          <w:bCs/>
          <w:noProof/>
          <w:color w:val="000000"/>
        </w:rPr>
        <w:t>(195)</w:t>
      </w:r>
      <w:r>
        <w:rPr>
          <w:rFonts w:ascii="Times" w:hAnsi="Times"/>
          <w:bCs/>
          <w:color w:val="000000"/>
        </w:rPr>
        <w:fldChar w:fldCharType="end"/>
      </w:r>
      <w:r w:rsidRPr="002C4D4E">
        <w:rPr>
          <w:rFonts w:ascii="Times" w:hAnsi="Times"/>
          <w:bCs/>
          <w:color w:val="000000"/>
        </w:rPr>
        <w:t>. In the same system, rats fed excessive amounts of VA had impaired glucose tolerance</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&lt;EndNote&gt;&lt;Cite&gt;&lt;Author&gt;Singh&lt;/Author&gt;&lt;Year&gt;1968&lt;/Year&gt;&lt;RecNum&gt;112&lt;/RecNum&gt;&lt;DisplayText&gt;(196)&lt;/DisplayText&gt;&lt;record&gt;&lt;rec-number&gt;112&lt;/rec-number&gt;&lt;foreign-keys&gt;&lt;key app="EN" db-id="9a9tsazebzp9etedrfm5waxgpazpeefzdd5d" timestamp="1625868766"&gt;112&lt;/key&gt;&lt;/foreign-keys&gt;&lt;ref-type name="Journal Article"&gt;17&lt;/ref-type&gt;&lt;contributors&gt;&lt;authors&gt;&lt;author&gt;Singh, M.&lt;/author&gt;&lt;author&gt;Singh, V. N.&lt;/author&gt;&lt;author&gt;Venkitasubramanian, T. A.&lt;/author&gt;&lt;/authors&gt;&lt;/contributors&gt;&lt;titles&gt;&lt;title&gt;Early effects of feeding excess vitamin A: hepatic glycogen, blood lactic acid, plasma NEFA and glucose tolerance in rats&lt;/title&gt;&lt;secondary-title&gt;Life Sci&lt;/secondary-title&gt;&lt;/titles&gt;&lt;periodical&gt;&lt;full-title&gt;Life Sci&lt;/full-title&gt;&lt;/periodical&gt;&lt;pages&gt;239-47&lt;/pages&gt;&lt;volume&gt;7&lt;/volume&gt;&lt;number&gt;5&lt;/number&gt;&lt;edition&gt;1968/03/01&lt;/edition&gt;&lt;keywords&gt;&lt;keyword&gt;Animals&lt;/keyword&gt;&lt;keyword&gt;*Blood Glucose&lt;/keyword&gt;&lt;keyword&gt;Fasting&lt;/keyword&gt;&lt;keyword&gt;Fatty Acids, Nonesterified/*blood&lt;/keyword&gt;&lt;keyword&gt;Glucose Tolerance Test&lt;/keyword&gt;&lt;keyword&gt;Lactates/*blood&lt;/keyword&gt;&lt;keyword&gt;Liver Glycogen/*analysis&lt;/keyword&gt;&lt;keyword&gt;Male&lt;/keyword&gt;&lt;keyword&gt;Rats&lt;/keyword&gt;&lt;keyword&gt;Vitamin A/administration &amp;amp; dosage/*adverse effects&lt;/keyword&gt;&lt;/keywords&gt;&lt;dates&gt;&lt;year&gt;1968&lt;/year&gt;&lt;pub-dates&gt;&lt;date&gt;Mar 1&lt;/date&gt;&lt;/pub-dates&gt;&lt;/dates&gt;&lt;isbn&gt;0024-3205 (Print)&amp;#xD;0024-3205&lt;/isbn&gt;&lt;accession-num&gt;5641716&lt;/accession-num&gt;&lt;urls&gt;&lt;/urls&gt;&lt;electronic-resource-num&gt;10.1016/0024-3205(68)90197-5&lt;/electronic-resource-num&gt;&lt;remote-database-provider&gt;NLM&lt;/remote-database-provider&gt;&lt;language&gt;eng&lt;/language&gt;&lt;/record&gt;&lt;/Cite&gt;&lt;/EndNote&gt;</w:instrText>
      </w:r>
      <w:r>
        <w:rPr>
          <w:rFonts w:ascii="Times" w:hAnsi="Times"/>
          <w:bCs/>
          <w:color w:val="000000"/>
        </w:rPr>
        <w:fldChar w:fldCharType="separate"/>
      </w:r>
      <w:r w:rsidR="00FE45CE">
        <w:rPr>
          <w:rFonts w:ascii="Times" w:hAnsi="Times"/>
          <w:bCs/>
          <w:noProof/>
          <w:color w:val="000000"/>
        </w:rPr>
        <w:t>(196)</w:t>
      </w:r>
      <w:r>
        <w:rPr>
          <w:rFonts w:ascii="Times" w:hAnsi="Times"/>
          <w:bCs/>
          <w:color w:val="000000"/>
        </w:rPr>
        <w:fldChar w:fldCharType="end"/>
      </w:r>
      <w:r w:rsidRPr="002C4D4E">
        <w:rPr>
          <w:rFonts w:ascii="Times" w:hAnsi="Times"/>
          <w:bCs/>
          <w:color w:val="000000"/>
        </w:rPr>
        <w:t>.</w:t>
      </w:r>
    </w:p>
    <w:p w14:paraId="6288687E" w14:textId="63ECC508" w:rsidR="00D07B8D" w:rsidRDefault="009C4BB2" w:rsidP="00DF5CAC">
      <w:pPr>
        <w:widowControl w:val="0"/>
        <w:autoSpaceDE w:val="0"/>
        <w:autoSpaceDN w:val="0"/>
        <w:adjustRightInd w:val="0"/>
        <w:spacing w:line="480" w:lineRule="auto"/>
        <w:ind w:firstLineChars="200" w:firstLine="480"/>
        <w:jc w:val="both"/>
        <w:rPr>
          <w:rFonts w:ascii="Times" w:hAnsi="Times"/>
          <w:bCs/>
          <w:color w:val="000000"/>
        </w:rPr>
      </w:pPr>
      <w:r w:rsidRPr="00E13A5F">
        <w:rPr>
          <w:rFonts w:ascii="Times" w:hAnsi="Times"/>
          <w:bCs/>
          <w:color w:val="000000"/>
        </w:rPr>
        <w:lastRenderedPageBreak/>
        <w:t xml:space="preserve">ZDF rats </w:t>
      </w:r>
      <w:r>
        <w:rPr>
          <w:rFonts w:ascii="Times" w:hAnsi="Times"/>
          <w:bCs/>
          <w:color w:val="000000"/>
        </w:rPr>
        <w:t>have been used as a common</w:t>
      </w:r>
      <w:r w:rsidRPr="00E13A5F">
        <w:rPr>
          <w:rFonts w:ascii="Times" w:hAnsi="Times"/>
          <w:bCs/>
          <w:color w:val="000000"/>
        </w:rPr>
        <w:t xml:space="preserve"> model for the study of T2DM</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&lt;EndNote&gt;&lt;Cite&gt;&lt;Author&gt;Szabadfi&lt;/Author&gt;&lt;Year&gt;2014&lt;/Year&gt;&lt;RecNum&gt;163&lt;/RecNum&gt;&lt;DisplayText&gt;(197)&lt;/DisplayText&gt;&lt;record&gt;&lt;rec-number&gt;163&lt;/rec-number&gt;&lt;foreign-keys&gt;&lt;key app="EN" db-id="9a9tsazebzp9etedrfm5waxgpazpeefzdd5d" timestamp="1626365650"&gt;163&lt;/key&gt;&lt;/foreign-keys&gt;&lt;ref-type name="Book Section"&gt;5&lt;/ref-type&gt;&lt;contributors&gt;&lt;authors&gt;&lt;author&gt;Szabadfi, Krisztina&lt;/author&gt;&lt;author&gt;Pinter, Erika&lt;/author&gt;&lt;author&gt;Reglodi, Dora&lt;/author&gt;&lt;author&gt;Gabriel, Robert&lt;/author&gt;&lt;/authors&gt;&lt;secondary-authors&gt;&lt;author&gt;Jeon, Kwang W.&lt;/author&gt;&lt;/secondary-authors&gt;&lt;/contributors&gt;&lt;titles&gt;&lt;title&gt;Chapter One - Neuropeptides, Trophic Factors, and Other Substances Providing Morphofunctional and Metabolic Protection in Experimental Models of Diabetic Retinopathy&lt;/title&gt;&lt;secondary-title&gt;International Review of Cell and Molecular Biology&lt;/secondary-title&gt;&lt;/titles&gt;&lt;pages&gt;1-121&lt;/pages&gt;&lt;volume&gt;311&lt;/volume&gt;&lt;keywords&gt;&lt;keyword&gt;Retinal neurons&lt;/keyword&gt;&lt;keyword&gt;Retinal vasculature&lt;/keyword&gt;&lt;keyword&gt;Müller glia&lt;/keyword&gt;&lt;keyword&gt;Retinal pigment epithelium&lt;/keyword&gt;&lt;keyword&gt;Antiapoptotic pathways&lt;/keyword&gt;&lt;keyword&gt;Retinoprotection&lt;/keyword&gt;&lt;keyword&gt;Visual functions&lt;/keyword&gt;&lt;/keywords&gt;&lt;dates&gt;&lt;year&gt;2014&lt;/year&gt;&lt;pub-dates&gt;&lt;date&gt;2014/01/01/&lt;/date&gt;&lt;/pub-dates&gt;&lt;/dates&gt;&lt;publisher&gt;Academic Press&lt;/publisher&gt;&lt;isbn&gt;1937-6448&lt;/isbn&gt;&lt;urls&gt;&lt;related-urls&gt;&lt;url&gt;https://www.sciencedirect.com/science/article/pii/B9780128001790000015&lt;/url&gt;&lt;/related-urls&gt;&lt;/urls&gt;&lt;electronic-resource-num&gt;https://doi.org/10.1016/B978-0-12-800179-0.00001-5&lt;/electronic-resource-num&gt;&lt;/record&gt;&lt;/Cite&gt;&lt;/EndNote&gt;</w:instrText>
      </w:r>
      <w:r>
        <w:rPr>
          <w:rFonts w:ascii="Times" w:hAnsi="Times"/>
          <w:bCs/>
          <w:color w:val="000000"/>
        </w:rPr>
        <w:fldChar w:fldCharType="separate"/>
      </w:r>
      <w:r w:rsidR="00FE45CE">
        <w:rPr>
          <w:rFonts w:ascii="Times" w:hAnsi="Times"/>
          <w:bCs/>
          <w:noProof/>
          <w:color w:val="000000"/>
        </w:rPr>
        <w:t>(197)</w:t>
      </w:r>
      <w:r>
        <w:rPr>
          <w:rFonts w:ascii="Times" w:hAnsi="Times"/>
          <w:bCs/>
          <w:color w:val="000000"/>
        </w:rPr>
        <w:fldChar w:fldCharType="end"/>
      </w:r>
      <w:r>
        <w:rPr>
          <w:rFonts w:ascii="Times" w:hAnsi="Times"/>
          <w:bCs/>
          <w:color w:val="000000"/>
        </w:rPr>
        <w:t xml:space="preserve">. ZDF rats </w:t>
      </w:r>
      <w:r w:rsidRPr="00E13A5F">
        <w:rPr>
          <w:rFonts w:ascii="Times" w:hAnsi="Times"/>
          <w:bCs/>
          <w:color w:val="000000"/>
        </w:rPr>
        <w:t>develop insulin resistance, T2DM, hyperlipidemia, moderate hypertension, obesity and progressive renal injury</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&lt;EndNote&gt;&lt;Cite&gt;&lt;Author&gt;Mohammed-Ali&lt;/Author&gt;&lt;Year&gt;2017&lt;/Year&gt;&lt;RecNum&gt;164&lt;/RecNum&gt;&lt;DisplayText&gt;(198)&lt;/DisplayText&gt;&lt;record&gt;&lt;rec-number&gt;164&lt;/rec-number&gt;&lt;foreign-keys&gt;&lt;key app="EN" db-id="9a9tsazebzp9etedrfm5waxgpazpeefzdd5d" timestamp="1626365750"&gt;164&lt;/key&gt;&lt;/foreign-keys&gt;&lt;ref-type name="Book Section"&gt;5&lt;/ref-type&gt;&lt;contributors&gt;&lt;authors&gt;&lt;author&gt;Mohammed-Ali, Zahraa&lt;/author&gt;&lt;author&gt;Carlisle, Rachel E.&lt;/author&gt;&lt;author&gt;Nademi, Samera&lt;/author&gt;&lt;author&gt;Dickhout, Jeffrey G.&lt;/author&gt;&lt;/authors&gt;&lt;secondary-authors&gt;&lt;author&gt;Conn, P. Michael&lt;/author&gt;&lt;/secondary-authors&gt;&lt;/contributors&gt;&lt;titles&gt;&lt;title&gt;Chapter 16 - Animal Models of Kidney Disease&lt;/title&gt;&lt;secondary-title&gt;Animal Models for the Study of Human Disease (Second Edition)&lt;/secondary-title&gt;&lt;/titles&gt;&lt;pages&gt;379-417&lt;/pages&gt;&lt;keywords&gt;&lt;keyword&gt;acute kidney injury&lt;/keyword&gt;&lt;keyword&gt;chronic kidney disease&lt;/keyword&gt;&lt;keyword&gt;animal models&lt;/keyword&gt;&lt;keyword&gt;endoplasmic reticulum stress&lt;/keyword&gt;&lt;keyword&gt;progressive kidney disease&lt;/keyword&gt;&lt;keyword&gt;renal failure&lt;/keyword&gt;&lt;/keywords&gt;&lt;dates&gt;&lt;year&gt;2017&lt;/year&gt;&lt;pub-dates&gt;&lt;date&gt;2017/01/01/&lt;/date&gt;&lt;/pub-dates&gt;&lt;/dates&gt;&lt;publisher&gt;Academic Press&lt;/publisher&gt;&lt;isbn&gt;978-0-12-809468-6&lt;/isbn&gt;&lt;urls&gt;&lt;related-urls&gt;&lt;url&gt;https://www.sciencedirect.com/science/article/pii/B9780128094686000164&lt;/url&gt;&lt;/related-urls&gt;&lt;/urls&gt;&lt;electronic-resource-num&gt;https://doi.org/10.1016/B978-0-12-809468-6.00016-4&lt;/electronic-resource-num&gt;&lt;/record&gt;&lt;/Cite&gt;&lt;/EndNote&gt;</w:instrText>
      </w:r>
      <w:r>
        <w:rPr>
          <w:rFonts w:ascii="Times" w:hAnsi="Times"/>
          <w:bCs/>
          <w:color w:val="000000"/>
        </w:rPr>
        <w:fldChar w:fldCharType="separate"/>
      </w:r>
      <w:r w:rsidR="00FE45CE">
        <w:rPr>
          <w:rFonts w:ascii="Times" w:hAnsi="Times"/>
          <w:bCs/>
          <w:noProof/>
          <w:color w:val="000000"/>
        </w:rPr>
        <w:t>(198)</w:t>
      </w:r>
      <w:r>
        <w:rPr>
          <w:rFonts w:ascii="Times" w:hAnsi="Times"/>
          <w:bCs/>
          <w:color w:val="000000"/>
        </w:rPr>
        <w:fldChar w:fldCharType="end"/>
      </w:r>
      <w:r>
        <w:rPr>
          <w:rFonts w:ascii="Times" w:hAnsi="Times"/>
          <w:bCs/>
          <w:color w:val="000000"/>
        </w:rPr>
        <w:t>.</w:t>
      </w:r>
      <w:r>
        <w:rPr>
          <w:rFonts w:ascii="Times" w:hAnsi="Times" w:hint="eastAsia"/>
          <w:bCs/>
          <w:color w:val="000000"/>
        </w:rPr>
        <w:t xml:space="preserve"> </w:t>
      </w:r>
      <w:r w:rsidRPr="00347A77">
        <w:rPr>
          <w:rFonts w:ascii="Times" w:hAnsi="Times"/>
          <w:bCs/>
          <w:color w:val="000000"/>
        </w:rPr>
        <w:t>Previous studies in our laboratory have shown that VA plays a role in regulating glucose and lipid metabolism</w:t>
      </w:r>
      <w:r w:rsidR="00040C05">
        <w:rPr>
          <w:rFonts w:ascii="Times" w:hAnsi="Times"/>
          <w:bCs/>
          <w:color w:val="000000"/>
        </w:rPr>
        <w:t>s</w:t>
      </w:r>
      <w:r w:rsidRPr="00347A77">
        <w:rPr>
          <w:rFonts w:ascii="Times" w:hAnsi="Times"/>
          <w:bCs/>
          <w:color w:val="000000"/>
        </w:rPr>
        <w:t xml:space="preserve"> in </w:t>
      </w:r>
      <w:r w:rsidR="002538C1">
        <w:rPr>
          <w:rFonts w:ascii="Times" w:hAnsi="Times"/>
          <w:bCs/>
          <w:color w:val="000000"/>
        </w:rPr>
        <w:t xml:space="preserve">Zucker </w:t>
      </w:r>
      <w:r w:rsidRPr="00347A77">
        <w:rPr>
          <w:rFonts w:ascii="Times" w:hAnsi="Times"/>
          <w:bCs/>
          <w:color w:val="000000"/>
        </w:rPr>
        <w:t>rats</w:t>
      </w:r>
      <w:r>
        <w:rPr>
          <w:rFonts w:ascii="Times" w:hAnsi="Times"/>
          <w:bCs/>
          <w:color w:val="000000"/>
        </w:rPr>
        <w:t xml:space="preserve"> </w:t>
      </w:r>
      <w:r>
        <w:rPr>
          <w:rFonts w:ascii="Times" w:hAnsi="Times"/>
          <w:bCs/>
          <w:color w:val="000000"/>
        </w:rPr>
        <w:fldChar w:fldCharType="begin">
          <w:fldData xml:space="preserve">PEVuZE5vdGU+PENpdGU+PEF1dGhvcj5DaGVuPC9BdXRob3I+PFllYXI+MjAxMzwvWWVhcj48UmVj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</w:fldData>
        </w:fldChar>
      </w:r>
      <w:r w:rsidR="002538C1">
        <w:rPr>
          <w:rFonts w:ascii="Times" w:hAnsi="Times"/>
          <w:bCs/>
          <w:color w:val="000000"/>
        </w:rPr>
        <w:instrText xml:space="preserve"> ADDIN EN.CITE </w:instrText>
      </w:r>
      <w:r w:rsidR="002538C1">
        <w:rPr>
          <w:rFonts w:ascii="Times" w:hAnsi="Times"/>
          <w:bCs/>
          <w:color w:val="000000"/>
        </w:rPr>
        <w:fldChar w:fldCharType="begin">
          <w:fldData xml:space="preserve">PEVuZE5vdGU+PENpdGU+PEF1dGhvcj5DaGVuPC9BdXRob3I+PFllYXI+MjAxMzwvWWVhcj48UmVj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</w:fldData>
        </w:fldChar>
      </w:r>
      <w:r w:rsidR="002538C1">
        <w:rPr>
          <w:rFonts w:ascii="Times" w:hAnsi="Times"/>
          <w:bCs/>
          <w:color w:val="000000"/>
        </w:rPr>
        <w:instrText xml:space="preserve"> ADDIN EN.CITE.DATA </w:instrText>
      </w:r>
      <w:r w:rsidR="002538C1">
        <w:rPr>
          <w:rFonts w:ascii="Times" w:hAnsi="Times"/>
          <w:bCs/>
          <w:color w:val="000000"/>
        </w:rPr>
      </w:r>
      <w:r w:rsidR="002538C1">
        <w:rPr>
          <w:rFonts w:ascii="Times" w:hAnsi="Times"/>
          <w:bCs/>
          <w:color w:val="000000"/>
        </w:rPr>
        <w:fldChar w:fldCharType="end"/>
      </w:r>
      <w:r>
        <w:rPr>
          <w:rFonts w:ascii="Times" w:hAnsi="Times"/>
          <w:bCs/>
          <w:color w:val="000000"/>
        </w:rPr>
      </w:r>
      <w:r>
        <w:rPr>
          <w:rFonts w:ascii="Times" w:hAnsi="Times"/>
          <w:bCs/>
          <w:color w:val="000000"/>
        </w:rPr>
        <w:fldChar w:fldCharType="separate"/>
      </w:r>
      <w:r w:rsidR="002538C1">
        <w:rPr>
          <w:rFonts w:ascii="Times" w:hAnsi="Times"/>
          <w:bCs/>
          <w:noProof/>
          <w:color w:val="000000"/>
        </w:rPr>
        <w:t>(199, 200)</w:t>
      </w:r>
      <w:r>
        <w:rPr>
          <w:rFonts w:ascii="Times" w:hAnsi="Times"/>
          <w:bCs/>
          <w:color w:val="000000"/>
        </w:rPr>
        <w:fldChar w:fldCharType="end"/>
      </w:r>
      <w:r w:rsidRPr="00347A77">
        <w:rPr>
          <w:rFonts w:ascii="Times" w:hAnsi="Times"/>
          <w:bCs/>
          <w:color w:val="000000"/>
        </w:rPr>
        <w:t>. Feeding a VAD</w:t>
      </w:r>
      <w:r>
        <w:rPr>
          <w:rFonts w:ascii="Times" w:hAnsi="Times"/>
          <w:bCs/>
          <w:color w:val="000000"/>
        </w:rPr>
        <w:t xml:space="preserve"> </w:t>
      </w:r>
      <w:r w:rsidRPr="00347A77">
        <w:rPr>
          <w:rFonts w:ascii="Times" w:hAnsi="Times"/>
          <w:bCs/>
          <w:color w:val="000000"/>
        </w:rPr>
        <w:t xml:space="preserve">diet can attenuate the development of obesity in </w:t>
      </w:r>
      <w:r>
        <w:rPr>
          <w:rFonts w:ascii="Times" w:hAnsi="Times"/>
          <w:bCs/>
          <w:color w:val="000000"/>
        </w:rPr>
        <w:t>ZF</w:t>
      </w:r>
      <w:r w:rsidRPr="00347A77">
        <w:rPr>
          <w:rFonts w:ascii="Times" w:hAnsi="Times"/>
          <w:bCs/>
          <w:color w:val="000000"/>
        </w:rPr>
        <w:t xml:space="preserve"> rats</w:t>
      </w:r>
      <w:r>
        <w:rPr>
          <w:rFonts w:ascii="Times" w:hAnsi="Times"/>
          <w:bCs/>
          <w:color w:val="000000"/>
        </w:rPr>
        <w:t xml:space="preserve"> </w:t>
      </w:r>
      <w:r>
        <w:rPr>
          <w:rFonts w:ascii="Times" w:hAnsi="Times"/>
          <w:bCs/>
          <w:color w:val="000000"/>
        </w:rPr>
        <w:fldChar w:fldCharType="begin"/>
      </w:r>
      <w:r w:rsidR="00FE45CE">
        <w:rPr>
          <w:rFonts w:ascii="Times" w:hAnsi="Times"/>
          <w:bCs/>
          <w:color w:val="000000"/>
        </w:rPr>
        <w:instrText xml:space="preserve"> ADDIN EN.CITE &lt;EndNote&gt;&lt;Cite&gt;&lt;Author&gt;Chen&lt;/Author&gt;&lt;Year&gt;2013&lt;/Year&gt;&lt;RecNum&gt;152&lt;/RecNum&gt;&lt;DisplayText&gt;(199)&lt;/DisplayText&gt;&lt;record&gt;&lt;rec-number&gt;152&lt;/rec-number&gt;&lt;foreign-keys&gt;&lt;key app="EN" db-id="9a9tsazebzp9etedrfm5waxgpazpeefzdd5d" timestamp="1626241678"&gt;152&lt;/key&gt;&lt;/foreign-keys&gt;&lt;ref-type name="Journal Article"&gt;17&lt;/ref-type&gt;&lt;contributors&gt;&lt;authors&gt;&lt;author&gt;Chen, Guoxun&lt;/author&gt;&lt;/authors&gt;&lt;secondary-authors&gt;&lt;author&gt;Mandard, S.&lt;/author&gt;&lt;author&gt;Strom, S.&lt;/author&gt;&lt;author&gt;Batignani, G.&lt;/author&gt;&lt;author&gt;Marin, J. J.&lt;/author&gt;&lt;/secondary-authors&gt;&lt;/contributors&gt;&lt;titles&gt;&lt;title&gt;Roles of Vitamin A Metabolism in the Development of Hepatic Insulin Resistance&lt;/title&gt;&lt;secondary-title&gt;ISRN Hepatology&lt;/secondary-title&gt;&lt;/titles&gt;&lt;periodical&gt;&lt;full-title&gt;ISRN Hepatology&lt;/full-title&gt;&lt;/periodical&gt;&lt;pages&gt;534972&lt;/pages&gt;&lt;volume&gt;2013&lt;/volume&gt;&lt;dates&gt;&lt;year&gt;2013&lt;/year&gt;&lt;pub-dates&gt;&lt;date&gt;2013/09/30&lt;/date&gt;&lt;/pub-dates&gt;&lt;/dates&gt;&lt;publisher&gt;Hindawi Publishing Corporation&lt;/publisher&gt;&lt;isbn&gt;null&lt;/isbn&gt;&lt;urls&gt;&lt;related-urls&gt;&lt;url&gt;https://doi.org/10.1155/2013/534972&lt;/url&gt;&lt;/related-urls&gt;&lt;/urls&gt;&lt;electronic-resource-num&gt;10.1155/2013/534972&lt;/electronic-resource-num&gt;&lt;/record&gt;&lt;/Cite&gt;&lt;/EndNote&gt;</w:instrText>
      </w:r>
      <w:r>
        <w:rPr>
          <w:rFonts w:ascii="Times" w:hAnsi="Times"/>
          <w:bCs/>
          <w:color w:val="000000"/>
        </w:rPr>
        <w:fldChar w:fldCharType="separate"/>
      </w:r>
      <w:r w:rsidR="00FE45CE">
        <w:rPr>
          <w:rFonts w:ascii="Times" w:hAnsi="Times"/>
          <w:bCs/>
          <w:noProof/>
          <w:color w:val="000000"/>
        </w:rPr>
        <w:t>(199)</w:t>
      </w:r>
      <w:r>
        <w:rPr>
          <w:rFonts w:ascii="Times" w:hAnsi="Times"/>
          <w:bCs/>
          <w:color w:val="000000"/>
        </w:rPr>
        <w:fldChar w:fldCharType="end"/>
      </w:r>
      <w:r w:rsidRPr="00347A77">
        <w:rPr>
          <w:rFonts w:ascii="Times" w:hAnsi="Times"/>
          <w:bCs/>
          <w:color w:val="000000"/>
        </w:rPr>
        <w:t>. The intake of a</w:t>
      </w:r>
      <w:r>
        <w:rPr>
          <w:rFonts w:ascii="Times" w:hAnsi="Times"/>
          <w:bCs/>
          <w:color w:val="000000"/>
        </w:rPr>
        <w:t xml:space="preserve"> </w:t>
      </w:r>
      <w:r w:rsidRPr="00347A77">
        <w:rPr>
          <w:rFonts w:ascii="Times" w:hAnsi="Times"/>
          <w:bCs/>
          <w:color w:val="000000"/>
        </w:rPr>
        <w:t>HF</w:t>
      </w:r>
      <w:r>
        <w:rPr>
          <w:rFonts w:ascii="Times" w:hAnsi="Times"/>
          <w:bCs/>
          <w:color w:val="000000"/>
        </w:rPr>
        <w:t xml:space="preserve"> </w:t>
      </w:r>
      <w:r w:rsidRPr="00347A77">
        <w:rPr>
          <w:rFonts w:ascii="Times" w:hAnsi="Times"/>
          <w:bCs/>
          <w:color w:val="000000"/>
        </w:rPr>
        <w:t>diet has been shown to cause the development of metabolic diseases such as obesity and insulin resistance in animal models</w:t>
      </w:r>
      <w:r>
        <w:rPr>
          <w:rFonts w:ascii="Times" w:hAnsi="Times"/>
          <w:bCs/>
          <w:color w:val="000000"/>
        </w:rPr>
        <w:t xml:space="preserve"> </w:t>
      </w:r>
      <w:r>
        <w:rPr>
          <w:rFonts w:ascii="Times" w:hAnsi="Times"/>
          <w:bCs/>
          <w:color w:val="000000"/>
        </w:rPr>
        <w:fldChar w:fldCharType="begin">
          <w:fldData xml:space="preserve">PEVuZE5vdGU+PENpdGU+PEF1dGhvcj5XYWxpPC9BdXRob3I+PFllYXI+MjAyMDwvWWVhcj48UmVj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</w:fldData>
        </w:fldChar>
      </w:r>
      <w:r w:rsidR="002538C1">
        <w:rPr>
          <w:rFonts w:ascii="Times" w:hAnsi="Times"/>
          <w:bCs/>
          <w:color w:val="000000"/>
        </w:rPr>
        <w:instrText xml:space="preserve"> ADDIN EN.CITE </w:instrText>
      </w:r>
      <w:r w:rsidR="002538C1">
        <w:rPr>
          <w:rFonts w:ascii="Times" w:hAnsi="Times"/>
          <w:bCs/>
          <w:color w:val="000000"/>
        </w:rPr>
        <w:fldChar w:fldCharType="begin">
          <w:fldData xml:space="preserve">PEVuZE5vdGU+PENpdGU+PEF1dGhvcj5XYWxpPC9BdXRob3I+PFllYXI+MjAyMDwvWWVhcj48UmVj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</w:fldData>
        </w:fldChar>
      </w:r>
      <w:r w:rsidR="002538C1">
        <w:rPr>
          <w:rFonts w:ascii="Times" w:hAnsi="Times"/>
          <w:bCs/>
          <w:color w:val="000000"/>
        </w:rPr>
        <w:instrText xml:space="preserve"> ADDIN EN.CITE.DATA </w:instrText>
      </w:r>
      <w:r w:rsidR="002538C1">
        <w:rPr>
          <w:rFonts w:ascii="Times" w:hAnsi="Times"/>
          <w:bCs/>
          <w:color w:val="000000"/>
        </w:rPr>
      </w:r>
      <w:r w:rsidR="002538C1">
        <w:rPr>
          <w:rFonts w:ascii="Times" w:hAnsi="Times"/>
          <w:bCs/>
          <w:color w:val="000000"/>
        </w:rPr>
        <w:fldChar w:fldCharType="end"/>
      </w:r>
      <w:r>
        <w:rPr>
          <w:rFonts w:ascii="Times" w:hAnsi="Times"/>
          <w:bCs/>
          <w:color w:val="000000"/>
        </w:rPr>
      </w:r>
      <w:r>
        <w:rPr>
          <w:rFonts w:ascii="Times" w:hAnsi="Times"/>
          <w:bCs/>
          <w:color w:val="000000"/>
        </w:rPr>
        <w:fldChar w:fldCharType="separate"/>
      </w:r>
      <w:r w:rsidR="002538C1">
        <w:rPr>
          <w:rFonts w:ascii="Times" w:hAnsi="Times"/>
          <w:bCs/>
          <w:noProof/>
          <w:color w:val="000000"/>
        </w:rPr>
        <w:t>(201)</w:t>
      </w:r>
      <w:r>
        <w:rPr>
          <w:rFonts w:ascii="Times" w:hAnsi="Times"/>
          <w:bCs/>
          <w:color w:val="000000"/>
        </w:rPr>
        <w:fldChar w:fldCharType="end"/>
      </w:r>
      <w:r w:rsidRPr="00347A77">
        <w:rPr>
          <w:rFonts w:ascii="Times" w:hAnsi="Times"/>
          <w:bCs/>
          <w:color w:val="000000"/>
        </w:rPr>
        <w:t>. However, whether the VA status</w:t>
      </w:r>
      <w:r>
        <w:rPr>
          <w:rFonts w:ascii="Times" w:hAnsi="Times"/>
          <w:bCs/>
          <w:color w:val="000000"/>
        </w:rPr>
        <w:t xml:space="preserve"> </w:t>
      </w:r>
      <w:r w:rsidRPr="00347A77">
        <w:rPr>
          <w:rFonts w:ascii="Times" w:hAnsi="Times"/>
          <w:bCs/>
          <w:color w:val="000000"/>
        </w:rPr>
        <w:t xml:space="preserve">plays a role in the development of diabetes in ZDF rats fed a </w:t>
      </w:r>
      <w:r>
        <w:rPr>
          <w:rFonts w:ascii="Times" w:hAnsi="Times"/>
          <w:bCs/>
          <w:color w:val="000000"/>
        </w:rPr>
        <w:t>BF</w:t>
      </w:r>
      <w:r w:rsidRPr="00347A77">
        <w:rPr>
          <w:rFonts w:ascii="Times" w:hAnsi="Times"/>
          <w:bCs/>
          <w:color w:val="000000"/>
        </w:rPr>
        <w:t xml:space="preserve"> or HF diet remains to be investigated.</w:t>
      </w:r>
      <w:r>
        <w:rPr>
          <w:rFonts w:ascii="Times" w:hAnsi="Times"/>
          <w:bCs/>
          <w:color w:val="000000"/>
        </w:rPr>
        <w:t xml:space="preserve"> </w:t>
      </w:r>
    </w:p>
    <w:p w14:paraId="41C6E3FF" w14:textId="2CB19FC9" w:rsidR="009C4BB2" w:rsidRPr="008C61F9" w:rsidRDefault="009C4BB2" w:rsidP="00DF5CAC">
      <w:pPr>
        <w:widowControl w:val="0"/>
        <w:autoSpaceDE w:val="0"/>
        <w:autoSpaceDN w:val="0"/>
        <w:adjustRightInd w:val="0"/>
        <w:spacing w:line="480" w:lineRule="auto"/>
        <w:ind w:firstLineChars="200" w:firstLine="480"/>
        <w:jc w:val="both"/>
        <w:rPr>
          <w:rFonts w:ascii="Times" w:hAnsi="Times"/>
          <w:bCs/>
          <w:color w:val="000000"/>
        </w:rPr>
      </w:pPr>
      <w:r w:rsidRPr="00347A77">
        <w:rPr>
          <w:rFonts w:ascii="Times" w:hAnsi="Times"/>
          <w:bCs/>
          <w:color w:val="000000"/>
        </w:rPr>
        <w:t xml:space="preserve">We hypothesized that VA status </w:t>
      </w:r>
      <w:r w:rsidRPr="0076550A">
        <w:rPr>
          <w:rFonts w:ascii="Times" w:hAnsi="Times"/>
          <w:bCs/>
          <w:color w:val="000000"/>
        </w:rPr>
        <w:t xml:space="preserve">affects glucose and </w:t>
      </w:r>
      <w:r>
        <w:rPr>
          <w:rFonts w:ascii="Times" w:hAnsi="Times"/>
          <w:bCs/>
          <w:color w:val="000000"/>
        </w:rPr>
        <w:t>FA</w:t>
      </w:r>
      <w:r w:rsidRPr="0076550A">
        <w:rPr>
          <w:rFonts w:ascii="Times" w:hAnsi="Times"/>
          <w:bCs/>
          <w:color w:val="000000"/>
        </w:rPr>
        <w:t xml:space="preserve"> </w:t>
      </w:r>
      <w:r w:rsidR="00A00E5D" w:rsidRPr="0076550A">
        <w:rPr>
          <w:rFonts w:ascii="Times" w:hAnsi="Times"/>
          <w:bCs/>
          <w:color w:val="000000"/>
        </w:rPr>
        <w:t>metabolism</w:t>
      </w:r>
      <w:r w:rsidR="00A00E5D">
        <w:rPr>
          <w:rFonts w:ascii="Times" w:hAnsi="Times"/>
          <w:bCs/>
          <w:color w:val="000000"/>
        </w:rPr>
        <w:t>s and</w:t>
      </w:r>
      <w:r w:rsidRPr="0076550A">
        <w:rPr>
          <w:rFonts w:ascii="Times" w:hAnsi="Times"/>
          <w:bCs/>
          <w:color w:val="000000"/>
        </w:rPr>
        <w:t xml:space="preserve"> </w:t>
      </w:r>
      <w:r w:rsidRPr="00347A77">
        <w:rPr>
          <w:rFonts w:ascii="Times" w:hAnsi="Times"/>
          <w:bCs/>
          <w:color w:val="000000"/>
        </w:rPr>
        <w:t xml:space="preserve">regulates obesity and </w:t>
      </w:r>
      <w:r>
        <w:rPr>
          <w:rFonts w:ascii="Times" w:hAnsi="Times"/>
          <w:bCs/>
          <w:color w:val="000000"/>
        </w:rPr>
        <w:t>T2DM</w:t>
      </w:r>
      <w:r w:rsidR="00A00E5D">
        <w:rPr>
          <w:rFonts w:ascii="Times" w:hAnsi="Times"/>
          <w:bCs/>
          <w:color w:val="000000"/>
        </w:rPr>
        <w:t xml:space="preserve"> </w:t>
      </w:r>
      <w:r w:rsidRPr="00347A77">
        <w:rPr>
          <w:rFonts w:ascii="Times" w:hAnsi="Times"/>
          <w:bCs/>
          <w:color w:val="000000"/>
        </w:rPr>
        <w:t>development in ZDF rats.</w:t>
      </w:r>
      <w:r>
        <w:rPr>
          <w:rFonts w:ascii="Times" w:hAnsi="Times" w:hint="eastAsia"/>
          <w:bCs/>
          <w:color w:val="000000"/>
        </w:rPr>
        <w:t xml:space="preserve"> </w:t>
      </w:r>
      <w:r w:rsidR="00CF2EF1">
        <w:rPr>
          <w:rFonts w:ascii="Times" w:hAnsi="Times"/>
          <w:bCs/>
          <w:color w:val="000000"/>
        </w:rPr>
        <w:t>In the present study</w:t>
      </w:r>
      <w:r>
        <w:rPr>
          <w:rFonts w:ascii="Times" w:hAnsi="Times"/>
          <w:bCs/>
          <w:color w:val="000000"/>
        </w:rPr>
        <w:t xml:space="preserve">, </w:t>
      </w:r>
      <w:r w:rsidRPr="004631D9">
        <w:rPr>
          <w:rFonts w:ascii="Times" w:hAnsi="Times"/>
          <w:bCs/>
          <w:color w:val="000000"/>
        </w:rPr>
        <w:t>ZL</w:t>
      </w:r>
      <w:r>
        <w:rPr>
          <w:rFonts w:ascii="Times" w:hAnsi="Times"/>
          <w:bCs/>
          <w:color w:val="000000"/>
        </w:rPr>
        <w:t xml:space="preserve"> </w:t>
      </w:r>
      <w:r w:rsidRPr="004631D9">
        <w:rPr>
          <w:rFonts w:ascii="Times" w:hAnsi="Times"/>
          <w:bCs/>
          <w:color w:val="000000"/>
        </w:rPr>
        <w:t xml:space="preserve">and </w:t>
      </w:r>
      <w:r>
        <w:rPr>
          <w:rFonts w:ascii="Times" w:hAnsi="Times"/>
          <w:bCs/>
          <w:color w:val="000000"/>
        </w:rPr>
        <w:t>ZD</w:t>
      </w:r>
      <w:r w:rsidRPr="004631D9">
        <w:rPr>
          <w:rFonts w:ascii="Times" w:hAnsi="Times"/>
          <w:bCs/>
          <w:color w:val="000000"/>
        </w:rPr>
        <w:t>F</w:t>
      </w:r>
      <w:r>
        <w:rPr>
          <w:rFonts w:ascii="Times" w:hAnsi="Times"/>
          <w:bCs/>
          <w:color w:val="000000"/>
        </w:rPr>
        <w:t xml:space="preserve"> </w:t>
      </w:r>
      <w:r w:rsidRPr="004631D9">
        <w:rPr>
          <w:rFonts w:ascii="Times" w:hAnsi="Times"/>
          <w:bCs/>
          <w:color w:val="000000"/>
        </w:rPr>
        <w:t>rats</w:t>
      </w:r>
      <w:r>
        <w:rPr>
          <w:rFonts w:ascii="Times" w:hAnsi="Times"/>
          <w:bCs/>
          <w:color w:val="000000"/>
        </w:rPr>
        <w:t xml:space="preserve"> were fed a diet with different VA statuses</w:t>
      </w:r>
      <w:r w:rsidRPr="004631D9">
        <w:rPr>
          <w:rFonts w:ascii="Times" w:hAnsi="Times"/>
          <w:bCs/>
          <w:color w:val="000000"/>
        </w:rPr>
        <w:t xml:space="preserve"> </w:t>
      </w:r>
      <w:r>
        <w:rPr>
          <w:rFonts w:ascii="Times" w:hAnsi="Times"/>
          <w:bCs/>
          <w:color w:val="000000"/>
        </w:rPr>
        <w:t>in the</w:t>
      </w:r>
      <w:r w:rsidRPr="004631D9">
        <w:rPr>
          <w:rFonts w:ascii="Times" w:hAnsi="Times"/>
          <w:bCs/>
          <w:color w:val="000000"/>
        </w:rPr>
        <w:t xml:space="preserve"> </w:t>
      </w:r>
      <w:r>
        <w:rPr>
          <w:rFonts w:ascii="Times" w:hAnsi="Times"/>
          <w:bCs/>
          <w:color w:val="000000"/>
        </w:rPr>
        <w:t>BF</w:t>
      </w:r>
      <w:r w:rsidRPr="004631D9">
        <w:rPr>
          <w:rFonts w:ascii="Times" w:hAnsi="Times"/>
          <w:bCs/>
          <w:color w:val="000000"/>
        </w:rPr>
        <w:t xml:space="preserve"> or </w:t>
      </w:r>
      <w:r>
        <w:rPr>
          <w:rFonts w:ascii="Times" w:hAnsi="Times"/>
          <w:bCs/>
          <w:color w:val="000000"/>
        </w:rPr>
        <w:t xml:space="preserve">HF </w:t>
      </w:r>
      <w:r w:rsidRPr="004631D9">
        <w:rPr>
          <w:rFonts w:ascii="Times" w:hAnsi="Times"/>
          <w:bCs/>
          <w:color w:val="000000"/>
        </w:rPr>
        <w:t>condition</w:t>
      </w:r>
      <w:r>
        <w:rPr>
          <w:rFonts w:ascii="Times" w:hAnsi="Times"/>
          <w:bCs/>
          <w:color w:val="000000"/>
        </w:rPr>
        <w:t xml:space="preserve"> </w:t>
      </w:r>
      <w:r w:rsidRPr="004631D9">
        <w:rPr>
          <w:rFonts w:ascii="Times" w:hAnsi="Times"/>
          <w:bCs/>
          <w:color w:val="000000"/>
        </w:rPr>
        <w:t>for 8 weeks</w:t>
      </w:r>
    </w:p>
    <w:p w14:paraId="06258AC7" w14:textId="33A5A30F" w:rsidR="009C4BB2" w:rsidRPr="00F232CE" w:rsidRDefault="00F232CE" w:rsidP="00DF5CAC">
      <w:pPr>
        <w:pStyle w:val="2"/>
        <w:jc w:val="both"/>
      </w:pPr>
      <w:bookmarkStart w:id="64" w:name="_Toc79665005"/>
      <w:r>
        <w:t xml:space="preserve">2. </w:t>
      </w:r>
      <w:r w:rsidR="009C4BB2" w:rsidRPr="00F232CE">
        <w:t>Materials and Methods</w:t>
      </w:r>
      <w:bookmarkEnd w:id="64"/>
    </w:p>
    <w:p w14:paraId="69499F4D" w14:textId="5D80D908" w:rsidR="009C4BB2" w:rsidRPr="001A45B2" w:rsidRDefault="00F232CE" w:rsidP="00DF5CAC">
      <w:pPr>
        <w:pStyle w:val="3"/>
        <w:jc w:val="both"/>
      </w:pPr>
      <w:bookmarkStart w:id="65" w:name="_Toc79665006"/>
      <w:r>
        <w:t xml:space="preserve">2.1 </w:t>
      </w:r>
      <w:r w:rsidR="009C4BB2" w:rsidRPr="001A45B2">
        <w:t>Reagents</w:t>
      </w:r>
      <w:bookmarkEnd w:id="65"/>
    </w:p>
    <w:p w14:paraId="5C385272" w14:textId="072DA756" w:rsidR="00D07B8D" w:rsidRDefault="009C4BB2" w:rsidP="00DF5CAC">
      <w:pPr>
        <w:autoSpaceDE w:val="0"/>
        <w:autoSpaceDN w:val="0"/>
        <w:adjustRightInd w:val="0"/>
        <w:spacing w:line="480" w:lineRule="auto"/>
        <w:ind w:firstLineChars="200" w:firstLine="480"/>
        <w:jc w:val="both"/>
        <w:rPr>
          <w:color w:val="000000"/>
        </w:rPr>
      </w:pPr>
      <w:r w:rsidRPr="001A45B2">
        <w:t xml:space="preserve">Methanol, hexane, KOH, Dextrose (D-Glucose CAS 50997), </w:t>
      </w:r>
      <w:r w:rsidRPr="001A45B2">
        <w:rPr>
          <w:color w:val="000000"/>
        </w:rPr>
        <w:t xml:space="preserve">acetic acid, </w:t>
      </w:r>
      <w:r w:rsidRPr="001A45B2">
        <w:t>and ammonium acetate were from Fisher Scientific (Waltham, MA). Retinol and retinyl acetate were from Sigma-Aldrich</w:t>
      </w:r>
      <w:r w:rsidR="00CF2EF1">
        <w:t xml:space="preserve"> Corp.</w:t>
      </w:r>
      <w:r w:rsidRPr="001A45B2">
        <w:t xml:space="preserve"> (St. Louis, MO). </w:t>
      </w:r>
    </w:p>
    <w:p w14:paraId="29CCA7B5" w14:textId="4E35C6A0" w:rsidR="00D07B8D" w:rsidRDefault="009C4BB2" w:rsidP="00DF5CAC">
      <w:pPr>
        <w:autoSpaceDE w:val="0"/>
        <w:autoSpaceDN w:val="0"/>
        <w:adjustRightInd w:val="0"/>
        <w:spacing w:line="480" w:lineRule="auto"/>
        <w:ind w:firstLineChars="200" w:firstLine="480"/>
        <w:jc w:val="both"/>
        <w:rPr>
          <w:color w:val="000000"/>
        </w:rPr>
      </w:pPr>
      <w:r w:rsidRPr="001A45B2">
        <w:rPr>
          <w:color w:val="000000" w:themeColor="text1"/>
        </w:rPr>
        <w:t xml:space="preserve">McKesson TURE METRIX Blood Glucose Meter and McKesson TURE METRIX test strips (McKesson Medical-Surgical Inc) were used to measure </w:t>
      </w:r>
      <w:r w:rsidRPr="001A45B2">
        <w:t>the whole blood glucose level</w:t>
      </w:r>
      <w:r w:rsidRPr="001A45B2">
        <w:rPr>
          <w:color w:val="000000" w:themeColor="text1"/>
        </w:rPr>
        <w:t>.</w:t>
      </w:r>
      <w:r w:rsidRPr="001A45B2">
        <w:t xml:space="preserve"> Human insulin used in the insulin tolerance test (IGT) was from Novolin® R (100 units/ml, U-100, NDC 0169183302). BD Vacutainer tubes, K3 EDTA (K3E) coated vacuum blood collection tubes, were from BD (Franklin Lakes, NJ). The insulin (</w:t>
      </w:r>
      <w:r w:rsidRPr="001A45B2">
        <w:rPr>
          <w:bCs/>
          <w:color w:val="000000"/>
        </w:rPr>
        <w:t>FIN, Cat. # SRI-13K</w:t>
      </w:r>
      <w:r w:rsidRPr="001A45B2">
        <w:t xml:space="preserve">) and </w:t>
      </w:r>
      <w:r w:rsidRPr="001A45B2">
        <w:lastRenderedPageBreak/>
        <w:t>glucagon (</w:t>
      </w:r>
      <w:r w:rsidRPr="001A45B2">
        <w:rPr>
          <w:bCs/>
          <w:color w:val="000000"/>
        </w:rPr>
        <w:t>Cat. # GL-32K</w:t>
      </w:r>
      <w:r w:rsidRPr="001A45B2">
        <w:t xml:space="preserve">) RIA kits were purchased from Millipore Corporation (Billerica, MA). Agarose was from VWR international (Radnor, PA). Colorimetric kits for plasma glucose, </w:t>
      </w:r>
      <w:r w:rsidR="00DB1B77">
        <w:t>TG</w:t>
      </w:r>
      <w:r w:rsidRPr="001A45B2">
        <w:t xml:space="preserve"> and total cholesterol levels were purchased from </w:t>
      </w:r>
      <w:proofErr w:type="spellStart"/>
      <w:r w:rsidRPr="001A45B2">
        <w:t>Stanbio</w:t>
      </w:r>
      <w:proofErr w:type="spellEnd"/>
      <w:r w:rsidRPr="001A45B2">
        <w:t xml:space="preserve"> Laboratory (Boerne, TX). Rat leptin ELISA kit w</w:t>
      </w:r>
      <w:r w:rsidR="00571854">
        <w:t>as</w:t>
      </w:r>
      <w:r w:rsidRPr="001A45B2">
        <w:t xml:space="preserve"> purchased from </w:t>
      </w:r>
      <w:proofErr w:type="spellStart"/>
      <w:r w:rsidRPr="001A45B2">
        <w:t>RayBiotech</w:t>
      </w:r>
      <w:proofErr w:type="spellEnd"/>
      <w:r w:rsidRPr="001A45B2">
        <w:t xml:space="preserve"> (Norcross, GA). DNA-free and cDNA synthesis kits, and 2 x SYBR Green real-time PCR Master Mix were from Life Technologies (Grand Island, NY).</w:t>
      </w:r>
      <w:r w:rsidRPr="001A45B2">
        <w:rPr>
          <w:bCs/>
          <w:color w:val="000000"/>
        </w:rPr>
        <w:t xml:space="preserve"> </w:t>
      </w:r>
      <w:r w:rsidRPr="001A45B2">
        <w:t xml:space="preserve">Pyrogallol was obtained from </w:t>
      </w:r>
      <w:proofErr w:type="spellStart"/>
      <w:r w:rsidRPr="001A45B2">
        <w:t>Chemsavers</w:t>
      </w:r>
      <w:proofErr w:type="spellEnd"/>
      <w:r w:rsidRPr="001A45B2">
        <w:t xml:space="preserve"> Inc</w:t>
      </w:r>
      <w:r w:rsidR="005C19CB">
        <w:t>.</w:t>
      </w:r>
      <w:r w:rsidRPr="001A45B2">
        <w:t xml:space="preserve"> (Bluefield, VA). </w:t>
      </w:r>
    </w:p>
    <w:p w14:paraId="1B451412" w14:textId="63F5C455" w:rsidR="00D07B8D" w:rsidRDefault="009C4BB2" w:rsidP="00DF5CAC">
      <w:pPr>
        <w:autoSpaceDE w:val="0"/>
        <w:autoSpaceDN w:val="0"/>
        <w:adjustRightInd w:val="0"/>
        <w:spacing w:line="480" w:lineRule="auto"/>
        <w:ind w:firstLineChars="200" w:firstLine="480"/>
        <w:jc w:val="both"/>
        <w:rPr>
          <w:color w:val="000000"/>
        </w:rPr>
      </w:pPr>
      <w:r w:rsidRPr="001A45B2">
        <w:rPr>
          <w:noProof/>
        </w:rPr>
        <w:t>The bicinchoninic acid (BCA) protein assay kit was</w:t>
      </w:r>
      <w:r w:rsidRPr="001A45B2">
        <w:t xml:space="preserve"> </w:t>
      </w:r>
      <w:r w:rsidRPr="001A45B2">
        <w:rPr>
          <w:noProof/>
        </w:rPr>
        <w:t>purchased</w:t>
      </w:r>
      <w:r w:rsidRPr="001A45B2">
        <w:t xml:space="preserve"> from Pierce Biotechnology, Inc (Rockford, IL) to test the protein concentration. Immobilon-PSQ PVDF membrane </w:t>
      </w:r>
      <w:r w:rsidRPr="001A45B2">
        <w:rPr>
          <w:noProof/>
        </w:rPr>
        <w:t>was purchased</w:t>
      </w:r>
      <w:r w:rsidRPr="001A45B2">
        <w:t xml:space="preserve"> from EMD Millipore Corp (Billerica, MA). Non-fat dry milk of Food Club was </w:t>
      </w:r>
      <w:r w:rsidRPr="001A45B2">
        <w:rPr>
          <w:noProof/>
        </w:rPr>
        <w:t>purchased</w:t>
      </w:r>
      <w:r w:rsidRPr="001A45B2">
        <w:t xml:space="preserve"> from a grocery store</w:t>
      </w:r>
      <w:r w:rsidRPr="001A45B2">
        <w:rPr>
          <w:noProof/>
        </w:rPr>
        <w:t xml:space="preserve"> and</w:t>
      </w:r>
      <w:r w:rsidRPr="001A45B2">
        <w:t xml:space="preserve"> was used to block membrane and to dissolve the first antibodies (ACC, ACL, FAS, β-Actin, PEPCK, GCK, </w:t>
      </w:r>
      <w:r w:rsidRPr="001A45B2">
        <w:rPr>
          <w:bCs/>
          <w:color w:val="000000"/>
        </w:rPr>
        <w:t>IRβ</w:t>
      </w:r>
      <w:r w:rsidRPr="001A45B2">
        <w:t>)</w:t>
      </w:r>
      <w:r>
        <w:t xml:space="preserve"> </w:t>
      </w:r>
      <w:r w:rsidRPr="001A45B2">
        <w:t>and second antibody.</w:t>
      </w:r>
      <w:r w:rsidRPr="001A45B2">
        <w:rPr>
          <w:color w:val="FF0000"/>
        </w:rPr>
        <w:t xml:space="preserve"> </w:t>
      </w:r>
      <w:r w:rsidRPr="001A45B2">
        <w:t xml:space="preserve">Bovine serum albumin (BSA) protease-free powder </w:t>
      </w:r>
      <w:r w:rsidR="009F1C5F" w:rsidRPr="001A45B2">
        <w:t xml:space="preserve">from Fisher </w:t>
      </w:r>
      <w:proofErr w:type="spellStart"/>
      <w:r w:rsidR="009F1C5F" w:rsidRPr="001A45B2">
        <w:t>BioReagents</w:t>
      </w:r>
      <w:proofErr w:type="spellEnd"/>
      <w:r w:rsidR="009F1C5F" w:rsidRPr="001A45B2">
        <w:t>™</w:t>
      </w:r>
      <w:r w:rsidR="006B5BF7">
        <w:t xml:space="preserve"> </w:t>
      </w:r>
      <w:r w:rsidRPr="001A45B2">
        <w:t xml:space="preserve">also was used to </w:t>
      </w:r>
      <w:r w:rsidR="006B5BF7">
        <w:t>prepare</w:t>
      </w:r>
      <w:r w:rsidR="006B5BF7" w:rsidRPr="001A45B2">
        <w:t xml:space="preserve"> </w:t>
      </w:r>
      <w:r w:rsidRPr="001A45B2">
        <w:t>the antibodies</w:t>
      </w:r>
      <w:r w:rsidR="006B5BF7">
        <w:t xml:space="preserve"> solution</w:t>
      </w:r>
      <w:r w:rsidRPr="001A45B2">
        <w:t xml:space="preserve">. </w:t>
      </w:r>
    </w:p>
    <w:p w14:paraId="1E1778D6" w14:textId="63FC0831" w:rsidR="009C4BB2" w:rsidRPr="00D07B8D" w:rsidRDefault="009C4BB2" w:rsidP="00DF5CAC">
      <w:pPr>
        <w:autoSpaceDE w:val="0"/>
        <w:autoSpaceDN w:val="0"/>
        <w:adjustRightInd w:val="0"/>
        <w:spacing w:line="480" w:lineRule="auto"/>
        <w:ind w:firstLineChars="200" w:firstLine="480"/>
        <w:jc w:val="both"/>
        <w:rPr>
          <w:color w:val="000000"/>
        </w:rPr>
      </w:pPr>
      <w:r w:rsidRPr="001A45B2">
        <w:t xml:space="preserve">For </w:t>
      </w:r>
      <w:r>
        <w:t>Western blot</w:t>
      </w:r>
      <w:r w:rsidRPr="001A45B2">
        <w:t>,</w:t>
      </w:r>
      <w:r w:rsidR="006740C4">
        <w:t xml:space="preserve"> </w:t>
      </w:r>
      <w:r w:rsidRPr="001A45B2">
        <w:t>a</w:t>
      </w:r>
      <w:r w:rsidRPr="001A45B2">
        <w:rPr>
          <w:bCs/>
          <w:color w:val="000000"/>
        </w:rPr>
        <w:t>ntibodies</w:t>
      </w:r>
      <w:r w:rsidR="006740C4">
        <w:rPr>
          <w:bCs/>
          <w:color w:val="000000"/>
        </w:rPr>
        <w:t xml:space="preserve"> (</w:t>
      </w:r>
      <w:r w:rsidR="006740C4" w:rsidRPr="001A45B2">
        <w:t xml:space="preserve">shown in Table </w:t>
      </w:r>
      <w:r w:rsidR="006740C4">
        <w:t>2</w:t>
      </w:r>
      <w:r w:rsidR="006740C4" w:rsidRPr="001A45B2">
        <w:t>-1</w:t>
      </w:r>
      <w:r w:rsidR="006740C4">
        <w:rPr>
          <w:bCs/>
          <w:color w:val="000000"/>
        </w:rPr>
        <w:t>)</w:t>
      </w:r>
      <w:r w:rsidRPr="001A45B2">
        <w:rPr>
          <w:bCs/>
          <w:color w:val="000000"/>
        </w:rPr>
        <w:t xml:space="preserve"> to total</w:t>
      </w:r>
      <w:r>
        <w:rPr>
          <w:bCs/>
          <w:color w:val="000000"/>
        </w:rPr>
        <w:t xml:space="preserve"> </w:t>
      </w:r>
      <w:r w:rsidRPr="001A45B2">
        <w:rPr>
          <w:bCs/>
          <w:color w:val="000000"/>
        </w:rPr>
        <w:t xml:space="preserve">acetyl-CoA carboxylase (ACC, Cat #3676), </w:t>
      </w:r>
      <w:r w:rsidR="003468BB">
        <w:rPr>
          <w:bCs/>
          <w:color w:val="000000"/>
        </w:rPr>
        <w:t>f</w:t>
      </w:r>
      <w:r w:rsidRPr="001A45B2">
        <w:rPr>
          <w:bCs/>
          <w:color w:val="000000"/>
        </w:rPr>
        <w:t xml:space="preserve">atty acid synthase (FAS, Cat #3180 s), ATP citrate lyase (ACL, Cat #4332 s), </w:t>
      </w:r>
      <w:r w:rsidR="003468BB">
        <w:rPr>
          <w:bCs/>
          <w:color w:val="000000"/>
        </w:rPr>
        <w:t>g</w:t>
      </w:r>
      <w:r w:rsidRPr="0024489C">
        <w:rPr>
          <w:bCs/>
          <w:color w:val="000000"/>
        </w:rPr>
        <w:t xml:space="preserve">lycogen </w:t>
      </w:r>
      <w:r w:rsidR="003468BB">
        <w:rPr>
          <w:bCs/>
          <w:color w:val="000000"/>
        </w:rPr>
        <w:t>s</w:t>
      </w:r>
      <w:r w:rsidRPr="0024489C">
        <w:rPr>
          <w:bCs/>
          <w:color w:val="000000"/>
        </w:rPr>
        <w:t>ynthase (15B1, GS, Cat #3886)</w:t>
      </w:r>
      <w:r>
        <w:rPr>
          <w:bCs/>
          <w:color w:val="000000"/>
        </w:rPr>
        <w:t xml:space="preserve">, </w:t>
      </w:r>
      <w:r w:rsidR="003468BB">
        <w:rPr>
          <w:bCs/>
          <w:color w:val="000000"/>
        </w:rPr>
        <w:t>p</w:t>
      </w:r>
      <w:r w:rsidRPr="00954503">
        <w:rPr>
          <w:bCs/>
          <w:color w:val="000000"/>
        </w:rPr>
        <w:t>hospho-</w:t>
      </w:r>
      <w:r w:rsidR="003468BB">
        <w:rPr>
          <w:bCs/>
          <w:color w:val="000000"/>
        </w:rPr>
        <w:t>g</w:t>
      </w:r>
      <w:r w:rsidRPr="00954503">
        <w:rPr>
          <w:bCs/>
          <w:color w:val="000000"/>
        </w:rPr>
        <w:t xml:space="preserve">lycogen </w:t>
      </w:r>
      <w:r w:rsidR="003468BB">
        <w:rPr>
          <w:bCs/>
          <w:color w:val="000000"/>
        </w:rPr>
        <w:t>s</w:t>
      </w:r>
      <w:r w:rsidRPr="00954503">
        <w:rPr>
          <w:bCs/>
          <w:color w:val="000000"/>
        </w:rPr>
        <w:t>ynthase (Ser641</w:t>
      </w:r>
      <w:r>
        <w:rPr>
          <w:bCs/>
          <w:color w:val="000000"/>
        </w:rPr>
        <w:t>, P-GS</w:t>
      </w:r>
      <w:r w:rsidRPr="001A45B2">
        <w:rPr>
          <w:bCs/>
          <w:color w:val="000000"/>
        </w:rPr>
        <w:t>, Cat #</w:t>
      </w:r>
      <w:r>
        <w:rPr>
          <w:bCs/>
          <w:color w:val="000000"/>
        </w:rPr>
        <w:t>3891S</w:t>
      </w:r>
      <w:r w:rsidRPr="001A45B2">
        <w:rPr>
          <w:bCs/>
          <w:color w:val="000000"/>
        </w:rPr>
        <w:t>)</w:t>
      </w:r>
      <w:r>
        <w:rPr>
          <w:bCs/>
          <w:color w:val="000000"/>
        </w:rPr>
        <w:t xml:space="preserve">, </w:t>
      </w:r>
      <w:r w:rsidR="003468BB">
        <w:rPr>
          <w:bCs/>
          <w:color w:val="000000"/>
        </w:rPr>
        <w:t>g</w:t>
      </w:r>
      <w:r w:rsidRPr="0024489C">
        <w:rPr>
          <w:bCs/>
          <w:color w:val="000000"/>
        </w:rPr>
        <w:t>lycogen synthase kinase-3 beta</w:t>
      </w:r>
      <w:r>
        <w:rPr>
          <w:bCs/>
          <w:color w:val="000000"/>
        </w:rPr>
        <w:t xml:space="preserve"> </w:t>
      </w:r>
      <w:r w:rsidRPr="0024489C">
        <w:rPr>
          <w:bCs/>
          <w:color w:val="000000"/>
        </w:rPr>
        <w:t>(D5C5Z, GSK-3β, Cat#12456)</w:t>
      </w:r>
      <w:r>
        <w:rPr>
          <w:bCs/>
          <w:color w:val="000000"/>
        </w:rPr>
        <w:t xml:space="preserve">, </w:t>
      </w:r>
      <w:r w:rsidRPr="00E77F0E">
        <w:rPr>
          <w:bCs/>
          <w:color w:val="000000"/>
        </w:rPr>
        <w:t>1-acylglycerol-3-phosphate-O-acyltransferase 2 enzyme (AGPAT2</w:t>
      </w:r>
      <w:r w:rsidRPr="001A45B2">
        <w:rPr>
          <w:bCs/>
          <w:color w:val="000000"/>
        </w:rPr>
        <w:t>, Cat #</w:t>
      </w:r>
      <w:r>
        <w:rPr>
          <w:bCs/>
          <w:color w:val="000000"/>
        </w:rPr>
        <w:t>14937S</w:t>
      </w:r>
      <w:r w:rsidRPr="00E77F0E">
        <w:rPr>
          <w:bCs/>
          <w:color w:val="000000"/>
        </w:rPr>
        <w:t>)</w:t>
      </w:r>
      <w:r>
        <w:rPr>
          <w:bCs/>
          <w:color w:val="000000"/>
        </w:rPr>
        <w:t xml:space="preserve">, </w:t>
      </w:r>
      <w:proofErr w:type="spellStart"/>
      <w:r>
        <w:rPr>
          <w:bCs/>
          <w:color w:val="000000"/>
        </w:rPr>
        <w:t>Regucalcin</w:t>
      </w:r>
      <w:proofErr w:type="spellEnd"/>
      <w:r>
        <w:rPr>
          <w:bCs/>
          <w:color w:val="000000"/>
        </w:rPr>
        <w:t>/SMP30 (RGN, Cat #48864S)</w:t>
      </w:r>
      <w:r w:rsidRPr="001A45B2">
        <w:rPr>
          <w:bCs/>
          <w:color w:val="000000"/>
        </w:rPr>
        <w:t xml:space="preserve">, β-actin (Cat #4970 s) and </w:t>
      </w:r>
      <w:r w:rsidR="003468BB">
        <w:t>g</w:t>
      </w:r>
      <w:r w:rsidRPr="001A45B2">
        <w:t>oat anti-rabbit IgG conjugated to horseradish peroxidase (#7074) secondary antibody</w:t>
      </w:r>
      <w:r w:rsidRPr="001A45B2">
        <w:rPr>
          <w:bCs/>
          <w:color w:val="000000"/>
        </w:rPr>
        <w:t xml:space="preserve"> were from Cell Signaling Technology (Danvers, MA). Antibodies to the cytosolic form of phosphoenolpyruvate </w:t>
      </w:r>
      <w:proofErr w:type="spellStart"/>
      <w:r w:rsidRPr="001A45B2">
        <w:rPr>
          <w:bCs/>
          <w:color w:val="000000"/>
        </w:rPr>
        <w:t>carboxykinase</w:t>
      </w:r>
      <w:proofErr w:type="spellEnd"/>
      <w:r w:rsidRPr="001A45B2">
        <w:rPr>
          <w:bCs/>
          <w:color w:val="000000"/>
        </w:rPr>
        <w:t xml:space="preserve"> (PEPCK-C, </w:t>
      </w:r>
      <w:r w:rsidRPr="001A45B2">
        <w:rPr>
          <w:bCs/>
          <w:color w:val="000000"/>
        </w:rPr>
        <w:lastRenderedPageBreak/>
        <w:t>#10004943) and glucokinase (GCK, sc-7908) were from Cayman Chemical (Ann Arbor, MI) and Santa Cruz Biotechnology (Dallas, TX), respectively. Insulin receptor β subunit (IRβ #610109) was from BD Transduction Laboratories.</w:t>
      </w:r>
      <w:r w:rsidRPr="001A45B2">
        <w:rPr>
          <w:b/>
          <w:color w:val="FF0000"/>
        </w:rPr>
        <w:t xml:space="preserve"> </w:t>
      </w:r>
      <w:r w:rsidRPr="001A45B2">
        <w:t xml:space="preserve">ECL Western </w:t>
      </w:r>
      <w:r w:rsidR="00273EE1">
        <w:t>b</w:t>
      </w:r>
      <w:r w:rsidRPr="001A45B2">
        <w:t xml:space="preserve">lotting </w:t>
      </w:r>
      <w:r w:rsidR="00273EE1">
        <w:t>s</w:t>
      </w:r>
      <w:r w:rsidRPr="001A45B2">
        <w:t xml:space="preserve">ubstrate </w:t>
      </w:r>
      <w:r w:rsidRPr="001A45B2">
        <w:rPr>
          <w:noProof/>
        </w:rPr>
        <w:t>was purchased</w:t>
      </w:r>
      <w:r w:rsidRPr="001A45B2">
        <w:t xml:space="preserve"> from Pierce Biotechnology, Inc (Rockford, IL), which was used to visualize the recognized proteins.</w:t>
      </w:r>
    </w:p>
    <w:p w14:paraId="2A77D637" w14:textId="252DC4AD" w:rsidR="00651F79" w:rsidRDefault="00651F79" w:rsidP="0007295E">
      <w:pPr>
        <w:pStyle w:val="af6"/>
      </w:pPr>
      <w:bookmarkStart w:id="66" w:name="_Toc77756746"/>
      <w:bookmarkStart w:id="67" w:name="_Toc77760464"/>
      <w:bookmarkStart w:id="68" w:name="_Toc79665127"/>
      <w:r>
        <w:t xml:space="preserve">Table </w:t>
      </w:r>
      <w:fldSimple w:instr=" STYLEREF 1 \s ">
        <w:r w:rsidR="004D3663">
          <w:rPr>
            <w:noProof/>
          </w:rPr>
          <w:t>2</w:t>
        </w:r>
      </w:fldSimple>
      <w:r w:rsidR="004D3663">
        <w:noBreakHyphen/>
      </w:r>
      <w:fldSimple w:instr=" SEQ Table \* ARABIC \s 1 ">
        <w:r w:rsidR="004D3663">
          <w:rPr>
            <w:noProof/>
          </w:rPr>
          <w:t>1</w:t>
        </w:r>
      </w:fldSimple>
      <w:r>
        <w:t xml:space="preserve">: </w:t>
      </w:r>
      <w:r w:rsidRPr="00DF018A">
        <w:t>Antibody sources and operation methods</w:t>
      </w:r>
      <w:bookmarkEnd w:id="66"/>
      <w:bookmarkEnd w:id="67"/>
      <w:bookmarkEnd w:id="68"/>
    </w:p>
    <w:tbl>
      <w:tblPr>
        <w:tblW w:w="8931" w:type="dxa"/>
        <w:tblBorders>
          <w:top w:val="single" w:sz="4" w:space="0" w:color="auto"/>
          <w:bottom w:val="single" w:sz="4" w:space="0" w:color="auto"/>
        </w:tblBorders>
        <w:tblLook w:val="04A0" w:firstRow="1" w:lastRow="0" w:firstColumn="1" w:lastColumn="0" w:noHBand="0" w:noVBand="1"/>
      </w:tblPr>
      <w:tblGrid>
        <w:gridCol w:w="3960"/>
        <w:gridCol w:w="1170"/>
        <w:gridCol w:w="1260"/>
        <w:gridCol w:w="2541"/>
      </w:tblGrid>
      <w:tr w:rsidR="003528B3" w:rsidRPr="004F382F" w14:paraId="5C4C536D" w14:textId="77777777" w:rsidTr="00E46D6E">
        <w:trPr>
          <w:trHeight w:val="334"/>
        </w:trPr>
        <w:tc>
          <w:tcPr>
            <w:tcW w:w="3960" w:type="dxa"/>
            <w:tcBorders>
              <w:top w:val="single" w:sz="4" w:space="0" w:color="auto"/>
              <w:bottom w:val="single" w:sz="4" w:space="0" w:color="auto"/>
            </w:tcBorders>
            <w:shd w:val="clear" w:color="auto" w:fill="auto"/>
            <w:vAlign w:val="center"/>
            <w:hideMark/>
          </w:tcPr>
          <w:p w14:paraId="0C9FE6FB" w14:textId="77777777" w:rsidR="003528B3" w:rsidRPr="00380E79" w:rsidRDefault="003528B3" w:rsidP="0007295E">
            <w:pPr>
              <w:rPr>
                <w:rFonts w:eastAsia="DengXian"/>
                <w:b/>
                <w:bCs/>
                <w:color w:val="000000"/>
                <w:sz w:val="20"/>
                <w:szCs w:val="20"/>
              </w:rPr>
            </w:pPr>
            <w:r w:rsidRPr="00380E79">
              <w:rPr>
                <w:rFonts w:eastAsia="DengXian"/>
                <w:b/>
                <w:bCs/>
                <w:color w:val="000000"/>
                <w:sz w:val="20"/>
                <w:szCs w:val="20"/>
              </w:rPr>
              <w:t>Protein name</w:t>
            </w:r>
          </w:p>
        </w:tc>
        <w:tc>
          <w:tcPr>
            <w:tcW w:w="1170" w:type="dxa"/>
            <w:tcBorders>
              <w:top w:val="single" w:sz="4" w:space="0" w:color="auto"/>
              <w:bottom w:val="single" w:sz="4" w:space="0" w:color="auto"/>
            </w:tcBorders>
            <w:shd w:val="clear" w:color="auto" w:fill="auto"/>
            <w:vAlign w:val="center"/>
            <w:hideMark/>
          </w:tcPr>
          <w:p w14:paraId="6D6CD54A" w14:textId="77777777" w:rsidR="003528B3" w:rsidRPr="00380E79" w:rsidRDefault="003528B3" w:rsidP="0007295E">
            <w:pPr>
              <w:rPr>
                <w:rFonts w:eastAsia="DengXian"/>
                <w:b/>
                <w:bCs/>
                <w:color w:val="000000"/>
                <w:sz w:val="20"/>
                <w:szCs w:val="20"/>
              </w:rPr>
            </w:pPr>
            <w:r w:rsidRPr="00380E79">
              <w:rPr>
                <w:rFonts w:eastAsia="DengXian"/>
                <w:b/>
                <w:bCs/>
                <w:color w:val="000000"/>
                <w:sz w:val="20"/>
                <w:szCs w:val="20"/>
              </w:rPr>
              <w:t xml:space="preserve">Catalog No. </w:t>
            </w:r>
          </w:p>
        </w:tc>
        <w:tc>
          <w:tcPr>
            <w:tcW w:w="1260" w:type="dxa"/>
            <w:tcBorders>
              <w:top w:val="single" w:sz="4" w:space="0" w:color="auto"/>
              <w:bottom w:val="single" w:sz="4" w:space="0" w:color="auto"/>
            </w:tcBorders>
            <w:shd w:val="clear" w:color="auto" w:fill="auto"/>
            <w:vAlign w:val="center"/>
            <w:hideMark/>
          </w:tcPr>
          <w:p w14:paraId="033F7B3C" w14:textId="77777777" w:rsidR="003528B3" w:rsidRPr="00380E79" w:rsidRDefault="003528B3" w:rsidP="0007295E">
            <w:pPr>
              <w:rPr>
                <w:rFonts w:eastAsia="DengXian"/>
                <w:b/>
                <w:bCs/>
                <w:color w:val="000000"/>
                <w:sz w:val="20"/>
                <w:szCs w:val="20"/>
              </w:rPr>
            </w:pPr>
            <w:r w:rsidRPr="00380E79">
              <w:rPr>
                <w:rFonts w:eastAsia="DengXian"/>
                <w:b/>
                <w:bCs/>
                <w:color w:val="000000"/>
                <w:sz w:val="20"/>
                <w:szCs w:val="20"/>
              </w:rPr>
              <w:t>Dilution ratio</w:t>
            </w:r>
          </w:p>
        </w:tc>
        <w:tc>
          <w:tcPr>
            <w:tcW w:w="2541" w:type="dxa"/>
            <w:tcBorders>
              <w:top w:val="single" w:sz="4" w:space="0" w:color="auto"/>
              <w:bottom w:val="single" w:sz="4" w:space="0" w:color="auto"/>
            </w:tcBorders>
            <w:shd w:val="clear" w:color="auto" w:fill="auto"/>
            <w:vAlign w:val="center"/>
            <w:hideMark/>
          </w:tcPr>
          <w:p w14:paraId="3567704F" w14:textId="77777777" w:rsidR="003528B3" w:rsidRPr="00380E79" w:rsidRDefault="003528B3" w:rsidP="0007295E">
            <w:pPr>
              <w:rPr>
                <w:rFonts w:eastAsia="DengXian"/>
                <w:b/>
                <w:bCs/>
                <w:color w:val="000000"/>
                <w:sz w:val="20"/>
                <w:szCs w:val="20"/>
              </w:rPr>
            </w:pPr>
            <w:r w:rsidRPr="00380E79">
              <w:rPr>
                <w:rFonts w:eastAsia="DengXian"/>
                <w:b/>
                <w:bCs/>
                <w:color w:val="000000"/>
                <w:sz w:val="20"/>
                <w:szCs w:val="20"/>
              </w:rPr>
              <w:t>Manufacture</w:t>
            </w:r>
          </w:p>
        </w:tc>
      </w:tr>
      <w:tr w:rsidR="00E46D6E" w:rsidRPr="004F382F" w14:paraId="7203A04E" w14:textId="77777777" w:rsidTr="00E46D6E">
        <w:trPr>
          <w:trHeight w:val="334"/>
        </w:trPr>
        <w:tc>
          <w:tcPr>
            <w:tcW w:w="3960" w:type="dxa"/>
            <w:tcBorders>
              <w:top w:val="single" w:sz="4" w:space="0" w:color="auto"/>
            </w:tcBorders>
            <w:shd w:val="clear" w:color="auto" w:fill="auto"/>
            <w:vAlign w:val="center"/>
            <w:hideMark/>
          </w:tcPr>
          <w:p w14:paraId="77296D70" w14:textId="77777777" w:rsidR="00E46D6E" w:rsidRPr="00380E79" w:rsidRDefault="00E46D6E" w:rsidP="0007295E">
            <w:pPr>
              <w:rPr>
                <w:rFonts w:eastAsia="DengXian"/>
                <w:color w:val="000000"/>
                <w:sz w:val="20"/>
                <w:szCs w:val="20"/>
              </w:rPr>
            </w:pPr>
            <w:r w:rsidRPr="00380E79">
              <w:rPr>
                <w:rFonts w:eastAsia="DengXian"/>
                <w:color w:val="000000"/>
                <w:sz w:val="20"/>
                <w:szCs w:val="20"/>
              </w:rPr>
              <w:t>Total acetyl CoA carboxylase (ACC)</w:t>
            </w:r>
          </w:p>
        </w:tc>
        <w:tc>
          <w:tcPr>
            <w:tcW w:w="1170" w:type="dxa"/>
            <w:tcBorders>
              <w:top w:val="single" w:sz="4" w:space="0" w:color="auto"/>
            </w:tcBorders>
            <w:shd w:val="clear" w:color="auto" w:fill="auto"/>
            <w:vAlign w:val="center"/>
            <w:hideMark/>
          </w:tcPr>
          <w:p w14:paraId="0B5850A9" w14:textId="77777777" w:rsidR="00E46D6E" w:rsidRPr="00380E79" w:rsidRDefault="00E46D6E" w:rsidP="0007295E">
            <w:pPr>
              <w:rPr>
                <w:rFonts w:eastAsia="DengXian"/>
                <w:color w:val="000000"/>
                <w:sz w:val="20"/>
                <w:szCs w:val="20"/>
              </w:rPr>
            </w:pPr>
            <w:r w:rsidRPr="00380E79">
              <w:rPr>
                <w:rFonts w:eastAsia="DengXian"/>
                <w:color w:val="000000"/>
                <w:sz w:val="20"/>
                <w:szCs w:val="20"/>
              </w:rPr>
              <w:t>#3676</w:t>
            </w:r>
          </w:p>
        </w:tc>
        <w:tc>
          <w:tcPr>
            <w:tcW w:w="1260" w:type="dxa"/>
            <w:tcBorders>
              <w:top w:val="single" w:sz="4" w:space="0" w:color="auto"/>
            </w:tcBorders>
            <w:shd w:val="clear" w:color="auto" w:fill="auto"/>
            <w:vAlign w:val="center"/>
            <w:hideMark/>
          </w:tcPr>
          <w:p w14:paraId="561B1752" w14:textId="77777777" w:rsidR="00E46D6E" w:rsidRPr="00380E79" w:rsidRDefault="00E46D6E" w:rsidP="0007295E">
            <w:pPr>
              <w:rPr>
                <w:rFonts w:eastAsia="DengXian"/>
                <w:color w:val="000000"/>
                <w:sz w:val="20"/>
                <w:szCs w:val="20"/>
              </w:rPr>
            </w:pPr>
            <w:r w:rsidRPr="00380E79">
              <w:rPr>
                <w:rFonts w:eastAsia="DengXian"/>
                <w:color w:val="000000"/>
                <w:sz w:val="20"/>
                <w:szCs w:val="20"/>
              </w:rPr>
              <w:t>1: 1000</w:t>
            </w:r>
          </w:p>
        </w:tc>
        <w:tc>
          <w:tcPr>
            <w:tcW w:w="2541" w:type="dxa"/>
            <w:tcBorders>
              <w:top w:val="single" w:sz="4" w:space="0" w:color="auto"/>
            </w:tcBorders>
            <w:shd w:val="clear" w:color="auto" w:fill="auto"/>
            <w:vAlign w:val="center"/>
            <w:hideMark/>
          </w:tcPr>
          <w:p w14:paraId="685A79E8" w14:textId="77777777" w:rsidR="00E46D6E" w:rsidRPr="00380E79" w:rsidRDefault="00E46D6E" w:rsidP="0007295E">
            <w:pPr>
              <w:rPr>
                <w:rFonts w:eastAsia="DengXian"/>
                <w:color w:val="000000"/>
                <w:sz w:val="20"/>
                <w:szCs w:val="20"/>
              </w:rPr>
            </w:pPr>
            <w:r w:rsidRPr="00380E79">
              <w:rPr>
                <w:rFonts w:eastAsia="DengXian"/>
                <w:color w:val="000000"/>
                <w:sz w:val="20"/>
                <w:szCs w:val="20"/>
              </w:rPr>
              <w:t>Cell Signaling Technology</w:t>
            </w:r>
          </w:p>
        </w:tc>
      </w:tr>
      <w:tr w:rsidR="00E46D6E" w:rsidRPr="004F382F" w14:paraId="35AE8CA5" w14:textId="77777777" w:rsidTr="00E46D6E">
        <w:trPr>
          <w:trHeight w:val="334"/>
        </w:trPr>
        <w:tc>
          <w:tcPr>
            <w:tcW w:w="3960" w:type="dxa"/>
            <w:shd w:val="clear" w:color="auto" w:fill="auto"/>
            <w:vAlign w:val="center"/>
            <w:hideMark/>
          </w:tcPr>
          <w:p w14:paraId="1029C72D" w14:textId="77777777" w:rsidR="00E46D6E" w:rsidRPr="00380E79" w:rsidRDefault="00E46D6E" w:rsidP="0007295E">
            <w:pPr>
              <w:rPr>
                <w:rFonts w:eastAsia="DengXian"/>
                <w:color w:val="000000"/>
                <w:sz w:val="20"/>
                <w:szCs w:val="20"/>
              </w:rPr>
            </w:pPr>
            <w:r w:rsidRPr="00380E79">
              <w:rPr>
                <w:rFonts w:eastAsia="DengXian"/>
                <w:color w:val="000000"/>
                <w:sz w:val="20"/>
                <w:szCs w:val="20"/>
              </w:rPr>
              <w:t>Fatty acid synthase (FAS)</w:t>
            </w:r>
          </w:p>
        </w:tc>
        <w:tc>
          <w:tcPr>
            <w:tcW w:w="1170" w:type="dxa"/>
            <w:shd w:val="clear" w:color="auto" w:fill="auto"/>
            <w:vAlign w:val="center"/>
            <w:hideMark/>
          </w:tcPr>
          <w:p w14:paraId="2DCAC01F" w14:textId="77777777" w:rsidR="00E46D6E" w:rsidRPr="00380E79" w:rsidRDefault="00E46D6E" w:rsidP="0007295E">
            <w:pPr>
              <w:rPr>
                <w:rFonts w:eastAsia="DengXian"/>
                <w:color w:val="000000"/>
                <w:sz w:val="20"/>
                <w:szCs w:val="20"/>
              </w:rPr>
            </w:pPr>
            <w:r w:rsidRPr="00380E79">
              <w:rPr>
                <w:rFonts w:eastAsia="DengXian"/>
                <w:color w:val="000000"/>
                <w:sz w:val="20"/>
                <w:szCs w:val="20"/>
              </w:rPr>
              <w:t>#3180S</w:t>
            </w:r>
          </w:p>
        </w:tc>
        <w:tc>
          <w:tcPr>
            <w:tcW w:w="1260" w:type="dxa"/>
            <w:shd w:val="clear" w:color="auto" w:fill="auto"/>
            <w:vAlign w:val="center"/>
            <w:hideMark/>
          </w:tcPr>
          <w:p w14:paraId="563936A2" w14:textId="77777777" w:rsidR="00E46D6E" w:rsidRPr="00380E79" w:rsidRDefault="00E46D6E" w:rsidP="0007295E">
            <w:pPr>
              <w:rPr>
                <w:rFonts w:eastAsia="DengXian"/>
                <w:color w:val="000000"/>
                <w:sz w:val="20"/>
                <w:szCs w:val="20"/>
              </w:rPr>
            </w:pPr>
            <w:r w:rsidRPr="00380E79">
              <w:rPr>
                <w:rFonts w:eastAsia="DengXian"/>
                <w:color w:val="000000"/>
                <w:sz w:val="20"/>
                <w:szCs w:val="20"/>
              </w:rPr>
              <w:t>1: 1000</w:t>
            </w:r>
          </w:p>
        </w:tc>
        <w:tc>
          <w:tcPr>
            <w:tcW w:w="2541" w:type="dxa"/>
            <w:shd w:val="clear" w:color="auto" w:fill="auto"/>
            <w:vAlign w:val="center"/>
            <w:hideMark/>
          </w:tcPr>
          <w:p w14:paraId="6BF1C8BB" w14:textId="016C1EAC" w:rsidR="00E46D6E" w:rsidRPr="00380E79" w:rsidRDefault="00E46D6E" w:rsidP="0007295E">
            <w:pPr>
              <w:rPr>
                <w:rFonts w:eastAsia="DengXian"/>
                <w:color w:val="000000"/>
                <w:sz w:val="20"/>
                <w:szCs w:val="20"/>
              </w:rPr>
            </w:pPr>
            <w:r w:rsidRPr="00380E79">
              <w:rPr>
                <w:rFonts w:eastAsia="DengXian"/>
                <w:color w:val="000000"/>
                <w:sz w:val="20"/>
                <w:szCs w:val="20"/>
              </w:rPr>
              <w:t>Cell Signaling Technology</w:t>
            </w:r>
          </w:p>
        </w:tc>
      </w:tr>
      <w:tr w:rsidR="00E46D6E" w:rsidRPr="004F382F" w14:paraId="2C3017B2" w14:textId="77777777" w:rsidTr="00E46D6E">
        <w:trPr>
          <w:trHeight w:val="334"/>
        </w:trPr>
        <w:tc>
          <w:tcPr>
            <w:tcW w:w="3960" w:type="dxa"/>
            <w:shd w:val="clear" w:color="auto" w:fill="auto"/>
            <w:vAlign w:val="center"/>
          </w:tcPr>
          <w:p w14:paraId="04566033" w14:textId="77777777" w:rsidR="00E46D6E" w:rsidRPr="00380E79" w:rsidRDefault="00E46D6E" w:rsidP="0007295E">
            <w:pPr>
              <w:rPr>
                <w:bCs/>
                <w:color w:val="000000"/>
                <w:sz w:val="20"/>
                <w:szCs w:val="20"/>
              </w:rPr>
            </w:pPr>
            <w:r w:rsidRPr="00380E79">
              <w:rPr>
                <w:bCs/>
                <w:color w:val="000000"/>
                <w:sz w:val="20"/>
                <w:szCs w:val="20"/>
              </w:rPr>
              <w:t>Glycogen Synthase (15B1, GS)</w:t>
            </w:r>
          </w:p>
        </w:tc>
        <w:tc>
          <w:tcPr>
            <w:tcW w:w="1170" w:type="dxa"/>
            <w:shd w:val="clear" w:color="auto" w:fill="auto"/>
            <w:vAlign w:val="center"/>
          </w:tcPr>
          <w:p w14:paraId="00B5383B" w14:textId="77777777" w:rsidR="00E46D6E" w:rsidRPr="00380E79" w:rsidRDefault="00E46D6E" w:rsidP="0007295E">
            <w:pPr>
              <w:rPr>
                <w:bCs/>
                <w:color w:val="000000"/>
                <w:sz w:val="20"/>
                <w:szCs w:val="20"/>
              </w:rPr>
            </w:pPr>
            <w:r w:rsidRPr="00380E79">
              <w:rPr>
                <w:bCs/>
                <w:color w:val="000000"/>
                <w:sz w:val="20"/>
                <w:szCs w:val="20"/>
              </w:rPr>
              <w:t>#3886</w:t>
            </w:r>
          </w:p>
        </w:tc>
        <w:tc>
          <w:tcPr>
            <w:tcW w:w="1260" w:type="dxa"/>
            <w:shd w:val="clear" w:color="auto" w:fill="auto"/>
            <w:vAlign w:val="center"/>
          </w:tcPr>
          <w:p w14:paraId="433AEFA6" w14:textId="77777777" w:rsidR="00E46D6E" w:rsidRPr="00380E79" w:rsidRDefault="00E46D6E" w:rsidP="0007295E">
            <w:pPr>
              <w:rPr>
                <w:rFonts w:eastAsia="DengXian"/>
                <w:color w:val="000000"/>
                <w:sz w:val="20"/>
                <w:szCs w:val="20"/>
              </w:rPr>
            </w:pPr>
            <w:r w:rsidRPr="00380E79">
              <w:rPr>
                <w:rFonts w:eastAsia="DengXian"/>
                <w:color w:val="000000"/>
                <w:sz w:val="20"/>
                <w:szCs w:val="20"/>
              </w:rPr>
              <w:t>1: 1000</w:t>
            </w:r>
          </w:p>
        </w:tc>
        <w:tc>
          <w:tcPr>
            <w:tcW w:w="2541" w:type="dxa"/>
            <w:shd w:val="clear" w:color="auto" w:fill="auto"/>
            <w:vAlign w:val="center"/>
          </w:tcPr>
          <w:p w14:paraId="47088055" w14:textId="2BE14B0F" w:rsidR="00E46D6E" w:rsidRPr="00380E79" w:rsidRDefault="00E46D6E" w:rsidP="0007295E">
            <w:pPr>
              <w:rPr>
                <w:rFonts w:eastAsia="DengXian"/>
                <w:color w:val="000000"/>
                <w:sz w:val="20"/>
                <w:szCs w:val="20"/>
              </w:rPr>
            </w:pPr>
            <w:r w:rsidRPr="00380E79">
              <w:rPr>
                <w:rFonts w:eastAsia="DengXian"/>
                <w:color w:val="000000"/>
                <w:sz w:val="20"/>
                <w:szCs w:val="20"/>
              </w:rPr>
              <w:t>Cell Signaling Technology</w:t>
            </w:r>
          </w:p>
        </w:tc>
      </w:tr>
      <w:tr w:rsidR="00E46D6E" w:rsidRPr="004F382F" w14:paraId="6CD18321" w14:textId="77777777" w:rsidTr="00E46D6E">
        <w:trPr>
          <w:trHeight w:val="334"/>
        </w:trPr>
        <w:tc>
          <w:tcPr>
            <w:tcW w:w="3960" w:type="dxa"/>
            <w:shd w:val="clear" w:color="auto" w:fill="auto"/>
            <w:vAlign w:val="center"/>
            <w:hideMark/>
          </w:tcPr>
          <w:p w14:paraId="4C09C0D5" w14:textId="77777777" w:rsidR="00E46D6E" w:rsidRPr="00380E79" w:rsidRDefault="00E46D6E" w:rsidP="0007295E">
            <w:pPr>
              <w:rPr>
                <w:rFonts w:eastAsia="DengXian"/>
                <w:color w:val="000000"/>
                <w:sz w:val="20"/>
                <w:szCs w:val="20"/>
              </w:rPr>
            </w:pPr>
            <w:r w:rsidRPr="00380E79">
              <w:rPr>
                <w:bCs/>
                <w:color w:val="000000"/>
                <w:sz w:val="20"/>
                <w:szCs w:val="20"/>
              </w:rPr>
              <w:t>Phospho-Glycogen Synthase (Ser641, P-GS)</w:t>
            </w:r>
          </w:p>
        </w:tc>
        <w:tc>
          <w:tcPr>
            <w:tcW w:w="1170" w:type="dxa"/>
            <w:shd w:val="clear" w:color="auto" w:fill="auto"/>
            <w:vAlign w:val="center"/>
            <w:hideMark/>
          </w:tcPr>
          <w:p w14:paraId="2D379BEC" w14:textId="77777777" w:rsidR="00E46D6E" w:rsidRPr="00380E79" w:rsidRDefault="00E46D6E" w:rsidP="0007295E">
            <w:pPr>
              <w:rPr>
                <w:rFonts w:eastAsia="DengXian"/>
                <w:color w:val="000000"/>
                <w:sz w:val="20"/>
                <w:szCs w:val="20"/>
              </w:rPr>
            </w:pPr>
            <w:r w:rsidRPr="00380E79">
              <w:rPr>
                <w:bCs/>
                <w:color w:val="000000"/>
                <w:sz w:val="20"/>
                <w:szCs w:val="20"/>
              </w:rPr>
              <w:t>#3891S</w:t>
            </w:r>
          </w:p>
        </w:tc>
        <w:tc>
          <w:tcPr>
            <w:tcW w:w="1260" w:type="dxa"/>
            <w:shd w:val="clear" w:color="auto" w:fill="auto"/>
            <w:vAlign w:val="center"/>
            <w:hideMark/>
          </w:tcPr>
          <w:p w14:paraId="49657FD4" w14:textId="77777777" w:rsidR="00E46D6E" w:rsidRPr="00380E79" w:rsidRDefault="00E46D6E" w:rsidP="0007295E">
            <w:pPr>
              <w:rPr>
                <w:rFonts w:eastAsia="DengXian"/>
                <w:color w:val="000000"/>
                <w:sz w:val="20"/>
                <w:szCs w:val="20"/>
              </w:rPr>
            </w:pPr>
            <w:r w:rsidRPr="00380E79">
              <w:rPr>
                <w:rFonts w:eastAsia="DengXian"/>
                <w:color w:val="000000"/>
                <w:sz w:val="20"/>
                <w:szCs w:val="20"/>
              </w:rPr>
              <w:t>1: 1000</w:t>
            </w:r>
          </w:p>
        </w:tc>
        <w:tc>
          <w:tcPr>
            <w:tcW w:w="2541" w:type="dxa"/>
            <w:shd w:val="clear" w:color="auto" w:fill="auto"/>
            <w:vAlign w:val="center"/>
            <w:hideMark/>
          </w:tcPr>
          <w:p w14:paraId="55E5D2B6" w14:textId="7D09361E" w:rsidR="00E46D6E" w:rsidRPr="00380E79" w:rsidRDefault="00E46D6E" w:rsidP="0007295E">
            <w:pPr>
              <w:rPr>
                <w:rFonts w:eastAsia="DengXian"/>
                <w:color w:val="000000"/>
                <w:sz w:val="20"/>
                <w:szCs w:val="20"/>
              </w:rPr>
            </w:pPr>
            <w:r w:rsidRPr="00380E79">
              <w:rPr>
                <w:rFonts w:eastAsia="DengXian"/>
                <w:color w:val="000000"/>
                <w:sz w:val="20"/>
                <w:szCs w:val="20"/>
              </w:rPr>
              <w:t>Cell Signaling Technology</w:t>
            </w:r>
          </w:p>
        </w:tc>
      </w:tr>
      <w:tr w:rsidR="00E46D6E" w:rsidRPr="004F382F" w14:paraId="2B672989" w14:textId="77777777" w:rsidTr="00E46D6E">
        <w:trPr>
          <w:trHeight w:val="334"/>
        </w:trPr>
        <w:tc>
          <w:tcPr>
            <w:tcW w:w="3960" w:type="dxa"/>
            <w:shd w:val="clear" w:color="auto" w:fill="auto"/>
            <w:vAlign w:val="center"/>
          </w:tcPr>
          <w:p w14:paraId="3CA08239" w14:textId="77777777" w:rsidR="00E46D6E" w:rsidRPr="00380E79" w:rsidRDefault="00E46D6E" w:rsidP="0007295E">
            <w:pPr>
              <w:rPr>
                <w:bCs/>
                <w:color w:val="000000"/>
                <w:sz w:val="20"/>
                <w:szCs w:val="20"/>
              </w:rPr>
            </w:pPr>
            <w:r w:rsidRPr="00380E79">
              <w:rPr>
                <w:bCs/>
                <w:color w:val="000000"/>
                <w:sz w:val="20"/>
                <w:szCs w:val="20"/>
              </w:rPr>
              <w:t>Glycogen synthase kinase-3 beta</w:t>
            </w:r>
            <w:r>
              <w:rPr>
                <w:bCs/>
                <w:color w:val="000000"/>
                <w:sz w:val="20"/>
                <w:szCs w:val="20"/>
              </w:rPr>
              <w:t xml:space="preserve"> </w:t>
            </w:r>
            <w:r w:rsidRPr="00380E79">
              <w:rPr>
                <w:bCs/>
                <w:color w:val="000000"/>
                <w:sz w:val="20"/>
                <w:szCs w:val="20"/>
              </w:rPr>
              <w:t>(D5C5Z, GSK-3β)</w:t>
            </w:r>
          </w:p>
        </w:tc>
        <w:tc>
          <w:tcPr>
            <w:tcW w:w="1170" w:type="dxa"/>
            <w:shd w:val="clear" w:color="auto" w:fill="auto"/>
            <w:vAlign w:val="center"/>
          </w:tcPr>
          <w:p w14:paraId="74B09AA6" w14:textId="77777777" w:rsidR="00E46D6E" w:rsidRPr="00380E79" w:rsidRDefault="00E46D6E" w:rsidP="0007295E">
            <w:pPr>
              <w:rPr>
                <w:bCs/>
                <w:color w:val="000000"/>
                <w:sz w:val="20"/>
                <w:szCs w:val="20"/>
              </w:rPr>
            </w:pPr>
            <w:r w:rsidRPr="00380E79">
              <w:rPr>
                <w:bCs/>
                <w:color w:val="000000"/>
                <w:sz w:val="20"/>
                <w:szCs w:val="20"/>
              </w:rPr>
              <w:t>#12456</w:t>
            </w:r>
          </w:p>
        </w:tc>
        <w:tc>
          <w:tcPr>
            <w:tcW w:w="1260" w:type="dxa"/>
            <w:shd w:val="clear" w:color="auto" w:fill="auto"/>
            <w:vAlign w:val="center"/>
          </w:tcPr>
          <w:p w14:paraId="3629B942" w14:textId="77777777" w:rsidR="00E46D6E" w:rsidRPr="00380E79" w:rsidRDefault="00E46D6E" w:rsidP="0007295E">
            <w:pPr>
              <w:rPr>
                <w:rFonts w:eastAsia="DengXian"/>
                <w:color w:val="000000"/>
                <w:sz w:val="20"/>
                <w:szCs w:val="20"/>
              </w:rPr>
            </w:pPr>
            <w:r w:rsidRPr="00380E79">
              <w:rPr>
                <w:rFonts w:eastAsia="DengXian"/>
                <w:color w:val="000000"/>
                <w:sz w:val="20"/>
                <w:szCs w:val="20"/>
              </w:rPr>
              <w:t>1: 1000</w:t>
            </w:r>
          </w:p>
        </w:tc>
        <w:tc>
          <w:tcPr>
            <w:tcW w:w="2541" w:type="dxa"/>
            <w:shd w:val="clear" w:color="auto" w:fill="auto"/>
            <w:vAlign w:val="center"/>
          </w:tcPr>
          <w:p w14:paraId="79B4E2A1" w14:textId="656E2707" w:rsidR="00E46D6E" w:rsidRPr="00380E79" w:rsidRDefault="00E46D6E" w:rsidP="0007295E">
            <w:pPr>
              <w:rPr>
                <w:rFonts w:eastAsia="DengXian"/>
                <w:color w:val="000000"/>
                <w:sz w:val="20"/>
                <w:szCs w:val="20"/>
              </w:rPr>
            </w:pPr>
            <w:r w:rsidRPr="00380E79">
              <w:rPr>
                <w:rFonts w:eastAsia="DengXian"/>
                <w:color w:val="000000"/>
                <w:sz w:val="20"/>
                <w:szCs w:val="20"/>
              </w:rPr>
              <w:t>Cell Signaling Technology</w:t>
            </w:r>
          </w:p>
        </w:tc>
      </w:tr>
      <w:tr w:rsidR="00E46D6E" w:rsidRPr="004F382F" w14:paraId="7A1D1C07" w14:textId="77777777" w:rsidTr="00E46D6E">
        <w:trPr>
          <w:trHeight w:val="334"/>
        </w:trPr>
        <w:tc>
          <w:tcPr>
            <w:tcW w:w="3960" w:type="dxa"/>
            <w:shd w:val="clear" w:color="auto" w:fill="auto"/>
            <w:vAlign w:val="center"/>
            <w:hideMark/>
          </w:tcPr>
          <w:p w14:paraId="2FB127BD" w14:textId="77777777" w:rsidR="00E46D6E" w:rsidRPr="00380E79" w:rsidRDefault="00E46D6E" w:rsidP="0007295E">
            <w:pPr>
              <w:rPr>
                <w:rFonts w:eastAsia="DengXian"/>
                <w:color w:val="000000"/>
                <w:sz w:val="20"/>
                <w:szCs w:val="20"/>
              </w:rPr>
            </w:pPr>
            <w:r w:rsidRPr="00380E79">
              <w:rPr>
                <w:rFonts w:eastAsia="DengXian"/>
                <w:color w:val="000000"/>
                <w:sz w:val="20"/>
                <w:szCs w:val="20"/>
              </w:rPr>
              <w:t>ATP citrate lyase (ACL)</w:t>
            </w:r>
          </w:p>
        </w:tc>
        <w:tc>
          <w:tcPr>
            <w:tcW w:w="1170" w:type="dxa"/>
            <w:shd w:val="clear" w:color="auto" w:fill="auto"/>
            <w:vAlign w:val="center"/>
            <w:hideMark/>
          </w:tcPr>
          <w:p w14:paraId="3A4E55A0" w14:textId="77777777" w:rsidR="00E46D6E" w:rsidRPr="00380E79" w:rsidRDefault="00E46D6E" w:rsidP="0007295E">
            <w:pPr>
              <w:rPr>
                <w:rFonts w:eastAsia="DengXian"/>
                <w:color w:val="000000"/>
                <w:sz w:val="20"/>
                <w:szCs w:val="20"/>
              </w:rPr>
            </w:pPr>
            <w:r w:rsidRPr="00380E79">
              <w:rPr>
                <w:rFonts w:eastAsia="DengXian"/>
                <w:color w:val="000000"/>
                <w:sz w:val="20"/>
                <w:szCs w:val="20"/>
              </w:rPr>
              <w:t>#4332S</w:t>
            </w:r>
          </w:p>
        </w:tc>
        <w:tc>
          <w:tcPr>
            <w:tcW w:w="1260" w:type="dxa"/>
            <w:shd w:val="clear" w:color="auto" w:fill="auto"/>
            <w:vAlign w:val="center"/>
            <w:hideMark/>
          </w:tcPr>
          <w:p w14:paraId="6A37BE67" w14:textId="77777777" w:rsidR="00E46D6E" w:rsidRPr="00380E79" w:rsidRDefault="00E46D6E" w:rsidP="0007295E">
            <w:pPr>
              <w:rPr>
                <w:rFonts w:eastAsia="DengXian"/>
                <w:color w:val="000000"/>
                <w:sz w:val="20"/>
                <w:szCs w:val="20"/>
              </w:rPr>
            </w:pPr>
            <w:r w:rsidRPr="00380E79">
              <w:rPr>
                <w:rFonts w:eastAsia="DengXian"/>
                <w:color w:val="000000"/>
                <w:sz w:val="20"/>
                <w:szCs w:val="20"/>
              </w:rPr>
              <w:t>1: 1000</w:t>
            </w:r>
          </w:p>
        </w:tc>
        <w:tc>
          <w:tcPr>
            <w:tcW w:w="2541" w:type="dxa"/>
            <w:shd w:val="clear" w:color="auto" w:fill="auto"/>
            <w:vAlign w:val="center"/>
            <w:hideMark/>
          </w:tcPr>
          <w:p w14:paraId="7790691B" w14:textId="4DDC1F05" w:rsidR="00E46D6E" w:rsidRPr="00380E79" w:rsidRDefault="00E46D6E" w:rsidP="0007295E">
            <w:pPr>
              <w:rPr>
                <w:rFonts w:eastAsia="DengXian"/>
                <w:color w:val="000000"/>
                <w:sz w:val="20"/>
                <w:szCs w:val="20"/>
              </w:rPr>
            </w:pPr>
            <w:r w:rsidRPr="00380E79">
              <w:rPr>
                <w:rFonts w:eastAsia="DengXian"/>
                <w:color w:val="000000"/>
                <w:sz w:val="20"/>
                <w:szCs w:val="20"/>
              </w:rPr>
              <w:t>Cell Signaling Technology</w:t>
            </w:r>
          </w:p>
        </w:tc>
      </w:tr>
      <w:tr w:rsidR="00E46D6E" w:rsidRPr="004F382F" w14:paraId="477E828D" w14:textId="77777777" w:rsidTr="00E46D6E">
        <w:trPr>
          <w:trHeight w:val="334"/>
        </w:trPr>
        <w:tc>
          <w:tcPr>
            <w:tcW w:w="3960" w:type="dxa"/>
            <w:shd w:val="clear" w:color="auto" w:fill="auto"/>
            <w:vAlign w:val="center"/>
          </w:tcPr>
          <w:p w14:paraId="49C9360C" w14:textId="77777777" w:rsidR="00E46D6E" w:rsidRPr="00380E79" w:rsidRDefault="00E46D6E" w:rsidP="0007295E">
            <w:pPr>
              <w:rPr>
                <w:bCs/>
                <w:color w:val="000000"/>
                <w:sz w:val="20"/>
                <w:szCs w:val="20"/>
              </w:rPr>
            </w:pPr>
            <w:r w:rsidRPr="00380E79">
              <w:rPr>
                <w:bCs/>
                <w:color w:val="000000"/>
                <w:sz w:val="20"/>
                <w:szCs w:val="20"/>
              </w:rPr>
              <w:t>1-acylglycerol-3-phosphate-O-acyltransferase 2 enzyme (AGPAT2)</w:t>
            </w:r>
          </w:p>
        </w:tc>
        <w:tc>
          <w:tcPr>
            <w:tcW w:w="1170" w:type="dxa"/>
            <w:shd w:val="clear" w:color="auto" w:fill="auto"/>
            <w:vAlign w:val="center"/>
          </w:tcPr>
          <w:p w14:paraId="472B4DCA" w14:textId="77777777" w:rsidR="00E46D6E" w:rsidRPr="00380E79" w:rsidRDefault="00E46D6E" w:rsidP="0007295E">
            <w:pPr>
              <w:rPr>
                <w:bCs/>
                <w:color w:val="000000"/>
                <w:sz w:val="20"/>
                <w:szCs w:val="20"/>
              </w:rPr>
            </w:pPr>
            <w:r w:rsidRPr="00380E79">
              <w:rPr>
                <w:bCs/>
                <w:color w:val="000000"/>
                <w:sz w:val="20"/>
                <w:szCs w:val="20"/>
              </w:rPr>
              <w:t>#14937S</w:t>
            </w:r>
          </w:p>
        </w:tc>
        <w:tc>
          <w:tcPr>
            <w:tcW w:w="1260" w:type="dxa"/>
            <w:shd w:val="clear" w:color="auto" w:fill="auto"/>
            <w:vAlign w:val="center"/>
          </w:tcPr>
          <w:p w14:paraId="635419A5" w14:textId="77777777" w:rsidR="00E46D6E" w:rsidRPr="00380E79" w:rsidRDefault="00E46D6E" w:rsidP="0007295E">
            <w:pPr>
              <w:rPr>
                <w:rFonts w:eastAsia="DengXian"/>
                <w:color w:val="000000"/>
                <w:sz w:val="20"/>
                <w:szCs w:val="20"/>
              </w:rPr>
            </w:pPr>
            <w:r w:rsidRPr="00380E79">
              <w:rPr>
                <w:rFonts w:eastAsia="DengXian"/>
                <w:color w:val="000000"/>
                <w:sz w:val="20"/>
                <w:szCs w:val="20"/>
              </w:rPr>
              <w:t>1: 1000</w:t>
            </w:r>
          </w:p>
        </w:tc>
        <w:tc>
          <w:tcPr>
            <w:tcW w:w="2541" w:type="dxa"/>
            <w:shd w:val="clear" w:color="auto" w:fill="auto"/>
            <w:vAlign w:val="center"/>
          </w:tcPr>
          <w:p w14:paraId="2C68B1EC" w14:textId="109ED6BD" w:rsidR="00E46D6E" w:rsidRPr="00380E79" w:rsidRDefault="00E46D6E" w:rsidP="0007295E">
            <w:pPr>
              <w:rPr>
                <w:rFonts w:eastAsia="DengXian"/>
                <w:color w:val="000000"/>
                <w:sz w:val="20"/>
                <w:szCs w:val="20"/>
              </w:rPr>
            </w:pPr>
            <w:r w:rsidRPr="00380E79">
              <w:rPr>
                <w:rFonts w:eastAsia="DengXian"/>
                <w:color w:val="000000"/>
                <w:sz w:val="20"/>
                <w:szCs w:val="20"/>
              </w:rPr>
              <w:t>Cell Signaling Technology</w:t>
            </w:r>
          </w:p>
        </w:tc>
      </w:tr>
      <w:tr w:rsidR="00E46D6E" w:rsidRPr="004F382F" w14:paraId="42F9969F" w14:textId="77777777" w:rsidTr="00E46D6E">
        <w:trPr>
          <w:trHeight w:val="334"/>
        </w:trPr>
        <w:tc>
          <w:tcPr>
            <w:tcW w:w="3960" w:type="dxa"/>
            <w:shd w:val="clear" w:color="auto" w:fill="auto"/>
            <w:vAlign w:val="center"/>
          </w:tcPr>
          <w:p w14:paraId="5B633091" w14:textId="77777777" w:rsidR="00E46D6E" w:rsidRPr="00380E79" w:rsidRDefault="00E46D6E" w:rsidP="0007295E">
            <w:pPr>
              <w:rPr>
                <w:rFonts w:eastAsia="DengXian"/>
                <w:color w:val="000000"/>
                <w:sz w:val="20"/>
                <w:szCs w:val="20"/>
              </w:rPr>
            </w:pPr>
            <w:proofErr w:type="spellStart"/>
            <w:r w:rsidRPr="00380E79">
              <w:rPr>
                <w:bCs/>
                <w:color w:val="000000"/>
                <w:sz w:val="20"/>
                <w:szCs w:val="20"/>
              </w:rPr>
              <w:t>Regucalcin</w:t>
            </w:r>
            <w:proofErr w:type="spellEnd"/>
            <w:r w:rsidRPr="00380E79">
              <w:rPr>
                <w:bCs/>
                <w:color w:val="000000"/>
                <w:sz w:val="20"/>
                <w:szCs w:val="20"/>
              </w:rPr>
              <w:t>/SMP30 (</w:t>
            </w:r>
            <w:r>
              <w:rPr>
                <w:bCs/>
                <w:color w:val="000000"/>
                <w:sz w:val="20"/>
                <w:szCs w:val="20"/>
              </w:rPr>
              <w:t>RGN</w:t>
            </w:r>
            <w:r w:rsidRPr="00380E79">
              <w:rPr>
                <w:bCs/>
                <w:color w:val="000000"/>
                <w:sz w:val="20"/>
                <w:szCs w:val="20"/>
              </w:rPr>
              <w:t>)</w:t>
            </w:r>
          </w:p>
        </w:tc>
        <w:tc>
          <w:tcPr>
            <w:tcW w:w="1170" w:type="dxa"/>
            <w:shd w:val="clear" w:color="auto" w:fill="auto"/>
            <w:vAlign w:val="center"/>
          </w:tcPr>
          <w:p w14:paraId="074B003F" w14:textId="77777777" w:rsidR="00E46D6E" w:rsidRPr="00380E79" w:rsidRDefault="00E46D6E" w:rsidP="0007295E">
            <w:pPr>
              <w:rPr>
                <w:rFonts w:eastAsia="DengXian"/>
                <w:color w:val="000000"/>
                <w:sz w:val="20"/>
                <w:szCs w:val="20"/>
              </w:rPr>
            </w:pPr>
            <w:r w:rsidRPr="00380E79">
              <w:rPr>
                <w:bCs/>
                <w:color w:val="000000"/>
                <w:sz w:val="20"/>
                <w:szCs w:val="20"/>
              </w:rPr>
              <w:t>#48864S</w:t>
            </w:r>
          </w:p>
        </w:tc>
        <w:tc>
          <w:tcPr>
            <w:tcW w:w="1260" w:type="dxa"/>
            <w:shd w:val="clear" w:color="auto" w:fill="auto"/>
            <w:vAlign w:val="center"/>
          </w:tcPr>
          <w:p w14:paraId="635534FF" w14:textId="77777777" w:rsidR="00E46D6E" w:rsidRPr="00380E79" w:rsidRDefault="00E46D6E" w:rsidP="0007295E">
            <w:pPr>
              <w:rPr>
                <w:rFonts w:eastAsia="DengXian"/>
                <w:color w:val="000000"/>
                <w:sz w:val="20"/>
                <w:szCs w:val="20"/>
              </w:rPr>
            </w:pPr>
            <w:r w:rsidRPr="00380E79">
              <w:rPr>
                <w:rFonts w:eastAsia="DengXian"/>
                <w:color w:val="000000"/>
                <w:sz w:val="20"/>
                <w:szCs w:val="20"/>
              </w:rPr>
              <w:t>1: 1000</w:t>
            </w:r>
          </w:p>
        </w:tc>
        <w:tc>
          <w:tcPr>
            <w:tcW w:w="2541" w:type="dxa"/>
            <w:shd w:val="clear" w:color="auto" w:fill="auto"/>
            <w:vAlign w:val="center"/>
          </w:tcPr>
          <w:p w14:paraId="56DEF8BF" w14:textId="38A0D4EC" w:rsidR="00E46D6E" w:rsidRPr="00380E79" w:rsidRDefault="00E46D6E" w:rsidP="0007295E">
            <w:pPr>
              <w:rPr>
                <w:rFonts w:eastAsia="DengXian"/>
                <w:color w:val="000000"/>
                <w:sz w:val="20"/>
                <w:szCs w:val="20"/>
              </w:rPr>
            </w:pPr>
            <w:r w:rsidRPr="00380E79">
              <w:rPr>
                <w:rFonts w:eastAsia="DengXian"/>
                <w:color w:val="000000"/>
                <w:sz w:val="20"/>
                <w:szCs w:val="20"/>
              </w:rPr>
              <w:t>Cell Signaling Technology</w:t>
            </w:r>
          </w:p>
        </w:tc>
      </w:tr>
      <w:tr w:rsidR="003528B3" w:rsidRPr="004F382F" w14:paraId="5F833ADA" w14:textId="77777777" w:rsidTr="00E46D6E">
        <w:trPr>
          <w:trHeight w:val="751"/>
        </w:trPr>
        <w:tc>
          <w:tcPr>
            <w:tcW w:w="3960" w:type="dxa"/>
            <w:shd w:val="clear" w:color="auto" w:fill="auto"/>
            <w:vAlign w:val="center"/>
            <w:hideMark/>
          </w:tcPr>
          <w:p w14:paraId="7C14266D" w14:textId="77777777" w:rsidR="003528B3" w:rsidRPr="00380E79" w:rsidRDefault="003528B3" w:rsidP="0007295E">
            <w:pPr>
              <w:rPr>
                <w:rFonts w:eastAsia="DengXian"/>
                <w:color w:val="000000"/>
                <w:sz w:val="20"/>
                <w:szCs w:val="20"/>
              </w:rPr>
            </w:pPr>
            <w:r w:rsidRPr="00380E79">
              <w:rPr>
                <w:rFonts w:eastAsia="DengXian"/>
                <w:color w:val="000000"/>
                <w:sz w:val="20"/>
                <w:szCs w:val="20"/>
              </w:rPr>
              <w:t>Glucokinase (</w:t>
            </w:r>
            <w:proofErr w:type="spellStart"/>
            <w:r w:rsidRPr="00380E79">
              <w:rPr>
                <w:rFonts w:eastAsia="DengXian"/>
                <w:color w:val="000000"/>
                <w:sz w:val="20"/>
                <w:szCs w:val="20"/>
              </w:rPr>
              <w:t>GcK</w:t>
            </w:r>
            <w:proofErr w:type="spellEnd"/>
            <w:r w:rsidRPr="00380E79">
              <w:rPr>
                <w:rFonts w:eastAsia="DengXian"/>
                <w:color w:val="000000"/>
                <w:sz w:val="20"/>
                <w:szCs w:val="20"/>
              </w:rPr>
              <w:t>)</w:t>
            </w:r>
          </w:p>
        </w:tc>
        <w:tc>
          <w:tcPr>
            <w:tcW w:w="1170" w:type="dxa"/>
            <w:shd w:val="clear" w:color="auto" w:fill="auto"/>
            <w:vAlign w:val="center"/>
            <w:hideMark/>
          </w:tcPr>
          <w:p w14:paraId="2C132D8B" w14:textId="77777777" w:rsidR="003528B3" w:rsidRPr="00380E79" w:rsidRDefault="003528B3" w:rsidP="0007295E">
            <w:pPr>
              <w:rPr>
                <w:rFonts w:eastAsia="DengXian"/>
                <w:color w:val="000000"/>
                <w:sz w:val="20"/>
                <w:szCs w:val="20"/>
              </w:rPr>
            </w:pPr>
            <w:r w:rsidRPr="00380E79">
              <w:rPr>
                <w:rFonts w:eastAsia="DengXian"/>
                <w:color w:val="000000"/>
                <w:sz w:val="20"/>
                <w:szCs w:val="20"/>
              </w:rPr>
              <w:t>#sc-7908</w:t>
            </w:r>
          </w:p>
        </w:tc>
        <w:tc>
          <w:tcPr>
            <w:tcW w:w="1260" w:type="dxa"/>
            <w:shd w:val="clear" w:color="auto" w:fill="auto"/>
            <w:vAlign w:val="center"/>
            <w:hideMark/>
          </w:tcPr>
          <w:p w14:paraId="76C6F067" w14:textId="77777777" w:rsidR="003528B3" w:rsidRPr="00380E79" w:rsidRDefault="003528B3" w:rsidP="0007295E">
            <w:pPr>
              <w:rPr>
                <w:rFonts w:eastAsia="DengXian"/>
                <w:color w:val="000000"/>
                <w:sz w:val="20"/>
                <w:szCs w:val="20"/>
              </w:rPr>
            </w:pPr>
            <w:r w:rsidRPr="00380E79">
              <w:rPr>
                <w:rFonts w:eastAsia="DengXian"/>
                <w:color w:val="000000"/>
                <w:sz w:val="20"/>
                <w:szCs w:val="20"/>
              </w:rPr>
              <w:t>1: 500</w:t>
            </w:r>
          </w:p>
        </w:tc>
        <w:tc>
          <w:tcPr>
            <w:tcW w:w="2541" w:type="dxa"/>
            <w:shd w:val="clear" w:color="auto" w:fill="auto"/>
            <w:vAlign w:val="center"/>
            <w:hideMark/>
          </w:tcPr>
          <w:p w14:paraId="4901A77D" w14:textId="77777777" w:rsidR="003528B3" w:rsidRPr="00380E79" w:rsidRDefault="003528B3" w:rsidP="0007295E">
            <w:pPr>
              <w:rPr>
                <w:rFonts w:eastAsia="DengXian"/>
                <w:color w:val="000000"/>
                <w:sz w:val="20"/>
                <w:szCs w:val="20"/>
              </w:rPr>
            </w:pPr>
            <w:r w:rsidRPr="00380E79">
              <w:rPr>
                <w:rFonts w:eastAsia="DengXian"/>
                <w:color w:val="000000"/>
                <w:sz w:val="20"/>
                <w:szCs w:val="20"/>
              </w:rPr>
              <w:t>Santa Cruz Biotechnology Inc</w:t>
            </w:r>
          </w:p>
        </w:tc>
      </w:tr>
      <w:tr w:rsidR="003528B3" w:rsidRPr="004F382F" w14:paraId="3BCA9EFE" w14:textId="77777777" w:rsidTr="00E46D6E">
        <w:trPr>
          <w:trHeight w:val="501"/>
        </w:trPr>
        <w:tc>
          <w:tcPr>
            <w:tcW w:w="3960" w:type="dxa"/>
            <w:shd w:val="clear" w:color="auto" w:fill="auto"/>
            <w:vAlign w:val="center"/>
            <w:hideMark/>
          </w:tcPr>
          <w:p w14:paraId="4875B23C" w14:textId="77777777" w:rsidR="003528B3" w:rsidRPr="004F382F" w:rsidRDefault="003528B3" w:rsidP="0007295E">
            <w:pPr>
              <w:rPr>
                <w:rFonts w:eastAsia="DengXian"/>
                <w:color w:val="000000"/>
                <w:sz w:val="16"/>
                <w:szCs w:val="16"/>
              </w:rPr>
            </w:pPr>
            <w:r w:rsidRPr="004F382F">
              <w:rPr>
                <w:rFonts w:eastAsia="DengXian"/>
                <w:color w:val="000000"/>
                <w:sz w:val="16"/>
                <w:szCs w:val="16"/>
              </w:rPr>
              <w:t xml:space="preserve">Phosphoenolpyruvate </w:t>
            </w:r>
            <w:proofErr w:type="spellStart"/>
            <w:r w:rsidRPr="004F382F">
              <w:rPr>
                <w:rFonts w:eastAsia="DengXian"/>
                <w:color w:val="000000"/>
                <w:sz w:val="16"/>
                <w:szCs w:val="16"/>
              </w:rPr>
              <w:t>carboxykinase</w:t>
            </w:r>
            <w:proofErr w:type="spellEnd"/>
            <w:r w:rsidRPr="004F382F">
              <w:rPr>
                <w:rFonts w:eastAsia="DengXian"/>
                <w:color w:val="000000"/>
                <w:sz w:val="16"/>
                <w:szCs w:val="16"/>
              </w:rPr>
              <w:t xml:space="preserve"> (PEPCK-C) </w:t>
            </w:r>
          </w:p>
        </w:tc>
        <w:tc>
          <w:tcPr>
            <w:tcW w:w="1170" w:type="dxa"/>
            <w:shd w:val="clear" w:color="auto" w:fill="auto"/>
            <w:vAlign w:val="center"/>
            <w:hideMark/>
          </w:tcPr>
          <w:p w14:paraId="664376FE" w14:textId="77777777" w:rsidR="003528B3" w:rsidRPr="004F382F" w:rsidRDefault="003528B3" w:rsidP="0007295E">
            <w:pPr>
              <w:rPr>
                <w:rFonts w:eastAsia="DengXian"/>
                <w:color w:val="000000"/>
                <w:sz w:val="16"/>
                <w:szCs w:val="16"/>
              </w:rPr>
            </w:pPr>
            <w:r w:rsidRPr="004F382F">
              <w:rPr>
                <w:rFonts w:eastAsia="DengXian"/>
                <w:color w:val="000000"/>
                <w:sz w:val="16"/>
                <w:szCs w:val="16"/>
              </w:rPr>
              <w:t>#10004943</w:t>
            </w:r>
          </w:p>
        </w:tc>
        <w:tc>
          <w:tcPr>
            <w:tcW w:w="1260" w:type="dxa"/>
            <w:shd w:val="clear" w:color="auto" w:fill="auto"/>
            <w:vAlign w:val="center"/>
            <w:hideMark/>
          </w:tcPr>
          <w:p w14:paraId="4538EE40" w14:textId="77777777" w:rsidR="003528B3" w:rsidRPr="004F382F" w:rsidRDefault="003528B3" w:rsidP="0007295E">
            <w:pPr>
              <w:rPr>
                <w:rFonts w:eastAsia="DengXian"/>
                <w:color w:val="000000"/>
                <w:sz w:val="16"/>
                <w:szCs w:val="16"/>
              </w:rPr>
            </w:pPr>
            <w:r w:rsidRPr="004F382F">
              <w:rPr>
                <w:rFonts w:eastAsia="DengXian"/>
                <w:color w:val="000000"/>
                <w:sz w:val="16"/>
                <w:szCs w:val="16"/>
              </w:rPr>
              <w:t>1: 1000</w:t>
            </w:r>
          </w:p>
        </w:tc>
        <w:tc>
          <w:tcPr>
            <w:tcW w:w="2541" w:type="dxa"/>
            <w:shd w:val="clear" w:color="auto" w:fill="auto"/>
            <w:vAlign w:val="center"/>
            <w:hideMark/>
          </w:tcPr>
          <w:p w14:paraId="3418F062" w14:textId="77777777" w:rsidR="003528B3" w:rsidRPr="004F382F" w:rsidRDefault="003528B3" w:rsidP="0007295E">
            <w:pPr>
              <w:rPr>
                <w:rFonts w:eastAsia="DengXian"/>
                <w:color w:val="000000"/>
                <w:sz w:val="16"/>
                <w:szCs w:val="16"/>
              </w:rPr>
            </w:pPr>
            <w:r w:rsidRPr="004F382F">
              <w:rPr>
                <w:rFonts w:eastAsia="DengXian"/>
                <w:color w:val="000000"/>
                <w:sz w:val="16"/>
                <w:szCs w:val="16"/>
              </w:rPr>
              <w:t>Cayman Chemical</w:t>
            </w:r>
          </w:p>
        </w:tc>
      </w:tr>
      <w:tr w:rsidR="003528B3" w:rsidRPr="004F382F" w14:paraId="7F073C96" w14:textId="77777777" w:rsidTr="00E46D6E">
        <w:trPr>
          <w:trHeight w:val="334"/>
        </w:trPr>
        <w:tc>
          <w:tcPr>
            <w:tcW w:w="3960" w:type="dxa"/>
            <w:shd w:val="clear" w:color="auto" w:fill="auto"/>
            <w:vAlign w:val="center"/>
            <w:hideMark/>
          </w:tcPr>
          <w:p w14:paraId="6742435F" w14:textId="77777777" w:rsidR="003528B3" w:rsidRPr="004F382F" w:rsidRDefault="003528B3" w:rsidP="0007295E">
            <w:pPr>
              <w:rPr>
                <w:rFonts w:eastAsia="DengXian"/>
                <w:color w:val="000000"/>
                <w:sz w:val="16"/>
                <w:szCs w:val="16"/>
              </w:rPr>
            </w:pPr>
            <w:r w:rsidRPr="004F382F">
              <w:rPr>
                <w:rFonts w:eastAsia="DengXian"/>
                <w:color w:val="000000"/>
                <w:sz w:val="16"/>
                <w:szCs w:val="16"/>
              </w:rPr>
              <w:t>Insulin receptor β subunit (IRβ)</w:t>
            </w:r>
          </w:p>
        </w:tc>
        <w:tc>
          <w:tcPr>
            <w:tcW w:w="1170" w:type="dxa"/>
            <w:shd w:val="clear" w:color="auto" w:fill="auto"/>
            <w:vAlign w:val="center"/>
            <w:hideMark/>
          </w:tcPr>
          <w:p w14:paraId="741F9031" w14:textId="77777777" w:rsidR="003528B3" w:rsidRPr="004F382F" w:rsidRDefault="003528B3" w:rsidP="0007295E">
            <w:pPr>
              <w:rPr>
                <w:rFonts w:eastAsia="DengXian"/>
                <w:color w:val="000000"/>
                <w:sz w:val="16"/>
                <w:szCs w:val="16"/>
              </w:rPr>
            </w:pPr>
            <w:r w:rsidRPr="004F382F">
              <w:rPr>
                <w:rFonts w:eastAsia="DengXian"/>
                <w:color w:val="000000"/>
                <w:sz w:val="16"/>
                <w:szCs w:val="16"/>
              </w:rPr>
              <w:t>#610109</w:t>
            </w:r>
          </w:p>
        </w:tc>
        <w:tc>
          <w:tcPr>
            <w:tcW w:w="1260" w:type="dxa"/>
            <w:shd w:val="clear" w:color="auto" w:fill="auto"/>
            <w:vAlign w:val="center"/>
            <w:hideMark/>
          </w:tcPr>
          <w:p w14:paraId="79EB8B3A" w14:textId="77777777" w:rsidR="003528B3" w:rsidRPr="004F382F" w:rsidRDefault="003528B3" w:rsidP="0007295E">
            <w:pPr>
              <w:rPr>
                <w:rFonts w:eastAsia="DengXian"/>
                <w:color w:val="000000"/>
                <w:sz w:val="16"/>
                <w:szCs w:val="16"/>
              </w:rPr>
            </w:pPr>
            <w:r w:rsidRPr="004F382F">
              <w:rPr>
                <w:rFonts w:eastAsia="DengXian"/>
                <w:color w:val="000000"/>
                <w:sz w:val="16"/>
                <w:szCs w:val="16"/>
              </w:rPr>
              <w:t>1: 1000</w:t>
            </w:r>
          </w:p>
        </w:tc>
        <w:tc>
          <w:tcPr>
            <w:tcW w:w="2541" w:type="dxa"/>
            <w:shd w:val="clear" w:color="auto" w:fill="auto"/>
            <w:vAlign w:val="center"/>
            <w:hideMark/>
          </w:tcPr>
          <w:p w14:paraId="5C4931C5" w14:textId="77777777" w:rsidR="003528B3" w:rsidRPr="004F382F" w:rsidRDefault="003528B3" w:rsidP="0007295E">
            <w:pPr>
              <w:rPr>
                <w:rFonts w:eastAsia="DengXian"/>
                <w:color w:val="000000"/>
                <w:sz w:val="16"/>
                <w:szCs w:val="16"/>
              </w:rPr>
            </w:pPr>
            <w:r w:rsidRPr="004F382F">
              <w:rPr>
                <w:rFonts w:eastAsia="DengXian"/>
                <w:color w:val="000000"/>
                <w:sz w:val="16"/>
                <w:szCs w:val="16"/>
              </w:rPr>
              <w:t>BD Biosciences</w:t>
            </w:r>
          </w:p>
        </w:tc>
      </w:tr>
      <w:tr w:rsidR="003528B3" w:rsidRPr="004F382F" w14:paraId="6F2D857B" w14:textId="77777777" w:rsidTr="00E46D6E">
        <w:trPr>
          <w:trHeight w:val="501"/>
        </w:trPr>
        <w:tc>
          <w:tcPr>
            <w:tcW w:w="3960" w:type="dxa"/>
            <w:shd w:val="clear" w:color="auto" w:fill="auto"/>
            <w:vAlign w:val="center"/>
            <w:hideMark/>
          </w:tcPr>
          <w:p w14:paraId="53AC4785" w14:textId="77777777" w:rsidR="003528B3" w:rsidRPr="004F382F" w:rsidRDefault="003528B3" w:rsidP="0007295E">
            <w:pPr>
              <w:rPr>
                <w:rFonts w:eastAsia="DengXian"/>
                <w:color w:val="000000"/>
                <w:sz w:val="16"/>
                <w:szCs w:val="16"/>
              </w:rPr>
            </w:pPr>
            <w:r w:rsidRPr="004F382F">
              <w:rPr>
                <w:rFonts w:eastAsia="DengXian"/>
                <w:color w:val="000000"/>
                <w:sz w:val="16"/>
                <w:szCs w:val="16"/>
              </w:rPr>
              <w:t>β-actin</w:t>
            </w:r>
          </w:p>
        </w:tc>
        <w:tc>
          <w:tcPr>
            <w:tcW w:w="1170" w:type="dxa"/>
            <w:shd w:val="clear" w:color="auto" w:fill="auto"/>
            <w:vAlign w:val="center"/>
            <w:hideMark/>
          </w:tcPr>
          <w:p w14:paraId="13408B11" w14:textId="77777777" w:rsidR="003528B3" w:rsidRPr="004F382F" w:rsidRDefault="003528B3" w:rsidP="0007295E">
            <w:pPr>
              <w:rPr>
                <w:rFonts w:eastAsia="DengXian"/>
                <w:color w:val="000000"/>
                <w:sz w:val="16"/>
                <w:szCs w:val="16"/>
              </w:rPr>
            </w:pPr>
            <w:r w:rsidRPr="004F382F">
              <w:rPr>
                <w:rFonts w:eastAsia="DengXian"/>
                <w:color w:val="000000"/>
                <w:sz w:val="16"/>
                <w:szCs w:val="16"/>
              </w:rPr>
              <w:t>#4970 s</w:t>
            </w:r>
          </w:p>
        </w:tc>
        <w:tc>
          <w:tcPr>
            <w:tcW w:w="1260" w:type="dxa"/>
            <w:shd w:val="clear" w:color="auto" w:fill="auto"/>
            <w:vAlign w:val="center"/>
            <w:hideMark/>
          </w:tcPr>
          <w:p w14:paraId="2E23C52C" w14:textId="77777777" w:rsidR="003528B3" w:rsidRPr="004F382F" w:rsidRDefault="003528B3" w:rsidP="0007295E">
            <w:pPr>
              <w:rPr>
                <w:rFonts w:eastAsia="DengXian"/>
                <w:color w:val="000000"/>
                <w:sz w:val="16"/>
                <w:szCs w:val="16"/>
              </w:rPr>
            </w:pPr>
            <w:r w:rsidRPr="004F382F">
              <w:rPr>
                <w:rFonts w:eastAsia="DengXian"/>
                <w:color w:val="000000"/>
                <w:sz w:val="16"/>
                <w:szCs w:val="16"/>
              </w:rPr>
              <w:t>1: 1000</w:t>
            </w:r>
          </w:p>
        </w:tc>
        <w:tc>
          <w:tcPr>
            <w:tcW w:w="2541" w:type="dxa"/>
            <w:vMerge w:val="restart"/>
            <w:shd w:val="clear" w:color="auto" w:fill="auto"/>
            <w:vAlign w:val="center"/>
            <w:hideMark/>
          </w:tcPr>
          <w:p w14:paraId="2D4FF317" w14:textId="77777777" w:rsidR="003528B3" w:rsidRPr="004F382F" w:rsidRDefault="003528B3" w:rsidP="0007295E">
            <w:pPr>
              <w:rPr>
                <w:rFonts w:eastAsia="DengXian"/>
                <w:color w:val="000000"/>
                <w:sz w:val="16"/>
                <w:szCs w:val="16"/>
              </w:rPr>
            </w:pPr>
            <w:r w:rsidRPr="004F382F">
              <w:rPr>
                <w:rFonts w:eastAsia="DengXian"/>
                <w:color w:val="000000"/>
                <w:sz w:val="16"/>
                <w:szCs w:val="16"/>
              </w:rPr>
              <w:t>Cell Signaling Technology</w:t>
            </w:r>
          </w:p>
        </w:tc>
      </w:tr>
      <w:tr w:rsidR="003528B3" w:rsidRPr="004F382F" w14:paraId="42D46EB1" w14:textId="77777777" w:rsidTr="00E46D6E">
        <w:trPr>
          <w:trHeight w:val="501"/>
        </w:trPr>
        <w:tc>
          <w:tcPr>
            <w:tcW w:w="3960" w:type="dxa"/>
            <w:shd w:val="clear" w:color="auto" w:fill="auto"/>
            <w:vAlign w:val="center"/>
          </w:tcPr>
          <w:p w14:paraId="4066AE81" w14:textId="77777777" w:rsidR="003528B3" w:rsidRPr="004F382F" w:rsidRDefault="003528B3" w:rsidP="0007295E">
            <w:pPr>
              <w:rPr>
                <w:rFonts w:eastAsia="DengXian"/>
                <w:color w:val="000000"/>
                <w:sz w:val="16"/>
                <w:szCs w:val="16"/>
              </w:rPr>
            </w:pPr>
            <w:r w:rsidRPr="004F382F">
              <w:rPr>
                <w:rFonts w:eastAsia="DengXian"/>
                <w:color w:val="000000"/>
                <w:sz w:val="16"/>
                <w:szCs w:val="16"/>
              </w:rPr>
              <w:t xml:space="preserve">Anti-rabbit IgG, HRP-linked Antibody </w:t>
            </w:r>
          </w:p>
        </w:tc>
        <w:tc>
          <w:tcPr>
            <w:tcW w:w="1170" w:type="dxa"/>
            <w:shd w:val="clear" w:color="auto" w:fill="auto"/>
            <w:vAlign w:val="center"/>
          </w:tcPr>
          <w:p w14:paraId="3E415737" w14:textId="77777777" w:rsidR="003528B3" w:rsidRPr="004F382F" w:rsidRDefault="003528B3" w:rsidP="0007295E">
            <w:pPr>
              <w:rPr>
                <w:rFonts w:eastAsia="DengXian"/>
                <w:color w:val="000000"/>
                <w:sz w:val="16"/>
                <w:szCs w:val="16"/>
              </w:rPr>
            </w:pPr>
            <w:r w:rsidRPr="004F382F">
              <w:rPr>
                <w:rFonts w:eastAsia="DengXian"/>
                <w:color w:val="000000"/>
                <w:sz w:val="16"/>
                <w:szCs w:val="16"/>
              </w:rPr>
              <w:t>#7074</w:t>
            </w:r>
          </w:p>
        </w:tc>
        <w:tc>
          <w:tcPr>
            <w:tcW w:w="1260" w:type="dxa"/>
            <w:shd w:val="clear" w:color="auto" w:fill="auto"/>
            <w:vAlign w:val="center"/>
          </w:tcPr>
          <w:p w14:paraId="6BBBB657" w14:textId="77777777" w:rsidR="003528B3" w:rsidRPr="004F382F" w:rsidRDefault="003528B3" w:rsidP="0007295E">
            <w:pPr>
              <w:rPr>
                <w:rFonts w:eastAsia="DengXian"/>
                <w:color w:val="000000"/>
                <w:sz w:val="16"/>
                <w:szCs w:val="16"/>
              </w:rPr>
            </w:pPr>
            <w:r w:rsidRPr="004F382F">
              <w:rPr>
                <w:rFonts w:eastAsia="DengXian"/>
                <w:color w:val="000000"/>
                <w:sz w:val="16"/>
                <w:szCs w:val="16"/>
              </w:rPr>
              <w:t>1: 1000</w:t>
            </w:r>
          </w:p>
        </w:tc>
        <w:tc>
          <w:tcPr>
            <w:tcW w:w="2541" w:type="dxa"/>
            <w:vMerge/>
            <w:shd w:val="clear" w:color="auto" w:fill="auto"/>
            <w:vAlign w:val="center"/>
          </w:tcPr>
          <w:p w14:paraId="1B4F0DE3" w14:textId="77777777" w:rsidR="003528B3" w:rsidRPr="004F382F" w:rsidRDefault="003528B3" w:rsidP="0007295E">
            <w:pPr>
              <w:rPr>
                <w:rFonts w:eastAsia="DengXian"/>
                <w:color w:val="000000"/>
                <w:sz w:val="16"/>
                <w:szCs w:val="16"/>
              </w:rPr>
            </w:pPr>
          </w:p>
        </w:tc>
      </w:tr>
    </w:tbl>
    <w:p w14:paraId="29E18C7C" w14:textId="2B0DF280" w:rsidR="003528B3" w:rsidRPr="003528B3" w:rsidRDefault="003528B3" w:rsidP="00DF5CAC">
      <w:pPr>
        <w:pStyle w:val="afa"/>
        <w:jc w:val="both"/>
      </w:pPr>
      <w:r>
        <w:t xml:space="preserve">Note: </w:t>
      </w:r>
      <w:r w:rsidRPr="00455AF1">
        <w:t>Antibodies are diluted in TBST (10 mM Tris, 150 mM NaCl, 0.1% Tween 20, pH 7.5) containing 5% bovine serum albumin (BSA)</w:t>
      </w:r>
      <w:r>
        <w:t xml:space="preserve"> or </w:t>
      </w:r>
      <w:r w:rsidRPr="00455AF1">
        <w:t xml:space="preserve">5% </w:t>
      </w:r>
      <w:r>
        <w:t>non-fat milk</w:t>
      </w:r>
      <w:r w:rsidRPr="00455AF1">
        <w:t>. All antibodies were used according to the manufacturer’s instructions.</w:t>
      </w:r>
    </w:p>
    <w:p w14:paraId="476B49AF" w14:textId="22B53FE4" w:rsidR="009C4BB2" w:rsidRPr="0005311A" w:rsidRDefault="0005311A" w:rsidP="0007295E">
      <w:pPr>
        <w:pStyle w:val="3"/>
      </w:pPr>
      <w:bookmarkStart w:id="69" w:name="_Toc79665007"/>
      <w:r>
        <w:t xml:space="preserve">2.2 </w:t>
      </w:r>
      <w:r w:rsidR="009C4BB2" w:rsidRPr="0005311A">
        <w:t>Animals</w:t>
      </w:r>
      <w:bookmarkEnd w:id="69"/>
    </w:p>
    <w:p w14:paraId="79F68FF1" w14:textId="56D33A28" w:rsidR="009C4BB2" w:rsidRDefault="009C4BB2" w:rsidP="00DF5CAC">
      <w:pPr>
        <w:autoSpaceDE w:val="0"/>
        <w:autoSpaceDN w:val="0"/>
        <w:adjustRightInd w:val="0"/>
        <w:spacing w:line="480" w:lineRule="auto"/>
        <w:ind w:firstLineChars="200" w:firstLine="480"/>
        <w:jc w:val="both"/>
      </w:pPr>
      <w:r w:rsidRPr="001A45B2">
        <w:t xml:space="preserve">To establish a breeding colony of Zucker rats, male and female heterozygous Zucker rats (Strain code, 380fa/+) were obtained from Charles River (Wilmington, MA). They were paired as one male to one or two female(s) per cage and fed a </w:t>
      </w:r>
      <w:proofErr w:type="spellStart"/>
      <w:r w:rsidRPr="001A45B2">
        <w:t>Teklad</w:t>
      </w:r>
      <w:proofErr w:type="spellEnd"/>
      <w:r w:rsidRPr="001A45B2">
        <w:t xml:space="preserve"> rodent chow (#8604, </w:t>
      </w:r>
      <w:proofErr w:type="spellStart"/>
      <w:r w:rsidRPr="001A45B2">
        <w:t>Envigo</w:t>
      </w:r>
      <w:proofErr w:type="spellEnd"/>
      <w:r w:rsidRPr="001A45B2">
        <w:t xml:space="preserve">). Breeding pairs were housed in the animal facility in the Department of Nutrition at University </w:t>
      </w:r>
      <w:r w:rsidRPr="001A45B2">
        <w:lastRenderedPageBreak/>
        <w:t>of Tennessee, Knoxville on a 12</w:t>
      </w:r>
      <w:r>
        <w:t>-</w:t>
      </w:r>
      <w:r w:rsidRPr="001A45B2">
        <w:t xml:space="preserve">hour light-dark cycle under constant temperature and humidity. Male </w:t>
      </w:r>
      <w:r w:rsidRPr="0020549D">
        <w:rPr>
          <w:bCs/>
          <w:color w:val="000000"/>
        </w:rPr>
        <w:t>ZL</w:t>
      </w:r>
      <w:r>
        <w:t xml:space="preserve"> (</w:t>
      </w:r>
      <w:r w:rsidRPr="0020549D">
        <w:rPr>
          <w:bCs/>
          <w:color w:val="000000"/>
        </w:rPr>
        <w:t>fa/+ or +/+) and ZDF (fa/fa) rats</w:t>
      </w:r>
      <w:r w:rsidRPr="001A45B2">
        <w:t xml:space="preserve"> at 21</w:t>
      </w:r>
      <w:r w:rsidR="004B3386">
        <w:t xml:space="preserve"> </w:t>
      </w:r>
      <w:r w:rsidRPr="001A45B2">
        <w:t>days of age were weaned and used in the dietary study as indicated below. All procedures were approved by the Institutional Animal Care and Use Committee at the University of Tennessee at Knoxville (Protocol #1256, #2647).</w:t>
      </w:r>
    </w:p>
    <w:p w14:paraId="02FD1ACC" w14:textId="77777777" w:rsidR="009C4BB2" w:rsidRPr="00FB2DC5" w:rsidRDefault="009C4BB2" w:rsidP="00DF5CAC">
      <w:pPr>
        <w:pStyle w:val="3"/>
        <w:jc w:val="both"/>
      </w:pPr>
      <w:bookmarkStart w:id="70" w:name="_Toc79665008"/>
      <w:r w:rsidRPr="00FB2DC5">
        <w:t xml:space="preserve">2.3 </w:t>
      </w:r>
      <w:r>
        <w:t xml:space="preserve">Rat </w:t>
      </w:r>
      <w:r w:rsidRPr="001A45B2">
        <w:t>Genotyping</w:t>
      </w:r>
      <w:bookmarkEnd w:id="70"/>
    </w:p>
    <w:p w14:paraId="65FDA57B" w14:textId="006B0220" w:rsidR="00D07B8D" w:rsidRDefault="009C4BB2" w:rsidP="00DF5CAC">
      <w:pPr>
        <w:spacing w:line="480" w:lineRule="auto"/>
        <w:ind w:firstLineChars="200" w:firstLine="480"/>
        <w:jc w:val="both"/>
      </w:pPr>
      <w:r w:rsidRPr="001A45B2">
        <w:rPr>
          <w:bCs/>
          <w:color w:val="000000"/>
        </w:rPr>
        <w:t xml:space="preserve">Genotypes of ZL (Fa/+ and +/+) and ZDF (fa/fa) rats were determined using a PCR based procedure as indicated in </w:t>
      </w:r>
      <w:r w:rsidRPr="001A45B2">
        <w:rPr>
          <w:bCs/>
          <w:color w:val="000000"/>
        </w:rPr>
        <w:fldChar w:fldCharType="begin"/>
      </w:r>
      <w:r w:rsidR="00FE45CE">
        <w:rPr>
          <w:bCs/>
          <w:color w:val="000000"/>
        </w:rPr>
        <w:instrText xml:space="preserve"> ADDIN EN.CITE &lt;EndNote&gt;&lt;Cite&gt;&lt;Author&gt;Durham&lt;/Author&gt;&lt;Year&gt;2006&lt;/Year&gt;&lt;RecNum&gt;1&lt;/RecNum&gt;&lt;DisplayText&gt;(47)&lt;/DisplayText&gt;&lt;record&gt;&lt;rec-number&gt;1&lt;/rec-number&gt;&lt;foreign-keys&gt;&lt;key app="EN" db-id="9a9tsazebzp9etedrfm5waxgpazpeefzdd5d" timestamp="1607625223"&gt;1&lt;/key&gt;&lt;/foreign-keys&gt;&lt;ref-type name="Journal Article"&gt;17&lt;/ref-type&gt;&lt;contributors&gt;&lt;authors&gt;&lt;author&gt;Durham, Holiday A.&lt;/author&gt;&lt;author&gt;Truett, Gary E.&lt;/author&gt;&lt;/authors&gt;&lt;/contributors&gt;&lt;titles&gt;&lt;title&gt;Development of insulin resistance and hyperphagia in Zucker fatty rats&lt;/title&gt;&lt;secondary-title&gt;American Journal of Physiology-Regulatory, Integrative and Comparative Physiology&lt;/secondary-title&gt;&lt;/titles&gt;&lt;periodical&gt;&lt;full-title&gt;American Journal of Physiology-Regulatory, Integrative and Comparative Physiology&lt;/full-title&gt;&lt;/periodical&gt;&lt;pages&gt;R652-R658&lt;/pages&gt;&lt;volume&gt;290&lt;/volume&gt;&lt;number&gt;3&lt;/number&gt;&lt;dates&gt;&lt;year&gt;2006&lt;/year&gt;&lt;pub-dates&gt;&lt;date&gt;2006/03/01&lt;/date&gt;&lt;/pub-dates&gt;&lt;/dates&gt;&lt;publisher&gt;American Physiological Society&lt;/publisher&gt;&lt;isbn&gt;0363-6119&lt;/isbn&gt;&lt;urls&gt;&lt;related-urls&gt;&lt;url&gt;https://doi.org/10.1152/ajpregu.00428.2004&lt;/url&gt;&lt;/related-urls&gt;&lt;/urls&gt;&lt;electronic-resource-num&gt;10.1152/ajpregu.00428.2004&lt;/electronic-resource-num&gt;&lt;access-date&gt;2020/12/10&lt;/access-date&gt;&lt;/record&gt;&lt;/Cite&gt;&lt;/EndNote&gt;</w:instrText>
      </w:r>
      <w:r w:rsidRPr="001A45B2">
        <w:rPr>
          <w:bCs/>
          <w:color w:val="000000"/>
        </w:rPr>
        <w:fldChar w:fldCharType="separate"/>
      </w:r>
      <w:r w:rsidR="00FE45CE">
        <w:rPr>
          <w:bCs/>
          <w:noProof/>
          <w:color w:val="000000"/>
        </w:rPr>
        <w:t>(47)</w:t>
      </w:r>
      <w:r w:rsidRPr="001A45B2">
        <w:rPr>
          <w:bCs/>
          <w:color w:val="000000"/>
        </w:rPr>
        <w:fldChar w:fldCharType="end"/>
      </w:r>
      <w:r w:rsidRPr="001A45B2">
        <w:rPr>
          <w:bCs/>
          <w:color w:val="000000"/>
        </w:rPr>
        <w:t xml:space="preserve">. </w:t>
      </w:r>
      <w:r w:rsidRPr="001A45B2">
        <w:t xml:space="preserve">Forward 5’-CGTATGGAAGTCACAGA-3’ and reverse 5’GAATTCTCTAAATATTTCAGC-3’ primers were designed to amplify a 101bp of </w:t>
      </w:r>
      <w:r w:rsidRPr="001A45B2">
        <w:rPr>
          <w:i/>
        </w:rPr>
        <w:t>fa</w:t>
      </w:r>
      <w:r w:rsidRPr="001A45B2">
        <w:t xml:space="preserve"> allele in the genomic DNA fragment flanking the rat </w:t>
      </w:r>
      <w:proofErr w:type="spellStart"/>
      <w:r w:rsidRPr="001A45B2">
        <w:rPr>
          <w:i/>
        </w:rPr>
        <w:t>Lepr</w:t>
      </w:r>
      <w:proofErr w:type="spellEnd"/>
      <w:r w:rsidRPr="001A45B2">
        <w:rPr>
          <w:i/>
        </w:rPr>
        <w:t xml:space="preserve"> </w:t>
      </w:r>
      <w:r w:rsidRPr="001A45B2">
        <w:t xml:space="preserve">mutation. The reverse primer was designed to anneal close to the mutation site and introduce a single base substitution (C to G) in the second base at the 3 'end of the primer to create a </w:t>
      </w:r>
      <w:proofErr w:type="spellStart"/>
      <w:r w:rsidRPr="001A45B2">
        <w:t>Pvu</w:t>
      </w:r>
      <w:proofErr w:type="spellEnd"/>
      <w:r w:rsidRPr="001A45B2">
        <w:t xml:space="preserve"> II restriction site in the wild-type allele and no restriction site in the mutant allele. To obtain tissue genomic DNA for analysis, ear samples of rats after 14 days old were collected though </w:t>
      </w:r>
      <w:r>
        <w:t xml:space="preserve">ear </w:t>
      </w:r>
      <w:r w:rsidRPr="001A45B2">
        <w:t xml:space="preserve">punching. Seventy-five ul of alkaline lysis buffer (25 mM NaOH/0.2 mM EDTA) was added to each tissue sample, and then the mixture was incubated at 95 </w:t>
      </w:r>
      <w:r w:rsidRPr="001A45B2">
        <w:rPr>
          <w:rFonts w:eastAsia="MS Mincho"/>
        </w:rPr>
        <w:t>℃</w:t>
      </w:r>
      <w:r w:rsidRPr="001A45B2">
        <w:t xml:space="preserve"> for 30 mins. After that, 75 </w:t>
      </w:r>
      <w:r w:rsidR="0042062A">
        <w:t>µ</w:t>
      </w:r>
      <w:r w:rsidRPr="001A45B2">
        <w:t>l of 40 mM Tris HCl buffer was added. Then, the mixture was vortexed and spun in microfuge at 20,000 x g for 5 minutes to obtain the tissue lysate, which contains the genomic DNA as the template for the PCR reaction.</w:t>
      </w:r>
    </w:p>
    <w:p w14:paraId="01C27EA3" w14:textId="3810579B" w:rsidR="009C4BB2" w:rsidRPr="001A45B2" w:rsidRDefault="009C4BB2" w:rsidP="00DF5CAC">
      <w:pPr>
        <w:spacing w:line="480" w:lineRule="auto"/>
        <w:ind w:firstLineChars="200" w:firstLine="480"/>
        <w:jc w:val="both"/>
      </w:pPr>
      <w:r w:rsidRPr="001A45B2">
        <w:t>Each PCR reaction with a 25 µl reaction volume contained the following, 2.5 µl tissue lysate, 2.5 µl 10 x PCR buffer, 2.5 µl 25mM MgCl</w:t>
      </w:r>
      <w:r w:rsidRPr="001A45B2">
        <w:rPr>
          <w:vertAlign w:val="subscript"/>
        </w:rPr>
        <w:t>2</w:t>
      </w:r>
      <w:r w:rsidRPr="001A45B2">
        <w:t>, 1 µl 100mM dNTP, 0.5 µl 5U/µl Taq DNA polymerase, 1µl 10µM forward/reverse primer and 14 µl H</w:t>
      </w:r>
      <w:r w:rsidRPr="001A45B2">
        <w:rPr>
          <w:vertAlign w:val="subscript"/>
        </w:rPr>
        <w:t>2</w:t>
      </w:r>
      <w:r w:rsidRPr="001A45B2">
        <w:t xml:space="preserve">O. PCR amplification started </w:t>
      </w:r>
      <w:r w:rsidRPr="001A45B2">
        <w:lastRenderedPageBreak/>
        <w:t xml:space="preserve">at 95 </w:t>
      </w:r>
      <w:r w:rsidRPr="001A45B2">
        <w:rPr>
          <w:rFonts w:eastAsia="MS Mincho"/>
        </w:rPr>
        <w:t>℃</w:t>
      </w:r>
      <w:r w:rsidRPr="001A45B2">
        <w:t xml:space="preserve"> for 5 minutes, which was followed by 40 cycles of 95 </w:t>
      </w:r>
      <w:r w:rsidRPr="001A45B2">
        <w:rPr>
          <w:rFonts w:eastAsia="MS Mincho"/>
        </w:rPr>
        <w:t>℃</w:t>
      </w:r>
      <w:r w:rsidRPr="001A45B2">
        <w:t xml:space="preserve"> for 30 seconds, 60 </w:t>
      </w:r>
      <w:r w:rsidRPr="001A45B2">
        <w:rPr>
          <w:rFonts w:eastAsia="MS Mincho"/>
        </w:rPr>
        <w:t>℃</w:t>
      </w:r>
      <w:r w:rsidRPr="001A45B2">
        <w:t xml:space="preserve"> for 30 seconds, and 72 </w:t>
      </w:r>
      <w:r w:rsidRPr="001A45B2">
        <w:rPr>
          <w:rFonts w:eastAsia="MS Mincho"/>
        </w:rPr>
        <w:t>℃</w:t>
      </w:r>
      <w:r w:rsidRPr="001A45B2">
        <w:t xml:space="preserve"> for 30 seconds. Twenty µl of the PCR product were digested with 2 units of </w:t>
      </w:r>
      <w:proofErr w:type="spellStart"/>
      <w:r w:rsidRPr="001A45B2">
        <w:t>Pvu</w:t>
      </w:r>
      <w:proofErr w:type="spellEnd"/>
      <w:r w:rsidRPr="001A45B2">
        <w:t xml:space="preserve"> II (New England Biolabs) in a 28 ul volume for 1 hour at 37 </w:t>
      </w:r>
      <w:r w:rsidRPr="001A45B2">
        <w:rPr>
          <w:rFonts w:eastAsia="MS Mincho"/>
        </w:rPr>
        <w:t>℃</w:t>
      </w:r>
      <w:r w:rsidRPr="001A45B2">
        <w:t>. After digestion, 20 µl of the digested product were mixed with 5µl</w:t>
      </w:r>
      <w:r w:rsidRPr="001A45B2" w:rsidDel="004D1C2D">
        <w:t xml:space="preserve"> </w:t>
      </w:r>
      <w:r w:rsidRPr="001A45B2">
        <w:t>loading buffer (60% sucrose) and were loaded onto a 4% agarose gel and electrophoresed in 0.5 x Tris-borate-EDTA (TBE) solution. The agarose gel and TBE buffer contained 10 mg/m</w:t>
      </w:r>
      <w:r>
        <w:t>l</w:t>
      </w:r>
      <w:r w:rsidRPr="001A45B2">
        <w:t xml:space="preserve"> ethidium bromide. </w:t>
      </w:r>
      <w:r>
        <w:t>As shown in a representative gel in Figure 2-1, t</w:t>
      </w:r>
      <w:r w:rsidRPr="001A45B2">
        <w:t xml:space="preserve">he wildtype genotype (+/+) shows the presence of an 80 bp band, whereas the mutant genotype (fa/fa) shows the presence of a 101 bp band. The heterozygotes (fa/+) genotype shows the presence of both bands (Figure </w:t>
      </w:r>
      <w:r>
        <w:t>2</w:t>
      </w:r>
      <w:r w:rsidRPr="001A45B2">
        <w:t>-1).</w:t>
      </w:r>
    </w:p>
    <w:p w14:paraId="08B923F4" w14:textId="77777777" w:rsidR="009C4BB2" w:rsidRPr="00FB2DC5" w:rsidRDefault="009C4BB2" w:rsidP="00DF5CAC">
      <w:pPr>
        <w:pStyle w:val="3"/>
        <w:jc w:val="both"/>
        <w:rPr>
          <w:color w:val="000000"/>
        </w:rPr>
      </w:pPr>
      <w:bookmarkStart w:id="71" w:name="_Toc79665009"/>
      <w:r>
        <w:rPr>
          <w:color w:val="000000"/>
        </w:rPr>
        <w:t xml:space="preserve">2.4 </w:t>
      </w:r>
      <w:r w:rsidRPr="00FB2DC5">
        <w:rPr>
          <w:color w:val="000000"/>
        </w:rPr>
        <w:t>Diets</w:t>
      </w:r>
      <w:r w:rsidRPr="00FB2DC5">
        <w:t xml:space="preserve"> and Experimental </w:t>
      </w:r>
      <w:r w:rsidRPr="00FB2DC5">
        <w:rPr>
          <w:color w:val="000000"/>
        </w:rPr>
        <w:t>Groups</w:t>
      </w:r>
      <w:bookmarkEnd w:id="71"/>
    </w:p>
    <w:p w14:paraId="41A4F951" w14:textId="5DE0D3CE" w:rsidR="009C4BB2" w:rsidRDefault="009C4BB2" w:rsidP="00DF5CAC">
      <w:pPr>
        <w:autoSpaceDE w:val="0"/>
        <w:autoSpaceDN w:val="0"/>
        <w:adjustRightInd w:val="0"/>
        <w:spacing w:line="480" w:lineRule="auto"/>
        <w:ind w:firstLineChars="200" w:firstLine="480"/>
        <w:jc w:val="both"/>
        <w:rPr>
          <w:color w:val="000000" w:themeColor="text1"/>
        </w:rPr>
      </w:pPr>
      <w:r w:rsidRPr="001A45B2">
        <w:t>Male ZL (fa/+ or +/+) and Z</w:t>
      </w:r>
      <w:r>
        <w:t>D</w:t>
      </w:r>
      <w:r w:rsidRPr="001A45B2">
        <w:t xml:space="preserve">F (fa/fa) </w:t>
      </w:r>
      <w:r w:rsidRPr="001A45B2">
        <w:rPr>
          <w:bCs/>
          <w:color w:val="000000"/>
        </w:rPr>
        <w:t xml:space="preserve">rats at weaning (3 weeks of age) were divided into 6 dietary groups with different VA statuses and </w:t>
      </w:r>
      <w:r>
        <w:rPr>
          <w:bCs/>
          <w:color w:val="000000"/>
        </w:rPr>
        <w:t xml:space="preserve">dietary </w:t>
      </w:r>
      <w:r w:rsidRPr="001A45B2">
        <w:rPr>
          <w:bCs/>
          <w:color w:val="000000"/>
        </w:rPr>
        <w:t xml:space="preserve">fat contents as shown in Table </w:t>
      </w:r>
      <w:r>
        <w:rPr>
          <w:bCs/>
          <w:color w:val="000000"/>
        </w:rPr>
        <w:t>2</w:t>
      </w:r>
      <w:r w:rsidRPr="001A45B2">
        <w:rPr>
          <w:bCs/>
          <w:color w:val="000000"/>
        </w:rPr>
        <w:t xml:space="preserve">-2. They </w:t>
      </w:r>
      <w:r w:rsidR="00F50E41">
        <w:rPr>
          <w:bCs/>
          <w:color w:val="000000"/>
        </w:rPr>
        <w:t>we</w:t>
      </w:r>
      <w:r w:rsidRPr="001A45B2">
        <w:rPr>
          <w:bCs/>
          <w:color w:val="000000"/>
        </w:rPr>
        <w:t xml:space="preserve">re VA deficient with </w:t>
      </w:r>
      <w:r>
        <w:rPr>
          <w:bCs/>
          <w:color w:val="000000"/>
        </w:rPr>
        <w:t>BF</w:t>
      </w:r>
      <w:r w:rsidRPr="001A45B2">
        <w:rPr>
          <w:bCs/>
          <w:color w:val="000000"/>
        </w:rPr>
        <w:t xml:space="preserve"> (VAD-BF, 0 mg retinyl palmitate/kg diet and 22.5% energy from fat), VA marginal with BF (VAM-BF, 0.35 mg retinyl palmitate/kg diet), VA sufficient with BF (VAS</w:t>
      </w:r>
      <w:r>
        <w:rPr>
          <w:bCs/>
          <w:color w:val="000000"/>
        </w:rPr>
        <w:t>-BF</w:t>
      </w:r>
      <w:r w:rsidRPr="001A45B2">
        <w:rPr>
          <w:bCs/>
          <w:color w:val="000000"/>
        </w:rPr>
        <w:t xml:space="preserve">, 4.0 mg retinyl palmitate/kg diet), VAD with </w:t>
      </w:r>
      <w:r>
        <w:rPr>
          <w:bCs/>
          <w:color w:val="000000"/>
        </w:rPr>
        <w:t>HF</w:t>
      </w:r>
      <w:r w:rsidRPr="001A45B2">
        <w:rPr>
          <w:bCs/>
          <w:color w:val="000000"/>
        </w:rPr>
        <w:t xml:space="preserve"> (VAD-HF, 60% energy from fat), VAM with HF (VAM-HF) and VAS with HF (VAS-HF) diets. </w:t>
      </w:r>
      <w:r w:rsidRPr="001A45B2">
        <w:rPr>
          <w:color w:val="000000" w:themeColor="text1"/>
          <w:spacing w:val="-2"/>
        </w:rPr>
        <w:t xml:space="preserve">The </w:t>
      </w:r>
      <w:r>
        <w:rPr>
          <w:color w:val="000000" w:themeColor="text1"/>
          <w:spacing w:val="-2"/>
        </w:rPr>
        <w:t>BF</w:t>
      </w:r>
      <w:r w:rsidRPr="001A45B2">
        <w:rPr>
          <w:color w:val="000000" w:themeColor="text1"/>
          <w:spacing w:val="-2"/>
        </w:rPr>
        <w:t xml:space="preserve"> and </w:t>
      </w:r>
      <w:r>
        <w:rPr>
          <w:color w:val="000000" w:themeColor="text1"/>
          <w:spacing w:val="-2"/>
        </w:rPr>
        <w:t>HF</w:t>
      </w:r>
      <w:r w:rsidRPr="001A45B2">
        <w:rPr>
          <w:color w:val="000000" w:themeColor="text1"/>
          <w:spacing w:val="-2"/>
        </w:rPr>
        <w:t xml:space="preserve"> diets with different VA statuses were formulated and purchased from </w:t>
      </w:r>
      <w:proofErr w:type="spellStart"/>
      <w:r w:rsidRPr="001A45B2">
        <w:rPr>
          <w:color w:val="000000" w:themeColor="text1"/>
          <w:spacing w:val="-2"/>
        </w:rPr>
        <w:t>Envigo</w:t>
      </w:r>
      <w:proofErr w:type="spellEnd"/>
      <w:r w:rsidRPr="001A45B2">
        <w:rPr>
          <w:color w:val="000000" w:themeColor="text1"/>
          <w:spacing w:val="-2"/>
        </w:rPr>
        <w:t xml:space="preserve"> (#TD. 190036-190041). The </w:t>
      </w:r>
      <w:r>
        <w:rPr>
          <w:color w:val="000000" w:themeColor="text1"/>
          <w:spacing w:val="-2"/>
        </w:rPr>
        <w:t>BF</w:t>
      </w:r>
      <w:r w:rsidRPr="001A45B2">
        <w:rPr>
          <w:color w:val="000000" w:themeColor="text1"/>
          <w:spacing w:val="-2"/>
        </w:rPr>
        <w:t xml:space="preserve"> diets contain</w:t>
      </w:r>
      <w:r w:rsidR="00F50E41">
        <w:rPr>
          <w:color w:val="000000" w:themeColor="text1"/>
          <w:spacing w:val="-2"/>
        </w:rPr>
        <w:t>ed</w:t>
      </w:r>
      <w:r w:rsidRPr="001A45B2">
        <w:rPr>
          <w:color w:val="000000" w:themeColor="text1"/>
          <w:spacing w:val="-2"/>
        </w:rPr>
        <w:t xml:space="preserve"> around 19.7% and 57.9% of energy (3.8 kcal/g) from protein and carbohydrate, respectively. The </w:t>
      </w:r>
      <w:r>
        <w:rPr>
          <w:color w:val="000000" w:themeColor="text1"/>
          <w:spacing w:val="-2"/>
        </w:rPr>
        <w:t>HF</w:t>
      </w:r>
      <w:r w:rsidRPr="001A45B2">
        <w:rPr>
          <w:color w:val="000000" w:themeColor="text1"/>
          <w:spacing w:val="-2"/>
        </w:rPr>
        <w:t xml:space="preserve"> diets contain</w:t>
      </w:r>
      <w:r w:rsidR="00F50E41">
        <w:rPr>
          <w:color w:val="000000" w:themeColor="text1"/>
          <w:spacing w:val="-2"/>
        </w:rPr>
        <w:t>ed</w:t>
      </w:r>
      <w:r w:rsidRPr="001A45B2">
        <w:rPr>
          <w:color w:val="000000" w:themeColor="text1"/>
          <w:spacing w:val="-2"/>
        </w:rPr>
        <w:t xml:space="preserve"> around 18.5% and 21.4% of energy (5.1 kcal/g) from protein and carbohydrate, respectively. </w:t>
      </w:r>
      <w:r w:rsidRPr="001A45B2">
        <w:rPr>
          <w:bCs/>
          <w:color w:val="000000"/>
        </w:rPr>
        <w:t>At least 5 rats after weaning in each of these 6 groups received their respective diets for 8 weeks</w:t>
      </w:r>
      <w:r>
        <w:rPr>
          <w:bCs/>
          <w:color w:val="000000"/>
        </w:rPr>
        <w:t xml:space="preserve"> as shown in Figure 2-2</w:t>
      </w:r>
      <w:r w:rsidRPr="001A45B2">
        <w:rPr>
          <w:bCs/>
          <w:color w:val="000000"/>
        </w:rPr>
        <w:t xml:space="preserve">. During the feeding </w:t>
      </w:r>
      <w:r w:rsidRPr="001A45B2">
        <w:rPr>
          <w:bCs/>
          <w:color w:val="000000"/>
        </w:rPr>
        <w:lastRenderedPageBreak/>
        <w:t xml:space="preserve">period, </w:t>
      </w:r>
      <w:r w:rsidRPr="001A45B2">
        <w:rPr>
          <w:color w:val="000000" w:themeColor="text1"/>
        </w:rPr>
        <w:t xml:space="preserve">rats were housed at </w:t>
      </w:r>
      <w:r w:rsidRPr="001A45B2">
        <w:rPr>
          <w:bCs/>
          <w:color w:val="000000"/>
        </w:rPr>
        <w:t>1 to 3 per</w:t>
      </w:r>
      <w:r w:rsidRPr="001A45B2">
        <w:rPr>
          <w:color w:val="000000" w:themeColor="text1"/>
        </w:rPr>
        <w:t xml:space="preserve"> cage depending on the number and genotypes of rats available at weaning.</w:t>
      </w:r>
      <w:r w:rsidRPr="001A45B2">
        <w:rPr>
          <w:bCs/>
          <w:color w:val="000000"/>
        </w:rPr>
        <w:t xml:space="preserve"> The body mass (BM), total food intake, and </w:t>
      </w:r>
      <w:r w:rsidRPr="001A45B2">
        <w:rPr>
          <w:color w:val="000000"/>
        </w:rPr>
        <w:t>peripheral blood glucose (PBG)</w:t>
      </w:r>
      <w:r w:rsidRPr="001A45B2">
        <w:rPr>
          <w:bCs/>
          <w:color w:val="000000"/>
        </w:rPr>
        <w:t xml:space="preserve"> were measured weekly during the </w:t>
      </w:r>
      <w:r w:rsidR="0033700E">
        <w:rPr>
          <w:bCs/>
          <w:color w:val="000000"/>
        </w:rPr>
        <w:t>same</w:t>
      </w:r>
      <w:r w:rsidR="0033700E" w:rsidRPr="001A45B2">
        <w:rPr>
          <w:bCs/>
          <w:color w:val="000000"/>
        </w:rPr>
        <w:t xml:space="preserve"> </w:t>
      </w:r>
      <w:r w:rsidRPr="001A45B2">
        <w:rPr>
          <w:bCs/>
          <w:color w:val="000000"/>
        </w:rPr>
        <w:t>period.</w:t>
      </w:r>
      <w:r w:rsidRPr="001A45B2">
        <w:rPr>
          <w:color w:val="000000" w:themeColor="text1"/>
        </w:rPr>
        <w:t xml:space="preserve"> </w:t>
      </w:r>
    </w:p>
    <w:p w14:paraId="3DF7B337" w14:textId="152A633D" w:rsidR="006740C4" w:rsidRPr="001A45B2" w:rsidRDefault="008519C1" w:rsidP="00DF5CAC">
      <w:pPr>
        <w:jc w:val="both"/>
      </w:pPr>
      <w:r>
        <w:rPr>
          <w:noProof/>
        </w:rPr>
        <w:drawing>
          <wp:inline distT="0" distB="0" distL="0" distR="0" wp14:anchorId="704454AB" wp14:editId="4827C192">
            <wp:extent cx="5611257" cy="6220046"/>
            <wp:effectExtent l="0" t="0" r="8890" b="0"/>
            <wp:docPr id="56" name="图片 56"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示&#10;&#10;中度可信度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95073" cy="6312955"/>
                    </a:xfrm>
                    <a:prstGeom prst="rect">
                      <a:avLst/>
                    </a:prstGeom>
                  </pic:spPr>
                </pic:pic>
              </a:graphicData>
            </a:graphic>
          </wp:inline>
        </w:drawing>
      </w:r>
    </w:p>
    <w:p w14:paraId="355FFEE0" w14:textId="780E5FA3" w:rsidR="00B02A6D" w:rsidRPr="00B02A6D" w:rsidRDefault="006911F1" w:rsidP="00DF5CAC">
      <w:pPr>
        <w:pStyle w:val="af6"/>
        <w:jc w:val="both"/>
        <w:rPr>
          <w:vanish/>
          <w:specVanish/>
        </w:rPr>
      </w:pPr>
      <w:bookmarkStart w:id="72" w:name="_Toc77759325"/>
      <w:bookmarkStart w:id="73" w:name="_Toc77756900"/>
      <w:bookmarkStart w:id="74" w:name="_Toc77758131"/>
      <w:bookmarkStart w:id="75" w:name="_Toc79665238"/>
      <w:r>
        <w:t xml:space="preserve">Figure </w:t>
      </w:r>
      <w:fldSimple w:instr=" STYLEREF 1 \s ">
        <w:r w:rsidR="00C84290">
          <w:rPr>
            <w:noProof/>
          </w:rPr>
          <w:t>2</w:t>
        </w:r>
      </w:fldSimple>
      <w:r w:rsidR="00C84290">
        <w:noBreakHyphen/>
      </w:r>
      <w:fldSimple w:instr=" SEQ Figure \* ARABIC \s 1 ">
        <w:r w:rsidR="00C84290">
          <w:rPr>
            <w:noProof/>
          </w:rPr>
          <w:t>1</w:t>
        </w:r>
      </w:fldSimple>
      <w:r>
        <w:t xml:space="preserve">: </w:t>
      </w:r>
      <w:r w:rsidRPr="00743D16">
        <w:t>A representative gel of genotyping. 1-20 are samples of rats at 14 days age, fa/+, fa, + are positive control</w:t>
      </w:r>
      <w:r w:rsidR="00E33724">
        <w:t>.</w:t>
      </w:r>
      <w:bookmarkEnd w:id="72"/>
      <w:bookmarkEnd w:id="75"/>
      <w:r w:rsidR="00E33724">
        <w:t xml:space="preserve"> </w:t>
      </w:r>
    </w:p>
    <w:p w14:paraId="4AE2445B" w14:textId="26F87D07" w:rsidR="004750DD" w:rsidRDefault="006740C4" w:rsidP="00DF5CAC">
      <w:pPr>
        <w:pStyle w:val="af6"/>
        <w:jc w:val="both"/>
        <w:rPr>
          <w:rStyle w:val="afb"/>
          <w:b w:val="0"/>
          <w:bCs/>
        </w:rPr>
      </w:pPr>
      <w:r w:rsidRPr="00E33724">
        <w:rPr>
          <w:rStyle w:val="afb"/>
          <w:b w:val="0"/>
          <w:bCs/>
        </w:rPr>
        <w:t xml:space="preserve">The PCR products without and with </w:t>
      </w:r>
      <w:proofErr w:type="spellStart"/>
      <w:r w:rsidRPr="00E33724">
        <w:rPr>
          <w:rStyle w:val="afb"/>
          <w:b w:val="0"/>
          <w:bCs/>
        </w:rPr>
        <w:t>Pvu</w:t>
      </w:r>
      <w:proofErr w:type="spellEnd"/>
      <w:r w:rsidRPr="00E33724">
        <w:rPr>
          <w:rStyle w:val="afb"/>
          <w:b w:val="0"/>
          <w:bCs/>
        </w:rPr>
        <w:t xml:space="preserve"> II digestion of each sample were run side-by-side for comparison. Number 1 to 20 are samples from different pups.</w:t>
      </w:r>
      <w:bookmarkEnd w:id="73"/>
      <w:bookmarkEnd w:id="74"/>
      <w:r w:rsidRPr="00E33724">
        <w:rPr>
          <w:rStyle w:val="afb"/>
          <w:b w:val="0"/>
          <w:bCs/>
        </w:rPr>
        <w:t xml:space="preserve"> </w:t>
      </w:r>
    </w:p>
    <w:p w14:paraId="25E1329D" w14:textId="22760EA9" w:rsidR="00480B85" w:rsidRDefault="00480B85" w:rsidP="00480B85"/>
    <w:p w14:paraId="261D2D82" w14:textId="77777777" w:rsidR="00480B85" w:rsidRPr="00480B85" w:rsidRDefault="00480B85" w:rsidP="009E5844">
      <w:pPr>
        <w:rPr>
          <w:rFonts w:hint="eastAsia"/>
        </w:rPr>
      </w:pPr>
    </w:p>
    <w:p w14:paraId="70FD82AC" w14:textId="081DE1B2" w:rsidR="009C4BB2" w:rsidRPr="001A45B2" w:rsidRDefault="004750DD" w:rsidP="0007295E">
      <w:pPr>
        <w:pStyle w:val="af6"/>
      </w:pPr>
      <w:bookmarkStart w:id="76" w:name="_Toc77756747"/>
      <w:bookmarkStart w:id="77" w:name="_Toc77760465"/>
      <w:bookmarkStart w:id="78" w:name="_Toc79665128"/>
      <w:r>
        <w:lastRenderedPageBreak/>
        <w:t xml:space="preserve">Table </w:t>
      </w:r>
      <w:fldSimple w:instr=" STYLEREF 1 \s ">
        <w:r w:rsidR="004D3663">
          <w:rPr>
            <w:noProof/>
          </w:rPr>
          <w:t>2</w:t>
        </w:r>
      </w:fldSimple>
      <w:r w:rsidR="004D3663">
        <w:noBreakHyphen/>
      </w:r>
      <w:fldSimple w:instr=" SEQ Table \* ARABIC \s 1 ">
        <w:r w:rsidR="004D3663">
          <w:rPr>
            <w:noProof/>
          </w:rPr>
          <w:t>2</w:t>
        </w:r>
      </w:fldSimple>
      <w:r>
        <w:t xml:space="preserve">: </w:t>
      </w:r>
      <w:r w:rsidRPr="00FF42AC">
        <w:t>Protein, carbohydrate, fat. VA and caloric content of each diet used in the study</w:t>
      </w:r>
      <w:bookmarkEnd w:id="76"/>
      <w:bookmarkEnd w:id="77"/>
      <w:bookmarkEnd w:id="78"/>
    </w:p>
    <w:tbl>
      <w:tblPr>
        <w:tblW w:w="0" w:type="auto"/>
        <w:tblLook w:val="04A0" w:firstRow="1" w:lastRow="0" w:firstColumn="1" w:lastColumn="0" w:noHBand="0" w:noVBand="1"/>
      </w:tblPr>
      <w:tblGrid>
        <w:gridCol w:w="1560"/>
        <w:gridCol w:w="1134"/>
        <w:gridCol w:w="1134"/>
        <w:gridCol w:w="1134"/>
        <w:gridCol w:w="1134"/>
        <w:gridCol w:w="1138"/>
        <w:gridCol w:w="1072"/>
      </w:tblGrid>
      <w:tr w:rsidR="009C4BB2" w:rsidRPr="004F382F" w14:paraId="3C969BEA" w14:textId="77777777" w:rsidTr="00E76383">
        <w:trPr>
          <w:trHeight w:val="436"/>
        </w:trPr>
        <w:tc>
          <w:tcPr>
            <w:tcW w:w="1560" w:type="dxa"/>
            <w:tcBorders>
              <w:top w:val="single" w:sz="4" w:space="0" w:color="auto"/>
              <w:bottom w:val="single" w:sz="4" w:space="0" w:color="auto"/>
            </w:tcBorders>
          </w:tcPr>
          <w:p w14:paraId="488AF00D" w14:textId="77777777" w:rsidR="009C4BB2" w:rsidRPr="00380E79" w:rsidRDefault="009C4BB2" w:rsidP="0007295E">
            <w:pPr>
              <w:rPr>
                <w:b/>
                <w:color w:val="000000" w:themeColor="text1"/>
                <w:sz w:val="22"/>
                <w:szCs w:val="22"/>
              </w:rPr>
            </w:pPr>
          </w:p>
        </w:tc>
        <w:tc>
          <w:tcPr>
            <w:tcW w:w="3402" w:type="dxa"/>
            <w:gridSpan w:val="3"/>
            <w:tcBorders>
              <w:top w:val="single" w:sz="4" w:space="0" w:color="auto"/>
              <w:bottom w:val="single" w:sz="4" w:space="0" w:color="auto"/>
              <w:right w:val="single" w:sz="4" w:space="0" w:color="auto"/>
            </w:tcBorders>
          </w:tcPr>
          <w:p w14:paraId="15280E66" w14:textId="77777777" w:rsidR="009C4BB2" w:rsidRPr="00380E79" w:rsidRDefault="009C4BB2" w:rsidP="0007295E">
            <w:pPr>
              <w:rPr>
                <w:b/>
                <w:color w:val="000000" w:themeColor="text1"/>
                <w:sz w:val="22"/>
                <w:szCs w:val="22"/>
              </w:rPr>
            </w:pPr>
            <w:r w:rsidRPr="00380E79">
              <w:rPr>
                <w:color w:val="000000" w:themeColor="text1"/>
                <w:sz w:val="22"/>
                <w:szCs w:val="22"/>
              </w:rPr>
              <w:t>Basal fat (BF)</w:t>
            </w:r>
          </w:p>
        </w:tc>
        <w:tc>
          <w:tcPr>
            <w:tcW w:w="3344" w:type="dxa"/>
            <w:gridSpan w:val="3"/>
            <w:tcBorders>
              <w:top w:val="single" w:sz="4" w:space="0" w:color="auto"/>
              <w:left w:val="single" w:sz="4" w:space="0" w:color="auto"/>
              <w:bottom w:val="single" w:sz="4" w:space="0" w:color="auto"/>
            </w:tcBorders>
          </w:tcPr>
          <w:p w14:paraId="3CBD1335" w14:textId="77777777" w:rsidR="009C4BB2" w:rsidRPr="00380E79" w:rsidRDefault="009C4BB2" w:rsidP="0007295E">
            <w:pPr>
              <w:rPr>
                <w:b/>
                <w:color w:val="000000" w:themeColor="text1"/>
                <w:sz w:val="22"/>
                <w:szCs w:val="22"/>
              </w:rPr>
            </w:pPr>
            <w:r w:rsidRPr="00380E79">
              <w:rPr>
                <w:color w:val="000000" w:themeColor="text1"/>
                <w:sz w:val="22"/>
                <w:szCs w:val="22"/>
              </w:rPr>
              <w:t>High fat (HF)</w:t>
            </w:r>
          </w:p>
        </w:tc>
      </w:tr>
      <w:tr w:rsidR="009C4BB2" w:rsidRPr="004F382F" w14:paraId="78888A58" w14:textId="77777777" w:rsidTr="00E76383">
        <w:trPr>
          <w:trHeight w:val="436"/>
        </w:trPr>
        <w:tc>
          <w:tcPr>
            <w:tcW w:w="1560" w:type="dxa"/>
            <w:tcBorders>
              <w:top w:val="single" w:sz="4" w:space="0" w:color="auto"/>
              <w:bottom w:val="single" w:sz="4" w:space="0" w:color="auto"/>
            </w:tcBorders>
          </w:tcPr>
          <w:p w14:paraId="78E83AAB" w14:textId="77777777" w:rsidR="009C4BB2" w:rsidRPr="00380E79" w:rsidRDefault="009C4BB2" w:rsidP="0007295E">
            <w:pPr>
              <w:rPr>
                <w:b/>
                <w:color w:val="000000" w:themeColor="text1"/>
                <w:sz w:val="22"/>
                <w:szCs w:val="22"/>
              </w:rPr>
            </w:pPr>
            <w:r w:rsidRPr="00380E79">
              <w:rPr>
                <w:b/>
                <w:color w:val="000000" w:themeColor="text1"/>
                <w:sz w:val="22"/>
                <w:szCs w:val="22"/>
              </w:rPr>
              <w:t>VA statuses</w:t>
            </w:r>
          </w:p>
          <w:p w14:paraId="001FAA16" w14:textId="77777777" w:rsidR="009C4BB2" w:rsidRPr="00380E79" w:rsidRDefault="009C4BB2" w:rsidP="0007295E">
            <w:pPr>
              <w:rPr>
                <w:bCs/>
                <w:color w:val="000000" w:themeColor="text1"/>
                <w:sz w:val="22"/>
                <w:szCs w:val="22"/>
              </w:rPr>
            </w:pPr>
            <w:r w:rsidRPr="00380E79">
              <w:rPr>
                <w:bCs/>
                <w:color w:val="000000" w:themeColor="text1"/>
                <w:sz w:val="22"/>
                <w:szCs w:val="22"/>
              </w:rPr>
              <w:t>Catalog NO.</w:t>
            </w:r>
          </w:p>
        </w:tc>
        <w:tc>
          <w:tcPr>
            <w:tcW w:w="1134" w:type="dxa"/>
            <w:tcBorders>
              <w:top w:val="single" w:sz="4" w:space="0" w:color="auto"/>
              <w:bottom w:val="single" w:sz="4" w:space="0" w:color="auto"/>
            </w:tcBorders>
          </w:tcPr>
          <w:p w14:paraId="59CCBA20" w14:textId="77777777" w:rsidR="009C4BB2" w:rsidRPr="00380E79" w:rsidRDefault="009C4BB2" w:rsidP="0007295E">
            <w:pPr>
              <w:rPr>
                <w:b/>
                <w:color w:val="000000" w:themeColor="text1"/>
                <w:sz w:val="22"/>
                <w:szCs w:val="22"/>
              </w:rPr>
            </w:pPr>
            <w:r w:rsidRPr="00380E79">
              <w:rPr>
                <w:b/>
                <w:color w:val="000000" w:themeColor="text1"/>
                <w:sz w:val="22"/>
                <w:szCs w:val="22"/>
              </w:rPr>
              <w:t>VAD</w:t>
            </w:r>
          </w:p>
          <w:p w14:paraId="1E0D36F2" w14:textId="77777777" w:rsidR="009C4BB2" w:rsidRPr="00380E79" w:rsidRDefault="009C4BB2" w:rsidP="0007295E">
            <w:pPr>
              <w:rPr>
                <w:color w:val="000000" w:themeColor="text1"/>
                <w:sz w:val="22"/>
                <w:szCs w:val="22"/>
              </w:rPr>
            </w:pPr>
            <w:r w:rsidRPr="00380E79">
              <w:rPr>
                <w:color w:val="000000" w:themeColor="text1"/>
                <w:sz w:val="22"/>
                <w:szCs w:val="22"/>
              </w:rPr>
              <w:t>#TD. 190039</w:t>
            </w:r>
          </w:p>
        </w:tc>
        <w:tc>
          <w:tcPr>
            <w:tcW w:w="1134" w:type="dxa"/>
            <w:tcBorders>
              <w:top w:val="single" w:sz="4" w:space="0" w:color="auto"/>
              <w:bottom w:val="single" w:sz="4" w:space="0" w:color="auto"/>
            </w:tcBorders>
          </w:tcPr>
          <w:p w14:paraId="7C019131" w14:textId="77777777" w:rsidR="009C4BB2" w:rsidRPr="00380E79" w:rsidRDefault="009C4BB2" w:rsidP="0007295E">
            <w:pPr>
              <w:rPr>
                <w:b/>
                <w:color w:val="000000" w:themeColor="text1"/>
                <w:sz w:val="22"/>
                <w:szCs w:val="22"/>
              </w:rPr>
            </w:pPr>
            <w:r w:rsidRPr="00380E79">
              <w:rPr>
                <w:b/>
                <w:color w:val="000000" w:themeColor="text1"/>
                <w:sz w:val="22"/>
                <w:szCs w:val="22"/>
              </w:rPr>
              <w:t>VAM</w:t>
            </w:r>
          </w:p>
          <w:p w14:paraId="632BF63E" w14:textId="77777777" w:rsidR="009C4BB2" w:rsidRPr="00380E79" w:rsidRDefault="009C4BB2" w:rsidP="0007295E">
            <w:pPr>
              <w:rPr>
                <w:color w:val="000000" w:themeColor="text1"/>
                <w:sz w:val="22"/>
                <w:szCs w:val="22"/>
              </w:rPr>
            </w:pPr>
            <w:r w:rsidRPr="00380E79">
              <w:rPr>
                <w:color w:val="000000" w:themeColor="text1"/>
                <w:sz w:val="22"/>
                <w:szCs w:val="22"/>
              </w:rPr>
              <w:t>#TD. 190040</w:t>
            </w:r>
          </w:p>
        </w:tc>
        <w:tc>
          <w:tcPr>
            <w:tcW w:w="1134" w:type="dxa"/>
            <w:tcBorders>
              <w:top w:val="single" w:sz="4" w:space="0" w:color="auto"/>
              <w:bottom w:val="single" w:sz="4" w:space="0" w:color="auto"/>
              <w:right w:val="single" w:sz="4" w:space="0" w:color="auto"/>
            </w:tcBorders>
          </w:tcPr>
          <w:p w14:paraId="289282AA" w14:textId="77777777" w:rsidR="009C4BB2" w:rsidRPr="00380E79" w:rsidRDefault="009C4BB2" w:rsidP="0007295E">
            <w:pPr>
              <w:rPr>
                <w:b/>
                <w:color w:val="000000" w:themeColor="text1"/>
                <w:sz w:val="22"/>
                <w:szCs w:val="22"/>
              </w:rPr>
            </w:pPr>
            <w:r w:rsidRPr="00380E79">
              <w:rPr>
                <w:b/>
                <w:color w:val="000000" w:themeColor="text1"/>
                <w:sz w:val="22"/>
                <w:szCs w:val="22"/>
              </w:rPr>
              <w:t>VAS</w:t>
            </w:r>
          </w:p>
          <w:p w14:paraId="17AB7AF1" w14:textId="77777777" w:rsidR="009C4BB2" w:rsidRPr="00380E79" w:rsidRDefault="009C4BB2" w:rsidP="0007295E">
            <w:pPr>
              <w:rPr>
                <w:color w:val="000000" w:themeColor="text1"/>
                <w:sz w:val="22"/>
                <w:szCs w:val="22"/>
              </w:rPr>
            </w:pPr>
            <w:r w:rsidRPr="00380E79">
              <w:rPr>
                <w:color w:val="000000" w:themeColor="text1"/>
                <w:sz w:val="22"/>
                <w:szCs w:val="22"/>
              </w:rPr>
              <w:t>#TD. 190041</w:t>
            </w:r>
          </w:p>
        </w:tc>
        <w:tc>
          <w:tcPr>
            <w:tcW w:w="1134" w:type="dxa"/>
            <w:tcBorders>
              <w:top w:val="single" w:sz="4" w:space="0" w:color="auto"/>
              <w:left w:val="single" w:sz="4" w:space="0" w:color="auto"/>
              <w:bottom w:val="single" w:sz="4" w:space="0" w:color="auto"/>
            </w:tcBorders>
          </w:tcPr>
          <w:p w14:paraId="28983875" w14:textId="77777777" w:rsidR="009C4BB2" w:rsidRPr="00380E79" w:rsidRDefault="009C4BB2" w:rsidP="0007295E">
            <w:pPr>
              <w:rPr>
                <w:b/>
                <w:color w:val="000000" w:themeColor="text1"/>
                <w:sz w:val="22"/>
                <w:szCs w:val="22"/>
              </w:rPr>
            </w:pPr>
            <w:r w:rsidRPr="00380E79">
              <w:rPr>
                <w:b/>
                <w:color w:val="000000" w:themeColor="text1"/>
                <w:sz w:val="22"/>
                <w:szCs w:val="22"/>
              </w:rPr>
              <w:t>VAD</w:t>
            </w:r>
          </w:p>
          <w:p w14:paraId="72BAB03A" w14:textId="77777777" w:rsidR="009C4BB2" w:rsidRPr="00380E79" w:rsidRDefault="009C4BB2" w:rsidP="0007295E">
            <w:pPr>
              <w:rPr>
                <w:color w:val="000000" w:themeColor="text1"/>
                <w:sz w:val="22"/>
                <w:szCs w:val="22"/>
              </w:rPr>
            </w:pPr>
            <w:r w:rsidRPr="00380E79">
              <w:rPr>
                <w:color w:val="000000" w:themeColor="text1"/>
                <w:sz w:val="22"/>
                <w:szCs w:val="22"/>
              </w:rPr>
              <w:t>#TD. 190036</w:t>
            </w:r>
          </w:p>
        </w:tc>
        <w:tc>
          <w:tcPr>
            <w:tcW w:w="1138" w:type="dxa"/>
            <w:tcBorders>
              <w:top w:val="single" w:sz="4" w:space="0" w:color="auto"/>
              <w:bottom w:val="single" w:sz="4" w:space="0" w:color="auto"/>
            </w:tcBorders>
          </w:tcPr>
          <w:p w14:paraId="7F078519" w14:textId="77777777" w:rsidR="009C4BB2" w:rsidRPr="00380E79" w:rsidRDefault="009C4BB2" w:rsidP="0007295E">
            <w:pPr>
              <w:rPr>
                <w:b/>
                <w:color w:val="000000" w:themeColor="text1"/>
                <w:sz w:val="22"/>
                <w:szCs w:val="22"/>
              </w:rPr>
            </w:pPr>
            <w:r w:rsidRPr="00380E79">
              <w:rPr>
                <w:b/>
                <w:color w:val="000000" w:themeColor="text1"/>
                <w:sz w:val="22"/>
                <w:szCs w:val="22"/>
              </w:rPr>
              <w:t>VAM</w:t>
            </w:r>
          </w:p>
          <w:p w14:paraId="5E89FCCD" w14:textId="77777777" w:rsidR="009C4BB2" w:rsidRPr="00380E79" w:rsidRDefault="009C4BB2" w:rsidP="0007295E">
            <w:pPr>
              <w:rPr>
                <w:color w:val="000000" w:themeColor="text1"/>
                <w:sz w:val="22"/>
                <w:szCs w:val="22"/>
              </w:rPr>
            </w:pPr>
            <w:r w:rsidRPr="00380E79">
              <w:rPr>
                <w:color w:val="000000" w:themeColor="text1"/>
                <w:sz w:val="22"/>
                <w:szCs w:val="22"/>
              </w:rPr>
              <w:t>#TD. 190037</w:t>
            </w:r>
          </w:p>
        </w:tc>
        <w:tc>
          <w:tcPr>
            <w:tcW w:w="1072" w:type="dxa"/>
            <w:tcBorders>
              <w:top w:val="single" w:sz="4" w:space="0" w:color="auto"/>
              <w:bottom w:val="single" w:sz="4" w:space="0" w:color="auto"/>
            </w:tcBorders>
          </w:tcPr>
          <w:p w14:paraId="6EB433E3" w14:textId="77777777" w:rsidR="009C4BB2" w:rsidRPr="00380E79" w:rsidRDefault="009C4BB2" w:rsidP="0007295E">
            <w:pPr>
              <w:rPr>
                <w:b/>
                <w:color w:val="000000" w:themeColor="text1"/>
                <w:sz w:val="22"/>
                <w:szCs w:val="22"/>
              </w:rPr>
            </w:pPr>
            <w:r w:rsidRPr="00380E79">
              <w:rPr>
                <w:b/>
                <w:color w:val="000000" w:themeColor="text1"/>
                <w:sz w:val="22"/>
                <w:szCs w:val="22"/>
              </w:rPr>
              <w:t>VAS</w:t>
            </w:r>
          </w:p>
          <w:p w14:paraId="12378F7E" w14:textId="77777777" w:rsidR="009C4BB2" w:rsidRPr="00380E79" w:rsidRDefault="009C4BB2" w:rsidP="0007295E">
            <w:pPr>
              <w:rPr>
                <w:color w:val="000000" w:themeColor="text1"/>
                <w:sz w:val="22"/>
                <w:szCs w:val="22"/>
              </w:rPr>
            </w:pPr>
            <w:r w:rsidRPr="00380E79">
              <w:rPr>
                <w:color w:val="000000" w:themeColor="text1"/>
                <w:sz w:val="22"/>
                <w:szCs w:val="22"/>
              </w:rPr>
              <w:t>#TD. 190038</w:t>
            </w:r>
          </w:p>
        </w:tc>
      </w:tr>
      <w:tr w:rsidR="009C4BB2" w:rsidRPr="004F382F" w14:paraId="2D711753" w14:textId="77777777" w:rsidTr="00E76383">
        <w:trPr>
          <w:trHeight w:val="419"/>
        </w:trPr>
        <w:tc>
          <w:tcPr>
            <w:tcW w:w="1560" w:type="dxa"/>
            <w:tcBorders>
              <w:top w:val="single" w:sz="4" w:space="0" w:color="auto"/>
            </w:tcBorders>
          </w:tcPr>
          <w:p w14:paraId="29304D4D" w14:textId="77777777" w:rsidR="009C4BB2" w:rsidRPr="00380E79" w:rsidRDefault="009C4BB2" w:rsidP="0007295E">
            <w:pPr>
              <w:rPr>
                <w:color w:val="000000" w:themeColor="text1"/>
                <w:sz w:val="22"/>
                <w:szCs w:val="22"/>
              </w:rPr>
            </w:pPr>
            <w:r w:rsidRPr="00380E79">
              <w:rPr>
                <w:color w:val="000000" w:themeColor="text1"/>
                <w:sz w:val="22"/>
                <w:szCs w:val="22"/>
              </w:rPr>
              <w:t>Protein (% kcal)</w:t>
            </w:r>
          </w:p>
        </w:tc>
        <w:tc>
          <w:tcPr>
            <w:tcW w:w="1134" w:type="dxa"/>
            <w:tcBorders>
              <w:top w:val="single" w:sz="4" w:space="0" w:color="auto"/>
            </w:tcBorders>
          </w:tcPr>
          <w:p w14:paraId="3D125C36" w14:textId="77777777" w:rsidR="009C4BB2" w:rsidRPr="00380E79" w:rsidRDefault="009C4BB2" w:rsidP="0007295E">
            <w:pPr>
              <w:rPr>
                <w:color w:val="000000" w:themeColor="text1"/>
                <w:sz w:val="22"/>
                <w:szCs w:val="22"/>
              </w:rPr>
            </w:pPr>
            <w:r w:rsidRPr="00380E79">
              <w:rPr>
                <w:color w:val="000000" w:themeColor="text1"/>
                <w:sz w:val="22"/>
                <w:szCs w:val="22"/>
              </w:rPr>
              <w:t>20.1</w:t>
            </w:r>
          </w:p>
        </w:tc>
        <w:tc>
          <w:tcPr>
            <w:tcW w:w="1134" w:type="dxa"/>
            <w:tcBorders>
              <w:top w:val="single" w:sz="4" w:space="0" w:color="auto"/>
            </w:tcBorders>
          </w:tcPr>
          <w:p w14:paraId="04686A46" w14:textId="77777777" w:rsidR="009C4BB2" w:rsidRPr="00380E79" w:rsidRDefault="009C4BB2" w:rsidP="0007295E">
            <w:pPr>
              <w:rPr>
                <w:color w:val="000000" w:themeColor="text1"/>
                <w:sz w:val="22"/>
                <w:szCs w:val="22"/>
              </w:rPr>
            </w:pPr>
            <w:r w:rsidRPr="00380E79">
              <w:rPr>
                <w:color w:val="000000" w:themeColor="text1"/>
                <w:sz w:val="22"/>
                <w:szCs w:val="22"/>
              </w:rPr>
              <w:t>19.5</w:t>
            </w:r>
          </w:p>
        </w:tc>
        <w:tc>
          <w:tcPr>
            <w:tcW w:w="1134" w:type="dxa"/>
            <w:tcBorders>
              <w:top w:val="single" w:sz="4" w:space="0" w:color="auto"/>
              <w:right w:val="single" w:sz="4" w:space="0" w:color="auto"/>
            </w:tcBorders>
          </w:tcPr>
          <w:p w14:paraId="34C1AD10" w14:textId="77777777" w:rsidR="009C4BB2" w:rsidRPr="00380E79" w:rsidRDefault="009C4BB2" w:rsidP="0007295E">
            <w:pPr>
              <w:rPr>
                <w:color w:val="000000" w:themeColor="text1"/>
                <w:sz w:val="22"/>
                <w:szCs w:val="22"/>
              </w:rPr>
            </w:pPr>
            <w:r w:rsidRPr="00380E79">
              <w:rPr>
                <w:color w:val="000000" w:themeColor="text1"/>
                <w:sz w:val="22"/>
                <w:szCs w:val="22"/>
              </w:rPr>
              <w:t>19.5</w:t>
            </w:r>
          </w:p>
        </w:tc>
        <w:tc>
          <w:tcPr>
            <w:tcW w:w="1134" w:type="dxa"/>
            <w:tcBorders>
              <w:top w:val="single" w:sz="4" w:space="0" w:color="auto"/>
              <w:left w:val="single" w:sz="4" w:space="0" w:color="auto"/>
            </w:tcBorders>
          </w:tcPr>
          <w:p w14:paraId="05190A0B" w14:textId="77777777" w:rsidR="009C4BB2" w:rsidRPr="00380E79" w:rsidRDefault="009C4BB2" w:rsidP="0007295E">
            <w:pPr>
              <w:rPr>
                <w:color w:val="000000" w:themeColor="text1"/>
                <w:sz w:val="22"/>
                <w:szCs w:val="22"/>
              </w:rPr>
            </w:pPr>
            <w:r w:rsidRPr="00380E79">
              <w:rPr>
                <w:color w:val="000000" w:themeColor="text1"/>
                <w:sz w:val="22"/>
                <w:szCs w:val="22"/>
              </w:rPr>
              <w:t>18.9</w:t>
            </w:r>
          </w:p>
        </w:tc>
        <w:tc>
          <w:tcPr>
            <w:tcW w:w="1138" w:type="dxa"/>
            <w:tcBorders>
              <w:top w:val="single" w:sz="4" w:space="0" w:color="auto"/>
            </w:tcBorders>
          </w:tcPr>
          <w:p w14:paraId="2CA3098F" w14:textId="77777777" w:rsidR="009C4BB2" w:rsidRPr="00380E79" w:rsidRDefault="009C4BB2" w:rsidP="0007295E">
            <w:pPr>
              <w:rPr>
                <w:color w:val="000000" w:themeColor="text1"/>
                <w:sz w:val="22"/>
                <w:szCs w:val="22"/>
              </w:rPr>
            </w:pPr>
            <w:r w:rsidRPr="00380E79">
              <w:rPr>
                <w:color w:val="000000" w:themeColor="text1"/>
                <w:sz w:val="22"/>
                <w:szCs w:val="22"/>
              </w:rPr>
              <w:t>18.3</w:t>
            </w:r>
          </w:p>
        </w:tc>
        <w:tc>
          <w:tcPr>
            <w:tcW w:w="1072" w:type="dxa"/>
            <w:tcBorders>
              <w:top w:val="single" w:sz="4" w:space="0" w:color="auto"/>
            </w:tcBorders>
          </w:tcPr>
          <w:p w14:paraId="05B28A52" w14:textId="77777777" w:rsidR="009C4BB2" w:rsidRPr="00380E79" w:rsidRDefault="009C4BB2" w:rsidP="0007295E">
            <w:pPr>
              <w:rPr>
                <w:color w:val="000000" w:themeColor="text1"/>
                <w:sz w:val="22"/>
                <w:szCs w:val="22"/>
              </w:rPr>
            </w:pPr>
            <w:r w:rsidRPr="00380E79">
              <w:rPr>
                <w:color w:val="000000" w:themeColor="text1"/>
                <w:sz w:val="22"/>
                <w:szCs w:val="22"/>
              </w:rPr>
              <w:t>18.3</w:t>
            </w:r>
          </w:p>
        </w:tc>
      </w:tr>
      <w:tr w:rsidR="009C4BB2" w:rsidRPr="004F382F" w14:paraId="1EDA0E4E" w14:textId="77777777" w:rsidTr="00E76383">
        <w:trPr>
          <w:trHeight w:val="436"/>
        </w:trPr>
        <w:tc>
          <w:tcPr>
            <w:tcW w:w="1560" w:type="dxa"/>
          </w:tcPr>
          <w:p w14:paraId="66989315" w14:textId="77777777" w:rsidR="009C4BB2" w:rsidRPr="00380E79" w:rsidRDefault="009C4BB2" w:rsidP="0007295E">
            <w:pPr>
              <w:rPr>
                <w:color w:val="000000" w:themeColor="text1"/>
                <w:sz w:val="22"/>
                <w:szCs w:val="22"/>
              </w:rPr>
            </w:pPr>
            <w:r w:rsidRPr="00380E79">
              <w:rPr>
                <w:color w:val="000000" w:themeColor="text1"/>
                <w:sz w:val="22"/>
                <w:szCs w:val="22"/>
              </w:rPr>
              <w:t xml:space="preserve">Carbohydrate </w:t>
            </w:r>
          </w:p>
          <w:p w14:paraId="064F74DC" w14:textId="77777777" w:rsidR="009C4BB2" w:rsidRPr="00380E79" w:rsidRDefault="009C4BB2" w:rsidP="0007295E">
            <w:pPr>
              <w:rPr>
                <w:color w:val="000000" w:themeColor="text1"/>
                <w:sz w:val="22"/>
                <w:szCs w:val="22"/>
              </w:rPr>
            </w:pPr>
            <w:r w:rsidRPr="00380E79">
              <w:rPr>
                <w:color w:val="000000" w:themeColor="text1"/>
                <w:sz w:val="22"/>
                <w:szCs w:val="22"/>
              </w:rPr>
              <w:t>(% kcal)</w:t>
            </w:r>
          </w:p>
        </w:tc>
        <w:tc>
          <w:tcPr>
            <w:tcW w:w="1134" w:type="dxa"/>
          </w:tcPr>
          <w:p w14:paraId="3142C270" w14:textId="77777777" w:rsidR="009C4BB2" w:rsidRPr="00380E79" w:rsidRDefault="009C4BB2" w:rsidP="0007295E">
            <w:pPr>
              <w:rPr>
                <w:color w:val="000000" w:themeColor="text1"/>
                <w:sz w:val="22"/>
                <w:szCs w:val="22"/>
              </w:rPr>
            </w:pPr>
            <w:r w:rsidRPr="00380E79">
              <w:rPr>
                <w:color w:val="000000" w:themeColor="text1"/>
                <w:sz w:val="22"/>
                <w:szCs w:val="22"/>
              </w:rPr>
              <w:t>57.8</w:t>
            </w:r>
          </w:p>
        </w:tc>
        <w:tc>
          <w:tcPr>
            <w:tcW w:w="1134" w:type="dxa"/>
          </w:tcPr>
          <w:p w14:paraId="692A0419" w14:textId="77777777" w:rsidR="009C4BB2" w:rsidRPr="00380E79" w:rsidRDefault="009C4BB2" w:rsidP="0007295E">
            <w:pPr>
              <w:rPr>
                <w:color w:val="000000" w:themeColor="text1"/>
                <w:sz w:val="22"/>
                <w:szCs w:val="22"/>
              </w:rPr>
            </w:pPr>
            <w:r w:rsidRPr="00380E79">
              <w:rPr>
                <w:color w:val="000000" w:themeColor="text1"/>
                <w:sz w:val="22"/>
                <w:szCs w:val="22"/>
              </w:rPr>
              <w:t>57.9</w:t>
            </w:r>
          </w:p>
        </w:tc>
        <w:tc>
          <w:tcPr>
            <w:tcW w:w="1134" w:type="dxa"/>
            <w:tcBorders>
              <w:right w:val="single" w:sz="4" w:space="0" w:color="auto"/>
            </w:tcBorders>
          </w:tcPr>
          <w:p w14:paraId="0BEC22E1" w14:textId="77777777" w:rsidR="009C4BB2" w:rsidRPr="00380E79" w:rsidRDefault="009C4BB2" w:rsidP="0007295E">
            <w:pPr>
              <w:rPr>
                <w:color w:val="000000" w:themeColor="text1"/>
                <w:sz w:val="22"/>
                <w:szCs w:val="22"/>
              </w:rPr>
            </w:pPr>
            <w:r w:rsidRPr="00380E79">
              <w:rPr>
                <w:color w:val="000000" w:themeColor="text1"/>
                <w:sz w:val="22"/>
                <w:szCs w:val="22"/>
              </w:rPr>
              <w:t>57.9</w:t>
            </w:r>
          </w:p>
        </w:tc>
        <w:tc>
          <w:tcPr>
            <w:tcW w:w="1134" w:type="dxa"/>
            <w:tcBorders>
              <w:left w:val="single" w:sz="4" w:space="0" w:color="auto"/>
            </w:tcBorders>
          </w:tcPr>
          <w:p w14:paraId="7D02C583" w14:textId="77777777" w:rsidR="009C4BB2" w:rsidRPr="00380E79" w:rsidRDefault="009C4BB2" w:rsidP="0007295E">
            <w:pPr>
              <w:rPr>
                <w:color w:val="000000" w:themeColor="text1"/>
                <w:sz w:val="22"/>
                <w:szCs w:val="22"/>
              </w:rPr>
            </w:pPr>
            <w:r w:rsidRPr="00380E79">
              <w:rPr>
                <w:color w:val="000000" w:themeColor="text1"/>
                <w:sz w:val="22"/>
                <w:szCs w:val="22"/>
              </w:rPr>
              <w:t>21.3</w:t>
            </w:r>
          </w:p>
        </w:tc>
        <w:tc>
          <w:tcPr>
            <w:tcW w:w="1138" w:type="dxa"/>
          </w:tcPr>
          <w:p w14:paraId="6E602022" w14:textId="77777777" w:rsidR="009C4BB2" w:rsidRPr="00380E79" w:rsidRDefault="009C4BB2" w:rsidP="0007295E">
            <w:pPr>
              <w:rPr>
                <w:color w:val="000000" w:themeColor="text1"/>
                <w:sz w:val="22"/>
                <w:szCs w:val="22"/>
              </w:rPr>
            </w:pPr>
            <w:r w:rsidRPr="00380E79">
              <w:rPr>
                <w:color w:val="000000" w:themeColor="text1"/>
                <w:sz w:val="22"/>
                <w:szCs w:val="22"/>
              </w:rPr>
              <w:t>21.4</w:t>
            </w:r>
          </w:p>
        </w:tc>
        <w:tc>
          <w:tcPr>
            <w:tcW w:w="1072" w:type="dxa"/>
          </w:tcPr>
          <w:p w14:paraId="78BDA7C4" w14:textId="77777777" w:rsidR="009C4BB2" w:rsidRPr="00380E79" w:rsidRDefault="009C4BB2" w:rsidP="0007295E">
            <w:pPr>
              <w:rPr>
                <w:color w:val="000000" w:themeColor="text1"/>
                <w:sz w:val="22"/>
                <w:szCs w:val="22"/>
              </w:rPr>
            </w:pPr>
            <w:r w:rsidRPr="00380E79">
              <w:rPr>
                <w:color w:val="000000" w:themeColor="text1"/>
                <w:sz w:val="22"/>
                <w:szCs w:val="22"/>
              </w:rPr>
              <w:t>21.4</w:t>
            </w:r>
          </w:p>
        </w:tc>
      </w:tr>
      <w:tr w:rsidR="009C4BB2" w:rsidRPr="004F382F" w14:paraId="42096A3E" w14:textId="77777777" w:rsidTr="00E76383">
        <w:trPr>
          <w:trHeight w:val="436"/>
        </w:trPr>
        <w:tc>
          <w:tcPr>
            <w:tcW w:w="1560" w:type="dxa"/>
          </w:tcPr>
          <w:p w14:paraId="2E6382CE" w14:textId="77777777" w:rsidR="009C4BB2" w:rsidRPr="00380E79" w:rsidRDefault="009C4BB2" w:rsidP="0007295E">
            <w:pPr>
              <w:rPr>
                <w:color w:val="000000" w:themeColor="text1"/>
                <w:sz w:val="22"/>
                <w:szCs w:val="22"/>
              </w:rPr>
            </w:pPr>
            <w:r w:rsidRPr="00380E79">
              <w:rPr>
                <w:color w:val="000000" w:themeColor="text1"/>
                <w:sz w:val="22"/>
                <w:szCs w:val="22"/>
              </w:rPr>
              <w:t>Fat (% kcal)</w:t>
            </w:r>
          </w:p>
        </w:tc>
        <w:tc>
          <w:tcPr>
            <w:tcW w:w="1134" w:type="dxa"/>
          </w:tcPr>
          <w:p w14:paraId="3A9DE2B7" w14:textId="77777777" w:rsidR="009C4BB2" w:rsidRPr="00380E79" w:rsidRDefault="009C4BB2" w:rsidP="0007295E">
            <w:pPr>
              <w:rPr>
                <w:color w:val="000000" w:themeColor="text1"/>
                <w:sz w:val="22"/>
                <w:szCs w:val="22"/>
              </w:rPr>
            </w:pPr>
            <w:r w:rsidRPr="00380E79">
              <w:rPr>
                <w:color w:val="000000" w:themeColor="text1"/>
                <w:sz w:val="22"/>
                <w:szCs w:val="22"/>
              </w:rPr>
              <w:t>22.1</w:t>
            </w:r>
          </w:p>
        </w:tc>
        <w:tc>
          <w:tcPr>
            <w:tcW w:w="1134" w:type="dxa"/>
          </w:tcPr>
          <w:p w14:paraId="560F6411" w14:textId="77777777" w:rsidR="009C4BB2" w:rsidRPr="00380E79" w:rsidRDefault="009C4BB2" w:rsidP="0007295E">
            <w:pPr>
              <w:rPr>
                <w:color w:val="000000" w:themeColor="text1"/>
                <w:sz w:val="22"/>
                <w:szCs w:val="22"/>
              </w:rPr>
            </w:pPr>
            <w:r w:rsidRPr="00380E79">
              <w:rPr>
                <w:color w:val="000000" w:themeColor="text1"/>
                <w:sz w:val="22"/>
                <w:szCs w:val="22"/>
              </w:rPr>
              <w:t>22.7</w:t>
            </w:r>
          </w:p>
        </w:tc>
        <w:tc>
          <w:tcPr>
            <w:tcW w:w="1134" w:type="dxa"/>
            <w:tcBorders>
              <w:right w:val="single" w:sz="4" w:space="0" w:color="auto"/>
            </w:tcBorders>
          </w:tcPr>
          <w:p w14:paraId="277EB4FF" w14:textId="77777777" w:rsidR="009C4BB2" w:rsidRPr="00380E79" w:rsidRDefault="009C4BB2" w:rsidP="0007295E">
            <w:pPr>
              <w:rPr>
                <w:color w:val="000000" w:themeColor="text1"/>
                <w:sz w:val="22"/>
                <w:szCs w:val="22"/>
              </w:rPr>
            </w:pPr>
            <w:r w:rsidRPr="00380E79">
              <w:rPr>
                <w:color w:val="000000" w:themeColor="text1"/>
                <w:sz w:val="22"/>
                <w:szCs w:val="22"/>
              </w:rPr>
              <w:t>22.7</w:t>
            </w:r>
          </w:p>
        </w:tc>
        <w:tc>
          <w:tcPr>
            <w:tcW w:w="1134" w:type="dxa"/>
            <w:tcBorders>
              <w:left w:val="single" w:sz="4" w:space="0" w:color="auto"/>
            </w:tcBorders>
          </w:tcPr>
          <w:p w14:paraId="42F265CA" w14:textId="77777777" w:rsidR="009C4BB2" w:rsidRPr="00380E79" w:rsidRDefault="009C4BB2" w:rsidP="0007295E">
            <w:pPr>
              <w:rPr>
                <w:color w:val="000000" w:themeColor="text1"/>
                <w:sz w:val="22"/>
                <w:szCs w:val="22"/>
              </w:rPr>
            </w:pPr>
            <w:r w:rsidRPr="00380E79">
              <w:rPr>
                <w:color w:val="000000" w:themeColor="text1"/>
                <w:sz w:val="22"/>
                <w:szCs w:val="22"/>
              </w:rPr>
              <w:t>59.7</w:t>
            </w:r>
          </w:p>
        </w:tc>
        <w:tc>
          <w:tcPr>
            <w:tcW w:w="1138" w:type="dxa"/>
          </w:tcPr>
          <w:p w14:paraId="6837D757" w14:textId="77777777" w:rsidR="009C4BB2" w:rsidRPr="00380E79" w:rsidRDefault="009C4BB2" w:rsidP="0007295E">
            <w:pPr>
              <w:rPr>
                <w:color w:val="000000" w:themeColor="text1"/>
                <w:sz w:val="22"/>
                <w:szCs w:val="22"/>
              </w:rPr>
            </w:pPr>
            <w:r w:rsidRPr="00380E79">
              <w:rPr>
                <w:color w:val="000000" w:themeColor="text1"/>
                <w:sz w:val="22"/>
                <w:szCs w:val="22"/>
              </w:rPr>
              <w:t>60.3</w:t>
            </w:r>
          </w:p>
        </w:tc>
        <w:tc>
          <w:tcPr>
            <w:tcW w:w="1072" w:type="dxa"/>
          </w:tcPr>
          <w:p w14:paraId="414D0018" w14:textId="77777777" w:rsidR="009C4BB2" w:rsidRPr="00380E79" w:rsidRDefault="009C4BB2" w:rsidP="0007295E">
            <w:pPr>
              <w:rPr>
                <w:color w:val="000000" w:themeColor="text1"/>
                <w:sz w:val="22"/>
                <w:szCs w:val="22"/>
              </w:rPr>
            </w:pPr>
            <w:r w:rsidRPr="00380E79">
              <w:rPr>
                <w:color w:val="000000" w:themeColor="text1"/>
                <w:sz w:val="22"/>
                <w:szCs w:val="22"/>
              </w:rPr>
              <w:t>60.3</w:t>
            </w:r>
          </w:p>
        </w:tc>
      </w:tr>
      <w:tr w:rsidR="009C4BB2" w:rsidRPr="004F382F" w14:paraId="0226C482" w14:textId="77777777" w:rsidTr="00E76383">
        <w:trPr>
          <w:trHeight w:val="436"/>
        </w:trPr>
        <w:tc>
          <w:tcPr>
            <w:tcW w:w="1560" w:type="dxa"/>
          </w:tcPr>
          <w:p w14:paraId="7E3D97F9" w14:textId="77777777" w:rsidR="009C4BB2" w:rsidRPr="00380E79" w:rsidRDefault="009C4BB2" w:rsidP="0007295E">
            <w:pPr>
              <w:rPr>
                <w:color w:val="000000" w:themeColor="text1"/>
                <w:sz w:val="22"/>
                <w:szCs w:val="22"/>
              </w:rPr>
            </w:pPr>
            <w:r w:rsidRPr="00380E79">
              <w:rPr>
                <w:color w:val="000000" w:themeColor="text1"/>
                <w:sz w:val="22"/>
                <w:szCs w:val="22"/>
              </w:rPr>
              <w:t>VA (mg/kg)</w:t>
            </w:r>
          </w:p>
        </w:tc>
        <w:tc>
          <w:tcPr>
            <w:tcW w:w="1134" w:type="dxa"/>
          </w:tcPr>
          <w:p w14:paraId="1BFC284A" w14:textId="77777777" w:rsidR="009C4BB2" w:rsidRPr="00380E79" w:rsidRDefault="009C4BB2" w:rsidP="0007295E">
            <w:pPr>
              <w:rPr>
                <w:color w:val="000000" w:themeColor="text1"/>
                <w:sz w:val="22"/>
                <w:szCs w:val="22"/>
              </w:rPr>
            </w:pPr>
            <w:r w:rsidRPr="00380E79">
              <w:rPr>
                <w:color w:val="000000" w:themeColor="text1"/>
                <w:sz w:val="22"/>
                <w:szCs w:val="22"/>
              </w:rPr>
              <w:t>0</w:t>
            </w:r>
          </w:p>
        </w:tc>
        <w:tc>
          <w:tcPr>
            <w:tcW w:w="1134" w:type="dxa"/>
          </w:tcPr>
          <w:p w14:paraId="33A26A09" w14:textId="77777777" w:rsidR="009C4BB2" w:rsidRPr="00380E79" w:rsidRDefault="009C4BB2" w:rsidP="0007295E">
            <w:pPr>
              <w:rPr>
                <w:color w:val="000000" w:themeColor="text1"/>
                <w:sz w:val="22"/>
                <w:szCs w:val="22"/>
              </w:rPr>
            </w:pPr>
            <w:r w:rsidRPr="00380E79">
              <w:rPr>
                <w:color w:val="000000" w:themeColor="text1"/>
                <w:sz w:val="22"/>
                <w:szCs w:val="22"/>
              </w:rPr>
              <w:t>0.35</w:t>
            </w:r>
          </w:p>
        </w:tc>
        <w:tc>
          <w:tcPr>
            <w:tcW w:w="1134" w:type="dxa"/>
            <w:tcBorders>
              <w:right w:val="single" w:sz="4" w:space="0" w:color="auto"/>
            </w:tcBorders>
          </w:tcPr>
          <w:p w14:paraId="78CABC39" w14:textId="77777777" w:rsidR="009C4BB2" w:rsidRPr="00380E79" w:rsidRDefault="009C4BB2" w:rsidP="0007295E">
            <w:pPr>
              <w:rPr>
                <w:color w:val="000000" w:themeColor="text1"/>
                <w:sz w:val="22"/>
                <w:szCs w:val="22"/>
              </w:rPr>
            </w:pPr>
            <w:r w:rsidRPr="00380E79">
              <w:rPr>
                <w:color w:val="000000" w:themeColor="text1"/>
                <w:sz w:val="22"/>
                <w:szCs w:val="22"/>
              </w:rPr>
              <w:t>4.0</w:t>
            </w:r>
          </w:p>
        </w:tc>
        <w:tc>
          <w:tcPr>
            <w:tcW w:w="1134" w:type="dxa"/>
            <w:tcBorders>
              <w:left w:val="single" w:sz="4" w:space="0" w:color="auto"/>
            </w:tcBorders>
          </w:tcPr>
          <w:p w14:paraId="14A3D890" w14:textId="77777777" w:rsidR="009C4BB2" w:rsidRPr="00380E79" w:rsidRDefault="009C4BB2" w:rsidP="0007295E">
            <w:pPr>
              <w:rPr>
                <w:color w:val="000000" w:themeColor="text1"/>
                <w:sz w:val="22"/>
                <w:szCs w:val="22"/>
              </w:rPr>
            </w:pPr>
            <w:r w:rsidRPr="00380E79">
              <w:rPr>
                <w:color w:val="000000" w:themeColor="text1"/>
                <w:sz w:val="22"/>
                <w:szCs w:val="22"/>
              </w:rPr>
              <w:t>0</w:t>
            </w:r>
          </w:p>
        </w:tc>
        <w:tc>
          <w:tcPr>
            <w:tcW w:w="1138" w:type="dxa"/>
          </w:tcPr>
          <w:p w14:paraId="6CB7B78B" w14:textId="77777777" w:rsidR="009C4BB2" w:rsidRPr="00380E79" w:rsidRDefault="009C4BB2" w:rsidP="0007295E">
            <w:pPr>
              <w:rPr>
                <w:color w:val="000000" w:themeColor="text1"/>
                <w:sz w:val="22"/>
                <w:szCs w:val="22"/>
              </w:rPr>
            </w:pPr>
            <w:r w:rsidRPr="00380E79">
              <w:rPr>
                <w:color w:val="000000" w:themeColor="text1"/>
                <w:sz w:val="22"/>
                <w:szCs w:val="22"/>
              </w:rPr>
              <w:t>0.35</w:t>
            </w:r>
          </w:p>
        </w:tc>
        <w:tc>
          <w:tcPr>
            <w:tcW w:w="1072" w:type="dxa"/>
          </w:tcPr>
          <w:p w14:paraId="5F094847" w14:textId="77777777" w:rsidR="009C4BB2" w:rsidRPr="00380E79" w:rsidRDefault="009C4BB2" w:rsidP="0007295E">
            <w:pPr>
              <w:rPr>
                <w:color w:val="000000" w:themeColor="text1"/>
                <w:sz w:val="22"/>
                <w:szCs w:val="22"/>
              </w:rPr>
            </w:pPr>
            <w:r w:rsidRPr="00380E79">
              <w:rPr>
                <w:color w:val="000000" w:themeColor="text1"/>
                <w:sz w:val="22"/>
                <w:szCs w:val="22"/>
              </w:rPr>
              <w:t>4.0</w:t>
            </w:r>
          </w:p>
        </w:tc>
      </w:tr>
      <w:tr w:rsidR="009C4BB2" w:rsidRPr="004F382F" w14:paraId="262850C6" w14:textId="77777777" w:rsidTr="00E76383">
        <w:trPr>
          <w:trHeight w:val="436"/>
        </w:trPr>
        <w:tc>
          <w:tcPr>
            <w:tcW w:w="1560" w:type="dxa"/>
            <w:tcBorders>
              <w:bottom w:val="single" w:sz="4" w:space="0" w:color="auto"/>
            </w:tcBorders>
          </w:tcPr>
          <w:p w14:paraId="244D543E" w14:textId="77777777" w:rsidR="009C4BB2" w:rsidRPr="00380E79" w:rsidRDefault="009C4BB2" w:rsidP="0007295E">
            <w:pPr>
              <w:rPr>
                <w:color w:val="000000" w:themeColor="text1"/>
                <w:sz w:val="22"/>
                <w:szCs w:val="22"/>
              </w:rPr>
            </w:pPr>
            <w:r w:rsidRPr="00380E79">
              <w:rPr>
                <w:color w:val="000000" w:themeColor="text1"/>
                <w:sz w:val="22"/>
                <w:szCs w:val="22"/>
              </w:rPr>
              <w:t>Calories (Kcal/g)</w:t>
            </w:r>
          </w:p>
        </w:tc>
        <w:tc>
          <w:tcPr>
            <w:tcW w:w="1134" w:type="dxa"/>
            <w:tcBorders>
              <w:bottom w:val="single" w:sz="4" w:space="0" w:color="auto"/>
            </w:tcBorders>
          </w:tcPr>
          <w:p w14:paraId="45A59E06" w14:textId="77777777" w:rsidR="009C4BB2" w:rsidRPr="00380E79" w:rsidRDefault="009C4BB2" w:rsidP="0007295E">
            <w:pPr>
              <w:rPr>
                <w:color w:val="000000" w:themeColor="text1"/>
                <w:sz w:val="22"/>
                <w:szCs w:val="22"/>
              </w:rPr>
            </w:pPr>
            <w:r w:rsidRPr="00380E79">
              <w:rPr>
                <w:color w:val="000000" w:themeColor="text1"/>
                <w:sz w:val="22"/>
                <w:szCs w:val="22"/>
              </w:rPr>
              <w:t>3.8</w:t>
            </w:r>
          </w:p>
        </w:tc>
        <w:tc>
          <w:tcPr>
            <w:tcW w:w="1134" w:type="dxa"/>
            <w:tcBorders>
              <w:bottom w:val="single" w:sz="4" w:space="0" w:color="auto"/>
            </w:tcBorders>
          </w:tcPr>
          <w:p w14:paraId="7DAC324E" w14:textId="77777777" w:rsidR="009C4BB2" w:rsidRPr="00380E79" w:rsidRDefault="009C4BB2" w:rsidP="0007295E">
            <w:pPr>
              <w:rPr>
                <w:color w:val="000000" w:themeColor="text1"/>
                <w:sz w:val="22"/>
                <w:szCs w:val="22"/>
              </w:rPr>
            </w:pPr>
            <w:r w:rsidRPr="00380E79">
              <w:rPr>
                <w:color w:val="000000" w:themeColor="text1"/>
                <w:sz w:val="22"/>
                <w:szCs w:val="22"/>
              </w:rPr>
              <w:t>3.8</w:t>
            </w:r>
          </w:p>
        </w:tc>
        <w:tc>
          <w:tcPr>
            <w:tcW w:w="1134" w:type="dxa"/>
            <w:tcBorders>
              <w:bottom w:val="single" w:sz="4" w:space="0" w:color="auto"/>
              <w:right w:val="single" w:sz="4" w:space="0" w:color="auto"/>
            </w:tcBorders>
          </w:tcPr>
          <w:p w14:paraId="5212CA47" w14:textId="77777777" w:rsidR="009C4BB2" w:rsidRPr="00380E79" w:rsidRDefault="009C4BB2" w:rsidP="0007295E">
            <w:pPr>
              <w:rPr>
                <w:color w:val="000000" w:themeColor="text1"/>
                <w:sz w:val="22"/>
                <w:szCs w:val="22"/>
              </w:rPr>
            </w:pPr>
            <w:r w:rsidRPr="00380E79">
              <w:rPr>
                <w:color w:val="000000" w:themeColor="text1"/>
                <w:sz w:val="22"/>
                <w:szCs w:val="22"/>
              </w:rPr>
              <w:t>3.8</w:t>
            </w:r>
          </w:p>
        </w:tc>
        <w:tc>
          <w:tcPr>
            <w:tcW w:w="1134" w:type="dxa"/>
            <w:tcBorders>
              <w:left w:val="single" w:sz="4" w:space="0" w:color="auto"/>
              <w:bottom w:val="single" w:sz="4" w:space="0" w:color="auto"/>
            </w:tcBorders>
          </w:tcPr>
          <w:p w14:paraId="35E6EE05" w14:textId="77777777" w:rsidR="009C4BB2" w:rsidRPr="00380E79" w:rsidRDefault="009C4BB2" w:rsidP="0007295E">
            <w:pPr>
              <w:rPr>
                <w:color w:val="000000" w:themeColor="text1"/>
                <w:sz w:val="22"/>
                <w:szCs w:val="22"/>
              </w:rPr>
            </w:pPr>
            <w:r w:rsidRPr="00380E79">
              <w:rPr>
                <w:color w:val="000000" w:themeColor="text1"/>
                <w:sz w:val="22"/>
                <w:szCs w:val="22"/>
              </w:rPr>
              <w:t>5.1</w:t>
            </w:r>
          </w:p>
        </w:tc>
        <w:tc>
          <w:tcPr>
            <w:tcW w:w="1138" w:type="dxa"/>
            <w:tcBorders>
              <w:bottom w:val="single" w:sz="4" w:space="0" w:color="auto"/>
            </w:tcBorders>
          </w:tcPr>
          <w:p w14:paraId="774602B1" w14:textId="77777777" w:rsidR="009C4BB2" w:rsidRPr="00380E79" w:rsidRDefault="009C4BB2" w:rsidP="0007295E">
            <w:pPr>
              <w:rPr>
                <w:color w:val="000000" w:themeColor="text1"/>
                <w:sz w:val="22"/>
                <w:szCs w:val="22"/>
              </w:rPr>
            </w:pPr>
            <w:r w:rsidRPr="00380E79">
              <w:rPr>
                <w:color w:val="000000" w:themeColor="text1"/>
                <w:sz w:val="22"/>
                <w:szCs w:val="22"/>
              </w:rPr>
              <w:t>5.1</w:t>
            </w:r>
          </w:p>
        </w:tc>
        <w:tc>
          <w:tcPr>
            <w:tcW w:w="1072" w:type="dxa"/>
            <w:tcBorders>
              <w:bottom w:val="single" w:sz="4" w:space="0" w:color="auto"/>
            </w:tcBorders>
          </w:tcPr>
          <w:p w14:paraId="53E22813" w14:textId="77777777" w:rsidR="009C4BB2" w:rsidRPr="00380E79" w:rsidRDefault="009C4BB2" w:rsidP="0007295E">
            <w:pPr>
              <w:rPr>
                <w:color w:val="000000" w:themeColor="text1"/>
                <w:sz w:val="22"/>
                <w:szCs w:val="22"/>
              </w:rPr>
            </w:pPr>
            <w:r w:rsidRPr="00380E79">
              <w:rPr>
                <w:color w:val="000000" w:themeColor="text1"/>
                <w:sz w:val="22"/>
                <w:szCs w:val="22"/>
              </w:rPr>
              <w:t>5.1</w:t>
            </w:r>
          </w:p>
        </w:tc>
      </w:tr>
    </w:tbl>
    <w:p w14:paraId="73AF76AC" w14:textId="7E97ACC0" w:rsidR="009C4BB2" w:rsidRDefault="009C4BB2" w:rsidP="00DF5CAC">
      <w:pPr>
        <w:pStyle w:val="afa"/>
        <w:jc w:val="both"/>
      </w:pPr>
      <w:r>
        <w:rPr>
          <w:color w:val="000000" w:themeColor="text1"/>
        </w:rPr>
        <w:t>Note: BF</w:t>
      </w:r>
      <w:r w:rsidRPr="001A45B2">
        <w:rPr>
          <w:color w:val="000000" w:themeColor="text1"/>
        </w:rPr>
        <w:t xml:space="preserve"> diet (BF, 22% of Energy as fat) and </w:t>
      </w:r>
      <w:r>
        <w:rPr>
          <w:color w:val="000000" w:themeColor="text1"/>
        </w:rPr>
        <w:t>HF</w:t>
      </w:r>
      <w:r w:rsidRPr="001A45B2">
        <w:rPr>
          <w:color w:val="000000" w:themeColor="text1"/>
        </w:rPr>
        <w:t xml:space="preserve"> diet (HF, 60% of Energy as fat) with different concentration of VA, </w:t>
      </w:r>
      <w:r w:rsidRPr="001A45B2">
        <w:t>VA deficient (VAD, 0 mg retinyl palmitate/kg diet), VA marginal (VAM, 0.35 mg retinyl palmitate/kg diet), VA sufficient (VAS, 4.0 mg retinyl palmitate/kg diet).</w:t>
      </w:r>
    </w:p>
    <w:p w14:paraId="1BCB48EC" w14:textId="2B81483A" w:rsidR="009D49CB" w:rsidRDefault="009D49CB" w:rsidP="0007295E">
      <w:pPr>
        <w:spacing w:after="720"/>
        <w:rPr>
          <w:bCs/>
          <w:color w:val="000000"/>
        </w:rPr>
      </w:pPr>
    </w:p>
    <w:p w14:paraId="2DA8B46C" w14:textId="32EDC014" w:rsidR="009D49CB" w:rsidRDefault="008519C1" w:rsidP="0007295E">
      <w:pPr>
        <w:rPr>
          <w:b/>
          <w:bCs/>
          <w:color w:val="000000"/>
        </w:rPr>
      </w:pPr>
      <w:r>
        <w:rPr>
          <w:b/>
          <w:bCs/>
          <w:noProof/>
          <w:color w:val="000000"/>
        </w:rPr>
        <w:drawing>
          <wp:inline distT="0" distB="0" distL="0" distR="0" wp14:anchorId="6071A6F7" wp14:editId="6C9A785C">
            <wp:extent cx="5643330" cy="1169181"/>
            <wp:effectExtent l="0" t="0" r="0" b="0"/>
            <wp:docPr id="57" name="图片 57"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日程表&#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51937" cy="1170964"/>
                    </a:xfrm>
                    <a:prstGeom prst="rect">
                      <a:avLst/>
                    </a:prstGeom>
                  </pic:spPr>
                </pic:pic>
              </a:graphicData>
            </a:graphic>
          </wp:inline>
        </w:drawing>
      </w:r>
    </w:p>
    <w:p w14:paraId="0E6A7E38" w14:textId="6CB3ABB0" w:rsidR="00251D5B" w:rsidRPr="00251D5B" w:rsidRDefault="00517CF5" w:rsidP="0007295E">
      <w:pPr>
        <w:pStyle w:val="af6"/>
        <w:rPr>
          <w:vanish/>
          <w:specVanish/>
        </w:rPr>
      </w:pPr>
      <w:bookmarkStart w:id="79" w:name="_Toc77759326"/>
      <w:bookmarkStart w:id="80" w:name="_Toc77756901"/>
      <w:bookmarkStart w:id="81" w:name="_Toc77758132"/>
      <w:bookmarkStart w:id="82" w:name="_Toc79665239"/>
      <w:r>
        <w:t xml:space="preserve">Figure </w:t>
      </w:r>
      <w:fldSimple w:instr=" STYLEREF 1 \s ">
        <w:r w:rsidR="00C84290">
          <w:rPr>
            <w:noProof/>
          </w:rPr>
          <w:t>2</w:t>
        </w:r>
      </w:fldSimple>
      <w:r w:rsidR="00C84290">
        <w:noBreakHyphen/>
      </w:r>
      <w:fldSimple w:instr=" SEQ Figure \* ARABIC \s 1 ">
        <w:r w:rsidR="00C84290">
          <w:rPr>
            <w:noProof/>
          </w:rPr>
          <w:t>2</w:t>
        </w:r>
      </w:fldSimple>
      <w:r>
        <w:t xml:space="preserve">: </w:t>
      </w:r>
      <w:r w:rsidRPr="00500921">
        <w:t>Experimental design</w:t>
      </w:r>
      <w:r>
        <w:t>.</w:t>
      </w:r>
      <w:bookmarkEnd w:id="79"/>
      <w:bookmarkEnd w:id="82"/>
    </w:p>
    <w:p w14:paraId="19BC9038" w14:textId="1ECCB12D" w:rsidR="009D49CB" w:rsidRPr="002155E5" w:rsidRDefault="00251D5B" w:rsidP="0007295E">
      <w:pPr>
        <w:pStyle w:val="af6"/>
      </w:pPr>
      <w:r>
        <w:rPr>
          <w:rStyle w:val="afb"/>
          <w:b w:val="0"/>
          <w:bCs/>
        </w:rPr>
        <w:t xml:space="preserve"> </w:t>
      </w:r>
      <w:r w:rsidR="009D49CB" w:rsidRPr="00517CF5">
        <w:rPr>
          <w:rStyle w:val="afb"/>
          <w:b w:val="0"/>
          <w:bCs/>
        </w:rPr>
        <w:t>ZL/ZDF rats in different diets treated for 8 weeks.</w:t>
      </w:r>
      <w:bookmarkEnd w:id="80"/>
      <w:bookmarkEnd w:id="81"/>
    </w:p>
    <w:p w14:paraId="2D688DE9" w14:textId="77777777" w:rsidR="009C4BB2" w:rsidRPr="00FB2DC5" w:rsidRDefault="009C4BB2" w:rsidP="0007295E">
      <w:pPr>
        <w:pStyle w:val="3"/>
        <w:rPr>
          <w:color w:val="000000"/>
        </w:rPr>
      </w:pPr>
      <w:bookmarkStart w:id="83" w:name="_Toc79665010"/>
      <w:r w:rsidRPr="00FB2DC5">
        <w:t>2.5 Insulin Tolerance Test</w:t>
      </w:r>
      <w:r w:rsidRPr="00FB2DC5">
        <w:rPr>
          <w:color w:val="000000"/>
        </w:rPr>
        <w:t xml:space="preserve"> (ITT), </w:t>
      </w:r>
      <w:r w:rsidRPr="00FB2DC5">
        <w:t>Oral Glucose Tolerance Test</w:t>
      </w:r>
      <w:r w:rsidRPr="00FB2DC5">
        <w:rPr>
          <w:color w:val="000000"/>
        </w:rPr>
        <w:t xml:space="preserve"> (OGTT), and Tissue Samples</w:t>
      </w:r>
      <w:bookmarkEnd w:id="83"/>
    </w:p>
    <w:p w14:paraId="6C5BCA86" w14:textId="397A619B" w:rsidR="00D07B8D" w:rsidRDefault="009C4BB2" w:rsidP="00DF5CAC">
      <w:pPr>
        <w:spacing w:line="480" w:lineRule="auto"/>
        <w:ind w:firstLineChars="200" w:firstLine="480"/>
        <w:jc w:val="both"/>
        <w:rPr>
          <w:color w:val="000000" w:themeColor="text1"/>
        </w:rPr>
      </w:pPr>
      <w:r w:rsidRPr="001A45B2">
        <w:rPr>
          <w:bCs/>
          <w:color w:val="000000"/>
        </w:rPr>
        <w:t>An ITT was performed after the animals were fed their respective diets for</w:t>
      </w:r>
      <w:r w:rsidRPr="001A45B2">
        <w:rPr>
          <w:color w:val="000000" w:themeColor="text1"/>
        </w:rPr>
        <w:t xml:space="preserve"> </w:t>
      </w:r>
      <w:r w:rsidR="008519C1" w:rsidRPr="001A45B2">
        <w:rPr>
          <w:color w:val="000000" w:themeColor="text1"/>
        </w:rPr>
        <w:t>6</w:t>
      </w:r>
      <w:r w:rsidRPr="001A45B2">
        <w:rPr>
          <w:color w:val="000000" w:themeColor="text1"/>
        </w:rPr>
        <w:t>.5 weeks</w:t>
      </w:r>
      <w:r w:rsidR="000C7E23">
        <w:rPr>
          <w:color w:val="000000" w:themeColor="text1"/>
        </w:rPr>
        <w:t xml:space="preserve"> (44 days after weaning)</w:t>
      </w:r>
      <w:r w:rsidRPr="001A45B2">
        <w:rPr>
          <w:color w:val="000000" w:themeColor="text1"/>
        </w:rPr>
        <w:t xml:space="preserve">. Rats were fasted for overnight and their tail tip whole blood glucose </w:t>
      </w:r>
      <w:r>
        <w:rPr>
          <w:color w:val="000000" w:themeColor="text1"/>
        </w:rPr>
        <w:t xml:space="preserve">levels </w:t>
      </w:r>
      <w:r w:rsidRPr="001A45B2">
        <w:rPr>
          <w:color w:val="000000" w:themeColor="text1"/>
        </w:rPr>
        <w:t>via percutaneous punching were measured as time 0 (the baseline data). The short-acting insulin (</w:t>
      </w:r>
      <w:r w:rsidRPr="001A45B2">
        <w:t>Novolin® R insulin human injection, U-100</w:t>
      </w:r>
      <w:r w:rsidRPr="001A45B2">
        <w:rPr>
          <w:color w:val="000000" w:themeColor="text1"/>
        </w:rPr>
        <w:t xml:space="preserve">) was administrated to ZDF (0.25 U/kg bm) and ZL (0.125 U/kg) rats intravenously. After the administration of insulin, tail tip whole </w:t>
      </w:r>
      <w:r w:rsidRPr="001A45B2">
        <w:rPr>
          <w:color w:val="000000" w:themeColor="text1"/>
        </w:rPr>
        <w:lastRenderedPageBreak/>
        <w:t xml:space="preserve">blood glucose levels at 5, 10, 15, 20, 30, 40, and 60 minutes were determined via percutaneous punching. </w:t>
      </w:r>
    </w:p>
    <w:p w14:paraId="6CFF0FC0" w14:textId="49F369E0" w:rsidR="009C4BB2" w:rsidRPr="00D07B8D" w:rsidRDefault="009C4BB2" w:rsidP="00DF5CAC">
      <w:pPr>
        <w:spacing w:line="480" w:lineRule="auto"/>
        <w:ind w:firstLineChars="200" w:firstLine="480"/>
        <w:jc w:val="both"/>
        <w:rPr>
          <w:color w:val="000000" w:themeColor="text1"/>
        </w:rPr>
      </w:pPr>
      <w:r w:rsidRPr="001A45B2">
        <w:rPr>
          <w:color w:val="000000" w:themeColor="text1"/>
        </w:rPr>
        <w:t>An OGTT was performed after the animals were fed their respective diet</w:t>
      </w:r>
      <w:r>
        <w:rPr>
          <w:color w:val="000000" w:themeColor="text1"/>
        </w:rPr>
        <w:t>s</w:t>
      </w:r>
      <w:r w:rsidRPr="001A45B2">
        <w:rPr>
          <w:color w:val="000000" w:themeColor="text1"/>
        </w:rPr>
        <w:t xml:space="preserve"> for 7.5 weeks</w:t>
      </w:r>
      <w:r w:rsidR="000C7E23">
        <w:rPr>
          <w:color w:val="000000" w:themeColor="text1"/>
        </w:rPr>
        <w:t xml:space="preserve"> (51 days after weaning)</w:t>
      </w:r>
      <w:r w:rsidRPr="001A45B2">
        <w:rPr>
          <w:color w:val="000000" w:themeColor="text1"/>
        </w:rPr>
        <w:t>. Rats were</w:t>
      </w:r>
      <w:r w:rsidRPr="001A45B2">
        <w:rPr>
          <w:noProof/>
        </w:rPr>
        <w:t xml:space="preserve"> </w:t>
      </w:r>
      <w:r w:rsidRPr="001A45B2">
        <w:rPr>
          <w:color w:val="000000" w:themeColor="text1"/>
        </w:rPr>
        <w:t xml:space="preserve">fasted overnight and </w:t>
      </w:r>
      <w:r w:rsidR="000C7E23">
        <w:rPr>
          <w:color w:val="000000" w:themeColor="text1"/>
        </w:rPr>
        <w:t>w</w:t>
      </w:r>
      <w:r w:rsidR="000C7E23" w:rsidRPr="000C7E23">
        <w:rPr>
          <w:color w:val="000000" w:themeColor="text1"/>
        </w:rPr>
        <w:t>hole blood glucose levels collected from tail tip via percutaneous punching were measured as time 0 (the baseline data)</w:t>
      </w:r>
      <w:r w:rsidRPr="001A45B2">
        <w:rPr>
          <w:color w:val="000000" w:themeColor="text1"/>
        </w:rPr>
        <w:t xml:space="preserve">. Glucose solution was administered to ZDF and ZL rats at a dose of 2 g/kg </w:t>
      </w:r>
      <w:r w:rsidR="000C7E23">
        <w:rPr>
          <w:color w:val="000000" w:themeColor="text1"/>
        </w:rPr>
        <w:t>BW</w:t>
      </w:r>
      <w:r w:rsidRPr="001A45B2">
        <w:rPr>
          <w:color w:val="000000" w:themeColor="text1"/>
        </w:rPr>
        <w:t xml:space="preserve"> via gavage. After the administration of glucose, tail tip whole blood glucose levels at 10, 20, 30, 60, and 120 minutes were determined via percutaneous punching. </w:t>
      </w:r>
    </w:p>
    <w:p w14:paraId="100C3163" w14:textId="77777777" w:rsidR="009C4BB2" w:rsidRPr="001A45B2" w:rsidRDefault="009C4BB2" w:rsidP="00DF5CAC">
      <w:pPr>
        <w:pStyle w:val="3"/>
        <w:jc w:val="both"/>
      </w:pPr>
      <w:bookmarkStart w:id="84" w:name="_Toc79665011"/>
      <w:r w:rsidRPr="001A45B2">
        <w:t xml:space="preserve">2.6 Plasma </w:t>
      </w:r>
      <w:r>
        <w:t>P</w:t>
      </w:r>
      <w:r w:rsidRPr="001A45B2">
        <w:t xml:space="preserve">arameter </w:t>
      </w:r>
      <w:r>
        <w:t>M</w:t>
      </w:r>
      <w:r w:rsidRPr="001A45B2">
        <w:t>easurements</w:t>
      </w:r>
      <w:bookmarkEnd w:id="84"/>
      <w:r w:rsidRPr="001A45B2">
        <w:t xml:space="preserve"> </w:t>
      </w:r>
    </w:p>
    <w:p w14:paraId="29A70F89" w14:textId="1A31A45F" w:rsidR="00D07B8D" w:rsidRDefault="009C4BB2" w:rsidP="00DF5CAC">
      <w:pPr>
        <w:autoSpaceDE w:val="0"/>
        <w:autoSpaceDN w:val="0"/>
        <w:adjustRightInd w:val="0"/>
        <w:spacing w:line="480" w:lineRule="auto"/>
        <w:ind w:firstLineChars="200" w:firstLine="480"/>
        <w:jc w:val="both"/>
      </w:pPr>
      <w:r w:rsidRPr="001A45B2">
        <w:rPr>
          <w:bCs/>
          <w:color w:val="000000" w:themeColor="text1"/>
        </w:rPr>
        <w:t>At the end of the 8-week feeding protocol, rats were fasted for 6 hours and euthanized via CO</w:t>
      </w:r>
      <w:r w:rsidRPr="001A45B2">
        <w:rPr>
          <w:bCs/>
          <w:color w:val="000000" w:themeColor="text1"/>
          <w:vertAlign w:val="subscript"/>
        </w:rPr>
        <w:t>2</w:t>
      </w:r>
      <w:r w:rsidRPr="001A45B2">
        <w:rPr>
          <w:bCs/>
          <w:color w:val="000000" w:themeColor="text1"/>
        </w:rPr>
        <w:t xml:space="preserve"> inhalation for the collection of plasma and tissue sampl</w:t>
      </w:r>
      <w:r w:rsidRPr="001A45B2">
        <w:rPr>
          <w:bCs/>
          <w:color w:val="000000"/>
        </w:rPr>
        <w:t xml:space="preserve">es for further analysis. </w:t>
      </w:r>
      <w:r w:rsidRPr="001A45B2">
        <w:t xml:space="preserve">Accumulated venous blood was collected using the K3 EDTA coated BD vacuum blood collection tubes to block coagulation and placed on ice before further processing. Whole blood samples were centrifuged at 2,000 x </w:t>
      </w:r>
      <w:r w:rsidRPr="00D74B37">
        <w:rPr>
          <w:i/>
          <w:iCs/>
        </w:rPr>
        <w:t>g</w:t>
      </w:r>
      <w:r w:rsidRPr="001A45B2">
        <w:t xml:space="preserve"> for 30 minutes at 4ºC after they were collected. The supernatant (plasma) was transferred to new microcentrifuge tube for storage. The liver was collected after the accumulated venous blood was drained up. Liver weight was recorded before frozen in liquid nitrogen. The two pads of epididymal white adipose tissue (WAT) were removed carefully, weighed, and</w:t>
      </w:r>
      <w:r w:rsidRPr="001A45B2">
        <w:rPr>
          <w:bCs/>
          <w:color w:val="000000"/>
        </w:rPr>
        <w:t xml:space="preserve"> immediately frozen in liquid nitrogen</w:t>
      </w:r>
      <w:r w:rsidRPr="001A45B2">
        <w:t>. The plasma and tissue samples were stored at -80ºC until being used for further analysis.</w:t>
      </w:r>
    </w:p>
    <w:p w14:paraId="29DB5CF9" w14:textId="7D7B9CDC" w:rsidR="00D07B8D" w:rsidRDefault="009C4BB2" w:rsidP="00DF5CAC">
      <w:pPr>
        <w:autoSpaceDE w:val="0"/>
        <w:autoSpaceDN w:val="0"/>
        <w:adjustRightInd w:val="0"/>
        <w:spacing w:line="480" w:lineRule="auto"/>
        <w:ind w:firstLineChars="200" w:firstLine="480"/>
        <w:jc w:val="both"/>
      </w:pPr>
      <w:r w:rsidRPr="001A45B2">
        <w:rPr>
          <w:bCs/>
          <w:color w:val="000000"/>
        </w:rPr>
        <w:t>The</w:t>
      </w:r>
      <w:r w:rsidRPr="001A45B2">
        <w:t xml:space="preserve"> plasma concentrations of</w:t>
      </w:r>
      <w:r w:rsidRPr="001A45B2">
        <w:rPr>
          <w:bCs/>
          <w:color w:val="000000"/>
        </w:rPr>
        <w:t xml:space="preserve"> blood glucose, </w:t>
      </w:r>
      <w:r>
        <w:rPr>
          <w:bCs/>
          <w:color w:val="000000"/>
        </w:rPr>
        <w:t>TG</w:t>
      </w:r>
      <w:r w:rsidRPr="001A45B2">
        <w:rPr>
          <w:bCs/>
          <w:color w:val="000000"/>
        </w:rPr>
        <w:t xml:space="preserve"> and total cholesterol levels were</w:t>
      </w:r>
      <w:r w:rsidRPr="001A45B2">
        <w:t xml:space="preserve"> determined using kits from </w:t>
      </w:r>
      <w:proofErr w:type="spellStart"/>
      <w:r w:rsidRPr="001A45B2">
        <w:t>Stanbio</w:t>
      </w:r>
      <w:proofErr w:type="spellEnd"/>
      <w:r w:rsidRPr="001A45B2">
        <w:t xml:space="preserve"> Laboratory (Boerne) following the manufacture’s manual</w:t>
      </w:r>
      <w:r w:rsidRPr="001A45B2">
        <w:rPr>
          <w:bCs/>
          <w:color w:val="000000"/>
        </w:rPr>
        <w:t>.</w:t>
      </w:r>
      <w:r w:rsidRPr="001A45B2">
        <w:t xml:space="preserve"> </w:t>
      </w:r>
      <w:r w:rsidRPr="001A45B2">
        <w:lastRenderedPageBreak/>
        <w:t>The plasma insulin and glucagon levels were measured using the RIA kits according to the manufacture’s manuals. The plasma leptin level was measured using the ELISA kit following the manufacture’s manual.</w:t>
      </w:r>
    </w:p>
    <w:p w14:paraId="237627AB" w14:textId="220B62D5" w:rsidR="009C4BB2" w:rsidRPr="001A45B2" w:rsidRDefault="009C4BB2" w:rsidP="00DF5CAC">
      <w:pPr>
        <w:autoSpaceDE w:val="0"/>
        <w:autoSpaceDN w:val="0"/>
        <w:adjustRightInd w:val="0"/>
        <w:spacing w:line="480" w:lineRule="auto"/>
        <w:ind w:firstLineChars="200" w:firstLine="480"/>
        <w:jc w:val="both"/>
      </w:pPr>
      <w:r w:rsidRPr="001A45B2">
        <w:rPr>
          <w:bCs/>
          <w:color w:val="000000"/>
        </w:rPr>
        <w:t xml:space="preserve">The homeostasis model assessment </w:t>
      </w:r>
      <w:r>
        <w:rPr>
          <w:bCs/>
          <w:color w:val="000000"/>
        </w:rPr>
        <w:t>for</w:t>
      </w:r>
      <w:r w:rsidRPr="001A45B2">
        <w:rPr>
          <w:bCs/>
          <w:color w:val="000000"/>
        </w:rPr>
        <w:t xml:space="preserve"> insulin resistance (HOMA-IR) was calculated with the formula: HOMA-IR (</w:t>
      </w:r>
      <w:proofErr w:type="spellStart"/>
      <w:r w:rsidRPr="001A45B2">
        <w:rPr>
          <w:bCs/>
          <w:color w:val="000000"/>
        </w:rPr>
        <w:t>nIU</w:t>
      </w:r>
      <w:proofErr w:type="spellEnd"/>
      <w:r w:rsidRPr="001A45B2">
        <w:rPr>
          <w:bCs/>
          <w:color w:val="000000"/>
        </w:rPr>
        <w:t>/ml × mM) = fasting blood glucose</w:t>
      </w:r>
      <w:r w:rsidRPr="001A45B2" w:rsidDel="00C30033">
        <w:rPr>
          <w:bCs/>
          <w:color w:val="000000"/>
        </w:rPr>
        <w:t xml:space="preserve"> </w:t>
      </w:r>
      <w:r w:rsidRPr="001A45B2">
        <w:rPr>
          <w:bCs/>
          <w:color w:val="000000"/>
        </w:rPr>
        <w:t>(mmol/L) × fasting insulin (</w:t>
      </w:r>
      <w:proofErr w:type="spellStart"/>
      <w:r w:rsidRPr="001A45B2">
        <w:rPr>
          <w:bCs/>
          <w:color w:val="000000"/>
        </w:rPr>
        <w:t>μU</w:t>
      </w:r>
      <w:proofErr w:type="spellEnd"/>
      <w:r w:rsidRPr="001A45B2">
        <w:rPr>
          <w:bCs/>
          <w:color w:val="000000"/>
        </w:rPr>
        <w:t>/mL)/22.5. 22.5 is the constant of glucose turnover when glucose is expressed in insulin sensitivity index (S.I.) units.</w:t>
      </w:r>
    </w:p>
    <w:p w14:paraId="06DCA20B" w14:textId="6456BD3D" w:rsidR="009C4BB2" w:rsidRPr="007046B5" w:rsidRDefault="007046B5" w:rsidP="00DF5CAC">
      <w:pPr>
        <w:pStyle w:val="3"/>
        <w:jc w:val="both"/>
      </w:pPr>
      <w:bookmarkStart w:id="85" w:name="_Toc79665012"/>
      <w:r>
        <w:t xml:space="preserve">2.7 </w:t>
      </w:r>
      <w:r w:rsidR="009C4BB2" w:rsidRPr="007046B5">
        <w:t>RNA Extraction and Quantitative Real-time PCR</w:t>
      </w:r>
      <w:bookmarkEnd w:id="85"/>
    </w:p>
    <w:p w14:paraId="59412815" w14:textId="3163D657" w:rsidR="009C4BB2" w:rsidRDefault="009C4BB2" w:rsidP="00DF5CAC">
      <w:pPr>
        <w:autoSpaceDE w:val="0"/>
        <w:autoSpaceDN w:val="0"/>
        <w:adjustRightInd w:val="0"/>
        <w:spacing w:line="480" w:lineRule="auto"/>
        <w:ind w:firstLineChars="200" w:firstLine="480"/>
        <w:jc w:val="both"/>
      </w:pPr>
      <w:r w:rsidRPr="001A45B2">
        <w:t xml:space="preserve">Total RNA was extracted from about 100 mg frozen rat liver sample using 1 ml of </w:t>
      </w:r>
      <w:proofErr w:type="spellStart"/>
      <w:r w:rsidRPr="001A45B2">
        <w:t>TRIzol</w:t>
      </w:r>
      <w:proofErr w:type="spellEnd"/>
      <w:r w:rsidRPr="001A45B2">
        <w:t xml:space="preserve"> reagent (#98903, Life Technologies, Carlsbad, CA, USA) according to the manufacture’s protocol. The contaminated DNA was removed using DNA-free kit</w:t>
      </w:r>
      <w:r w:rsidR="003F0DCB">
        <w:t xml:space="preserve"> (</w:t>
      </w:r>
      <w:r w:rsidR="003F0DCB" w:rsidRPr="003F0DCB">
        <w:t>Applied Biosystems</w:t>
      </w:r>
      <w:r w:rsidR="003F0DCB" w:rsidRPr="00E84BFA">
        <w:t>™</w:t>
      </w:r>
      <w:r w:rsidR="003F0DCB" w:rsidRPr="003F0DCB">
        <w:t>, Foster City, CA, USA</w:t>
      </w:r>
      <w:r w:rsidR="003F0DCB">
        <w:t>)</w:t>
      </w:r>
      <w:r w:rsidRPr="001A45B2">
        <w:t xml:space="preserve">, and 2 </w:t>
      </w:r>
      <w:proofErr w:type="spellStart"/>
      <w:r w:rsidRPr="001A45B2">
        <w:t>μg</w:t>
      </w:r>
      <w:proofErr w:type="spellEnd"/>
      <w:r w:rsidRPr="001A45B2">
        <w:t xml:space="preserve"> of DNA-free RNA was reverse-transcribed into complementary DNA (cDNA) using cDNA synthesis kit</w:t>
      </w:r>
      <w:r w:rsidR="00E84BFA">
        <w:t xml:space="preserve"> (</w:t>
      </w:r>
      <w:r w:rsidR="00E84BFA" w:rsidRPr="00E84BFA">
        <w:t>Applied Biosystems™</w:t>
      </w:r>
      <w:r w:rsidR="00131FAD" w:rsidRPr="00131FAD">
        <w:t xml:space="preserve"> </w:t>
      </w:r>
      <w:proofErr w:type="spellStart"/>
      <w:r w:rsidR="00131FAD" w:rsidRPr="00131FAD">
        <w:t>GeneAmp</w:t>
      </w:r>
      <w:proofErr w:type="spellEnd"/>
      <w:r w:rsidR="00131FAD" w:rsidRPr="00131FAD">
        <w:t>™ RNA PCR kit</w:t>
      </w:r>
      <w:r w:rsidR="003F0DCB">
        <w:t>,</w:t>
      </w:r>
      <w:r w:rsidR="003F0DCB" w:rsidRPr="003F0DCB">
        <w:t xml:space="preserve"> Foster City, CA, USA</w:t>
      </w:r>
      <w:r w:rsidR="00E84BFA">
        <w:t>)</w:t>
      </w:r>
      <w:r w:rsidRPr="001A45B2">
        <w:t>. For the quantitative real-time PCR, oligo nucleotide primer sequences for detecting glucokinase (</w:t>
      </w:r>
      <w:proofErr w:type="spellStart"/>
      <w:r w:rsidRPr="001A45B2">
        <w:rPr>
          <w:i/>
          <w:iCs/>
        </w:rPr>
        <w:t>Gck</w:t>
      </w:r>
      <w:proofErr w:type="spellEnd"/>
      <w:r>
        <w:t>)</w:t>
      </w:r>
      <w:r w:rsidRPr="001A45B2">
        <w:t xml:space="preserve">, </w:t>
      </w:r>
      <w:r w:rsidRPr="00FB048D">
        <w:t xml:space="preserve">Sterol regulatory element-binding protein 1 </w:t>
      </w:r>
      <w:r>
        <w:t>(</w:t>
      </w:r>
      <w:r w:rsidRPr="001A45B2">
        <w:rPr>
          <w:i/>
          <w:iCs/>
        </w:rPr>
        <w:t>Srebp-1c</w:t>
      </w:r>
      <w:r>
        <w:rPr>
          <w:i/>
          <w:iCs/>
        </w:rPr>
        <w:t>)</w:t>
      </w:r>
      <w:r w:rsidRPr="001A45B2">
        <w:rPr>
          <w:i/>
          <w:iCs/>
        </w:rPr>
        <w:t>,</w:t>
      </w:r>
      <w:r>
        <w:rPr>
          <w:i/>
          <w:iCs/>
        </w:rPr>
        <w:t xml:space="preserve"> </w:t>
      </w:r>
      <w:r w:rsidRPr="00FB048D">
        <w:t>Sterol regulatory element-binding protein</w:t>
      </w:r>
      <w:r w:rsidRPr="00FB048D">
        <w:rPr>
          <w:i/>
          <w:iCs/>
        </w:rPr>
        <w:t xml:space="preserve"> </w:t>
      </w:r>
      <w:r w:rsidRPr="00226E88">
        <w:t>2</w:t>
      </w:r>
      <w:r>
        <w:rPr>
          <w:i/>
          <w:iCs/>
        </w:rPr>
        <w:t xml:space="preserve"> (</w:t>
      </w:r>
      <w:r w:rsidRPr="001A45B2">
        <w:rPr>
          <w:i/>
          <w:iCs/>
        </w:rPr>
        <w:t>Srebp2</w:t>
      </w:r>
      <w:r>
        <w:rPr>
          <w:i/>
          <w:iCs/>
        </w:rPr>
        <w:t>)</w:t>
      </w:r>
      <w:r w:rsidRPr="001A45B2">
        <w:rPr>
          <w:i/>
          <w:iCs/>
        </w:rPr>
        <w:t>,</w:t>
      </w:r>
      <w:r>
        <w:rPr>
          <w:i/>
          <w:iCs/>
        </w:rPr>
        <w:t xml:space="preserve"> </w:t>
      </w:r>
      <w:r w:rsidRPr="00FB048D">
        <w:t xml:space="preserve">Phosphoenolpyruvate </w:t>
      </w:r>
      <w:proofErr w:type="spellStart"/>
      <w:r w:rsidRPr="00FB048D">
        <w:t>Carboxykinase</w:t>
      </w:r>
      <w:proofErr w:type="spellEnd"/>
      <w:r w:rsidRPr="00FB048D">
        <w:t xml:space="preserve"> 1</w:t>
      </w:r>
      <w:r w:rsidRPr="001A45B2">
        <w:rPr>
          <w:i/>
          <w:iCs/>
        </w:rPr>
        <w:t xml:space="preserve"> </w:t>
      </w:r>
      <w:r>
        <w:rPr>
          <w:i/>
          <w:iCs/>
        </w:rPr>
        <w:t>(</w:t>
      </w:r>
      <w:r w:rsidRPr="001A45B2">
        <w:rPr>
          <w:i/>
          <w:iCs/>
        </w:rPr>
        <w:t>Pck</w:t>
      </w:r>
      <w:r>
        <w:rPr>
          <w:i/>
          <w:iCs/>
        </w:rPr>
        <w:t>1)</w:t>
      </w:r>
      <w:r w:rsidRPr="001A45B2">
        <w:rPr>
          <w:i/>
          <w:iCs/>
        </w:rPr>
        <w:t xml:space="preserve">, </w:t>
      </w:r>
      <w:proofErr w:type="spellStart"/>
      <w:r w:rsidRPr="001A45B2">
        <w:rPr>
          <w:i/>
          <w:iCs/>
        </w:rPr>
        <w:t>Fas</w:t>
      </w:r>
      <w:proofErr w:type="spellEnd"/>
      <w:r w:rsidRPr="001A45B2">
        <w:rPr>
          <w:i/>
          <w:iCs/>
        </w:rPr>
        <w:t xml:space="preserve">, </w:t>
      </w:r>
      <w:proofErr w:type="spellStart"/>
      <w:r w:rsidRPr="001A45B2">
        <w:rPr>
          <w:i/>
          <w:iCs/>
        </w:rPr>
        <w:t>Acl</w:t>
      </w:r>
      <w:proofErr w:type="spellEnd"/>
      <w:r w:rsidRPr="001A45B2">
        <w:rPr>
          <w:i/>
          <w:iCs/>
        </w:rPr>
        <w:t>,</w:t>
      </w:r>
      <w:r>
        <w:rPr>
          <w:i/>
          <w:iCs/>
        </w:rPr>
        <w:t xml:space="preserve"> </w:t>
      </w:r>
      <w:r w:rsidRPr="00FB048D">
        <w:t>retinaldehyde dehydrogenase 1</w:t>
      </w:r>
      <w:r w:rsidRPr="001A45B2">
        <w:rPr>
          <w:i/>
          <w:iCs/>
        </w:rPr>
        <w:t xml:space="preserve"> </w:t>
      </w:r>
      <w:r>
        <w:rPr>
          <w:i/>
          <w:iCs/>
        </w:rPr>
        <w:t>(</w:t>
      </w:r>
      <w:r w:rsidRPr="001A45B2">
        <w:rPr>
          <w:i/>
          <w:iCs/>
        </w:rPr>
        <w:t>Raldh1</w:t>
      </w:r>
      <w:r>
        <w:rPr>
          <w:i/>
          <w:iCs/>
        </w:rPr>
        <w:t>)</w:t>
      </w:r>
      <w:r w:rsidRPr="001A45B2">
        <w:t>, insulin-like growth factor-binding protein 1 (</w:t>
      </w:r>
      <w:r w:rsidRPr="001A45B2">
        <w:rPr>
          <w:i/>
          <w:iCs/>
        </w:rPr>
        <w:t>Igfbp1</w:t>
      </w:r>
      <w:r w:rsidRPr="001A45B2">
        <w:t>),</w:t>
      </w:r>
      <w:r>
        <w:t xml:space="preserve"> </w:t>
      </w:r>
      <w:r w:rsidRPr="00971670">
        <w:t>Stearoyl-CoA desaturase-1</w:t>
      </w:r>
      <w:r w:rsidRPr="001A45B2">
        <w:t xml:space="preserve"> </w:t>
      </w:r>
      <w:r>
        <w:t>(</w:t>
      </w:r>
      <w:r w:rsidRPr="001A45B2">
        <w:rPr>
          <w:i/>
          <w:iCs/>
        </w:rPr>
        <w:t>Scd1</w:t>
      </w:r>
      <w:r>
        <w:rPr>
          <w:i/>
          <w:iCs/>
        </w:rPr>
        <w:t>)</w:t>
      </w:r>
      <w:r w:rsidRPr="001A45B2">
        <w:rPr>
          <w:i/>
          <w:iCs/>
        </w:rPr>
        <w:t>, CD36</w:t>
      </w:r>
      <w:r w:rsidRPr="001A45B2">
        <w:t>, Glucose 6-phosphatase (</w:t>
      </w:r>
      <w:r w:rsidRPr="00971670">
        <w:rPr>
          <w:i/>
          <w:iCs/>
        </w:rPr>
        <w:t>G6p</w:t>
      </w:r>
      <w:r w:rsidRPr="001A45B2">
        <w:t xml:space="preserve">) and </w:t>
      </w:r>
      <w:proofErr w:type="spellStart"/>
      <w:r w:rsidRPr="00226E88">
        <w:t>Regucalcin</w:t>
      </w:r>
      <w:proofErr w:type="spellEnd"/>
      <w:r w:rsidRPr="00226E88">
        <w:t>/SMP30</w:t>
      </w:r>
      <w:r>
        <w:t xml:space="preserve"> (</w:t>
      </w:r>
      <w:proofErr w:type="spellStart"/>
      <w:r w:rsidRPr="001A45B2">
        <w:rPr>
          <w:i/>
          <w:iCs/>
        </w:rPr>
        <w:t>Rgn</w:t>
      </w:r>
      <w:proofErr w:type="spellEnd"/>
      <w:r>
        <w:rPr>
          <w:i/>
          <w:iCs/>
        </w:rPr>
        <w:t>)</w:t>
      </w:r>
      <w:r w:rsidRPr="001A45B2">
        <w:t xml:space="preserve"> are shown in Table </w:t>
      </w:r>
      <w:r>
        <w:t>2</w:t>
      </w:r>
      <w:r w:rsidRPr="001A45B2">
        <w:t xml:space="preserve">-3. Each SYBR green based real-time PCR reaction contains, in a final volume of 14 </w:t>
      </w:r>
      <w:proofErr w:type="spellStart"/>
      <w:r w:rsidRPr="001A45B2">
        <w:t>μl</w:t>
      </w:r>
      <w:proofErr w:type="spellEnd"/>
      <w:r w:rsidRPr="001A45B2">
        <w:t xml:space="preserve">, cDNA from 14 ng of reverse transcribed total RNA, 2.33 </w:t>
      </w:r>
      <w:proofErr w:type="spellStart"/>
      <w:r w:rsidRPr="001A45B2">
        <w:t>pmol</w:t>
      </w:r>
      <w:proofErr w:type="spellEnd"/>
      <w:r w:rsidRPr="001A45B2">
        <w:t xml:space="preserve"> primers, and 7 </w:t>
      </w:r>
      <w:proofErr w:type="spellStart"/>
      <w:r w:rsidRPr="001A45B2">
        <w:t>μl</w:t>
      </w:r>
      <w:proofErr w:type="spellEnd"/>
      <w:r w:rsidRPr="001A45B2">
        <w:t xml:space="preserve"> of 2 x SYBR Green PCR Master Mix </w:t>
      </w:r>
      <w:r w:rsidRPr="001A45B2">
        <w:lastRenderedPageBreak/>
        <w:t>(Applied Biosystems). Triplicate</w:t>
      </w:r>
      <w:r w:rsidRPr="001A45B2">
        <w:rPr>
          <w:b/>
          <w:bCs/>
        </w:rPr>
        <w:t xml:space="preserve"> </w:t>
      </w:r>
      <w:r w:rsidRPr="001A45B2">
        <w:t>PCR reactions were carried out in 96-well plates using 7300 Real-Time PCR System. The conditions are 50ºC for 2 min, 95ºC for 10 min</w:t>
      </w:r>
      <w:r w:rsidRPr="00145AD5">
        <w:t>, followed by 40 cycles of 95ºC for 15</w:t>
      </w:r>
      <w:r w:rsidRPr="00145AD5">
        <w:rPr>
          <w:b/>
          <w:bCs/>
        </w:rPr>
        <w:t xml:space="preserve"> </w:t>
      </w:r>
      <w:r w:rsidRPr="00145AD5">
        <w:t>seconds (s) and 60ºC for 1 min. The mRNA level of the indicated gene was normalized to that of invariable control gene, 36B4. -</w:t>
      </w:r>
      <w:r w:rsidRPr="00145AD5">
        <w:rPr>
          <w:rFonts w:ascii="Cambria Math" w:hAnsi="Cambria Math" w:cs="Cambria Math"/>
        </w:rPr>
        <w:t>∆</w:t>
      </w:r>
      <w:r w:rsidRPr="00145AD5">
        <w:t xml:space="preserve"> cycle threshold (C</w:t>
      </w:r>
      <w:r w:rsidRPr="00145AD5">
        <w:rPr>
          <w:vertAlign w:val="subscript"/>
        </w:rPr>
        <w:t>T</w:t>
      </w:r>
      <w:r w:rsidRPr="00145AD5">
        <w:t>) valu</w:t>
      </w:r>
      <w:r w:rsidRPr="001A45B2">
        <w:t>es were obtained by subtracting the C</w:t>
      </w:r>
      <w:r w:rsidRPr="00145AD5">
        <w:rPr>
          <w:vertAlign w:val="subscript"/>
        </w:rPr>
        <w:t>T</w:t>
      </w:r>
      <w:r w:rsidRPr="001A45B2">
        <w:t xml:space="preserve"> value of 36B4 (an invariable control gene) from the C</w:t>
      </w:r>
      <w:r w:rsidRPr="00145AD5">
        <w:rPr>
          <w:vertAlign w:val="subscript"/>
        </w:rPr>
        <w:t>T</w:t>
      </w:r>
      <w:r w:rsidRPr="001A45B2">
        <w:t xml:space="preserve"> values of the indicated genes. It indicates the difference between the expression levels of 36B4 and the indicated genes.</w:t>
      </w:r>
    </w:p>
    <w:p w14:paraId="33AB8E4A" w14:textId="1BF86FC5" w:rsidR="009C4BB2" w:rsidRPr="00455AF1" w:rsidRDefault="002155E5" w:rsidP="0007295E">
      <w:pPr>
        <w:pStyle w:val="af6"/>
        <w:rPr>
          <w:b w:val="0"/>
          <w:bCs/>
          <w:color w:val="000000" w:themeColor="text1"/>
        </w:rPr>
      </w:pPr>
      <w:bookmarkStart w:id="86" w:name="_Toc77756748"/>
      <w:bookmarkStart w:id="87" w:name="_Toc77760466"/>
      <w:bookmarkStart w:id="88" w:name="_Toc79665129"/>
      <w:r>
        <w:t xml:space="preserve">Table </w:t>
      </w:r>
      <w:fldSimple w:instr=" STYLEREF 1 \s ">
        <w:r w:rsidR="004D3663">
          <w:rPr>
            <w:noProof/>
          </w:rPr>
          <w:t>2</w:t>
        </w:r>
      </w:fldSimple>
      <w:r w:rsidR="004D3663">
        <w:noBreakHyphen/>
      </w:r>
      <w:fldSimple w:instr=" SEQ Table \* ARABIC \s 1 ">
        <w:r w:rsidR="004D3663">
          <w:rPr>
            <w:noProof/>
          </w:rPr>
          <w:t>3</w:t>
        </w:r>
      </w:fldSimple>
      <w:r>
        <w:t xml:space="preserve">: </w:t>
      </w:r>
      <w:r w:rsidRPr="00E013A8">
        <w:t>Real-time PCR primer sequences of the indicated genes</w:t>
      </w:r>
      <w:bookmarkEnd w:id="86"/>
      <w:bookmarkEnd w:id="87"/>
      <w:bookmarkEnd w:id="88"/>
    </w:p>
    <w:tbl>
      <w:tblPr>
        <w:tblW w:w="9005" w:type="dxa"/>
        <w:tblInd w:w="-5" w:type="dxa"/>
        <w:tblBorders>
          <w:top w:val="single" w:sz="4" w:space="0" w:color="auto"/>
          <w:bottom w:val="single" w:sz="4" w:space="0" w:color="auto"/>
        </w:tblBorders>
        <w:tblLook w:val="04A0" w:firstRow="1" w:lastRow="0" w:firstColumn="1" w:lastColumn="0" w:noHBand="0" w:noVBand="1"/>
      </w:tblPr>
      <w:tblGrid>
        <w:gridCol w:w="995"/>
        <w:gridCol w:w="4230"/>
        <w:gridCol w:w="3780"/>
      </w:tblGrid>
      <w:tr w:rsidR="009C4BB2" w:rsidRPr="004228DF" w14:paraId="190BBE3F" w14:textId="77777777" w:rsidTr="00E76383">
        <w:trPr>
          <w:trHeight w:val="320"/>
        </w:trPr>
        <w:tc>
          <w:tcPr>
            <w:tcW w:w="995" w:type="dxa"/>
            <w:tcBorders>
              <w:top w:val="single" w:sz="4" w:space="0" w:color="auto"/>
              <w:bottom w:val="single" w:sz="4" w:space="0" w:color="auto"/>
            </w:tcBorders>
            <w:shd w:val="clear" w:color="auto" w:fill="auto"/>
            <w:vAlign w:val="center"/>
            <w:hideMark/>
          </w:tcPr>
          <w:p w14:paraId="577E6C7F" w14:textId="77777777" w:rsidR="009C4BB2" w:rsidRPr="004228DF" w:rsidRDefault="009C4BB2" w:rsidP="0007295E">
            <w:pPr>
              <w:widowControl w:val="0"/>
              <w:autoSpaceDE w:val="0"/>
              <w:autoSpaceDN w:val="0"/>
              <w:adjustRightInd w:val="0"/>
              <w:rPr>
                <w:rFonts w:eastAsia="DengXian"/>
                <w:b/>
                <w:bCs/>
                <w:color w:val="000000" w:themeColor="text1"/>
                <w:sz w:val="20"/>
                <w:szCs w:val="20"/>
              </w:rPr>
            </w:pPr>
            <w:r w:rsidRPr="004228DF">
              <w:rPr>
                <w:rFonts w:eastAsia="DengXian"/>
                <w:b/>
                <w:bCs/>
                <w:color w:val="000000" w:themeColor="text1"/>
                <w:sz w:val="20"/>
                <w:szCs w:val="20"/>
              </w:rPr>
              <w:t>Gene name</w:t>
            </w:r>
          </w:p>
        </w:tc>
        <w:tc>
          <w:tcPr>
            <w:tcW w:w="4230" w:type="dxa"/>
            <w:tcBorders>
              <w:top w:val="single" w:sz="4" w:space="0" w:color="auto"/>
              <w:bottom w:val="single" w:sz="4" w:space="0" w:color="auto"/>
            </w:tcBorders>
            <w:shd w:val="clear" w:color="auto" w:fill="auto"/>
            <w:vAlign w:val="center"/>
            <w:hideMark/>
          </w:tcPr>
          <w:p w14:paraId="28152625" w14:textId="77777777" w:rsidR="009C4BB2" w:rsidRPr="004228DF" w:rsidRDefault="009C4BB2" w:rsidP="0007295E">
            <w:pPr>
              <w:widowControl w:val="0"/>
              <w:autoSpaceDE w:val="0"/>
              <w:autoSpaceDN w:val="0"/>
              <w:adjustRightInd w:val="0"/>
              <w:rPr>
                <w:rFonts w:eastAsia="DengXian"/>
                <w:b/>
                <w:bCs/>
                <w:color w:val="000000" w:themeColor="text1"/>
                <w:sz w:val="20"/>
                <w:szCs w:val="20"/>
              </w:rPr>
            </w:pPr>
            <w:r w:rsidRPr="004228DF">
              <w:rPr>
                <w:rFonts w:eastAsia="DengXian"/>
                <w:b/>
                <w:bCs/>
                <w:color w:val="000000" w:themeColor="text1"/>
                <w:sz w:val="20"/>
                <w:szCs w:val="20"/>
              </w:rPr>
              <w:t>Forward Sequence</w:t>
            </w:r>
          </w:p>
        </w:tc>
        <w:tc>
          <w:tcPr>
            <w:tcW w:w="3780" w:type="dxa"/>
            <w:tcBorders>
              <w:top w:val="single" w:sz="4" w:space="0" w:color="auto"/>
              <w:bottom w:val="single" w:sz="4" w:space="0" w:color="auto"/>
            </w:tcBorders>
            <w:shd w:val="clear" w:color="auto" w:fill="auto"/>
            <w:vAlign w:val="center"/>
            <w:hideMark/>
          </w:tcPr>
          <w:p w14:paraId="4E652365" w14:textId="77777777" w:rsidR="009C4BB2" w:rsidRPr="004228DF" w:rsidRDefault="009C4BB2" w:rsidP="0007295E">
            <w:pPr>
              <w:widowControl w:val="0"/>
              <w:autoSpaceDE w:val="0"/>
              <w:autoSpaceDN w:val="0"/>
              <w:adjustRightInd w:val="0"/>
              <w:rPr>
                <w:rFonts w:eastAsia="DengXian"/>
                <w:b/>
                <w:bCs/>
                <w:color w:val="000000" w:themeColor="text1"/>
                <w:sz w:val="20"/>
                <w:szCs w:val="20"/>
              </w:rPr>
            </w:pPr>
            <w:r w:rsidRPr="004228DF">
              <w:rPr>
                <w:rFonts w:eastAsia="DengXian"/>
                <w:b/>
                <w:bCs/>
                <w:color w:val="000000" w:themeColor="text1"/>
                <w:sz w:val="20"/>
                <w:szCs w:val="20"/>
              </w:rPr>
              <w:t>Reverse Sequence</w:t>
            </w:r>
          </w:p>
        </w:tc>
      </w:tr>
      <w:tr w:rsidR="009C4BB2" w:rsidRPr="004F382F" w14:paraId="70F5E67E" w14:textId="77777777" w:rsidTr="00E76383">
        <w:trPr>
          <w:trHeight w:val="320"/>
        </w:trPr>
        <w:tc>
          <w:tcPr>
            <w:tcW w:w="995" w:type="dxa"/>
            <w:tcBorders>
              <w:top w:val="single" w:sz="4" w:space="0" w:color="auto"/>
            </w:tcBorders>
            <w:shd w:val="clear" w:color="auto" w:fill="auto"/>
            <w:vAlign w:val="center"/>
            <w:hideMark/>
          </w:tcPr>
          <w:p w14:paraId="728E4795" w14:textId="77777777" w:rsidR="009C4BB2" w:rsidRPr="00380E79" w:rsidRDefault="009C4BB2" w:rsidP="0007295E">
            <w:pPr>
              <w:widowControl w:val="0"/>
              <w:autoSpaceDE w:val="0"/>
              <w:autoSpaceDN w:val="0"/>
              <w:adjustRightInd w:val="0"/>
              <w:rPr>
                <w:rFonts w:eastAsia="DengXian"/>
                <w:color w:val="000000" w:themeColor="text1"/>
                <w:sz w:val="20"/>
                <w:szCs w:val="20"/>
              </w:rPr>
            </w:pPr>
            <w:proofErr w:type="spellStart"/>
            <w:r w:rsidRPr="00380E79">
              <w:rPr>
                <w:i/>
                <w:iCs/>
                <w:sz w:val="20"/>
                <w:szCs w:val="20"/>
              </w:rPr>
              <w:t>Gck</w:t>
            </w:r>
            <w:proofErr w:type="spellEnd"/>
          </w:p>
        </w:tc>
        <w:tc>
          <w:tcPr>
            <w:tcW w:w="4230" w:type="dxa"/>
            <w:tcBorders>
              <w:top w:val="single" w:sz="4" w:space="0" w:color="auto"/>
            </w:tcBorders>
            <w:shd w:val="clear" w:color="auto" w:fill="auto"/>
            <w:vAlign w:val="center"/>
            <w:hideMark/>
          </w:tcPr>
          <w:p w14:paraId="575D1105"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5'-CCTGGGCTTCACCTTCTCCTT-3'</w:t>
            </w:r>
          </w:p>
        </w:tc>
        <w:tc>
          <w:tcPr>
            <w:tcW w:w="3780" w:type="dxa"/>
            <w:tcBorders>
              <w:top w:val="single" w:sz="4" w:space="0" w:color="auto"/>
            </w:tcBorders>
            <w:shd w:val="clear" w:color="auto" w:fill="auto"/>
            <w:vAlign w:val="center"/>
            <w:hideMark/>
          </w:tcPr>
          <w:p w14:paraId="2862CA41"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5'-GAGGCCTTGAAGCCCTTGGT-3'</w:t>
            </w:r>
          </w:p>
        </w:tc>
      </w:tr>
      <w:tr w:rsidR="009C4BB2" w:rsidRPr="004F382F" w14:paraId="7A5433EF" w14:textId="77777777" w:rsidTr="00E76383">
        <w:trPr>
          <w:trHeight w:val="320"/>
        </w:trPr>
        <w:tc>
          <w:tcPr>
            <w:tcW w:w="995" w:type="dxa"/>
            <w:shd w:val="clear" w:color="auto" w:fill="auto"/>
            <w:vAlign w:val="center"/>
            <w:hideMark/>
          </w:tcPr>
          <w:p w14:paraId="24986989"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i/>
                <w:iCs/>
                <w:sz w:val="20"/>
                <w:szCs w:val="20"/>
              </w:rPr>
              <w:t>Srebp-1c</w:t>
            </w:r>
          </w:p>
        </w:tc>
        <w:tc>
          <w:tcPr>
            <w:tcW w:w="4230" w:type="dxa"/>
            <w:shd w:val="clear" w:color="auto" w:fill="auto"/>
            <w:vAlign w:val="center"/>
            <w:hideMark/>
          </w:tcPr>
          <w:p w14:paraId="061566B1"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w:t>
            </w:r>
            <w:r w:rsidRPr="00380E79">
              <w:rPr>
                <w:rFonts w:eastAsia="DengXian" w:hint="eastAsia"/>
                <w:color w:val="000000" w:themeColor="text1"/>
                <w:sz w:val="20"/>
                <w:szCs w:val="20"/>
              </w:rPr>
              <w:t>′</w:t>
            </w:r>
            <w:r w:rsidRPr="00380E79">
              <w:rPr>
                <w:rFonts w:eastAsia="DengXian"/>
                <w:color w:val="000000" w:themeColor="text1"/>
                <w:sz w:val="20"/>
                <w:szCs w:val="20"/>
              </w:rPr>
              <w:t>-GGAGCCATGGATTGCACATT-3</w:t>
            </w:r>
            <w:r w:rsidRPr="00380E79">
              <w:rPr>
                <w:rFonts w:eastAsia="DengXian" w:hint="eastAsia"/>
                <w:color w:val="000000" w:themeColor="text1"/>
                <w:sz w:val="20"/>
                <w:szCs w:val="20"/>
              </w:rPr>
              <w:t>′</w:t>
            </w:r>
          </w:p>
        </w:tc>
        <w:tc>
          <w:tcPr>
            <w:tcW w:w="3780" w:type="dxa"/>
            <w:shd w:val="clear" w:color="auto" w:fill="auto"/>
            <w:vAlign w:val="center"/>
            <w:hideMark/>
          </w:tcPr>
          <w:p w14:paraId="7E11576F"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w:t>
            </w:r>
            <w:r w:rsidRPr="00380E79">
              <w:rPr>
                <w:rFonts w:eastAsia="DengXian" w:hint="eastAsia"/>
                <w:color w:val="000000" w:themeColor="text1"/>
                <w:sz w:val="20"/>
                <w:szCs w:val="20"/>
              </w:rPr>
              <w:t>′</w:t>
            </w:r>
            <w:r w:rsidRPr="00380E79">
              <w:rPr>
                <w:rFonts w:eastAsia="DengXian"/>
                <w:color w:val="000000" w:themeColor="text1"/>
                <w:sz w:val="20"/>
                <w:szCs w:val="20"/>
              </w:rPr>
              <w:t>-AGGCCAGGGAAGTCACTGTCT-3</w:t>
            </w:r>
            <w:r w:rsidRPr="00380E79">
              <w:rPr>
                <w:rFonts w:eastAsia="DengXian" w:hint="eastAsia"/>
                <w:color w:val="000000" w:themeColor="text1"/>
                <w:sz w:val="20"/>
                <w:szCs w:val="20"/>
              </w:rPr>
              <w:t>′</w:t>
            </w:r>
          </w:p>
        </w:tc>
      </w:tr>
      <w:tr w:rsidR="009C4BB2" w:rsidRPr="004F382F" w14:paraId="2162E5ED" w14:textId="77777777" w:rsidTr="00E76383">
        <w:trPr>
          <w:trHeight w:val="320"/>
        </w:trPr>
        <w:tc>
          <w:tcPr>
            <w:tcW w:w="995" w:type="dxa"/>
            <w:shd w:val="clear" w:color="auto" w:fill="auto"/>
            <w:vAlign w:val="center"/>
            <w:hideMark/>
          </w:tcPr>
          <w:p w14:paraId="0B594659"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i/>
                <w:iCs/>
                <w:sz w:val="20"/>
                <w:szCs w:val="20"/>
              </w:rPr>
              <w:t>Srebp2</w:t>
            </w:r>
          </w:p>
        </w:tc>
        <w:tc>
          <w:tcPr>
            <w:tcW w:w="4230" w:type="dxa"/>
            <w:shd w:val="clear" w:color="auto" w:fill="auto"/>
            <w:vAlign w:val="center"/>
            <w:hideMark/>
          </w:tcPr>
          <w:p w14:paraId="7AEC74CF"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5'-CTGCAGATCCCGCAGTACAG-3'</w:t>
            </w:r>
          </w:p>
        </w:tc>
        <w:tc>
          <w:tcPr>
            <w:tcW w:w="3780" w:type="dxa"/>
            <w:shd w:val="clear" w:color="auto" w:fill="auto"/>
            <w:vAlign w:val="center"/>
            <w:hideMark/>
          </w:tcPr>
          <w:p w14:paraId="5C4A170B"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5'-GGTGGATGAGGGAGAGAAGGT-3'</w:t>
            </w:r>
          </w:p>
        </w:tc>
      </w:tr>
      <w:tr w:rsidR="009C4BB2" w:rsidRPr="004F382F" w14:paraId="52D19405" w14:textId="77777777" w:rsidTr="00E76383">
        <w:trPr>
          <w:trHeight w:val="320"/>
        </w:trPr>
        <w:tc>
          <w:tcPr>
            <w:tcW w:w="995" w:type="dxa"/>
            <w:shd w:val="clear" w:color="auto" w:fill="auto"/>
            <w:vAlign w:val="center"/>
            <w:hideMark/>
          </w:tcPr>
          <w:p w14:paraId="6A1B8246"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i/>
                <w:iCs/>
                <w:sz w:val="20"/>
                <w:szCs w:val="20"/>
              </w:rPr>
              <w:t>Pck1</w:t>
            </w:r>
          </w:p>
        </w:tc>
        <w:tc>
          <w:tcPr>
            <w:tcW w:w="4230" w:type="dxa"/>
            <w:shd w:val="clear" w:color="auto" w:fill="auto"/>
            <w:vAlign w:val="center"/>
            <w:hideMark/>
          </w:tcPr>
          <w:p w14:paraId="3C6194B7"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5'-AGTCACCATCACTTCCTGGAAGA-3'</w:t>
            </w:r>
          </w:p>
        </w:tc>
        <w:tc>
          <w:tcPr>
            <w:tcW w:w="3780" w:type="dxa"/>
            <w:shd w:val="clear" w:color="auto" w:fill="auto"/>
            <w:vAlign w:val="center"/>
            <w:hideMark/>
          </w:tcPr>
          <w:p w14:paraId="06930FCB"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5'-GGTGCAGAATCGCGAGTTG-3'</w:t>
            </w:r>
          </w:p>
        </w:tc>
      </w:tr>
      <w:tr w:rsidR="009C4BB2" w:rsidRPr="004F382F" w14:paraId="69F5CF16" w14:textId="77777777" w:rsidTr="00E76383">
        <w:trPr>
          <w:trHeight w:val="320"/>
        </w:trPr>
        <w:tc>
          <w:tcPr>
            <w:tcW w:w="995" w:type="dxa"/>
            <w:shd w:val="clear" w:color="auto" w:fill="auto"/>
            <w:vAlign w:val="center"/>
            <w:hideMark/>
          </w:tcPr>
          <w:p w14:paraId="4D286346" w14:textId="77777777" w:rsidR="009C4BB2" w:rsidRPr="00380E79" w:rsidRDefault="009C4BB2" w:rsidP="0007295E">
            <w:pPr>
              <w:widowControl w:val="0"/>
              <w:autoSpaceDE w:val="0"/>
              <w:autoSpaceDN w:val="0"/>
              <w:adjustRightInd w:val="0"/>
              <w:rPr>
                <w:rFonts w:eastAsia="DengXian"/>
                <w:color w:val="000000" w:themeColor="text1"/>
                <w:sz w:val="20"/>
                <w:szCs w:val="20"/>
              </w:rPr>
            </w:pPr>
            <w:proofErr w:type="spellStart"/>
            <w:r w:rsidRPr="00380E79">
              <w:rPr>
                <w:i/>
                <w:iCs/>
                <w:sz w:val="20"/>
                <w:szCs w:val="20"/>
              </w:rPr>
              <w:t>Fas</w:t>
            </w:r>
            <w:proofErr w:type="spellEnd"/>
          </w:p>
        </w:tc>
        <w:tc>
          <w:tcPr>
            <w:tcW w:w="4230" w:type="dxa"/>
            <w:shd w:val="clear" w:color="auto" w:fill="auto"/>
            <w:vAlign w:val="center"/>
            <w:hideMark/>
          </w:tcPr>
          <w:p w14:paraId="21755E01"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5'-CAGGAACTGAACGGCATTACCTC-3'</w:t>
            </w:r>
          </w:p>
        </w:tc>
        <w:tc>
          <w:tcPr>
            <w:tcW w:w="3780" w:type="dxa"/>
            <w:shd w:val="clear" w:color="auto" w:fill="auto"/>
            <w:vAlign w:val="center"/>
            <w:hideMark/>
          </w:tcPr>
          <w:p w14:paraId="2EA42395"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5'-CATTTTCTAGGGATAACAGCAC-3'</w:t>
            </w:r>
          </w:p>
        </w:tc>
      </w:tr>
      <w:tr w:rsidR="009C4BB2" w:rsidRPr="004F382F" w14:paraId="5CBE5D6B" w14:textId="77777777" w:rsidTr="00E76383">
        <w:trPr>
          <w:trHeight w:val="320"/>
        </w:trPr>
        <w:tc>
          <w:tcPr>
            <w:tcW w:w="995" w:type="dxa"/>
            <w:shd w:val="clear" w:color="auto" w:fill="auto"/>
            <w:vAlign w:val="center"/>
            <w:hideMark/>
          </w:tcPr>
          <w:p w14:paraId="16167588" w14:textId="77777777" w:rsidR="009C4BB2" w:rsidRPr="00380E79" w:rsidRDefault="009C4BB2" w:rsidP="0007295E">
            <w:pPr>
              <w:widowControl w:val="0"/>
              <w:autoSpaceDE w:val="0"/>
              <w:autoSpaceDN w:val="0"/>
              <w:adjustRightInd w:val="0"/>
              <w:rPr>
                <w:rFonts w:eastAsia="DengXian"/>
                <w:color w:val="000000" w:themeColor="text1"/>
                <w:sz w:val="20"/>
                <w:szCs w:val="20"/>
              </w:rPr>
            </w:pPr>
            <w:proofErr w:type="spellStart"/>
            <w:r w:rsidRPr="00380E79">
              <w:rPr>
                <w:i/>
                <w:iCs/>
                <w:sz w:val="20"/>
                <w:szCs w:val="20"/>
              </w:rPr>
              <w:t>Acl</w:t>
            </w:r>
            <w:proofErr w:type="spellEnd"/>
          </w:p>
        </w:tc>
        <w:tc>
          <w:tcPr>
            <w:tcW w:w="4230" w:type="dxa"/>
            <w:shd w:val="clear" w:color="auto" w:fill="auto"/>
            <w:vAlign w:val="center"/>
            <w:hideMark/>
          </w:tcPr>
          <w:p w14:paraId="76A7A384"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5'-GCTGAAGACATTAAGAGACACCTGTT-3'</w:t>
            </w:r>
          </w:p>
        </w:tc>
        <w:tc>
          <w:tcPr>
            <w:tcW w:w="3780" w:type="dxa"/>
            <w:shd w:val="clear" w:color="auto" w:fill="auto"/>
            <w:vAlign w:val="center"/>
            <w:hideMark/>
          </w:tcPr>
          <w:p w14:paraId="1838F93D"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5'-AAATTGAATAGGCCGGAGATGA-3'</w:t>
            </w:r>
          </w:p>
        </w:tc>
      </w:tr>
      <w:tr w:rsidR="009C4BB2" w:rsidRPr="004F382F" w14:paraId="6322E76D" w14:textId="77777777" w:rsidTr="00E76383">
        <w:trPr>
          <w:trHeight w:val="320"/>
        </w:trPr>
        <w:tc>
          <w:tcPr>
            <w:tcW w:w="995" w:type="dxa"/>
            <w:shd w:val="clear" w:color="auto" w:fill="auto"/>
            <w:vAlign w:val="center"/>
            <w:hideMark/>
          </w:tcPr>
          <w:p w14:paraId="0E12BDEC"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i/>
                <w:iCs/>
                <w:sz w:val="20"/>
                <w:szCs w:val="20"/>
              </w:rPr>
              <w:t>Raldh1</w:t>
            </w:r>
          </w:p>
        </w:tc>
        <w:tc>
          <w:tcPr>
            <w:tcW w:w="4230" w:type="dxa"/>
            <w:shd w:val="clear" w:color="auto" w:fill="auto"/>
            <w:vAlign w:val="center"/>
            <w:hideMark/>
          </w:tcPr>
          <w:p w14:paraId="000CB75E"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5'-ACTGTGTCATCTGCTCTG-3'</w:t>
            </w:r>
          </w:p>
        </w:tc>
        <w:tc>
          <w:tcPr>
            <w:tcW w:w="3780" w:type="dxa"/>
            <w:shd w:val="clear" w:color="auto" w:fill="auto"/>
            <w:vAlign w:val="center"/>
            <w:hideMark/>
          </w:tcPr>
          <w:p w14:paraId="02E34035"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5'-TTACTCTGCTGGCTTCTT-3'</w:t>
            </w:r>
          </w:p>
        </w:tc>
      </w:tr>
      <w:tr w:rsidR="009C4BB2" w:rsidRPr="004F382F" w14:paraId="62D91021" w14:textId="77777777" w:rsidTr="00E76383">
        <w:trPr>
          <w:trHeight w:val="320"/>
        </w:trPr>
        <w:tc>
          <w:tcPr>
            <w:tcW w:w="995" w:type="dxa"/>
            <w:shd w:val="clear" w:color="auto" w:fill="auto"/>
            <w:vAlign w:val="center"/>
            <w:hideMark/>
          </w:tcPr>
          <w:p w14:paraId="4D15349B"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i/>
                <w:iCs/>
                <w:sz w:val="20"/>
                <w:szCs w:val="20"/>
              </w:rPr>
              <w:t>Igfbp1</w:t>
            </w:r>
          </w:p>
        </w:tc>
        <w:tc>
          <w:tcPr>
            <w:tcW w:w="4230" w:type="dxa"/>
            <w:shd w:val="clear" w:color="auto" w:fill="auto"/>
            <w:vAlign w:val="center"/>
            <w:hideMark/>
          </w:tcPr>
          <w:p w14:paraId="418FF72C"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5'-GATCACTGACCTCAAGAAATGGAA-3'</w:t>
            </w:r>
          </w:p>
        </w:tc>
        <w:tc>
          <w:tcPr>
            <w:tcW w:w="3780" w:type="dxa"/>
            <w:shd w:val="clear" w:color="auto" w:fill="auto"/>
            <w:vAlign w:val="center"/>
            <w:hideMark/>
          </w:tcPr>
          <w:p w14:paraId="4B0A3D28"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5'-GCGGCACGTAATCTCTCTAACA-3'</w:t>
            </w:r>
          </w:p>
        </w:tc>
      </w:tr>
      <w:tr w:rsidR="009C4BB2" w:rsidRPr="004F382F" w14:paraId="003161F4" w14:textId="77777777" w:rsidTr="00E76383">
        <w:trPr>
          <w:trHeight w:val="320"/>
        </w:trPr>
        <w:tc>
          <w:tcPr>
            <w:tcW w:w="995" w:type="dxa"/>
            <w:shd w:val="clear" w:color="auto" w:fill="auto"/>
            <w:vAlign w:val="center"/>
            <w:hideMark/>
          </w:tcPr>
          <w:p w14:paraId="3C4CB1B5"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i/>
                <w:iCs/>
                <w:sz w:val="20"/>
                <w:szCs w:val="20"/>
              </w:rPr>
              <w:t>Scd1</w:t>
            </w:r>
          </w:p>
        </w:tc>
        <w:tc>
          <w:tcPr>
            <w:tcW w:w="4230" w:type="dxa"/>
            <w:shd w:val="clear" w:color="auto" w:fill="auto"/>
            <w:vAlign w:val="center"/>
            <w:hideMark/>
          </w:tcPr>
          <w:p w14:paraId="654A3FEC"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5'-AAGATATCCACGACCCCAGCTA-3'</w:t>
            </w:r>
          </w:p>
        </w:tc>
        <w:tc>
          <w:tcPr>
            <w:tcW w:w="3780" w:type="dxa"/>
            <w:shd w:val="clear" w:color="auto" w:fill="auto"/>
            <w:vAlign w:val="center"/>
            <w:hideMark/>
          </w:tcPr>
          <w:p w14:paraId="6C833266"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5'-TGCAGCAGGGCCATGAG-3'</w:t>
            </w:r>
          </w:p>
        </w:tc>
      </w:tr>
      <w:tr w:rsidR="009C4BB2" w:rsidRPr="004F382F" w14:paraId="6E580808" w14:textId="77777777" w:rsidTr="00E76383">
        <w:trPr>
          <w:trHeight w:val="320"/>
        </w:trPr>
        <w:tc>
          <w:tcPr>
            <w:tcW w:w="995" w:type="dxa"/>
            <w:shd w:val="clear" w:color="auto" w:fill="auto"/>
            <w:vAlign w:val="center"/>
            <w:hideMark/>
          </w:tcPr>
          <w:p w14:paraId="01877A87"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i/>
                <w:iCs/>
                <w:sz w:val="20"/>
                <w:szCs w:val="20"/>
              </w:rPr>
              <w:t>CD36</w:t>
            </w:r>
          </w:p>
        </w:tc>
        <w:tc>
          <w:tcPr>
            <w:tcW w:w="4230" w:type="dxa"/>
            <w:shd w:val="clear" w:color="auto" w:fill="auto"/>
            <w:vAlign w:val="center"/>
            <w:hideMark/>
          </w:tcPr>
          <w:p w14:paraId="457438F4"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5'-CGGCGATGAGAAAGCAGAA-3'</w:t>
            </w:r>
          </w:p>
        </w:tc>
        <w:tc>
          <w:tcPr>
            <w:tcW w:w="3780" w:type="dxa"/>
            <w:shd w:val="clear" w:color="auto" w:fill="auto"/>
            <w:vAlign w:val="center"/>
            <w:hideMark/>
          </w:tcPr>
          <w:p w14:paraId="16B9BB6D"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5'-CAACCAGGCCCAGGAGC-3'</w:t>
            </w:r>
          </w:p>
        </w:tc>
      </w:tr>
      <w:tr w:rsidR="009C4BB2" w:rsidRPr="004F382F" w14:paraId="60EF16B2" w14:textId="77777777" w:rsidTr="00E76383">
        <w:trPr>
          <w:trHeight w:val="320"/>
        </w:trPr>
        <w:tc>
          <w:tcPr>
            <w:tcW w:w="995" w:type="dxa"/>
            <w:shd w:val="clear" w:color="auto" w:fill="auto"/>
            <w:vAlign w:val="center"/>
            <w:hideMark/>
          </w:tcPr>
          <w:p w14:paraId="42390707"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i/>
                <w:iCs/>
                <w:sz w:val="20"/>
                <w:szCs w:val="20"/>
              </w:rPr>
              <w:t>G6p</w:t>
            </w:r>
          </w:p>
        </w:tc>
        <w:tc>
          <w:tcPr>
            <w:tcW w:w="4230" w:type="dxa"/>
            <w:shd w:val="clear" w:color="auto" w:fill="auto"/>
            <w:vAlign w:val="center"/>
            <w:hideMark/>
          </w:tcPr>
          <w:p w14:paraId="20CF7595"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5'-GACCTCAGGAACGCCTTCTATG-3'</w:t>
            </w:r>
          </w:p>
        </w:tc>
        <w:tc>
          <w:tcPr>
            <w:tcW w:w="3780" w:type="dxa"/>
            <w:shd w:val="clear" w:color="auto" w:fill="auto"/>
            <w:vAlign w:val="center"/>
            <w:hideMark/>
          </w:tcPr>
          <w:p w14:paraId="51DE8708"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5'-ATTGATGCCCACAGTCTCTTGA-3'</w:t>
            </w:r>
          </w:p>
        </w:tc>
      </w:tr>
      <w:tr w:rsidR="009C4BB2" w:rsidRPr="004F382F" w14:paraId="58A8C377" w14:textId="77777777" w:rsidTr="00E76383">
        <w:trPr>
          <w:trHeight w:val="320"/>
        </w:trPr>
        <w:tc>
          <w:tcPr>
            <w:tcW w:w="995" w:type="dxa"/>
            <w:shd w:val="clear" w:color="auto" w:fill="auto"/>
            <w:vAlign w:val="center"/>
            <w:hideMark/>
          </w:tcPr>
          <w:p w14:paraId="4F468DDE" w14:textId="77777777" w:rsidR="009C4BB2" w:rsidRPr="00380E79" w:rsidRDefault="009C4BB2" w:rsidP="0007295E">
            <w:pPr>
              <w:widowControl w:val="0"/>
              <w:autoSpaceDE w:val="0"/>
              <w:autoSpaceDN w:val="0"/>
              <w:adjustRightInd w:val="0"/>
              <w:rPr>
                <w:rFonts w:eastAsia="DengXian"/>
                <w:color w:val="000000" w:themeColor="text1"/>
                <w:sz w:val="20"/>
                <w:szCs w:val="20"/>
              </w:rPr>
            </w:pPr>
            <w:proofErr w:type="spellStart"/>
            <w:r w:rsidRPr="00380E79">
              <w:rPr>
                <w:i/>
                <w:iCs/>
                <w:sz w:val="20"/>
                <w:szCs w:val="20"/>
              </w:rPr>
              <w:t>Rgn</w:t>
            </w:r>
            <w:proofErr w:type="spellEnd"/>
          </w:p>
        </w:tc>
        <w:tc>
          <w:tcPr>
            <w:tcW w:w="4230" w:type="dxa"/>
            <w:shd w:val="clear" w:color="auto" w:fill="auto"/>
            <w:vAlign w:val="center"/>
            <w:hideMark/>
          </w:tcPr>
          <w:p w14:paraId="60BD6A5E"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5'-TCAAAGACTGTCTGCCGATG-3'</w:t>
            </w:r>
          </w:p>
        </w:tc>
        <w:tc>
          <w:tcPr>
            <w:tcW w:w="3780" w:type="dxa"/>
            <w:shd w:val="clear" w:color="auto" w:fill="auto"/>
            <w:vAlign w:val="center"/>
            <w:hideMark/>
          </w:tcPr>
          <w:p w14:paraId="5DA6877E" w14:textId="77777777" w:rsidR="009C4BB2" w:rsidRPr="00380E79" w:rsidRDefault="009C4BB2" w:rsidP="0007295E">
            <w:pPr>
              <w:widowControl w:val="0"/>
              <w:autoSpaceDE w:val="0"/>
              <w:autoSpaceDN w:val="0"/>
              <w:adjustRightInd w:val="0"/>
              <w:rPr>
                <w:rFonts w:eastAsia="DengXian"/>
                <w:color w:val="000000" w:themeColor="text1"/>
                <w:sz w:val="20"/>
                <w:szCs w:val="20"/>
              </w:rPr>
            </w:pPr>
            <w:r w:rsidRPr="00380E79">
              <w:rPr>
                <w:rFonts w:eastAsia="DengXian"/>
                <w:color w:val="000000" w:themeColor="text1"/>
                <w:sz w:val="20"/>
                <w:szCs w:val="20"/>
              </w:rPr>
              <w:t>5'-GACTGTCGAAGTGCCACTGA-3'</w:t>
            </w:r>
          </w:p>
        </w:tc>
      </w:tr>
    </w:tbl>
    <w:p w14:paraId="5D5F8C23" w14:textId="77777777" w:rsidR="009C4BB2" w:rsidRPr="00226E88" w:rsidRDefault="009C4BB2" w:rsidP="00DF5CAC">
      <w:pPr>
        <w:pStyle w:val="afa"/>
        <w:jc w:val="both"/>
        <w:rPr>
          <w:color w:val="000000" w:themeColor="text1"/>
        </w:rPr>
      </w:pPr>
      <w:proofErr w:type="spellStart"/>
      <w:r w:rsidRPr="001A45B2">
        <w:rPr>
          <w:i/>
          <w:iCs/>
        </w:rPr>
        <w:t>Gck</w:t>
      </w:r>
      <w:proofErr w:type="spellEnd"/>
      <w:r w:rsidRPr="001A45B2">
        <w:t>,</w:t>
      </w:r>
      <w:r>
        <w:t xml:space="preserve"> </w:t>
      </w:r>
      <w:r w:rsidRPr="001A45B2">
        <w:t>glucokinase</w:t>
      </w:r>
      <w:r>
        <w:t>;</w:t>
      </w:r>
      <w:r w:rsidRPr="001A45B2">
        <w:t xml:space="preserve"> </w:t>
      </w:r>
      <w:r w:rsidRPr="001A45B2">
        <w:rPr>
          <w:i/>
          <w:iCs/>
        </w:rPr>
        <w:t>Srebp-1c</w:t>
      </w:r>
      <w:r>
        <w:t>,</w:t>
      </w:r>
      <w:r>
        <w:rPr>
          <w:i/>
          <w:iCs/>
        </w:rPr>
        <w:t xml:space="preserve"> </w:t>
      </w:r>
      <w:r w:rsidRPr="00FB048D">
        <w:t xml:space="preserve">Sterol regulatory element-binding protein </w:t>
      </w:r>
      <w:r>
        <w:t>1;</w:t>
      </w:r>
      <w:r>
        <w:rPr>
          <w:i/>
          <w:iCs/>
        </w:rPr>
        <w:t xml:space="preserve"> (</w:t>
      </w:r>
      <w:r w:rsidRPr="001A45B2">
        <w:rPr>
          <w:i/>
          <w:iCs/>
        </w:rPr>
        <w:t>Srebp2</w:t>
      </w:r>
      <w:r>
        <w:rPr>
          <w:i/>
          <w:iCs/>
        </w:rPr>
        <w:t>)</w:t>
      </w:r>
      <w:r w:rsidRPr="001A45B2">
        <w:rPr>
          <w:i/>
          <w:iCs/>
        </w:rPr>
        <w:t>,</w:t>
      </w:r>
      <w:r>
        <w:rPr>
          <w:i/>
          <w:iCs/>
        </w:rPr>
        <w:t xml:space="preserve"> </w:t>
      </w:r>
      <w:r w:rsidRPr="00FB048D">
        <w:t>Sterol regulatory element-binding protein</w:t>
      </w:r>
      <w:r w:rsidRPr="00226E88">
        <w:t xml:space="preserve"> 2;</w:t>
      </w:r>
      <w:r>
        <w:rPr>
          <w:i/>
          <w:iCs/>
        </w:rPr>
        <w:t xml:space="preserve"> (</w:t>
      </w:r>
      <w:r w:rsidRPr="001A45B2">
        <w:rPr>
          <w:i/>
          <w:iCs/>
        </w:rPr>
        <w:t>Pck</w:t>
      </w:r>
      <w:r>
        <w:rPr>
          <w:i/>
          <w:iCs/>
        </w:rPr>
        <w:t>1)</w:t>
      </w:r>
      <w:r w:rsidRPr="001A45B2">
        <w:rPr>
          <w:i/>
          <w:iCs/>
        </w:rPr>
        <w:t>,</w:t>
      </w:r>
      <w:r>
        <w:rPr>
          <w:i/>
          <w:iCs/>
        </w:rPr>
        <w:t xml:space="preserve"> </w:t>
      </w:r>
      <w:r w:rsidRPr="00FB048D">
        <w:t xml:space="preserve">Phosphoenolpyruvate </w:t>
      </w:r>
      <w:proofErr w:type="spellStart"/>
      <w:r w:rsidRPr="00FB048D">
        <w:t>Carboxykinase</w:t>
      </w:r>
      <w:proofErr w:type="spellEnd"/>
      <w:r w:rsidRPr="00FB048D">
        <w:t xml:space="preserve"> </w:t>
      </w:r>
      <w:r>
        <w:t>1;</w:t>
      </w:r>
      <w:r w:rsidRPr="001A45B2">
        <w:rPr>
          <w:i/>
          <w:iCs/>
        </w:rPr>
        <w:t xml:space="preserve"> </w:t>
      </w:r>
      <w:proofErr w:type="spellStart"/>
      <w:r w:rsidRPr="001A45B2">
        <w:rPr>
          <w:i/>
          <w:iCs/>
        </w:rPr>
        <w:t>Fas</w:t>
      </w:r>
      <w:proofErr w:type="spellEnd"/>
      <w:r w:rsidRPr="001A45B2">
        <w:rPr>
          <w:i/>
          <w:iCs/>
        </w:rPr>
        <w:t>,</w:t>
      </w:r>
      <w:r w:rsidRPr="00226E88">
        <w:rPr>
          <w:bCs/>
          <w:color w:val="000000"/>
        </w:rPr>
        <w:t xml:space="preserve"> </w:t>
      </w:r>
      <w:r>
        <w:rPr>
          <w:bCs/>
          <w:color w:val="000000"/>
        </w:rPr>
        <w:t>F</w:t>
      </w:r>
      <w:r w:rsidRPr="001A45B2">
        <w:rPr>
          <w:bCs/>
          <w:color w:val="000000"/>
        </w:rPr>
        <w:t>atty acid synthase</w:t>
      </w:r>
      <w:r>
        <w:rPr>
          <w:bCs/>
          <w:color w:val="000000"/>
        </w:rPr>
        <w:t>;</w:t>
      </w:r>
      <w:r w:rsidRPr="001A45B2">
        <w:rPr>
          <w:bCs/>
          <w:color w:val="000000"/>
        </w:rPr>
        <w:t xml:space="preserve"> </w:t>
      </w:r>
      <w:proofErr w:type="spellStart"/>
      <w:r w:rsidRPr="001A45B2">
        <w:rPr>
          <w:i/>
          <w:iCs/>
        </w:rPr>
        <w:t>Acl</w:t>
      </w:r>
      <w:proofErr w:type="spellEnd"/>
      <w:r w:rsidRPr="001A45B2">
        <w:rPr>
          <w:i/>
          <w:iCs/>
        </w:rPr>
        <w:t>,</w:t>
      </w:r>
      <w:r>
        <w:rPr>
          <w:i/>
          <w:iCs/>
        </w:rPr>
        <w:t xml:space="preserve"> </w:t>
      </w:r>
      <w:r w:rsidRPr="001A45B2">
        <w:rPr>
          <w:bCs/>
          <w:color w:val="000000"/>
        </w:rPr>
        <w:t>ATP citrate lyase</w:t>
      </w:r>
      <w:r>
        <w:rPr>
          <w:bCs/>
          <w:color w:val="000000"/>
        </w:rPr>
        <w:t>;</w:t>
      </w:r>
      <w:r w:rsidRPr="001A45B2">
        <w:rPr>
          <w:i/>
          <w:iCs/>
        </w:rPr>
        <w:t xml:space="preserve"> Raldh1</w:t>
      </w:r>
      <w:r w:rsidRPr="001A45B2">
        <w:t>,</w:t>
      </w:r>
      <w:r>
        <w:t xml:space="preserve"> </w:t>
      </w:r>
      <w:r w:rsidRPr="00FB048D">
        <w:t xml:space="preserve">retinaldehyde dehydrogenase </w:t>
      </w:r>
      <w:r>
        <w:t>1;</w:t>
      </w:r>
      <w:r w:rsidRPr="001A45B2">
        <w:t xml:space="preserve"> (</w:t>
      </w:r>
      <w:r w:rsidRPr="001A45B2">
        <w:rPr>
          <w:i/>
          <w:iCs/>
        </w:rPr>
        <w:t>Igfbp1</w:t>
      </w:r>
      <w:r w:rsidRPr="001A45B2">
        <w:t>),</w:t>
      </w:r>
      <w:r>
        <w:t xml:space="preserve"> </w:t>
      </w:r>
      <w:r w:rsidRPr="001A45B2">
        <w:t>insulin-like growth factor-binding protein 1</w:t>
      </w:r>
      <w:r>
        <w:t>; (</w:t>
      </w:r>
      <w:r w:rsidRPr="001A45B2">
        <w:rPr>
          <w:i/>
          <w:iCs/>
        </w:rPr>
        <w:t>Scd1</w:t>
      </w:r>
      <w:r>
        <w:rPr>
          <w:i/>
          <w:iCs/>
        </w:rPr>
        <w:t>)</w:t>
      </w:r>
      <w:r w:rsidRPr="001A45B2">
        <w:rPr>
          <w:i/>
          <w:iCs/>
        </w:rPr>
        <w:t>,</w:t>
      </w:r>
      <w:r>
        <w:rPr>
          <w:i/>
          <w:iCs/>
        </w:rPr>
        <w:t xml:space="preserve"> </w:t>
      </w:r>
      <w:r w:rsidRPr="00971670">
        <w:t>Stearoyl-CoA desaturase-1</w:t>
      </w:r>
      <w:r>
        <w:t>;</w:t>
      </w:r>
      <w:r w:rsidRPr="001A45B2">
        <w:t xml:space="preserve"> </w:t>
      </w:r>
      <w:r w:rsidRPr="00971670">
        <w:rPr>
          <w:i/>
          <w:iCs/>
        </w:rPr>
        <w:t>G6p</w:t>
      </w:r>
      <w:r>
        <w:t xml:space="preserve">, </w:t>
      </w:r>
      <w:r w:rsidRPr="001A45B2">
        <w:t xml:space="preserve">Glucose 6-phosphatase and </w:t>
      </w:r>
      <w:proofErr w:type="spellStart"/>
      <w:r w:rsidRPr="001A45B2">
        <w:rPr>
          <w:i/>
          <w:iCs/>
        </w:rPr>
        <w:t>Rgn</w:t>
      </w:r>
      <w:proofErr w:type="spellEnd"/>
      <w:r>
        <w:rPr>
          <w:i/>
          <w:iCs/>
        </w:rPr>
        <w:t xml:space="preserve">, </w:t>
      </w:r>
      <w:proofErr w:type="spellStart"/>
      <w:r w:rsidRPr="00226E88">
        <w:t>Regucalcin</w:t>
      </w:r>
      <w:proofErr w:type="spellEnd"/>
      <w:r w:rsidRPr="00226E88">
        <w:t>/SMP30</w:t>
      </w:r>
    </w:p>
    <w:p w14:paraId="359007BD" w14:textId="64FF81A9" w:rsidR="009C4BB2" w:rsidRPr="001A45B2" w:rsidRDefault="007046B5" w:rsidP="0007295E">
      <w:pPr>
        <w:pStyle w:val="3"/>
      </w:pPr>
      <w:bookmarkStart w:id="89" w:name="_Toc79665013"/>
      <w:r>
        <w:t xml:space="preserve">2.8 </w:t>
      </w:r>
      <w:r w:rsidR="009C4BB2" w:rsidRPr="001A45B2">
        <w:t xml:space="preserve">Protein </w:t>
      </w:r>
      <w:r w:rsidR="009C4BB2" w:rsidRPr="001305BC">
        <w:t xml:space="preserve">Extraction and </w:t>
      </w:r>
      <w:r w:rsidR="009C4BB2">
        <w:t>Western Blot</w:t>
      </w:r>
      <w:bookmarkEnd w:id="89"/>
    </w:p>
    <w:p w14:paraId="71859C26" w14:textId="48B1C28F" w:rsidR="009C4BB2" w:rsidRPr="001A45B2" w:rsidRDefault="009C4BB2" w:rsidP="00DF5CAC">
      <w:pPr>
        <w:autoSpaceDE w:val="0"/>
        <w:autoSpaceDN w:val="0"/>
        <w:adjustRightInd w:val="0"/>
        <w:spacing w:line="480" w:lineRule="auto"/>
        <w:ind w:firstLineChars="200" w:firstLine="480"/>
        <w:jc w:val="both"/>
        <w:rPr>
          <w:bCs/>
          <w:color w:val="000000"/>
        </w:rPr>
      </w:pPr>
      <w:r w:rsidRPr="001A45B2">
        <w:rPr>
          <w:bCs/>
          <w:color w:val="000000"/>
        </w:rPr>
        <w:t xml:space="preserve">For protein sample preparation, approximately 100 mg of liver tissue was homogenized in 1 ml </w:t>
      </w:r>
      <w:r>
        <w:rPr>
          <w:bCs/>
          <w:color w:val="000000"/>
        </w:rPr>
        <w:t xml:space="preserve">liver </w:t>
      </w:r>
      <w:r w:rsidRPr="001A45B2">
        <w:rPr>
          <w:bCs/>
          <w:color w:val="000000"/>
        </w:rPr>
        <w:t xml:space="preserve">lysis buffer (50 mM </w:t>
      </w:r>
      <w:proofErr w:type="spellStart"/>
      <w:r w:rsidRPr="001A45B2">
        <w:rPr>
          <w:bCs/>
          <w:color w:val="000000"/>
        </w:rPr>
        <w:t>Hepes</w:t>
      </w:r>
      <w:proofErr w:type="spellEnd"/>
      <w:r w:rsidRPr="001A45B2">
        <w:rPr>
          <w:bCs/>
          <w:color w:val="000000"/>
        </w:rPr>
        <w:t xml:space="preserve">, 10 mM EDTA, 10% glycerol, 1% NP-40 and 1% Triton X-100, 100 mM </w:t>
      </w:r>
      <w:proofErr w:type="spellStart"/>
      <w:r w:rsidRPr="001A45B2">
        <w:rPr>
          <w:bCs/>
          <w:color w:val="000000"/>
        </w:rPr>
        <w:t>NaF</w:t>
      </w:r>
      <w:proofErr w:type="spellEnd"/>
      <w:r w:rsidRPr="001A45B2">
        <w:rPr>
          <w:bCs/>
          <w:color w:val="000000"/>
        </w:rPr>
        <w:t>, 1 mM sodium molybdate, 1 mM sodium β-</w:t>
      </w:r>
      <w:proofErr w:type="spellStart"/>
      <w:r w:rsidRPr="001A45B2">
        <w:rPr>
          <w:bCs/>
          <w:color w:val="000000"/>
        </w:rPr>
        <w:t>glycerophsphate</w:t>
      </w:r>
      <w:proofErr w:type="spellEnd"/>
      <w:r w:rsidRPr="001A45B2">
        <w:rPr>
          <w:bCs/>
          <w:color w:val="000000"/>
        </w:rPr>
        <w:t xml:space="preserve">, 5 mM sodium orthovanadate, 1.9 mg / ml aprotinin, 5 </w:t>
      </w:r>
      <w:proofErr w:type="spellStart"/>
      <w:r w:rsidRPr="001A45B2">
        <w:rPr>
          <w:bCs/>
          <w:color w:val="000000"/>
        </w:rPr>
        <w:t>μg</w:t>
      </w:r>
      <w:proofErr w:type="spellEnd"/>
      <w:r w:rsidRPr="001A45B2">
        <w:rPr>
          <w:bCs/>
          <w:color w:val="000000"/>
        </w:rPr>
        <w:t xml:space="preserve"> / ml leupeptin, 1 mM benzamide, 2.5 </w:t>
      </w:r>
      <w:r w:rsidRPr="001A45B2">
        <w:rPr>
          <w:bCs/>
          <w:color w:val="000000"/>
        </w:rPr>
        <w:lastRenderedPageBreak/>
        <w:t>mM PMSF, pH 8.0), using a tissue homogenizer (Tissue Master 240, OMNI International, Kennesaw, Georgia)</w:t>
      </w:r>
      <w:r w:rsidRPr="001A45B2">
        <w:t xml:space="preserve"> at </w:t>
      </w:r>
      <w:r w:rsidR="005647D4">
        <w:t>300</w:t>
      </w:r>
      <w:r w:rsidRPr="001A45B2">
        <w:t xml:space="preserve"> x </w:t>
      </w:r>
      <w:r w:rsidR="005647D4">
        <w:t>g</w:t>
      </w:r>
      <w:r w:rsidRPr="001A45B2">
        <w:rPr>
          <w:bCs/>
          <w:color w:val="000000"/>
        </w:rPr>
        <w:t xml:space="preserve">. This liver lysate was put on ice for at least 20 minutes, and then centrifuged at </w:t>
      </w:r>
      <w:r w:rsidR="00BE5E83">
        <w:rPr>
          <w:bCs/>
          <w:color w:val="000000"/>
        </w:rPr>
        <w:t>16,000 x g</w:t>
      </w:r>
      <w:r w:rsidRPr="001A45B2">
        <w:rPr>
          <w:bCs/>
          <w:color w:val="000000"/>
        </w:rPr>
        <w:t xml:space="preserve"> for 10 minutes. The supernatant (total hepatic lysate) was transferred to a fresh microcentrifuge tube until being used. The protein concentration in the total hepatic lysate was determined using the PIERCE BCA protein assay kit (Rockford, Illinois). The protein in the total hepatic lysate (60 </w:t>
      </w:r>
      <w:proofErr w:type="spellStart"/>
      <w:r w:rsidRPr="001A45B2">
        <w:rPr>
          <w:bCs/>
          <w:color w:val="000000"/>
        </w:rPr>
        <w:t>μg</w:t>
      </w:r>
      <w:proofErr w:type="spellEnd"/>
      <w:r w:rsidRPr="001A45B2">
        <w:rPr>
          <w:bCs/>
          <w:color w:val="000000"/>
        </w:rPr>
        <w:t xml:space="preserve"> /well) was separated on an 8% or 10% </w:t>
      </w:r>
      <w:r w:rsidR="00BD7F56">
        <w:rPr>
          <w:bCs/>
          <w:color w:val="000000"/>
        </w:rPr>
        <w:t xml:space="preserve">reducing </w:t>
      </w:r>
      <w:r w:rsidRPr="001A45B2">
        <w:rPr>
          <w:bCs/>
          <w:color w:val="000000"/>
        </w:rPr>
        <w:t xml:space="preserve">SDS-PAGE gel, transferred to a PVDF membrane, and detected with a primary antibody against the indicated protein. All the antibodies were </w:t>
      </w:r>
      <w:r w:rsidRPr="001A45B2">
        <w:t>used according to the protocols provided by the manufacturers.</w:t>
      </w:r>
      <w:r w:rsidRPr="001A45B2">
        <w:rPr>
          <w:bCs/>
          <w:color w:val="000000"/>
        </w:rPr>
        <w:t xml:space="preserve"> Bound primary antibodies were visualized by chemiluminescence (ECL Western Blotting Substrate, Thermo Scientific) using horseradish peroxidase-conjugated goat anti-rabbit IgG diluted 1: 2,000 (# 7074, Cell Signaling Technology). The membrane was exposed to X-ray film to observe the protein band. Image J was used to measure the signal intensity of the protein bands. The ratio of target gene protein band to β-actin band in the same sample w</w:t>
      </w:r>
      <w:r w:rsidR="00DB1BA2">
        <w:rPr>
          <w:bCs/>
          <w:color w:val="000000"/>
        </w:rPr>
        <w:t>as</w:t>
      </w:r>
      <w:r w:rsidRPr="001A45B2">
        <w:rPr>
          <w:bCs/>
          <w:color w:val="000000"/>
        </w:rPr>
        <w:t xml:space="preserve"> calculated and used for quantification.</w:t>
      </w:r>
    </w:p>
    <w:p w14:paraId="2DC44A61" w14:textId="77777777" w:rsidR="009C4BB2" w:rsidRPr="001A45B2" w:rsidRDefault="009C4BB2" w:rsidP="00DF5CAC">
      <w:pPr>
        <w:pStyle w:val="3"/>
        <w:jc w:val="both"/>
      </w:pPr>
      <w:bookmarkStart w:id="90" w:name="_Toc79665014"/>
      <w:r w:rsidRPr="001A45B2">
        <w:t>2.</w:t>
      </w:r>
      <w:r>
        <w:t>9</w:t>
      </w:r>
      <w:r w:rsidRPr="001A45B2">
        <w:t xml:space="preserve"> Preparation </w:t>
      </w:r>
      <w:r w:rsidRPr="001305BC">
        <w:t>of the Hepatic Sample for the Detection of Total Retinol Using Reversed-phase High Performance Liquid Chromatography</w:t>
      </w:r>
      <w:r>
        <w:t xml:space="preserve"> (HPLC)</w:t>
      </w:r>
      <w:bookmarkEnd w:id="90"/>
    </w:p>
    <w:p w14:paraId="1F9F171B" w14:textId="7A554B5D" w:rsidR="00D07B8D" w:rsidRDefault="009C4BB2" w:rsidP="00DF5CAC">
      <w:pPr>
        <w:spacing w:line="480" w:lineRule="auto"/>
        <w:ind w:firstLineChars="200" w:firstLine="480"/>
        <w:jc w:val="both"/>
      </w:pPr>
      <w:r w:rsidRPr="001A45B2">
        <w:t xml:space="preserve">All procedures were done in glass containers and conducted in </w:t>
      </w:r>
      <w:r>
        <w:t>dim</w:t>
      </w:r>
      <w:r w:rsidRPr="001A45B2">
        <w:t xml:space="preserve"> light. About 50 mg liver sample was homogenized in 2 ml of 100% ethanol and 100 </w:t>
      </w:r>
      <w:proofErr w:type="spellStart"/>
      <w:r w:rsidRPr="001A45B2">
        <w:t>μl</w:t>
      </w:r>
      <w:proofErr w:type="spellEnd"/>
      <w:r w:rsidRPr="001A45B2">
        <w:t xml:space="preserve"> of 1.0 g/ml KOH using an OMNI international tissue master 240 (Kennesaw, GA) at 6,000 x rpm. The homogenate was kept at room temperature in the dark for 60 minutes. In a fresh tube containing 1.4 ml of 100% ethanol, 600 </w:t>
      </w:r>
      <w:proofErr w:type="spellStart"/>
      <w:r w:rsidRPr="001A45B2">
        <w:t>μl</w:t>
      </w:r>
      <w:proofErr w:type="spellEnd"/>
      <w:r w:rsidRPr="001A45B2">
        <w:t xml:space="preserve"> of lysate or distilled deionized water as the blank control was added. After that, </w:t>
      </w:r>
      <w:r w:rsidRPr="001A45B2">
        <w:lastRenderedPageBreak/>
        <w:t xml:space="preserve">100 </w:t>
      </w:r>
      <w:proofErr w:type="spellStart"/>
      <w:r w:rsidRPr="001A45B2">
        <w:t>μl</w:t>
      </w:r>
      <w:proofErr w:type="spellEnd"/>
      <w:r w:rsidRPr="001A45B2">
        <w:t xml:space="preserve"> 20% pyrogallol</w:t>
      </w:r>
      <w:r>
        <w:t xml:space="preserve"> (pyrogallol dissolve in 100% ethanol)</w:t>
      </w:r>
      <w:r w:rsidRPr="001A45B2">
        <w:t xml:space="preserve"> was then added to each tube, and the mixture was vortexed to mix for 30 seconds. The tubes were incubated at 55 °C in water bath for 30 minutes and allowed to cool down to room temperature. After that, 4 ml of hexanes (with BHT, 100μg/ml) and 2 ml ddH2O were added, shaken and vortexed to mix and kept at 4 °C for overnight. After the separation of layers, samples were centrifuged at 1,600 rpm for 15 minutes, and then approximately 3.5 ml of the upper hexanes phase was transferred into a fresh tube, which 10 </w:t>
      </w:r>
      <w:proofErr w:type="spellStart"/>
      <w:r w:rsidRPr="001A45B2">
        <w:t>μl</w:t>
      </w:r>
      <w:proofErr w:type="spellEnd"/>
      <w:r w:rsidRPr="001A45B2">
        <w:t xml:space="preserve"> of retinyl acetate solution in 100% methanol (130 </w:t>
      </w:r>
      <w:proofErr w:type="spellStart"/>
      <w:r w:rsidRPr="001A45B2">
        <w:t>μmol</w:t>
      </w:r>
      <w:proofErr w:type="spellEnd"/>
      <w:r w:rsidRPr="001A45B2">
        <w:t xml:space="preserve">/L) as internal standard was added. The mixture was dried under nitrogen gas stream at room temperature in the dim light. Each dried sample was reconstituted in 100 </w:t>
      </w:r>
      <w:proofErr w:type="spellStart"/>
      <w:r w:rsidRPr="001A45B2">
        <w:t>μl</w:t>
      </w:r>
      <w:proofErr w:type="spellEnd"/>
      <w:r w:rsidRPr="001A45B2">
        <w:t xml:space="preserve"> of methanol and kept in brown vials before HPLC analysis. </w:t>
      </w:r>
    </w:p>
    <w:p w14:paraId="0FDA56F7" w14:textId="663BCFC8" w:rsidR="009C4BB2" w:rsidRPr="001A45B2" w:rsidRDefault="009C4BB2" w:rsidP="00DF5CAC">
      <w:pPr>
        <w:spacing w:line="480" w:lineRule="auto"/>
        <w:ind w:firstLineChars="200" w:firstLine="480"/>
        <w:jc w:val="both"/>
      </w:pPr>
      <w:r w:rsidRPr="001A45B2">
        <w:t xml:space="preserve">An Agilent 1260 chromatograph equipped with a variable wavelength detector operating at 325 nm was used to detect retinoids. Samples were separated on a KR100-5C18 column (4.6 × 250 mm, No. E8218, </w:t>
      </w:r>
      <w:proofErr w:type="spellStart"/>
      <w:r w:rsidRPr="001A45B2">
        <w:t>Kromasil</w:t>
      </w:r>
      <w:proofErr w:type="spellEnd"/>
      <w:r w:rsidRPr="001A45B2">
        <w:t xml:space="preserve">, S-44580 </w:t>
      </w:r>
      <w:proofErr w:type="spellStart"/>
      <w:r w:rsidRPr="001A45B2">
        <w:t>Bohus</w:t>
      </w:r>
      <w:proofErr w:type="spellEnd"/>
      <w:r w:rsidRPr="001A45B2">
        <w:t xml:space="preserve">, Sweden). Elution solvents were (A) ddH2O containing 0.01 M ammonium acetate (v/v) and (B) methanol at 21-23 °C column temperature and a flow rate of 1 ml/minute. The injection volume was 20 </w:t>
      </w:r>
      <w:proofErr w:type="spellStart"/>
      <w:r w:rsidRPr="001A45B2">
        <w:t>μl</w:t>
      </w:r>
      <w:proofErr w:type="spellEnd"/>
      <w:r w:rsidRPr="001A45B2">
        <w:t xml:space="preserve">. The total length of runs </w:t>
      </w:r>
      <w:r>
        <w:t>was</w:t>
      </w:r>
      <w:r w:rsidRPr="001A45B2">
        <w:t xml:space="preserve"> 45 minutes and the gradient program was set as follows: 0 minute A: 5%, B: 95%; 10 min A: 30%, B: 70%; 20 minutes A: 20%, B: 80%; 25 minutes A: 5%, B: 95%; and 40 minutes A: 0%, B: 100%. Based on the areas </w:t>
      </w:r>
      <w:r w:rsidRPr="001A45B2">
        <w:rPr>
          <w:color w:val="000000" w:themeColor="text1"/>
        </w:rPr>
        <w:t xml:space="preserve">of retinyl acetate standards, a standard linear regression equation was obtained. The areas of retinyl acetate and retinol in the HPLC elution curves were used to obtain the content of hepatic retinol, which was presented as </w:t>
      </w:r>
      <w:proofErr w:type="spellStart"/>
      <w:r w:rsidRPr="001A45B2">
        <w:rPr>
          <w:color w:val="000000" w:themeColor="text1"/>
        </w:rPr>
        <w:t>pmol</w:t>
      </w:r>
      <w:proofErr w:type="spellEnd"/>
      <w:r w:rsidRPr="001A45B2">
        <w:rPr>
          <w:color w:val="000000" w:themeColor="text1"/>
        </w:rPr>
        <w:t xml:space="preserve">/mg liver weight. The </w:t>
      </w:r>
      <w:r w:rsidRPr="001A45B2">
        <w:rPr>
          <w:color w:val="000000" w:themeColor="text1"/>
        </w:rPr>
        <w:lastRenderedPageBreak/>
        <w:t>calculate equation is Conc</w:t>
      </w:r>
      <w:r>
        <w:rPr>
          <w:color w:val="000000" w:themeColor="text1"/>
        </w:rPr>
        <w:t xml:space="preserve">entration of the </w:t>
      </w:r>
      <w:r w:rsidRPr="001A45B2">
        <w:rPr>
          <w:color w:val="000000" w:themeColor="text1"/>
        </w:rPr>
        <w:t>unknown = Area unknown/(Area Internal St</w:t>
      </w:r>
      <w:r>
        <w:rPr>
          <w:color w:val="000000" w:themeColor="text1"/>
        </w:rPr>
        <w:t>andard</w:t>
      </w:r>
      <w:r w:rsidRPr="001A45B2">
        <w:rPr>
          <w:color w:val="000000" w:themeColor="text1"/>
        </w:rPr>
        <w:t xml:space="preserve"> in unknown </w:t>
      </w:r>
      <w:r>
        <w:rPr>
          <w:color w:val="000000" w:themeColor="text1"/>
        </w:rPr>
        <w:t>x</w:t>
      </w:r>
      <w:r w:rsidRPr="001A45B2">
        <w:rPr>
          <w:color w:val="000000" w:themeColor="text1"/>
        </w:rPr>
        <w:t xml:space="preserve"> Conc</w:t>
      </w:r>
      <w:r>
        <w:rPr>
          <w:color w:val="000000" w:themeColor="text1"/>
        </w:rPr>
        <w:t>entration of the</w:t>
      </w:r>
      <w:r w:rsidRPr="001A45B2">
        <w:rPr>
          <w:color w:val="000000" w:themeColor="text1"/>
        </w:rPr>
        <w:t xml:space="preserve"> retinyl acetate st</w:t>
      </w:r>
      <w:r>
        <w:rPr>
          <w:color w:val="000000" w:themeColor="text1"/>
        </w:rPr>
        <w:t>andard</w:t>
      </w:r>
      <w:r w:rsidRPr="001A45B2">
        <w:rPr>
          <w:color w:val="000000" w:themeColor="text1"/>
        </w:rPr>
        <w:t>)</w:t>
      </w:r>
    </w:p>
    <w:p w14:paraId="4646F668" w14:textId="77777777" w:rsidR="009C4BB2" w:rsidRPr="001A45B2" w:rsidRDefault="009C4BB2" w:rsidP="00DF5CAC">
      <w:pPr>
        <w:pStyle w:val="3"/>
        <w:jc w:val="both"/>
      </w:pPr>
      <w:bookmarkStart w:id="91" w:name="_Toc79665015"/>
      <w:r w:rsidRPr="001A45B2">
        <w:t>2.1</w:t>
      </w:r>
      <w:r>
        <w:t>0</w:t>
      </w:r>
      <w:r w:rsidRPr="001A45B2">
        <w:t xml:space="preserve"> Statistics Analysis</w:t>
      </w:r>
      <w:bookmarkEnd w:id="91"/>
    </w:p>
    <w:p w14:paraId="2B67C1DC" w14:textId="35393A9A" w:rsidR="009C4BB2" w:rsidRPr="001A45B2" w:rsidRDefault="009C4BB2" w:rsidP="00DF5CAC">
      <w:pPr>
        <w:spacing w:line="480" w:lineRule="auto"/>
        <w:ind w:firstLineChars="200" w:firstLine="480"/>
        <w:jc w:val="both"/>
      </w:pPr>
      <w:r w:rsidRPr="001A45B2">
        <w:t xml:space="preserve">Statistical analyses were performed with GraphPad Prism 8.0 (GraphPad Software, Inc., San Diego, CA). The results of two groups were compared using the Student's </w:t>
      </w:r>
      <w:r w:rsidRPr="00D74B37">
        <w:rPr>
          <w:i/>
          <w:iCs/>
        </w:rPr>
        <w:t>t</w:t>
      </w:r>
      <w:r w:rsidRPr="001A45B2">
        <w:t>-test with 95% confiden</w:t>
      </w:r>
      <w:r w:rsidR="00263D1E">
        <w:t>ce</w:t>
      </w:r>
      <w:r w:rsidRPr="001A45B2">
        <w:t xml:space="preserve"> interval (CI), and where necessary natural log transformation was performed before analysis. One-way ANOVA with LSD post-hoc statistical analysis was used to compare the means of three or more treatments. Data were presented as means ± S.E.M. The difference was considered significant when the p-value was less than 0.05.</w:t>
      </w:r>
    </w:p>
    <w:p w14:paraId="4684D2BD" w14:textId="77777777" w:rsidR="009C4BB2" w:rsidRPr="001A45B2" w:rsidRDefault="009C4BB2" w:rsidP="00DF5CAC">
      <w:pPr>
        <w:pStyle w:val="2"/>
        <w:jc w:val="both"/>
      </w:pPr>
      <w:bookmarkStart w:id="92" w:name="_Toc79665016"/>
      <w:r w:rsidRPr="001A45B2">
        <w:t>3. Results</w:t>
      </w:r>
      <w:bookmarkEnd w:id="92"/>
    </w:p>
    <w:p w14:paraId="709570E0" w14:textId="0011BA67" w:rsidR="009C4BB2" w:rsidRPr="00D8671C" w:rsidRDefault="009C4BB2" w:rsidP="00DF5CAC">
      <w:pPr>
        <w:pStyle w:val="3"/>
        <w:jc w:val="both"/>
      </w:pPr>
      <w:bookmarkStart w:id="93" w:name="_Toc79665017"/>
      <w:r w:rsidRPr="00D8671C">
        <w:rPr>
          <w:rStyle w:val="30"/>
          <w:b/>
          <w:bCs/>
        </w:rPr>
        <w:t xml:space="preserve">3.1 The Effects of VA Status on Body Mass (BM), Food Intake, and </w:t>
      </w:r>
      <w:r w:rsidR="00B34132">
        <w:rPr>
          <w:rStyle w:val="30"/>
          <w:b/>
          <w:bCs/>
        </w:rPr>
        <w:t>PBG</w:t>
      </w:r>
      <w:r w:rsidRPr="00D8671C">
        <w:rPr>
          <w:rStyle w:val="30"/>
          <w:b/>
          <w:bCs/>
        </w:rPr>
        <w:t xml:space="preserve"> </w:t>
      </w:r>
      <w:r w:rsidRPr="00D8671C">
        <w:t>Levels in ZL and ZDF Rats</w:t>
      </w:r>
      <w:bookmarkEnd w:id="93"/>
    </w:p>
    <w:p w14:paraId="301847DF" w14:textId="7D8BDEAB" w:rsidR="009C4BB2" w:rsidRDefault="009C4BB2" w:rsidP="00DF5CAC">
      <w:pPr>
        <w:spacing w:line="480" w:lineRule="auto"/>
        <w:ind w:firstLineChars="200" w:firstLine="480"/>
        <w:jc w:val="both"/>
        <w:rPr>
          <w:color w:val="000000"/>
        </w:rPr>
      </w:pPr>
      <w:r w:rsidRPr="001A45B2">
        <w:t xml:space="preserve">To determine the effects of VA status </w:t>
      </w:r>
      <w:r>
        <w:t xml:space="preserve">on </w:t>
      </w:r>
      <w:r w:rsidRPr="001A45B2">
        <w:t>BM, food intake, and</w:t>
      </w:r>
      <w:r>
        <w:rPr>
          <w:color w:val="000000"/>
        </w:rPr>
        <w:t xml:space="preserve"> </w:t>
      </w:r>
      <w:r w:rsidRPr="001A45B2">
        <w:rPr>
          <w:color w:val="000000"/>
        </w:rPr>
        <w:t>PBG levels</w:t>
      </w:r>
      <w:r w:rsidRPr="001A45B2">
        <w:t xml:space="preserve"> of ZL or ZDF rats</w:t>
      </w:r>
      <w:r w:rsidRPr="001A45B2">
        <w:rPr>
          <w:color w:val="000000"/>
        </w:rPr>
        <w:t xml:space="preserve"> fed a VAD, VAM or VAS diet</w:t>
      </w:r>
      <w:r w:rsidRPr="00944C4B">
        <w:rPr>
          <w:color w:val="000000"/>
        </w:rPr>
        <w:t xml:space="preserve"> </w:t>
      </w:r>
      <w:r w:rsidRPr="00944C4B">
        <w:rPr>
          <w:color w:val="000000"/>
          <w:kern w:val="2"/>
        </w:rPr>
        <w:t xml:space="preserve">with </w:t>
      </w:r>
      <w:r>
        <w:rPr>
          <w:color w:val="000000"/>
          <w:kern w:val="2"/>
        </w:rPr>
        <w:t>BF</w:t>
      </w:r>
      <w:r w:rsidRPr="00944C4B">
        <w:rPr>
          <w:color w:val="000000"/>
          <w:kern w:val="2"/>
        </w:rPr>
        <w:t xml:space="preserve"> or </w:t>
      </w:r>
      <w:r>
        <w:rPr>
          <w:color w:val="000000"/>
          <w:kern w:val="2"/>
        </w:rPr>
        <w:t>HF</w:t>
      </w:r>
      <w:r w:rsidRPr="00944C4B">
        <w:rPr>
          <w:color w:val="000000"/>
          <w:kern w:val="2"/>
        </w:rPr>
        <w:t xml:space="preserve"> content</w:t>
      </w:r>
      <w:r w:rsidRPr="001A45B2">
        <w:rPr>
          <w:color w:val="000000"/>
        </w:rPr>
        <w:t xml:space="preserve"> for 8 Weeks</w:t>
      </w:r>
      <w:r w:rsidRPr="001A45B2">
        <w:t xml:space="preserve">, we measured </w:t>
      </w:r>
      <w:r>
        <w:t>these parameters</w:t>
      </w:r>
      <w:r w:rsidRPr="001A45B2">
        <w:t xml:space="preserve"> weekly </w:t>
      </w:r>
      <w:r>
        <w:t>for</w:t>
      </w:r>
      <w:r w:rsidRPr="001A45B2">
        <w:t xml:space="preserve"> 8 weeks. As shown in Figure </w:t>
      </w:r>
      <w:r>
        <w:t>2</w:t>
      </w:r>
      <w:r w:rsidRPr="001A45B2">
        <w:t xml:space="preserve">-3, </w:t>
      </w:r>
      <w:r w:rsidRPr="001A45B2">
        <w:rPr>
          <w:color w:val="000000"/>
        </w:rPr>
        <w:t>VAS-BF ZL and ZDF rats from 7 weeks had respectively higher BM than VAD/VAM-BF ZL and ZDF rats</w:t>
      </w:r>
      <w:r w:rsidR="00263D1E">
        <w:rPr>
          <w:color w:val="000000"/>
        </w:rPr>
        <w:t>, respectively</w:t>
      </w:r>
      <w:r w:rsidRPr="001A45B2">
        <w:rPr>
          <w:color w:val="000000"/>
        </w:rPr>
        <w:t xml:space="preserve">. VAS-HF ZL and ZDF rats from 6 weeks had respectively higher BM than VAD/VAM-HF ZL and ZDF rats. </w:t>
      </w:r>
      <w:r w:rsidR="00677B78" w:rsidRPr="001A45B2">
        <w:rPr>
          <w:color w:val="000000"/>
        </w:rPr>
        <w:t xml:space="preserve">The BM </w:t>
      </w:r>
      <w:r w:rsidR="000F51B4">
        <w:rPr>
          <w:color w:val="000000"/>
        </w:rPr>
        <w:t xml:space="preserve">comparing to the previous week </w:t>
      </w:r>
      <w:r w:rsidR="00677B78" w:rsidRPr="001A45B2">
        <w:rPr>
          <w:color w:val="000000"/>
        </w:rPr>
        <w:t xml:space="preserve">in VAD ZL rats stopped at week </w:t>
      </w:r>
      <w:r w:rsidRPr="001A45B2">
        <w:rPr>
          <w:color w:val="000000"/>
        </w:rPr>
        <w:t>6 in both BF and HF diet</w:t>
      </w:r>
      <w:r>
        <w:rPr>
          <w:color w:val="000000"/>
        </w:rPr>
        <w:t xml:space="preserve"> groups</w:t>
      </w:r>
      <w:r w:rsidRPr="001A45B2">
        <w:rPr>
          <w:color w:val="000000"/>
        </w:rPr>
        <w:t xml:space="preserve">, whereas VAS </w:t>
      </w:r>
      <w:r>
        <w:rPr>
          <w:color w:val="000000"/>
        </w:rPr>
        <w:t xml:space="preserve">ZL </w:t>
      </w:r>
      <w:r w:rsidRPr="001A45B2">
        <w:rPr>
          <w:color w:val="000000"/>
        </w:rPr>
        <w:t xml:space="preserve">rats continued to gain BM throughout the experimental period. The </w:t>
      </w:r>
      <w:r>
        <w:rPr>
          <w:color w:val="000000"/>
        </w:rPr>
        <w:t>BM</w:t>
      </w:r>
      <w:r w:rsidRPr="001A45B2">
        <w:rPr>
          <w:color w:val="000000"/>
        </w:rPr>
        <w:t xml:space="preserve"> of ZDF rats </w:t>
      </w:r>
      <w:r>
        <w:rPr>
          <w:color w:val="000000"/>
        </w:rPr>
        <w:t>in</w:t>
      </w:r>
      <w:r w:rsidRPr="001A45B2">
        <w:rPr>
          <w:color w:val="000000"/>
        </w:rPr>
        <w:t xml:space="preserve"> the VAS-BF/HF diet </w:t>
      </w:r>
      <w:r>
        <w:rPr>
          <w:color w:val="000000"/>
        </w:rPr>
        <w:t xml:space="preserve">groups </w:t>
      </w:r>
      <w:r w:rsidRPr="001A45B2">
        <w:rPr>
          <w:color w:val="000000"/>
        </w:rPr>
        <w:t>started to rise significantly in week 4 compared to those fed the VAD</w:t>
      </w:r>
      <w:r>
        <w:rPr>
          <w:color w:val="000000"/>
        </w:rPr>
        <w:t>-BF/HF</w:t>
      </w:r>
      <w:r w:rsidRPr="001A45B2">
        <w:rPr>
          <w:color w:val="000000"/>
        </w:rPr>
        <w:t xml:space="preserve"> and VAM</w:t>
      </w:r>
      <w:r>
        <w:rPr>
          <w:color w:val="000000"/>
        </w:rPr>
        <w:t>-BF-HF</w:t>
      </w:r>
      <w:r w:rsidRPr="001A45B2">
        <w:rPr>
          <w:color w:val="000000"/>
        </w:rPr>
        <w:t xml:space="preserve"> diet</w:t>
      </w:r>
      <w:r>
        <w:rPr>
          <w:color w:val="000000"/>
        </w:rPr>
        <w:t xml:space="preserve"> groups, </w:t>
      </w:r>
      <w:r>
        <w:rPr>
          <w:color w:val="000000"/>
        </w:rPr>
        <w:lastRenderedPageBreak/>
        <w:t>respectively</w:t>
      </w:r>
      <w:r w:rsidRPr="001A45B2">
        <w:rPr>
          <w:color w:val="000000"/>
        </w:rPr>
        <w:t xml:space="preserve">. These results demonstrate the role of VA in </w:t>
      </w:r>
      <w:r>
        <w:rPr>
          <w:color w:val="000000"/>
        </w:rPr>
        <w:t>BM gain in both ZL and ZDF rats</w:t>
      </w:r>
      <w:r w:rsidRPr="001A45B2">
        <w:rPr>
          <w:color w:val="000000"/>
        </w:rPr>
        <w:t xml:space="preserve">. </w:t>
      </w:r>
      <w:r w:rsidR="00677B78" w:rsidRPr="001A45B2">
        <w:rPr>
          <w:color w:val="000000"/>
        </w:rPr>
        <w:t>ZDF rats are more sensitive to VA status than ZL rats</w:t>
      </w:r>
      <w:r w:rsidR="00624BF5">
        <w:rPr>
          <w:color w:val="000000"/>
        </w:rPr>
        <w:t xml:space="preserve"> in HF</w:t>
      </w:r>
      <w:r w:rsidR="00677B78">
        <w:rPr>
          <w:color w:val="000000"/>
        </w:rPr>
        <w:t>.</w:t>
      </w:r>
      <w:r w:rsidRPr="001A45B2">
        <w:rPr>
          <w:color w:val="000000"/>
        </w:rPr>
        <w:t xml:space="preserve"> </w:t>
      </w:r>
      <w:r>
        <w:rPr>
          <w:color w:val="000000"/>
        </w:rPr>
        <w:t>A</w:t>
      </w:r>
      <w:r w:rsidRPr="001A45B2">
        <w:rPr>
          <w:color w:val="000000"/>
        </w:rPr>
        <w:t xml:space="preserve">s ZL, but not ZDF, VAM rats fed the diets with </w:t>
      </w:r>
      <w:r>
        <w:rPr>
          <w:color w:val="000000"/>
        </w:rPr>
        <w:t>BF</w:t>
      </w:r>
      <w:r w:rsidRPr="001A45B2">
        <w:rPr>
          <w:color w:val="000000"/>
        </w:rPr>
        <w:t xml:space="preserve"> are able to maintain growth (at a lowered rate) at w</w:t>
      </w:r>
      <w:r>
        <w:rPr>
          <w:color w:val="000000"/>
        </w:rPr>
        <w:t xml:space="preserve">eek </w:t>
      </w:r>
      <w:r w:rsidRPr="001A45B2">
        <w:rPr>
          <w:color w:val="000000"/>
        </w:rPr>
        <w:t>7 and w</w:t>
      </w:r>
      <w:r>
        <w:rPr>
          <w:color w:val="000000"/>
        </w:rPr>
        <w:t xml:space="preserve">eek </w:t>
      </w:r>
      <w:r w:rsidRPr="001A45B2">
        <w:rPr>
          <w:color w:val="000000"/>
        </w:rPr>
        <w:t xml:space="preserve">8. </w:t>
      </w:r>
      <w:r>
        <w:rPr>
          <w:color w:val="000000"/>
        </w:rPr>
        <w:t>HF</w:t>
      </w:r>
      <w:r w:rsidRPr="001A45B2">
        <w:rPr>
          <w:color w:val="000000"/>
        </w:rPr>
        <w:t xml:space="preserve"> diet seems to </w:t>
      </w:r>
      <w:r w:rsidR="00D96CEC">
        <w:rPr>
          <w:color w:val="000000"/>
        </w:rPr>
        <w:t>induce</w:t>
      </w:r>
      <w:r w:rsidRPr="001A45B2">
        <w:rPr>
          <w:color w:val="000000"/>
        </w:rPr>
        <w:t xml:space="preserve"> </w:t>
      </w:r>
      <w:r w:rsidR="00B34132">
        <w:rPr>
          <w:color w:val="000000"/>
        </w:rPr>
        <w:t>BM</w:t>
      </w:r>
      <w:r w:rsidR="00D96CEC">
        <w:rPr>
          <w:color w:val="000000"/>
        </w:rPr>
        <w:t xml:space="preserve"> gain associated with </w:t>
      </w:r>
      <w:r w:rsidRPr="001A45B2">
        <w:rPr>
          <w:color w:val="000000"/>
        </w:rPr>
        <w:t>VA as VAM</w:t>
      </w:r>
      <w:r>
        <w:rPr>
          <w:color w:val="000000"/>
        </w:rPr>
        <w:t xml:space="preserve"> and VAS</w:t>
      </w:r>
      <w:r w:rsidRPr="001A45B2">
        <w:rPr>
          <w:color w:val="000000"/>
        </w:rPr>
        <w:t xml:space="preserve"> rats have significantly higher </w:t>
      </w:r>
      <w:r>
        <w:rPr>
          <w:color w:val="000000"/>
        </w:rPr>
        <w:t>BM</w:t>
      </w:r>
      <w:r w:rsidRPr="001A45B2">
        <w:rPr>
          <w:color w:val="000000"/>
        </w:rPr>
        <w:t xml:space="preserve"> than VAD</w:t>
      </w:r>
      <w:r w:rsidR="00B675AC" w:rsidRPr="00B675AC">
        <w:rPr>
          <w:color w:val="000000"/>
        </w:rPr>
        <w:t xml:space="preserve"> </w:t>
      </w:r>
      <w:r w:rsidR="00B675AC" w:rsidRPr="001A45B2">
        <w:rPr>
          <w:color w:val="000000"/>
        </w:rPr>
        <w:t>rats</w:t>
      </w:r>
      <w:r w:rsidRPr="001A45B2">
        <w:rPr>
          <w:color w:val="000000"/>
        </w:rPr>
        <w:t xml:space="preserve"> in both lean and fatty genotypes</w:t>
      </w:r>
      <w:r w:rsidR="00851ABA">
        <w:rPr>
          <w:color w:val="000000"/>
        </w:rPr>
        <w:t xml:space="preserve"> </w:t>
      </w:r>
      <w:r w:rsidR="00D96CEC">
        <w:rPr>
          <w:color w:val="000000"/>
        </w:rPr>
        <w:t>after 4 weeks treatment</w:t>
      </w:r>
      <w:r w:rsidR="00851ABA">
        <w:rPr>
          <w:color w:val="000000"/>
        </w:rPr>
        <w:t xml:space="preserve"> </w:t>
      </w:r>
      <w:r w:rsidR="00851ABA">
        <w:rPr>
          <w:rFonts w:hint="eastAsia"/>
          <w:color w:val="000000"/>
        </w:rPr>
        <w:t>wh</w:t>
      </w:r>
      <w:r w:rsidR="00851ABA">
        <w:rPr>
          <w:color w:val="000000"/>
        </w:rPr>
        <w:t>ile ZL and ZDF rats have significantly difference</w:t>
      </w:r>
      <w:r w:rsidR="00D96CEC">
        <w:rPr>
          <w:color w:val="000000"/>
        </w:rPr>
        <w:t xml:space="preserve"> after 6 weeks treatment.</w:t>
      </w:r>
      <w:r w:rsidRPr="001A45B2">
        <w:rPr>
          <w:color w:val="000000"/>
        </w:rPr>
        <w:t xml:space="preserve"> </w:t>
      </w:r>
    </w:p>
    <w:p w14:paraId="2DB40025" w14:textId="3624956D" w:rsidR="009D49CB" w:rsidRPr="001A45B2" w:rsidRDefault="00A77FFC" w:rsidP="00DF5CAC">
      <w:pPr>
        <w:autoSpaceDE w:val="0"/>
        <w:autoSpaceDN w:val="0"/>
        <w:adjustRightInd w:val="0"/>
        <w:jc w:val="both"/>
        <w:rPr>
          <w:bCs/>
          <w:color w:val="000000"/>
        </w:rPr>
      </w:pPr>
      <w:r w:rsidRPr="00A77FFC">
        <w:rPr>
          <w:noProof/>
        </w:rPr>
        <w:t xml:space="preserve"> </w:t>
      </w:r>
      <w:r w:rsidR="00CA21FE" w:rsidRPr="00CA21FE">
        <w:rPr>
          <w:noProof/>
        </w:rPr>
        <w:t xml:space="preserve"> </w:t>
      </w:r>
      <w:r w:rsidR="00CA21FE" w:rsidRPr="00CA21FE">
        <w:rPr>
          <w:noProof/>
        </w:rPr>
        <w:drawing>
          <wp:inline distT="0" distB="0" distL="0" distR="0" wp14:anchorId="696DD966" wp14:editId="208A53E0">
            <wp:extent cx="5731510" cy="328168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281680"/>
                    </a:xfrm>
                    <a:prstGeom prst="rect">
                      <a:avLst/>
                    </a:prstGeom>
                  </pic:spPr>
                </pic:pic>
              </a:graphicData>
            </a:graphic>
          </wp:inline>
        </w:drawing>
      </w:r>
    </w:p>
    <w:p w14:paraId="6BA04749" w14:textId="03223760" w:rsidR="005C00EA" w:rsidRPr="005C00EA" w:rsidRDefault="006B5961" w:rsidP="00DF5CAC">
      <w:pPr>
        <w:pStyle w:val="af6"/>
        <w:jc w:val="both"/>
        <w:rPr>
          <w:vanish/>
          <w:specVanish/>
        </w:rPr>
      </w:pPr>
      <w:bookmarkStart w:id="94" w:name="_Toc77759327"/>
      <w:bookmarkStart w:id="95" w:name="_Toc77756902"/>
      <w:bookmarkStart w:id="96" w:name="_Toc77758133"/>
      <w:bookmarkStart w:id="97" w:name="_Toc79665240"/>
      <w:r>
        <w:t xml:space="preserve">Figure </w:t>
      </w:r>
      <w:fldSimple w:instr=" STYLEREF 1 \s ">
        <w:r w:rsidR="00C84290">
          <w:rPr>
            <w:noProof/>
          </w:rPr>
          <w:t>2</w:t>
        </w:r>
      </w:fldSimple>
      <w:r w:rsidR="00C84290">
        <w:noBreakHyphen/>
      </w:r>
      <w:fldSimple w:instr=" SEQ Figure \* ARABIC \s 1 ">
        <w:r w:rsidR="00C84290">
          <w:rPr>
            <w:noProof/>
          </w:rPr>
          <w:t>3</w:t>
        </w:r>
      </w:fldSimple>
      <w:r>
        <w:t xml:space="preserve">: </w:t>
      </w:r>
      <w:r w:rsidRPr="00FA7F0D">
        <w:t>Body Mass of ZL or ZDF rats fed a VAD, VAM or VAS diet with BF or HF content for 8 Weeks</w:t>
      </w:r>
      <w:r>
        <w:t>.</w:t>
      </w:r>
      <w:bookmarkEnd w:id="94"/>
      <w:bookmarkEnd w:id="97"/>
      <w:r>
        <w:t xml:space="preserve"> </w:t>
      </w:r>
    </w:p>
    <w:p w14:paraId="3C7D4B06" w14:textId="4DAEB7AE" w:rsidR="009D49CB" w:rsidRPr="009D49CB" w:rsidRDefault="009D49CB" w:rsidP="00DF5CAC">
      <w:pPr>
        <w:pStyle w:val="af6"/>
        <w:jc w:val="both"/>
        <w:rPr>
          <w:bCs/>
          <w:color w:val="000000"/>
        </w:rPr>
      </w:pPr>
      <w:r w:rsidRPr="006B5961">
        <w:rPr>
          <w:rStyle w:val="afb"/>
          <w:b w:val="0"/>
          <w:bCs/>
        </w:rPr>
        <w:t>The body mass of ZL or ZDF rats fed with diet were measured once a week</w:t>
      </w:r>
      <w:r w:rsidR="00A80B0B">
        <w:t xml:space="preserve"> </w:t>
      </w:r>
      <w:r w:rsidR="00A80B0B" w:rsidRPr="0007295E">
        <w:rPr>
          <w:b w:val="0"/>
          <w:bCs/>
        </w:rPr>
        <w:t>(</w:t>
      </w:r>
      <w:r w:rsidR="00A80B0B" w:rsidRPr="00A80B0B">
        <w:rPr>
          <w:rStyle w:val="afb"/>
          <w:b w:val="0"/>
          <w:bCs/>
        </w:rPr>
        <w:t>VA</w:t>
      </w:r>
      <w:r w:rsidR="00A80B0B">
        <w:rPr>
          <w:rStyle w:val="afb"/>
          <w:b w:val="0"/>
          <w:bCs/>
        </w:rPr>
        <w:t>D</w:t>
      </w:r>
      <w:r w:rsidR="00A80B0B" w:rsidRPr="00A80B0B">
        <w:rPr>
          <w:rStyle w:val="afb"/>
          <w:b w:val="0"/>
          <w:bCs/>
        </w:rPr>
        <w:t>-</w:t>
      </w:r>
      <w:r w:rsidR="00A80B0B">
        <w:rPr>
          <w:rStyle w:val="afb"/>
          <w:b w:val="0"/>
          <w:bCs/>
        </w:rPr>
        <w:t>BF ZL</w:t>
      </w:r>
      <w:r w:rsidR="00A80B0B" w:rsidRPr="00A80B0B">
        <w:rPr>
          <w:rStyle w:val="afb"/>
          <w:b w:val="0"/>
          <w:bCs/>
        </w:rPr>
        <w:t xml:space="preserve"> (n =</w:t>
      </w:r>
      <w:r w:rsidR="00A80B0B">
        <w:rPr>
          <w:rStyle w:val="afb"/>
          <w:b w:val="0"/>
          <w:bCs/>
        </w:rPr>
        <w:t xml:space="preserve"> 6), VAM-BF ZL</w:t>
      </w:r>
      <w:r w:rsidR="00A80B0B" w:rsidRPr="00A80B0B">
        <w:rPr>
          <w:rStyle w:val="afb"/>
          <w:b w:val="0"/>
          <w:bCs/>
        </w:rPr>
        <w:t xml:space="preserve"> (n =</w:t>
      </w:r>
      <w:r w:rsidR="00A80B0B">
        <w:rPr>
          <w:rStyle w:val="afb"/>
          <w:b w:val="0"/>
          <w:bCs/>
        </w:rPr>
        <w:t xml:space="preserve"> 6), </w:t>
      </w:r>
      <w:r w:rsidR="00A80B0B" w:rsidRPr="00A80B0B">
        <w:rPr>
          <w:rStyle w:val="afb"/>
          <w:b w:val="0"/>
          <w:bCs/>
        </w:rPr>
        <w:t>VA</w:t>
      </w:r>
      <w:r w:rsidR="00A80B0B">
        <w:rPr>
          <w:rStyle w:val="afb"/>
          <w:b w:val="0"/>
          <w:bCs/>
        </w:rPr>
        <w:t>S</w:t>
      </w:r>
      <w:r w:rsidR="00A80B0B" w:rsidRPr="00A80B0B">
        <w:rPr>
          <w:rStyle w:val="afb"/>
          <w:b w:val="0"/>
          <w:bCs/>
        </w:rPr>
        <w:t>-</w:t>
      </w:r>
      <w:r w:rsidR="00A80B0B">
        <w:rPr>
          <w:rStyle w:val="afb"/>
          <w:b w:val="0"/>
          <w:bCs/>
        </w:rPr>
        <w:t>BF ZL</w:t>
      </w:r>
      <w:r w:rsidR="00A80B0B" w:rsidRPr="00A80B0B">
        <w:rPr>
          <w:rStyle w:val="afb"/>
          <w:b w:val="0"/>
          <w:bCs/>
        </w:rPr>
        <w:t xml:space="preserve"> (n =</w:t>
      </w:r>
      <w:r w:rsidR="00A80B0B">
        <w:rPr>
          <w:rStyle w:val="afb"/>
          <w:b w:val="0"/>
          <w:bCs/>
        </w:rPr>
        <w:t xml:space="preserve"> 5), </w:t>
      </w:r>
      <w:r w:rsidR="00A80B0B" w:rsidRPr="00A80B0B">
        <w:rPr>
          <w:rStyle w:val="afb"/>
          <w:b w:val="0"/>
          <w:bCs/>
        </w:rPr>
        <w:t>VA</w:t>
      </w:r>
      <w:r w:rsidR="00A80B0B">
        <w:rPr>
          <w:rStyle w:val="afb"/>
          <w:b w:val="0"/>
          <w:bCs/>
        </w:rPr>
        <w:t>D</w:t>
      </w:r>
      <w:r w:rsidR="00A80B0B" w:rsidRPr="00A80B0B">
        <w:rPr>
          <w:rStyle w:val="afb"/>
          <w:b w:val="0"/>
          <w:bCs/>
        </w:rPr>
        <w:t>-</w:t>
      </w:r>
      <w:r w:rsidR="00A80B0B">
        <w:rPr>
          <w:rStyle w:val="afb"/>
          <w:b w:val="0"/>
          <w:bCs/>
        </w:rPr>
        <w:t>HF ZL</w:t>
      </w:r>
      <w:r w:rsidR="00A80B0B" w:rsidRPr="00A80B0B">
        <w:rPr>
          <w:rStyle w:val="afb"/>
          <w:b w:val="0"/>
          <w:bCs/>
        </w:rPr>
        <w:t xml:space="preserve"> (n =</w:t>
      </w:r>
      <w:r w:rsidR="00A80B0B">
        <w:rPr>
          <w:rStyle w:val="afb"/>
          <w:b w:val="0"/>
          <w:bCs/>
        </w:rPr>
        <w:t xml:space="preserve"> 5), VAM-HF ZL</w:t>
      </w:r>
      <w:r w:rsidR="00A80B0B" w:rsidRPr="00A80B0B">
        <w:rPr>
          <w:rStyle w:val="afb"/>
          <w:b w:val="0"/>
          <w:bCs/>
        </w:rPr>
        <w:t xml:space="preserve"> (n =</w:t>
      </w:r>
      <w:r w:rsidR="00A80B0B">
        <w:rPr>
          <w:rStyle w:val="afb"/>
          <w:b w:val="0"/>
          <w:bCs/>
        </w:rPr>
        <w:t xml:space="preserve"> 6), </w:t>
      </w:r>
      <w:r w:rsidR="00A80B0B" w:rsidRPr="00A80B0B">
        <w:rPr>
          <w:rStyle w:val="afb"/>
          <w:b w:val="0"/>
          <w:bCs/>
        </w:rPr>
        <w:t>VA</w:t>
      </w:r>
      <w:r w:rsidR="00A80B0B">
        <w:rPr>
          <w:rStyle w:val="afb"/>
          <w:b w:val="0"/>
          <w:bCs/>
        </w:rPr>
        <w:t>S</w:t>
      </w:r>
      <w:r w:rsidR="00A80B0B" w:rsidRPr="00A80B0B">
        <w:rPr>
          <w:rStyle w:val="afb"/>
          <w:b w:val="0"/>
          <w:bCs/>
        </w:rPr>
        <w:t>-</w:t>
      </w:r>
      <w:r w:rsidR="00A80B0B">
        <w:rPr>
          <w:rStyle w:val="afb"/>
          <w:b w:val="0"/>
          <w:bCs/>
        </w:rPr>
        <w:t>HF ZL</w:t>
      </w:r>
      <w:r w:rsidR="00A80B0B" w:rsidRPr="00A80B0B">
        <w:rPr>
          <w:rStyle w:val="afb"/>
          <w:b w:val="0"/>
          <w:bCs/>
        </w:rPr>
        <w:t xml:space="preserve"> (n =</w:t>
      </w:r>
      <w:r w:rsidR="00A80B0B">
        <w:rPr>
          <w:rStyle w:val="afb"/>
          <w:b w:val="0"/>
          <w:bCs/>
        </w:rPr>
        <w:t xml:space="preserve"> 5),</w:t>
      </w:r>
      <w:r w:rsidR="00A80B0B" w:rsidRPr="00A80B0B">
        <w:rPr>
          <w:rStyle w:val="afb"/>
          <w:b w:val="0"/>
          <w:bCs/>
        </w:rPr>
        <w:t xml:space="preserve"> VA</w:t>
      </w:r>
      <w:r w:rsidR="00A80B0B">
        <w:rPr>
          <w:rStyle w:val="afb"/>
          <w:b w:val="0"/>
          <w:bCs/>
        </w:rPr>
        <w:t>D</w:t>
      </w:r>
      <w:r w:rsidR="00A80B0B" w:rsidRPr="00A80B0B">
        <w:rPr>
          <w:rStyle w:val="afb"/>
          <w:b w:val="0"/>
          <w:bCs/>
        </w:rPr>
        <w:t>-</w:t>
      </w:r>
      <w:r w:rsidR="00A80B0B">
        <w:rPr>
          <w:rStyle w:val="afb"/>
          <w:b w:val="0"/>
          <w:bCs/>
        </w:rPr>
        <w:t>BF ZDF</w:t>
      </w:r>
      <w:r w:rsidR="00A80B0B" w:rsidRPr="00A80B0B">
        <w:rPr>
          <w:rStyle w:val="afb"/>
          <w:b w:val="0"/>
          <w:bCs/>
        </w:rPr>
        <w:t xml:space="preserve"> (n =</w:t>
      </w:r>
      <w:r w:rsidR="00A80B0B">
        <w:rPr>
          <w:rStyle w:val="afb"/>
          <w:b w:val="0"/>
          <w:bCs/>
        </w:rPr>
        <w:t xml:space="preserve"> </w:t>
      </w:r>
      <w:r w:rsidR="00011D1B">
        <w:rPr>
          <w:rStyle w:val="afb"/>
          <w:b w:val="0"/>
          <w:bCs/>
        </w:rPr>
        <w:t>5</w:t>
      </w:r>
      <w:r w:rsidR="00A80B0B">
        <w:rPr>
          <w:rStyle w:val="afb"/>
          <w:b w:val="0"/>
          <w:bCs/>
        </w:rPr>
        <w:t>), VAM-BF ZDF</w:t>
      </w:r>
      <w:r w:rsidR="00A80B0B" w:rsidRPr="00A80B0B">
        <w:rPr>
          <w:rStyle w:val="afb"/>
          <w:b w:val="0"/>
          <w:bCs/>
        </w:rPr>
        <w:t xml:space="preserve"> (n =</w:t>
      </w:r>
      <w:r w:rsidR="00A80B0B">
        <w:rPr>
          <w:rStyle w:val="afb"/>
          <w:b w:val="0"/>
          <w:bCs/>
        </w:rPr>
        <w:t xml:space="preserve"> </w:t>
      </w:r>
      <w:r w:rsidR="00011D1B">
        <w:rPr>
          <w:rStyle w:val="afb"/>
          <w:b w:val="0"/>
          <w:bCs/>
        </w:rPr>
        <w:t>5</w:t>
      </w:r>
      <w:r w:rsidR="00A80B0B">
        <w:rPr>
          <w:rStyle w:val="afb"/>
          <w:b w:val="0"/>
          <w:bCs/>
        </w:rPr>
        <w:t xml:space="preserve">), </w:t>
      </w:r>
      <w:r w:rsidR="00A80B0B" w:rsidRPr="00A80B0B">
        <w:rPr>
          <w:rStyle w:val="afb"/>
          <w:b w:val="0"/>
          <w:bCs/>
        </w:rPr>
        <w:t>VA</w:t>
      </w:r>
      <w:r w:rsidR="00A80B0B">
        <w:rPr>
          <w:rStyle w:val="afb"/>
          <w:b w:val="0"/>
          <w:bCs/>
        </w:rPr>
        <w:t>S</w:t>
      </w:r>
      <w:r w:rsidR="00A80B0B" w:rsidRPr="00A80B0B">
        <w:rPr>
          <w:rStyle w:val="afb"/>
          <w:b w:val="0"/>
          <w:bCs/>
        </w:rPr>
        <w:t>-</w:t>
      </w:r>
      <w:r w:rsidR="00A80B0B">
        <w:rPr>
          <w:rStyle w:val="afb"/>
          <w:b w:val="0"/>
          <w:bCs/>
        </w:rPr>
        <w:t>BF ZDF</w:t>
      </w:r>
      <w:r w:rsidR="00A80B0B" w:rsidRPr="00A80B0B">
        <w:rPr>
          <w:rStyle w:val="afb"/>
          <w:b w:val="0"/>
          <w:bCs/>
        </w:rPr>
        <w:t xml:space="preserve"> (n =</w:t>
      </w:r>
      <w:r w:rsidR="00A80B0B">
        <w:rPr>
          <w:rStyle w:val="afb"/>
          <w:b w:val="0"/>
          <w:bCs/>
        </w:rPr>
        <w:t xml:space="preserve"> 5), </w:t>
      </w:r>
      <w:r w:rsidR="00A80B0B" w:rsidRPr="00A80B0B">
        <w:rPr>
          <w:rStyle w:val="afb"/>
          <w:b w:val="0"/>
          <w:bCs/>
        </w:rPr>
        <w:t>VA</w:t>
      </w:r>
      <w:r w:rsidR="00A80B0B">
        <w:rPr>
          <w:rStyle w:val="afb"/>
          <w:b w:val="0"/>
          <w:bCs/>
        </w:rPr>
        <w:t>D</w:t>
      </w:r>
      <w:r w:rsidR="00A80B0B" w:rsidRPr="00A80B0B">
        <w:rPr>
          <w:rStyle w:val="afb"/>
          <w:b w:val="0"/>
          <w:bCs/>
        </w:rPr>
        <w:t>-</w:t>
      </w:r>
      <w:r w:rsidR="00A80B0B">
        <w:rPr>
          <w:rStyle w:val="afb"/>
          <w:b w:val="0"/>
          <w:bCs/>
        </w:rPr>
        <w:t>HF ZDF</w:t>
      </w:r>
      <w:r w:rsidR="00A80B0B" w:rsidRPr="00A80B0B">
        <w:rPr>
          <w:rStyle w:val="afb"/>
          <w:b w:val="0"/>
          <w:bCs/>
        </w:rPr>
        <w:t xml:space="preserve"> (n =</w:t>
      </w:r>
      <w:r w:rsidR="00A80B0B">
        <w:rPr>
          <w:rStyle w:val="afb"/>
          <w:b w:val="0"/>
          <w:bCs/>
        </w:rPr>
        <w:t xml:space="preserve"> </w:t>
      </w:r>
      <w:r w:rsidR="00011D1B">
        <w:rPr>
          <w:rStyle w:val="afb"/>
          <w:b w:val="0"/>
          <w:bCs/>
        </w:rPr>
        <w:t>6</w:t>
      </w:r>
      <w:r w:rsidR="00A80B0B">
        <w:rPr>
          <w:rStyle w:val="afb"/>
          <w:b w:val="0"/>
          <w:bCs/>
        </w:rPr>
        <w:t>), VAM-HF ZDF</w:t>
      </w:r>
      <w:r w:rsidR="00A80B0B" w:rsidRPr="00A80B0B">
        <w:rPr>
          <w:rStyle w:val="afb"/>
          <w:b w:val="0"/>
          <w:bCs/>
        </w:rPr>
        <w:t xml:space="preserve"> (n =</w:t>
      </w:r>
      <w:r w:rsidR="00A80B0B">
        <w:rPr>
          <w:rStyle w:val="afb"/>
          <w:b w:val="0"/>
          <w:bCs/>
        </w:rPr>
        <w:t xml:space="preserve"> 6), </w:t>
      </w:r>
      <w:r w:rsidR="00011D1B">
        <w:rPr>
          <w:rStyle w:val="afb"/>
          <w:b w:val="0"/>
          <w:bCs/>
        </w:rPr>
        <w:t xml:space="preserve">and </w:t>
      </w:r>
      <w:r w:rsidR="00A80B0B" w:rsidRPr="00A80B0B">
        <w:rPr>
          <w:rStyle w:val="afb"/>
          <w:b w:val="0"/>
          <w:bCs/>
        </w:rPr>
        <w:t>VA</w:t>
      </w:r>
      <w:r w:rsidR="00A80B0B">
        <w:rPr>
          <w:rStyle w:val="afb"/>
          <w:b w:val="0"/>
          <w:bCs/>
        </w:rPr>
        <w:t>S</w:t>
      </w:r>
      <w:r w:rsidR="00A80B0B" w:rsidRPr="00A80B0B">
        <w:rPr>
          <w:rStyle w:val="afb"/>
          <w:b w:val="0"/>
          <w:bCs/>
        </w:rPr>
        <w:t>-</w:t>
      </w:r>
      <w:r w:rsidR="00A80B0B">
        <w:rPr>
          <w:rStyle w:val="afb"/>
          <w:b w:val="0"/>
          <w:bCs/>
        </w:rPr>
        <w:t>HF ZDF</w:t>
      </w:r>
      <w:r w:rsidR="00A80B0B" w:rsidRPr="00A80B0B">
        <w:rPr>
          <w:rStyle w:val="afb"/>
          <w:b w:val="0"/>
          <w:bCs/>
        </w:rPr>
        <w:t xml:space="preserve"> (n =</w:t>
      </w:r>
      <w:r w:rsidR="00A80B0B">
        <w:rPr>
          <w:rStyle w:val="afb"/>
          <w:b w:val="0"/>
          <w:bCs/>
        </w:rPr>
        <w:t xml:space="preserve"> 5)</w:t>
      </w:r>
      <w:r w:rsidR="00011D1B">
        <w:rPr>
          <w:rStyle w:val="afb"/>
          <w:b w:val="0"/>
          <w:bCs/>
        </w:rPr>
        <w:t>).</w:t>
      </w:r>
      <w:r w:rsidRPr="006B5961">
        <w:rPr>
          <w:rStyle w:val="afb"/>
          <w:b w:val="0"/>
          <w:bCs/>
        </w:rPr>
        <w:t xml:space="preserve"> Data were expressed as mean ± SEM; * For VAD&lt; VAS; # for VAD/VAM&lt;VAS; $ for VAD&lt;VAM/VAS; &amp; for VAD&lt;VAM&lt;VAS using one way ANOVA at the time point indicated, all p &lt; 0.05.</w:t>
      </w:r>
      <w:bookmarkEnd w:id="95"/>
      <w:bookmarkEnd w:id="96"/>
      <w:r w:rsidR="00641D0B">
        <w:rPr>
          <w:rStyle w:val="afb"/>
          <w:b w:val="0"/>
          <w:bCs/>
        </w:rPr>
        <w:t xml:space="preserve"> </w:t>
      </w:r>
    </w:p>
    <w:p w14:paraId="58062178" w14:textId="42C96773" w:rsidR="00D07B8D" w:rsidRDefault="009C4BB2" w:rsidP="00DF5CAC">
      <w:pPr>
        <w:spacing w:line="480" w:lineRule="auto"/>
        <w:ind w:firstLineChars="200" w:firstLine="480"/>
        <w:jc w:val="both"/>
        <w:rPr>
          <w:color w:val="000000" w:themeColor="text1"/>
        </w:rPr>
      </w:pPr>
      <w:r w:rsidRPr="001A45B2">
        <w:rPr>
          <w:color w:val="000000"/>
        </w:rPr>
        <w:t>The average of food intake of ZL and ZDF rats start</w:t>
      </w:r>
      <w:r>
        <w:rPr>
          <w:color w:val="000000"/>
        </w:rPr>
        <w:t>ed</w:t>
      </w:r>
      <w:r w:rsidRPr="001A45B2">
        <w:rPr>
          <w:color w:val="000000"/>
        </w:rPr>
        <w:t xml:space="preserve"> to decrease from 6 weeks when the ITT and </w:t>
      </w:r>
      <w:r w:rsidR="00624BF5">
        <w:rPr>
          <w:color w:val="000000"/>
        </w:rPr>
        <w:t>O</w:t>
      </w:r>
      <w:r w:rsidR="00677B78" w:rsidRPr="001A45B2">
        <w:rPr>
          <w:color w:val="000000"/>
        </w:rPr>
        <w:t>GTT</w:t>
      </w:r>
      <w:r w:rsidRPr="001A45B2">
        <w:rPr>
          <w:color w:val="000000"/>
        </w:rPr>
        <w:t xml:space="preserve"> </w:t>
      </w:r>
      <w:r>
        <w:rPr>
          <w:color w:val="000000"/>
        </w:rPr>
        <w:t xml:space="preserve">were </w:t>
      </w:r>
      <w:r w:rsidRPr="001A45B2">
        <w:rPr>
          <w:color w:val="000000"/>
        </w:rPr>
        <w:t>preformed (</w:t>
      </w:r>
      <w:r>
        <w:rPr>
          <w:color w:val="000000"/>
        </w:rPr>
        <w:t>F</w:t>
      </w:r>
      <w:r w:rsidRPr="001A45B2">
        <w:rPr>
          <w:color w:val="000000"/>
        </w:rPr>
        <w:t xml:space="preserve">igure </w:t>
      </w:r>
      <w:r>
        <w:rPr>
          <w:color w:val="000000"/>
        </w:rPr>
        <w:t>2</w:t>
      </w:r>
      <w:r w:rsidRPr="001A45B2">
        <w:rPr>
          <w:color w:val="000000"/>
        </w:rPr>
        <w:t xml:space="preserve">-4). </w:t>
      </w:r>
      <w:r w:rsidRPr="00F73F3C">
        <w:rPr>
          <w:color w:val="000000"/>
        </w:rPr>
        <w:t xml:space="preserve">Compared with </w:t>
      </w:r>
      <w:r>
        <w:rPr>
          <w:color w:val="000000"/>
        </w:rPr>
        <w:t xml:space="preserve">that of </w:t>
      </w:r>
      <w:r w:rsidRPr="00F73F3C">
        <w:rPr>
          <w:color w:val="000000"/>
        </w:rPr>
        <w:t xml:space="preserve">the VAD-HF </w:t>
      </w:r>
      <w:r>
        <w:rPr>
          <w:color w:val="000000"/>
        </w:rPr>
        <w:t>ZL and ZDF rats</w:t>
      </w:r>
      <w:r w:rsidRPr="00F73F3C">
        <w:rPr>
          <w:color w:val="000000"/>
        </w:rPr>
        <w:t xml:space="preserve">, </w:t>
      </w:r>
      <w:r>
        <w:rPr>
          <w:color w:val="000000"/>
        </w:rPr>
        <w:t xml:space="preserve">the food intakes of </w:t>
      </w:r>
      <w:r w:rsidRPr="00F73F3C">
        <w:rPr>
          <w:color w:val="000000"/>
        </w:rPr>
        <w:t xml:space="preserve">VAS-HF ZL and ZDF rats </w:t>
      </w:r>
      <w:r>
        <w:rPr>
          <w:color w:val="000000"/>
        </w:rPr>
        <w:t xml:space="preserve">respectively </w:t>
      </w:r>
      <w:r w:rsidRPr="00F73F3C">
        <w:rPr>
          <w:color w:val="000000"/>
        </w:rPr>
        <w:t>increased significantly.</w:t>
      </w:r>
      <w:r>
        <w:rPr>
          <w:color w:val="000000"/>
        </w:rPr>
        <w:t xml:space="preserve"> A</w:t>
      </w:r>
      <w:r w:rsidRPr="001A45B2">
        <w:rPr>
          <w:color w:val="000000"/>
        </w:rPr>
        <w:t xml:space="preserve"> problem for the food intake</w:t>
      </w:r>
      <w:r>
        <w:rPr>
          <w:color w:val="000000"/>
        </w:rPr>
        <w:t xml:space="preserve"> measurement</w:t>
      </w:r>
      <w:r w:rsidRPr="001A45B2">
        <w:rPr>
          <w:color w:val="000000"/>
        </w:rPr>
        <w:t xml:space="preserve"> is </w:t>
      </w:r>
      <w:r>
        <w:rPr>
          <w:color w:val="000000"/>
        </w:rPr>
        <w:t>that it was very difficult to</w:t>
      </w:r>
      <w:r w:rsidRPr="001A45B2">
        <w:rPr>
          <w:color w:val="000000"/>
        </w:rPr>
        <w:t xml:space="preserve"> measure</w:t>
      </w:r>
      <w:r>
        <w:rPr>
          <w:color w:val="000000"/>
        </w:rPr>
        <w:t xml:space="preserve"> it</w:t>
      </w:r>
      <w:r w:rsidRPr="001A45B2">
        <w:rPr>
          <w:color w:val="000000"/>
        </w:rPr>
        <w:t xml:space="preserve"> accurately </w:t>
      </w:r>
      <w:r w:rsidRPr="001A45B2">
        <w:rPr>
          <w:color w:val="000000"/>
        </w:rPr>
        <w:lastRenderedPageBreak/>
        <w:t>since</w:t>
      </w:r>
      <w:r>
        <w:rPr>
          <w:color w:val="000000"/>
        </w:rPr>
        <w:t xml:space="preserve"> the</w:t>
      </w:r>
      <w:r w:rsidRPr="001A45B2">
        <w:rPr>
          <w:color w:val="000000"/>
        </w:rPr>
        <w:t xml:space="preserve"> rats </w:t>
      </w:r>
      <w:r>
        <w:rPr>
          <w:color w:val="000000"/>
        </w:rPr>
        <w:t xml:space="preserve">were </w:t>
      </w:r>
      <w:r w:rsidRPr="001A45B2">
        <w:rPr>
          <w:color w:val="000000" w:themeColor="text1"/>
        </w:rPr>
        <w:t xml:space="preserve">housed in groups with 1 to 3 per cage. </w:t>
      </w:r>
      <w:r>
        <w:rPr>
          <w:color w:val="000000" w:themeColor="text1"/>
        </w:rPr>
        <w:t xml:space="preserve">Therefore, </w:t>
      </w:r>
      <w:r>
        <w:rPr>
          <w:rFonts w:hint="eastAsia"/>
          <w:color w:val="000000" w:themeColor="text1"/>
        </w:rPr>
        <w:t>t</w:t>
      </w:r>
      <w:r w:rsidRPr="00087274">
        <w:rPr>
          <w:color w:val="000000" w:themeColor="text1"/>
        </w:rPr>
        <w:t xml:space="preserve">he difference in dietary intake of </w:t>
      </w:r>
      <w:r>
        <w:rPr>
          <w:color w:val="000000" w:themeColor="text1"/>
        </w:rPr>
        <w:t>rats</w:t>
      </w:r>
      <w:r w:rsidRPr="00087274">
        <w:rPr>
          <w:color w:val="000000" w:themeColor="text1"/>
        </w:rPr>
        <w:t xml:space="preserve"> in the early stage is not obvious.</w:t>
      </w:r>
    </w:p>
    <w:p w14:paraId="01D3ECC4" w14:textId="1E1288BF" w:rsidR="009C4BB2" w:rsidRPr="00D74B37" w:rsidRDefault="009C4BB2" w:rsidP="00DF5CAC">
      <w:pPr>
        <w:spacing w:line="480" w:lineRule="auto"/>
        <w:ind w:firstLineChars="200" w:firstLine="480"/>
        <w:jc w:val="both"/>
        <w:rPr>
          <w:color w:val="000000"/>
        </w:rPr>
      </w:pPr>
      <w:r w:rsidRPr="001A45B2">
        <w:rPr>
          <w:color w:val="000000" w:themeColor="text1"/>
        </w:rPr>
        <w:t>For the PBG levels,</w:t>
      </w:r>
      <w:r w:rsidRPr="001A45B2">
        <w:rPr>
          <w:color w:val="000000"/>
        </w:rPr>
        <w:t xml:space="preserve"> </w:t>
      </w:r>
      <w:r>
        <w:rPr>
          <w:color w:val="000000"/>
        </w:rPr>
        <w:t xml:space="preserve">there is no significant change in ZL rats fed diets </w:t>
      </w:r>
      <w:r w:rsidR="00961205">
        <w:rPr>
          <w:color w:val="000000"/>
        </w:rPr>
        <w:t>in BF</w:t>
      </w:r>
      <w:r>
        <w:rPr>
          <w:color w:val="000000"/>
        </w:rPr>
        <w:t xml:space="preserve"> </w:t>
      </w:r>
      <w:r w:rsidR="00961205">
        <w:rPr>
          <w:color w:val="000000"/>
        </w:rPr>
        <w:t xml:space="preserve">or HF </w:t>
      </w:r>
      <w:r>
        <w:rPr>
          <w:color w:val="000000"/>
        </w:rPr>
        <w:t>contents except for the ZL rats fed the VAS-BF diet</w:t>
      </w:r>
      <w:r>
        <w:rPr>
          <w:rFonts w:hint="eastAsia"/>
          <w:color w:val="000000"/>
        </w:rPr>
        <w:t>,</w:t>
      </w:r>
      <w:r>
        <w:rPr>
          <w:color w:val="000000"/>
        </w:rPr>
        <w:t xml:space="preserve"> which is higher than those fed the VAD/VAM-BF diet at week 8. </w:t>
      </w:r>
      <w:r w:rsidRPr="001A45B2">
        <w:rPr>
          <w:color w:val="000000"/>
        </w:rPr>
        <w:t xml:space="preserve">VAS-BF ZDF rats from </w:t>
      </w:r>
      <w:r>
        <w:rPr>
          <w:color w:val="000000"/>
        </w:rPr>
        <w:t>week 5</w:t>
      </w:r>
      <w:r w:rsidRPr="001A45B2">
        <w:rPr>
          <w:color w:val="000000"/>
        </w:rPr>
        <w:t xml:space="preserve"> week had higher PBG levels than VAD/VAM-BF ZDF rats (</w:t>
      </w:r>
      <w:r>
        <w:rPr>
          <w:color w:val="000000"/>
        </w:rPr>
        <w:t>F</w:t>
      </w:r>
      <w:r w:rsidRPr="001A45B2">
        <w:rPr>
          <w:color w:val="000000"/>
        </w:rPr>
        <w:t xml:space="preserve">igure </w:t>
      </w:r>
      <w:r>
        <w:rPr>
          <w:color w:val="000000"/>
        </w:rPr>
        <w:t>2</w:t>
      </w:r>
      <w:r w:rsidRPr="001A45B2">
        <w:rPr>
          <w:color w:val="000000"/>
        </w:rPr>
        <w:t>-5</w:t>
      </w:r>
      <w:r>
        <w:rPr>
          <w:color w:val="000000"/>
        </w:rPr>
        <w:t>C</w:t>
      </w:r>
      <w:r w:rsidRPr="001A45B2">
        <w:rPr>
          <w:color w:val="000000"/>
        </w:rPr>
        <w:t xml:space="preserve">). </w:t>
      </w:r>
      <w:r>
        <w:rPr>
          <w:color w:val="000000"/>
        </w:rPr>
        <w:t>I</w:t>
      </w:r>
      <w:r w:rsidRPr="004D07DF">
        <w:rPr>
          <w:color w:val="000000"/>
        </w:rPr>
        <w:t>nterestingly</w:t>
      </w:r>
      <w:r>
        <w:rPr>
          <w:color w:val="000000"/>
        </w:rPr>
        <w:t>,</w:t>
      </w:r>
      <w:r w:rsidRPr="004D07DF">
        <w:rPr>
          <w:color w:val="000000"/>
        </w:rPr>
        <w:t xml:space="preserve"> </w:t>
      </w:r>
      <w:r>
        <w:rPr>
          <w:color w:val="000000"/>
        </w:rPr>
        <w:t xml:space="preserve">as shown in Figure 2-5D, VAM/VAS-HF ZDF rats </w:t>
      </w:r>
      <w:r w:rsidRPr="001A45B2">
        <w:rPr>
          <w:color w:val="000000"/>
        </w:rPr>
        <w:t xml:space="preserve">from </w:t>
      </w:r>
      <w:r>
        <w:rPr>
          <w:color w:val="000000"/>
        </w:rPr>
        <w:t>4</w:t>
      </w:r>
      <w:r w:rsidRPr="001A45B2">
        <w:rPr>
          <w:color w:val="000000"/>
        </w:rPr>
        <w:t xml:space="preserve"> weeks</w:t>
      </w:r>
      <w:r>
        <w:rPr>
          <w:color w:val="000000"/>
        </w:rPr>
        <w:t xml:space="preserve"> had a higher</w:t>
      </w:r>
      <w:r w:rsidRPr="004D07DF">
        <w:rPr>
          <w:color w:val="000000"/>
        </w:rPr>
        <w:t xml:space="preserve"> </w:t>
      </w:r>
      <w:r w:rsidRPr="001A45B2">
        <w:rPr>
          <w:color w:val="000000"/>
        </w:rPr>
        <w:t>PBG levels than VAD</w:t>
      </w:r>
      <w:r>
        <w:rPr>
          <w:color w:val="000000"/>
        </w:rPr>
        <w:t>-H</w:t>
      </w:r>
      <w:r w:rsidRPr="001A45B2">
        <w:rPr>
          <w:color w:val="000000"/>
        </w:rPr>
        <w:t>F ZDF rats</w:t>
      </w:r>
      <w:r>
        <w:rPr>
          <w:color w:val="000000"/>
        </w:rPr>
        <w:t>, which is one week earlier than ZDF rats fed BF diet. Finally, VA</w:t>
      </w:r>
      <w:r w:rsidR="00EB3D37">
        <w:rPr>
          <w:color w:val="000000"/>
        </w:rPr>
        <w:t>S</w:t>
      </w:r>
      <w:r>
        <w:rPr>
          <w:color w:val="000000"/>
        </w:rPr>
        <w:t xml:space="preserve">-HF ZDF rats had the highest </w:t>
      </w:r>
      <w:r w:rsidRPr="001A45B2">
        <w:rPr>
          <w:color w:val="000000"/>
        </w:rPr>
        <w:t>PBG levels than VAD/VAM-</w:t>
      </w:r>
      <w:r>
        <w:rPr>
          <w:color w:val="000000"/>
        </w:rPr>
        <w:t>H</w:t>
      </w:r>
      <w:r w:rsidRPr="001A45B2">
        <w:rPr>
          <w:color w:val="000000"/>
        </w:rPr>
        <w:t>F ZDF rats</w:t>
      </w:r>
      <w:r>
        <w:rPr>
          <w:color w:val="000000"/>
        </w:rPr>
        <w:t xml:space="preserve">. </w:t>
      </w:r>
    </w:p>
    <w:p w14:paraId="22C03D89" w14:textId="77777777" w:rsidR="009C4BB2" w:rsidRPr="001A45B2" w:rsidRDefault="009C4BB2" w:rsidP="00DF5CAC">
      <w:pPr>
        <w:jc w:val="both"/>
        <w:rPr>
          <w:bCs/>
          <w:color w:val="000000"/>
        </w:rPr>
      </w:pPr>
      <w:r>
        <w:rPr>
          <w:bCs/>
          <w:noProof/>
          <w:color w:val="000000"/>
        </w:rPr>
        <w:drawing>
          <wp:inline distT="0" distB="0" distL="0" distR="0" wp14:anchorId="5F9CEFD0" wp14:editId="7A4A94FB">
            <wp:extent cx="5581423" cy="3551275"/>
            <wp:effectExtent l="0" t="0" r="635" b="0"/>
            <wp:docPr id="38" name="图片 38"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 工程绘图&#10;&#10;描述已自动生成"/>
                    <pic:cNvPicPr/>
                  </pic:nvPicPr>
                  <pic:blipFill>
                    <a:blip r:embed="rId13">
                      <a:extLst>
                        <a:ext uri="{28A0092B-C50C-407E-A947-70E740481C1C}">
                          <a14:useLocalDpi xmlns:a14="http://schemas.microsoft.com/office/drawing/2010/main" val="0"/>
                        </a:ext>
                      </a:extLst>
                    </a:blip>
                    <a:stretch>
                      <a:fillRect/>
                    </a:stretch>
                  </pic:blipFill>
                  <pic:spPr>
                    <a:xfrm>
                      <a:off x="0" y="0"/>
                      <a:ext cx="5669656" cy="3607415"/>
                    </a:xfrm>
                    <a:prstGeom prst="rect">
                      <a:avLst/>
                    </a:prstGeom>
                  </pic:spPr>
                </pic:pic>
              </a:graphicData>
            </a:graphic>
          </wp:inline>
        </w:drawing>
      </w:r>
    </w:p>
    <w:p w14:paraId="65E3108C" w14:textId="2E1FFC85" w:rsidR="002E22A5" w:rsidRPr="002E22A5" w:rsidRDefault="00393784" w:rsidP="00DF5CAC">
      <w:pPr>
        <w:pStyle w:val="af6"/>
        <w:jc w:val="both"/>
        <w:rPr>
          <w:bCs/>
          <w:vanish/>
          <w:color w:val="000000"/>
          <w:specVanish/>
        </w:rPr>
      </w:pPr>
      <w:bookmarkStart w:id="98" w:name="_Toc77759328"/>
      <w:bookmarkStart w:id="99" w:name="_Toc77756903"/>
      <w:bookmarkStart w:id="100" w:name="_Toc77758134"/>
      <w:bookmarkStart w:id="101" w:name="_Toc79665241"/>
      <w:r>
        <w:t xml:space="preserve">Figure </w:t>
      </w:r>
      <w:fldSimple w:instr=" STYLEREF 1 \s ">
        <w:r w:rsidR="00C84290">
          <w:rPr>
            <w:noProof/>
          </w:rPr>
          <w:t>2</w:t>
        </w:r>
      </w:fldSimple>
      <w:r w:rsidR="00C84290">
        <w:noBreakHyphen/>
      </w:r>
      <w:fldSimple w:instr=" SEQ Figure \* ARABIC \s 1 ">
        <w:r w:rsidR="00C84290">
          <w:rPr>
            <w:noProof/>
          </w:rPr>
          <w:t>4</w:t>
        </w:r>
      </w:fldSimple>
      <w:r>
        <w:t xml:space="preserve">: </w:t>
      </w:r>
      <w:r w:rsidRPr="00575B70">
        <w:t>Food intake of ZL or ZDF rats fed a VAD, VAM or VAS diet with BF or HF content for 8 Weeks.</w:t>
      </w:r>
      <w:bookmarkEnd w:id="98"/>
      <w:bookmarkEnd w:id="101"/>
      <w:r w:rsidR="009C4BB2" w:rsidRPr="001A45B2">
        <w:rPr>
          <w:bCs/>
          <w:color w:val="000000"/>
        </w:rPr>
        <w:t xml:space="preserve"> </w:t>
      </w:r>
    </w:p>
    <w:p w14:paraId="440577E0" w14:textId="22EC79B2" w:rsidR="009C4BB2" w:rsidRPr="001A45B2" w:rsidRDefault="009C4BB2" w:rsidP="00DF5CAC">
      <w:pPr>
        <w:pStyle w:val="af6"/>
        <w:jc w:val="both"/>
        <w:rPr>
          <w:noProof/>
        </w:rPr>
      </w:pPr>
      <w:r w:rsidRPr="00393784">
        <w:rPr>
          <w:rStyle w:val="afb"/>
          <w:b w:val="0"/>
          <w:bCs/>
        </w:rPr>
        <w:t>The average amount of diet consumed by ZL or ZDF rats fed with diet were measured once a week</w:t>
      </w:r>
      <w:r w:rsidR="00981486">
        <w:t xml:space="preserve"> </w:t>
      </w:r>
      <w:r w:rsidR="00011D1B" w:rsidRPr="0007295E">
        <w:rPr>
          <w:b w:val="0"/>
          <w:bCs/>
        </w:rPr>
        <w:t>(</w:t>
      </w:r>
      <w:r w:rsidR="00011D1B" w:rsidRPr="00A80B0B">
        <w:rPr>
          <w:rStyle w:val="afb"/>
          <w:b w:val="0"/>
          <w:bCs/>
        </w:rPr>
        <w:t>VA</w:t>
      </w:r>
      <w:r w:rsidR="00011D1B">
        <w:rPr>
          <w:rStyle w:val="afb"/>
          <w:b w:val="0"/>
          <w:bCs/>
        </w:rPr>
        <w:t>D</w:t>
      </w:r>
      <w:r w:rsidR="00011D1B" w:rsidRPr="00A80B0B">
        <w:rPr>
          <w:rStyle w:val="afb"/>
          <w:b w:val="0"/>
          <w:bCs/>
        </w:rPr>
        <w:t>-</w:t>
      </w:r>
      <w:r w:rsidR="00011D1B">
        <w:rPr>
          <w:rStyle w:val="afb"/>
          <w:b w:val="0"/>
          <w:bCs/>
        </w:rPr>
        <w:t>BF ZL</w:t>
      </w:r>
      <w:r w:rsidR="00011D1B" w:rsidRPr="00A80B0B">
        <w:rPr>
          <w:rStyle w:val="afb"/>
          <w:b w:val="0"/>
          <w:bCs/>
        </w:rPr>
        <w:t xml:space="preserve"> (n =</w:t>
      </w:r>
      <w:r w:rsidR="00011D1B">
        <w:rPr>
          <w:rStyle w:val="afb"/>
          <w:b w:val="0"/>
          <w:bCs/>
        </w:rPr>
        <w:t xml:space="preserve"> 6), VAM-BF ZL</w:t>
      </w:r>
      <w:r w:rsidR="00011D1B" w:rsidRPr="00A80B0B">
        <w:rPr>
          <w:rStyle w:val="afb"/>
          <w:b w:val="0"/>
          <w:bCs/>
        </w:rPr>
        <w:t xml:space="preserve"> (n =</w:t>
      </w:r>
      <w:r w:rsidR="00011D1B">
        <w:rPr>
          <w:rStyle w:val="afb"/>
          <w:b w:val="0"/>
          <w:bCs/>
        </w:rPr>
        <w:t xml:space="preserve"> 6), </w:t>
      </w:r>
      <w:r w:rsidR="00011D1B" w:rsidRPr="00A80B0B">
        <w:rPr>
          <w:rStyle w:val="afb"/>
          <w:b w:val="0"/>
          <w:bCs/>
        </w:rPr>
        <w:t>VA</w:t>
      </w:r>
      <w:r w:rsidR="00011D1B">
        <w:rPr>
          <w:rStyle w:val="afb"/>
          <w:b w:val="0"/>
          <w:bCs/>
        </w:rPr>
        <w:t>S</w:t>
      </w:r>
      <w:r w:rsidR="00011D1B" w:rsidRPr="00A80B0B">
        <w:rPr>
          <w:rStyle w:val="afb"/>
          <w:b w:val="0"/>
          <w:bCs/>
        </w:rPr>
        <w:t>-</w:t>
      </w:r>
      <w:r w:rsidR="00011D1B">
        <w:rPr>
          <w:rStyle w:val="afb"/>
          <w:b w:val="0"/>
          <w:bCs/>
        </w:rPr>
        <w:t>BF ZL</w:t>
      </w:r>
      <w:r w:rsidR="00011D1B" w:rsidRPr="00A80B0B">
        <w:rPr>
          <w:rStyle w:val="afb"/>
          <w:b w:val="0"/>
          <w:bCs/>
        </w:rPr>
        <w:t xml:space="preserve"> (n =</w:t>
      </w:r>
      <w:r w:rsidR="00011D1B">
        <w:rPr>
          <w:rStyle w:val="afb"/>
          <w:b w:val="0"/>
          <w:bCs/>
        </w:rPr>
        <w:t xml:space="preserve"> 5), </w:t>
      </w:r>
      <w:r w:rsidR="00011D1B" w:rsidRPr="00A80B0B">
        <w:rPr>
          <w:rStyle w:val="afb"/>
          <w:b w:val="0"/>
          <w:bCs/>
        </w:rPr>
        <w:t>VA</w:t>
      </w:r>
      <w:r w:rsidR="00011D1B">
        <w:rPr>
          <w:rStyle w:val="afb"/>
          <w:b w:val="0"/>
          <w:bCs/>
        </w:rPr>
        <w:t>D</w:t>
      </w:r>
      <w:r w:rsidR="00011D1B" w:rsidRPr="00A80B0B">
        <w:rPr>
          <w:rStyle w:val="afb"/>
          <w:b w:val="0"/>
          <w:bCs/>
        </w:rPr>
        <w:t>-</w:t>
      </w:r>
      <w:r w:rsidR="00011D1B">
        <w:rPr>
          <w:rStyle w:val="afb"/>
          <w:b w:val="0"/>
          <w:bCs/>
        </w:rPr>
        <w:t>HF ZL</w:t>
      </w:r>
      <w:r w:rsidR="00011D1B" w:rsidRPr="00A80B0B">
        <w:rPr>
          <w:rStyle w:val="afb"/>
          <w:b w:val="0"/>
          <w:bCs/>
        </w:rPr>
        <w:t xml:space="preserve"> (n =</w:t>
      </w:r>
      <w:r w:rsidR="00011D1B">
        <w:rPr>
          <w:rStyle w:val="afb"/>
          <w:b w:val="0"/>
          <w:bCs/>
        </w:rPr>
        <w:t xml:space="preserve"> 5), VAM-HF ZL</w:t>
      </w:r>
      <w:r w:rsidR="00011D1B" w:rsidRPr="00A80B0B">
        <w:rPr>
          <w:rStyle w:val="afb"/>
          <w:b w:val="0"/>
          <w:bCs/>
        </w:rPr>
        <w:t xml:space="preserve"> (n =</w:t>
      </w:r>
      <w:r w:rsidR="00011D1B">
        <w:rPr>
          <w:rStyle w:val="afb"/>
          <w:b w:val="0"/>
          <w:bCs/>
        </w:rPr>
        <w:t xml:space="preserve"> 6), </w:t>
      </w:r>
      <w:r w:rsidR="00011D1B" w:rsidRPr="00A80B0B">
        <w:rPr>
          <w:rStyle w:val="afb"/>
          <w:b w:val="0"/>
          <w:bCs/>
        </w:rPr>
        <w:t>VA</w:t>
      </w:r>
      <w:r w:rsidR="00011D1B">
        <w:rPr>
          <w:rStyle w:val="afb"/>
          <w:b w:val="0"/>
          <w:bCs/>
        </w:rPr>
        <w:t>S</w:t>
      </w:r>
      <w:r w:rsidR="00011D1B" w:rsidRPr="00A80B0B">
        <w:rPr>
          <w:rStyle w:val="afb"/>
          <w:b w:val="0"/>
          <w:bCs/>
        </w:rPr>
        <w:t>-</w:t>
      </w:r>
      <w:r w:rsidR="00011D1B">
        <w:rPr>
          <w:rStyle w:val="afb"/>
          <w:b w:val="0"/>
          <w:bCs/>
        </w:rPr>
        <w:t>HF ZL</w:t>
      </w:r>
      <w:r w:rsidR="00011D1B" w:rsidRPr="00A80B0B">
        <w:rPr>
          <w:rStyle w:val="afb"/>
          <w:b w:val="0"/>
          <w:bCs/>
        </w:rPr>
        <w:t xml:space="preserve"> (n =</w:t>
      </w:r>
      <w:r w:rsidR="00011D1B">
        <w:rPr>
          <w:rStyle w:val="afb"/>
          <w:b w:val="0"/>
          <w:bCs/>
        </w:rPr>
        <w:t xml:space="preserve"> 5),</w:t>
      </w:r>
      <w:r w:rsidR="00011D1B" w:rsidRPr="00A80B0B">
        <w:rPr>
          <w:rStyle w:val="afb"/>
          <w:b w:val="0"/>
          <w:bCs/>
        </w:rPr>
        <w:t xml:space="preserve"> VA</w:t>
      </w:r>
      <w:r w:rsidR="00011D1B">
        <w:rPr>
          <w:rStyle w:val="afb"/>
          <w:b w:val="0"/>
          <w:bCs/>
        </w:rPr>
        <w:t>D</w:t>
      </w:r>
      <w:r w:rsidR="00011D1B" w:rsidRPr="00A80B0B">
        <w:rPr>
          <w:rStyle w:val="afb"/>
          <w:b w:val="0"/>
          <w:bCs/>
        </w:rPr>
        <w:t>-</w:t>
      </w:r>
      <w:r w:rsidR="00011D1B">
        <w:rPr>
          <w:rStyle w:val="afb"/>
          <w:b w:val="0"/>
          <w:bCs/>
        </w:rPr>
        <w:t>BF ZDF</w:t>
      </w:r>
      <w:r w:rsidR="00011D1B" w:rsidRPr="00A80B0B">
        <w:rPr>
          <w:rStyle w:val="afb"/>
          <w:b w:val="0"/>
          <w:bCs/>
        </w:rPr>
        <w:t xml:space="preserve"> (n =</w:t>
      </w:r>
      <w:r w:rsidR="00011D1B">
        <w:rPr>
          <w:rStyle w:val="afb"/>
          <w:b w:val="0"/>
          <w:bCs/>
        </w:rPr>
        <w:t xml:space="preserve"> 5), VAM-BF ZDF</w:t>
      </w:r>
      <w:r w:rsidR="00011D1B" w:rsidRPr="00A80B0B">
        <w:rPr>
          <w:rStyle w:val="afb"/>
          <w:b w:val="0"/>
          <w:bCs/>
        </w:rPr>
        <w:t xml:space="preserve"> (n =</w:t>
      </w:r>
      <w:r w:rsidR="00011D1B">
        <w:rPr>
          <w:rStyle w:val="afb"/>
          <w:b w:val="0"/>
          <w:bCs/>
        </w:rPr>
        <w:t xml:space="preserve"> 5), </w:t>
      </w:r>
      <w:r w:rsidR="00011D1B" w:rsidRPr="00A80B0B">
        <w:rPr>
          <w:rStyle w:val="afb"/>
          <w:b w:val="0"/>
          <w:bCs/>
        </w:rPr>
        <w:t>VA</w:t>
      </w:r>
      <w:r w:rsidR="00011D1B">
        <w:rPr>
          <w:rStyle w:val="afb"/>
          <w:b w:val="0"/>
          <w:bCs/>
        </w:rPr>
        <w:t>S</w:t>
      </w:r>
      <w:r w:rsidR="00011D1B" w:rsidRPr="00A80B0B">
        <w:rPr>
          <w:rStyle w:val="afb"/>
          <w:b w:val="0"/>
          <w:bCs/>
        </w:rPr>
        <w:t>-</w:t>
      </w:r>
      <w:r w:rsidR="00011D1B">
        <w:rPr>
          <w:rStyle w:val="afb"/>
          <w:b w:val="0"/>
          <w:bCs/>
        </w:rPr>
        <w:t>BF ZDF</w:t>
      </w:r>
      <w:r w:rsidR="00011D1B" w:rsidRPr="00A80B0B">
        <w:rPr>
          <w:rStyle w:val="afb"/>
          <w:b w:val="0"/>
          <w:bCs/>
        </w:rPr>
        <w:t xml:space="preserve"> (n =</w:t>
      </w:r>
      <w:r w:rsidR="00011D1B">
        <w:rPr>
          <w:rStyle w:val="afb"/>
          <w:b w:val="0"/>
          <w:bCs/>
        </w:rPr>
        <w:t xml:space="preserve"> 5), </w:t>
      </w:r>
      <w:r w:rsidR="00011D1B" w:rsidRPr="00A80B0B">
        <w:rPr>
          <w:rStyle w:val="afb"/>
          <w:b w:val="0"/>
          <w:bCs/>
        </w:rPr>
        <w:t>VA</w:t>
      </w:r>
      <w:r w:rsidR="00011D1B">
        <w:rPr>
          <w:rStyle w:val="afb"/>
          <w:b w:val="0"/>
          <w:bCs/>
        </w:rPr>
        <w:t>D</w:t>
      </w:r>
      <w:r w:rsidR="00011D1B" w:rsidRPr="00A80B0B">
        <w:rPr>
          <w:rStyle w:val="afb"/>
          <w:b w:val="0"/>
          <w:bCs/>
        </w:rPr>
        <w:t>-</w:t>
      </w:r>
      <w:r w:rsidR="00011D1B">
        <w:rPr>
          <w:rStyle w:val="afb"/>
          <w:b w:val="0"/>
          <w:bCs/>
        </w:rPr>
        <w:t>HF ZDF</w:t>
      </w:r>
      <w:r w:rsidR="00011D1B" w:rsidRPr="00A80B0B">
        <w:rPr>
          <w:rStyle w:val="afb"/>
          <w:b w:val="0"/>
          <w:bCs/>
        </w:rPr>
        <w:t xml:space="preserve"> (n =</w:t>
      </w:r>
      <w:r w:rsidR="00011D1B">
        <w:rPr>
          <w:rStyle w:val="afb"/>
          <w:b w:val="0"/>
          <w:bCs/>
        </w:rPr>
        <w:t xml:space="preserve"> 6), VAM-HF ZDF</w:t>
      </w:r>
      <w:r w:rsidR="00011D1B" w:rsidRPr="00A80B0B">
        <w:rPr>
          <w:rStyle w:val="afb"/>
          <w:b w:val="0"/>
          <w:bCs/>
        </w:rPr>
        <w:t xml:space="preserve"> (n =</w:t>
      </w:r>
      <w:r w:rsidR="00011D1B">
        <w:rPr>
          <w:rStyle w:val="afb"/>
          <w:b w:val="0"/>
          <w:bCs/>
        </w:rPr>
        <w:t xml:space="preserve"> 6), and </w:t>
      </w:r>
      <w:r w:rsidR="00011D1B" w:rsidRPr="00A80B0B">
        <w:rPr>
          <w:rStyle w:val="afb"/>
          <w:b w:val="0"/>
          <w:bCs/>
        </w:rPr>
        <w:t>VA</w:t>
      </w:r>
      <w:r w:rsidR="00011D1B">
        <w:rPr>
          <w:rStyle w:val="afb"/>
          <w:b w:val="0"/>
          <w:bCs/>
        </w:rPr>
        <w:t>S</w:t>
      </w:r>
      <w:r w:rsidR="00011D1B" w:rsidRPr="00A80B0B">
        <w:rPr>
          <w:rStyle w:val="afb"/>
          <w:b w:val="0"/>
          <w:bCs/>
        </w:rPr>
        <w:t>-</w:t>
      </w:r>
      <w:r w:rsidR="00011D1B">
        <w:rPr>
          <w:rStyle w:val="afb"/>
          <w:b w:val="0"/>
          <w:bCs/>
        </w:rPr>
        <w:t>HF ZDF</w:t>
      </w:r>
      <w:r w:rsidR="00011D1B" w:rsidRPr="00A80B0B">
        <w:rPr>
          <w:rStyle w:val="afb"/>
          <w:b w:val="0"/>
          <w:bCs/>
        </w:rPr>
        <w:t xml:space="preserve"> (n =</w:t>
      </w:r>
      <w:r w:rsidR="00011D1B">
        <w:rPr>
          <w:rStyle w:val="afb"/>
          <w:b w:val="0"/>
          <w:bCs/>
        </w:rPr>
        <w:t xml:space="preserve"> 5)).</w:t>
      </w:r>
      <w:r w:rsidRPr="00393784">
        <w:rPr>
          <w:rStyle w:val="afb"/>
          <w:b w:val="0"/>
          <w:bCs/>
        </w:rPr>
        <w:t xml:space="preserve"> Data were expressed as mean ± SEM; *VAD vs. VAS, # VAD &lt; VAM, &amp; VAM &gt; VAS, all p &lt; 0.05.</w:t>
      </w:r>
      <w:bookmarkEnd w:id="99"/>
      <w:bookmarkEnd w:id="100"/>
    </w:p>
    <w:p w14:paraId="20D4B4AD" w14:textId="4814C19B" w:rsidR="009C4BB2" w:rsidRPr="001A45B2" w:rsidRDefault="00A24E67" w:rsidP="00DF5CAC">
      <w:pPr>
        <w:jc w:val="both"/>
        <w:rPr>
          <w:bCs/>
          <w:color w:val="000000"/>
        </w:rPr>
      </w:pPr>
      <w:r>
        <w:rPr>
          <w:bCs/>
          <w:noProof/>
          <w:color w:val="000000"/>
        </w:rPr>
        <w:lastRenderedPageBreak/>
        <w:drawing>
          <wp:inline distT="0" distB="0" distL="0" distR="0" wp14:anchorId="733D1F4F" wp14:editId="6D52EEF3">
            <wp:extent cx="5731510" cy="2927350"/>
            <wp:effectExtent l="0" t="0" r="0" b="6350"/>
            <wp:docPr id="59" name="图片 59"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示&#10;&#10;中度可信度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927350"/>
                    </a:xfrm>
                    <a:prstGeom prst="rect">
                      <a:avLst/>
                    </a:prstGeom>
                  </pic:spPr>
                </pic:pic>
              </a:graphicData>
            </a:graphic>
          </wp:inline>
        </w:drawing>
      </w:r>
    </w:p>
    <w:p w14:paraId="4052E330" w14:textId="09A35451" w:rsidR="005E3DAE" w:rsidRPr="005E3DAE" w:rsidRDefault="000C60DA" w:rsidP="00DF5CAC">
      <w:pPr>
        <w:pStyle w:val="af6"/>
        <w:jc w:val="both"/>
        <w:rPr>
          <w:bCs/>
          <w:vanish/>
          <w:color w:val="000000"/>
          <w:specVanish/>
        </w:rPr>
      </w:pPr>
      <w:bookmarkStart w:id="102" w:name="_Toc77759329"/>
      <w:bookmarkStart w:id="103" w:name="_Toc77756904"/>
      <w:bookmarkStart w:id="104" w:name="_Toc77758135"/>
      <w:bookmarkStart w:id="105" w:name="_Toc79665242"/>
      <w:r>
        <w:t xml:space="preserve">Figure </w:t>
      </w:r>
      <w:fldSimple w:instr=" STYLEREF 1 \s ">
        <w:r w:rsidR="00C84290">
          <w:rPr>
            <w:noProof/>
          </w:rPr>
          <w:t>2</w:t>
        </w:r>
      </w:fldSimple>
      <w:r w:rsidR="00C84290">
        <w:noBreakHyphen/>
      </w:r>
      <w:fldSimple w:instr=" SEQ Figure \* ARABIC \s 1 ">
        <w:r w:rsidR="00C84290">
          <w:rPr>
            <w:noProof/>
          </w:rPr>
          <w:t>5</w:t>
        </w:r>
      </w:fldSimple>
      <w:r>
        <w:t xml:space="preserve">: </w:t>
      </w:r>
      <w:r w:rsidRPr="001D04A1">
        <w:t>Peripheral blood glucose levels of ZL or ZDF rats fed a VAD, VAM or VAS diet with BF or HF content for 8 Weeks.</w:t>
      </w:r>
      <w:bookmarkEnd w:id="102"/>
      <w:bookmarkEnd w:id="105"/>
      <w:r w:rsidR="009C4BB2" w:rsidRPr="001A45B2">
        <w:rPr>
          <w:bCs/>
          <w:color w:val="000000"/>
        </w:rPr>
        <w:t xml:space="preserve"> </w:t>
      </w:r>
    </w:p>
    <w:p w14:paraId="1B2424B2" w14:textId="5575FE3B" w:rsidR="009C4BB2" w:rsidRPr="001A45B2" w:rsidRDefault="009C4BB2" w:rsidP="00DF5CAC">
      <w:pPr>
        <w:pStyle w:val="af6"/>
        <w:jc w:val="both"/>
        <w:rPr>
          <w:bCs/>
          <w:color w:val="000000"/>
        </w:rPr>
      </w:pPr>
      <w:r w:rsidRPr="000C60DA">
        <w:rPr>
          <w:rStyle w:val="afb"/>
          <w:b w:val="0"/>
          <w:bCs/>
        </w:rPr>
        <w:t>The PBG level from rat tail tips were measured once a week</w:t>
      </w:r>
      <w:r w:rsidR="00011D1B">
        <w:t xml:space="preserve"> </w:t>
      </w:r>
      <w:r w:rsidR="00011D1B" w:rsidRPr="0007295E">
        <w:rPr>
          <w:b w:val="0"/>
          <w:bCs/>
        </w:rPr>
        <w:t>(</w:t>
      </w:r>
      <w:r w:rsidR="00011D1B" w:rsidRPr="00A80B0B">
        <w:rPr>
          <w:rStyle w:val="afb"/>
          <w:b w:val="0"/>
          <w:bCs/>
        </w:rPr>
        <w:t>VA</w:t>
      </w:r>
      <w:r w:rsidR="00011D1B">
        <w:rPr>
          <w:rStyle w:val="afb"/>
          <w:b w:val="0"/>
          <w:bCs/>
        </w:rPr>
        <w:t>D</w:t>
      </w:r>
      <w:r w:rsidR="00011D1B" w:rsidRPr="00A80B0B">
        <w:rPr>
          <w:rStyle w:val="afb"/>
          <w:b w:val="0"/>
          <w:bCs/>
        </w:rPr>
        <w:t>-</w:t>
      </w:r>
      <w:r w:rsidR="00011D1B">
        <w:rPr>
          <w:rStyle w:val="afb"/>
          <w:b w:val="0"/>
          <w:bCs/>
        </w:rPr>
        <w:t>BF ZL</w:t>
      </w:r>
      <w:r w:rsidR="00011D1B" w:rsidRPr="00A80B0B">
        <w:rPr>
          <w:rStyle w:val="afb"/>
          <w:b w:val="0"/>
          <w:bCs/>
        </w:rPr>
        <w:t xml:space="preserve"> (n =</w:t>
      </w:r>
      <w:r w:rsidR="00011D1B">
        <w:rPr>
          <w:rStyle w:val="afb"/>
          <w:b w:val="0"/>
          <w:bCs/>
        </w:rPr>
        <w:t xml:space="preserve"> 6), VAM-BF ZL</w:t>
      </w:r>
      <w:r w:rsidR="00011D1B" w:rsidRPr="00A80B0B">
        <w:rPr>
          <w:rStyle w:val="afb"/>
          <w:b w:val="0"/>
          <w:bCs/>
        </w:rPr>
        <w:t xml:space="preserve"> (n =</w:t>
      </w:r>
      <w:r w:rsidR="00011D1B">
        <w:rPr>
          <w:rStyle w:val="afb"/>
          <w:b w:val="0"/>
          <w:bCs/>
        </w:rPr>
        <w:t xml:space="preserve"> 6), </w:t>
      </w:r>
      <w:r w:rsidR="00011D1B" w:rsidRPr="00A80B0B">
        <w:rPr>
          <w:rStyle w:val="afb"/>
          <w:b w:val="0"/>
          <w:bCs/>
        </w:rPr>
        <w:t>VA</w:t>
      </w:r>
      <w:r w:rsidR="00011D1B">
        <w:rPr>
          <w:rStyle w:val="afb"/>
          <w:b w:val="0"/>
          <w:bCs/>
        </w:rPr>
        <w:t>S</w:t>
      </w:r>
      <w:r w:rsidR="00011D1B" w:rsidRPr="00A80B0B">
        <w:rPr>
          <w:rStyle w:val="afb"/>
          <w:b w:val="0"/>
          <w:bCs/>
        </w:rPr>
        <w:t>-</w:t>
      </w:r>
      <w:r w:rsidR="00011D1B">
        <w:rPr>
          <w:rStyle w:val="afb"/>
          <w:b w:val="0"/>
          <w:bCs/>
        </w:rPr>
        <w:t>BF ZL</w:t>
      </w:r>
      <w:r w:rsidR="00011D1B" w:rsidRPr="00A80B0B">
        <w:rPr>
          <w:rStyle w:val="afb"/>
          <w:b w:val="0"/>
          <w:bCs/>
        </w:rPr>
        <w:t xml:space="preserve"> (n =</w:t>
      </w:r>
      <w:r w:rsidR="00011D1B">
        <w:rPr>
          <w:rStyle w:val="afb"/>
          <w:b w:val="0"/>
          <w:bCs/>
        </w:rPr>
        <w:t xml:space="preserve"> 5), </w:t>
      </w:r>
      <w:r w:rsidR="00011D1B" w:rsidRPr="00A80B0B">
        <w:rPr>
          <w:rStyle w:val="afb"/>
          <w:b w:val="0"/>
          <w:bCs/>
        </w:rPr>
        <w:t>VA</w:t>
      </w:r>
      <w:r w:rsidR="00011D1B">
        <w:rPr>
          <w:rStyle w:val="afb"/>
          <w:b w:val="0"/>
          <w:bCs/>
        </w:rPr>
        <w:t>D</w:t>
      </w:r>
      <w:r w:rsidR="00011D1B" w:rsidRPr="00A80B0B">
        <w:rPr>
          <w:rStyle w:val="afb"/>
          <w:b w:val="0"/>
          <w:bCs/>
        </w:rPr>
        <w:t>-</w:t>
      </w:r>
      <w:r w:rsidR="00011D1B">
        <w:rPr>
          <w:rStyle w:val="afb"/>
          <w:b w:val="0"/>
          <w:bCs/>
        </w:rPr>
        <w:t>HF ZL</w:t>
      </w:r>
      <w:r w:rsidR="00011D1B" w:rsidRPr="00A80B0B">
        <w:rPr>
          <w:rStyle w:val="afb"/>
          <w:b w:val="0"/>
          <w:bCs/>
        </w:rPr>
        <w:t xml:space="preserve"> (n =</w:t>
      </w:r>
      <w:r w:rsidR="00011D1B">
        <w:rPr>
          <w:rStyle w:val="afb"/>
          <w:b w:val="0"/>
          <w:bCs/>
        </w:rPr>
        <w:t xml:space="preserve"> 5), VAM-HF ZL</w:t>
      </w:r>
      <w:r w:rsidR="00011D1B" w:rsidRPr="00A80B0B">
        <w:rPr>
          <w:rStyle w:val="afb"/>
          <w:b w:val="0"/>
          <w:bCs/>
        </w:rPr>
        <w:t xml:space="preserve"> (n =</w:t>
      </w:r>
      <w:r w:rsidR="00011D1B">
        <w:rPr>
          <w:rStyle w:val="afb"/>
          <w:b w:val="0"/>
          <w:bCs/>
        </w:rPr>
        <w:t xml:space="preserve"> 6), </w:t>
      </w:r>
      <w:r w:rsidR="00011D1B" w:rsidRPr="00A80B0B">
        <w:rPr>
          <w:rStyle w:val="afb"/>
          <w:b w:val="0"/>
          <w:bCs/>
        </w:rPr>
        <w:t>VA</w:t>
      </w:r>
      <w:r w:rsidR="00011D1B">
        <w:rPr>
          <w:rStyle w:val="afb"/>
          <w:b w:val="0"/>
          <w:bCs/>
        </w:rPr>
        <w:t>S</w:t>
      </w:r>
      <w:r w:rsidR="00011D1B" w:rsidRPr="00A80B0B">
        <w:rPr>
          <w:rStyle w:val="afb"/>
          <w:b w:val="0"/>
          <w:bCs/>
        </w:rPr>
        <w:t>-</w:t>
      </w:r>
      <w:r w:rsidR="00011D1B">
        <w:rPr>
          <w:rStyle w:val="afb"/>
          <w:b w:val="0"/>
          <w:bCs/>
        </w:rPr>
        <w:t>HF ZL</w:t>
      </w:r>
      <w:r w:rsidR="00011D1B" w:rsidRPr="00A80B0B">
        <w:rPr>
          <w:rStyle w:val="afb"/>
          <w:b w:val="0"/>
          <w:bCs/>
        </w:rPr>
        <w:t xml:space="preserve"> (n =</w:t>
      </w:r>
      <w:r w:rsidR="00011D1B">
        <w:rPr>
          <w:rStyle w:val="afb"/>
          <w:b w:val="0"/>
          <w:bCs/>
        </w:rPr>
        <w:t xml:space="preserve"> 5),</w:t>
      </w:r>
      <w:r w:rsidR="00011D1B" w:rsidRPr="00A80B0B">
        <w:rPr>
          <w:rStyle w:val="afb"/>
          <w:b w:val="0"/>
          <w:bCs/>
        </w:rPr>
        <w:t xml:space="preserve"> VA</w:t>
      </w:r>
      <w:r w:rsidR="00011D1B">
        <w:rPr>
          <w:rStyle w:val="afb"/>
          <w:b w:val="0"/>
          <w:bCs/>
        </w:rPr>
        <w:t>D</w:t>
      </w:r>
      <w:r w:rsidR="00011D1B" w:rsidRPr="00A80B0B">
        <w:rPr>
          <w:rStyle w:val="afb"/>
          <w:b w:val="0"/>
          <w:bCs/>
        </w:rPr>
        <w:t>-</w:t>
      </w:r>
      <w:r w:rsidR="00011D1B">
        <w:rPr>
          <w:rStyle w:val="afb"/>
          <w:b w:val="0"/>
          <w:bCs/>
        </w:rPr>
        <w:t>BF ZDF</w:t>
      </w:r>
      <w:r w:rsidR="00011D1B" w:rsidRPr="00A80B0B">
        <w:rPr>
          <w:rStyle w:val="afb"/>
          <w:b w:val="0"/>
          <w:bCs/>
        </w:rPr>
        <w:t xml:space="preserve"> (n =</w:t>
      </w:r>
      <w:r w:rsidR="00011D1B">
        <w:rPr>
          <w:rStyle w:val="afb"/>
          <w:b w:val="0"/>
          <w:bCs/>
        </w:rPr>
        <w:t xml:space="preserve"> 5), VAM-BF ZDF</w:t>
      </w:r>
      <w:r w:rsidR="00011D1B" w:rsidRPr="00A80B0B">
        <w:rPr>
          <w:rStyle w:val="afb"/>
          <w:b w:val="0"/>
          <w:bCs/>
        </w:rPr>
        <w:t xml:space="preserve"> (n =</w:t>
      </w:r>
      <w:r w:rsidR="00011D1B">
        <w:rPr>
          <w:rStyle w:val="afb"/>
          <w:b w:val="0"/>
          <w:bCs/>
        </w:rPr>
        <w:t xml:space="preserve"> 5), </w:t>
      </w:r>
      <w:r w:rsidR="00011D1B" w:rsidRPr="00A80B0B">
        <w:rPr>
          <w:rStyle w:val="afb"/>
          <w:b w:val="0"/>
          <w:bCs/>
        </w:rPr>
        <w:t>VA</w:t>
      </w:r>
      <w:r w:rsidR="00011D1B">
        <w:rPr>
          <w:rStyle w:val="afb"/>
          <w:b w:val="0"/>
          <w:bCs/>
        </w:rPr>
        <w:t>S</w:t>
      </w:r>
      <w:r w:rsidR="00011D1B" w:rsidRPr="00A80B0B">
        <w:rPr>
          <w:rStyle w:val="afb"/>
          <w:b w:val="0"/>
          <w:bCs/>
        </w:rPr>
        <w:t>-</w:t>
      </w:r>
      <w:r w:rsidR="00011D1B">
        <w:rPr>
          <w:rStyle w:val="afb"/>
          <w:b w:val="0"/>
          <w:bCs/>
        </w:rPr>
        <w:t>BF ZDF</w:t>
      </w:r>
      <w:r w:rsidR="00011D1B" w:rsidRPr="00A80B0B">
        <w:rPr>
          <w:rStyle w:val="afb"/>
          <w:b w:val="0"/>
          <w:bCs/>
        </w:rPr>
        <w:t xml:space="preserve"> (n =</w:t>
      </w:r>
      <w:r w:rsidR="00011D1B">
        <w:rPr>
          <w:rStyle w:val="afb"/>
          <w:b w:val="0"/>
          <w:bCs/>
        </w:rPr>
        <w:t xml:space="preserve"> 5), </w:t>
      </w:r>
      <w:r w:rsidR="00011D1B" w:rsidRPr="00A80B0B">
        <w:rPr>
          <w:rStyle w:val="afb"/>
          <w:b w:val="0"/>
          <w:bCs/>
        </w:rPr>
        <w:t>VA</w:t>
      </w:r>
      <w:r w:rsidR="00011D1B">
        <w:rPr>
          <w:rStyle w:val="afb"/>
          <w:b w:val="0"/>
          <w:bCs/>
        </w:rPr>
        <w:t>D</w:t>
      </w:r>
      <w:r w:rsidR="00011D1B" w:rsidRPr="00A80B0B">
        <w:rPr>
          <w:rStyle w:val="afb"/>
          <w:b w:val="0"/>
          <w:bCs/>
        </w:rPr>
        <w:t>-</w:t>
      </w:r>
      <w:r w:rsidR="00011D1B">
        <w:rPr>
          <w:rStyle w:val="afb"/>
          <w:b w:val="0"/>
          <w:bCs/>
        </w:rPr>
        <w:t>HF ZDF</w:t>
      </w:r>
      <w:r w:rsidR="00011D1B" w:rsidRPr="00A80B0B">
        <w:rPr>
          <w:rStyle w:val="afb"/>
          <w:b w:val="0"/>
          <w:bCs/>
        </w:rPr>
        <w:t xml:space="preserve"> (n =</w:t>
      </w:r>
      <w:r w:rsidR="00011D1B">
        <w:rPr>
          <w:rStyle w:val="afb"/>
          <w:b w:val="0"/>
          <w:bCs/>
        </w:rPr>
        <w:t xml:space="preserve"> 6), VAM-HF ZDF</w:t>
      </w:r>
      <w:r w:rsidR="00011D1B" w:rsidRPr="00A80B0B">
        <w:rPr>
          <w:rStyle w:val="afb"/>
          <w:b w:val="0"/>
          <w:bCs/>
        </w:rPr>
        <w:t xml:space="preserve"> (n =</w:t>
      </w:r>
      <w:r w:rsidR="00011D1B">
        <w:rPr>
          <w:rStyle w:val="afb"/>
          <w:b w:val="0"/>
          <w:bCs/>
        </w:rPr>
        <w:t xml:space="preserve"> 6), and </w:t>
      </w:r>
      <w:r w:rsidR="00011D1B" w:rsidRPr="00A80B0B">
        <w:rPr>
          <w:rStyle w:val="afb"/>
          <w:b w:val="0"/>
          <w:bCs/>
        </w:rPr>
        <w:t>VA</w:t>
      </w:r>
      <w:r w:rsidR="00011D1B">
        <w:rPr>
          <w:rStyle w:val="afb"/>
          <w:b w:val="0"/>
          <w:bCs/>
        </w:rPr>
        <w:t>S</w:t>
      </w:r>
      <w:r w:rsidR="00011D1B" w:rsidRPr="00A80B0B">
        <w:rPr>
          <w:rStyle w:val="afb"/>
          <w:b w:val="0"/>
          <w:bCs/>
        </w:rPr>
        <w:t>-</w:t>
      </w:r>
      <w:r w:rsidR="00011D1B">
        <w:rPr>
          <w:rStyle w:val="afb"/>
          <w:b w:val="0"/>
          <w:bCs/>
        </w:rPr>
        <w:t>HF ZDF</w:t>
      </w:r>
      <w:r w:rsidR="00011D1B" w:rsidRPr="00A80B0B">
        <w:rPr>
          <w:rStyle w:val="afb"/>
          <w:b w:val="0"/>
          <w:bCs/>
        </w:rPr>
        <w:t xml:space="preserve"> (n =</w:t>
      </w:r>
      <w:r w:rsidR="00011D1B">
        <w:rPr>
          <w:rStyle w:val="afb"/>
          <w:b w:val="0"/>
          <w:bCs/>
        </w:rPr>
        <w:t xml:space="preserve"> 5)).</w:t>
      </w:r>
      <w:r w:rsidRPr="000C60DA">
        <w:rPr>
          <w:rStyle w:val="afb"/>
          <w:b w:val="0"/>
          <w:bCs/>
        </w:rPr>
        <w:t>. Data were expressed as mean ± SEM; * For VAD&lt; VAS; ^ for VAM&lt;VAS: # for VAD/VAM&lt;VAS; $ for VAD&lt;VAM/VAS, all p &lt; 0.05</w:t>
      </w:r>
      <w:r w:rsidR="009845B9" w:rsidRPr="000C60DA">
        <w:rPr>
          <w:rStyle w:val="afb"/>
          <w:b w:val="0"/>
          <w:bCs/>
        </w:rPr>
        <w:t>.</w:t>
      </w:r>
      <w:bookmarkEnd w:id="103"/>
      <w:bookmarkEnd w:id="104"/>
    </w:p>
    <w:p w14:paraId="54A07DF4" w14:textId="77777777" w:rsidR="009C4BB2" w:rsidRPr="001A45B2" w:rsidRDefault="009C4BB2" w:rsidP="00DF5CAC">
      <w:pPr>
        <w:pStyle w:val="3"/>
        <w:jc w:val="both"/>
      </w:pPr>
      <w:bookmarkStart w:id="106" w:name="_Toc79665018"/>
      <w:r w:rsidRPr="001A45B2">
        <w:t xml:space="preserve">3.2 </w:t>
      </w:r>
      <w:r w:rsidRPr="007902A3">
        <w:t xml:space="preserve">The Effects of </w:t>
      </w:r>
      <w:r>
        <w:t>V</w:t>
      </w:r>
      <w:r w:rsidRPr="007902A3">
        <w:t>A Status on the Body Compositions of ZL and ZDF Rats</w:t>
      </w:r>
      <w:bookmarkEnd w:id="106"/>
    </w:p>
    <w:p w14:paraId="2C0CE9CF" w14:textId="3E4BC7DD" w:rsidR="009C4BB2" w:rsidRDefault="009C4BB2" w:rsidP="00DF5CAC">
      <w:pPr>
        <w:spacing w:line="480" w:lineRule="auto"/>
        <w:ind w:firstLineChars="200" w:firstLine="480"/>
        <w:jc w:val="both"/>
        <w:rPr>
          <w:bCs/>
          <w:noProof/>
          <w:color w:val="000000"/>
        </w:rPr>
      </w:pPr>
      <w:r w:rsidRPr="001A45B2">
        <w:rPr>
          <w:bCs/>
          <w:color w:val="000000"/>
        </w:rPr>
        <w:t xml:space="preserve">The ratios of the liver to BM (liver/BM) and the epididymal WAT to BM (WAT/BM) were calculated to determine the effects of VA status on the body compositions of VAD/VAM/VAS-BF/HF ZL and ZDF rats. As shown in Figure </w:t>
      </w:r>
      <w:r>
        <w:rPr>
          <w:bCs/>
          <w:color w:val="000000"/>
        </w:rPr>
        <w:t>2</w:t>
      </w:r>
      <w:r w:rsidRPr="001A45B2">
        <w:rPr>
          <w:bCs/>
          <w:color w:val="000000"/>
        </w:rPr>
        <w:t>-6</w:t>
      </w:r>
      <w:r>
        <w:rPr>
          <w:bCs/>
          <w:color w:val="000000"/>
        </w:rPr>
        <w:t>A</w:t>
      </w:r>
      <w:r w:rsidRPr="001A45B2">
        <w:rPr>
          <w:bCs/>
          <w:color w:val="000000"/>
        </w:rPr>
        <w:t xml:space="preserve">, </w:t>
      </w:r>
      <w:r w:rsidR="00511383">
        <w:t xml:space="preserve">at the time of sacrifice, </w:t>
      </w:r>
      <w:r w:rsidRPr="001A45B2">
        <w:rPr>
          <w:bCs/>
          <w:color w:val="000000"/>
        </w:rPr>
        <w:t xml:space="preserve">the liver/BM ratio of VAD/VAM-BF ZDF rats </w:t>
      </w:r>
      <w:r>
        <w:rPr>
          <w:bCs/>
          <w:color w:val="000000"/>
        </w:rPr>
        <w:t>were</w:t>
      </w:r>
      <w:r w:rsidRPr="001A45B2">
        <w:rPr>
          <w:bCs/>
          <w:color w:val="000000"/>
        </w:rPr>
        <w:t xml:space="preserve"> significantly lower than that of VAS-BF</w:t>
      </w:r>
      <w:r w:rsidR="00511383">
        <w:rPr>
          <w:bCs/>
          <w:color w:val="000000"/>
        </w:rPr>
        <w:t xml:space="preserve"> ZDF rats</w:t>
      </w:r>
      <w:r w:rsidRPr="001A45B2">
        <w:rPr>
          <w:bCs/>
          <w:color w:val="000000"/>
        </w:rPr>
        <w:t xml:space="preserve">. </w:t>
      </w:r>
      <w:r>
        <w:rPr>
          <w:bCs/>
          <w:color w:val="000000"/>
        </w:rPr>
        <w:t xml:space="preserve">The </w:t>
      </w:r>
      <w:r w:rsidR="009D4471" w:rsidRPr="001A45B2">
        <w:rPr>
          <w:bCs/>
          <w:color w:val="000000"/>
        </w:rPr>
        <w:t>liver/BM ratio</w:t>
      </w:r>
      <w:r w:rsidR="009D4471">
        <w:rPr>
          <w:bCs/>
          <w:color w:val="000000"/>
        </w:rPr>
        <w:t>s</w:t>
      </w:r>
      <w:r w:rsidR="009D4471" w:rsidRPr="001A45B2">
        <w:rPr>
          <w:bCs/>
          <w:color w:val="000000"/>
        </w:rPr>
        <w:t xml:space="preserve"> of</w:t>
      </w:r>
      <w:r w:rsidR="009D4471">
        <w:rPr>
          <w:bCs/>
          <w:color w:val="000000"/>
        </w:rPr>
        <w:t xml:space="preserve"> </w:t>
      </w:r>
      <w:r>
        <w:rPr>
          <w:bCs/>
          <w:color w:val="000000"/>
        </w:rPr>
        <w:t xml:space="preserve">VAD-HF ZDF rats were lower than that of VAS-HF ZDF group. The </w:t>
      </w:r>
      <w:r w:rsidRPr="001A45B2">
        <w:rPr>
          <w:bCs/>
          <w:color w:val="000000"/>
        </w:rPr>
        <w:t>liver/BM ratio</w:t>
      </w:r>
      <w:r>
        <w:rPr>
          <w:bCs/>
          <w:color w:val="000000"/>
        </w:rPr>
        <w:t>s</w:t>
      </w:r>
      <w:r w:rsidRPr="001A45B2">
        <w:rPr>
          <w:bCs/>
          <w:color w:val="000000"/>
        </w:rPr>
        <w:t xml:space="preserve"> of</w:t>
      </w:r>
      <w:r>
        <w:rPr>
          <w:bCs/>
          <w:color w:val="000000"/>
        </w:rPr>
        <w:t xml:space="preserve"> VAS-BF ZDF rats were higher than that of VAS-BF ZL rats. Also, </w:t>
      </w:r>
      <w:r w:rsidRPr="001A45B2">
        <w:rPr>
          <w:bCs/>
          <w:color w:val="000000"/>
        </w:rPr>
        <w:t>the liver/BM ratio</w:t>
      </w:r>
      <w:r>
        <w:rPr>
          <w:bCs/>
          <w:color w:val="000000"/>
        </w:rPr>
        <w:t>s</w:t>
      </w:r>
      <w:r w:rsidRPr="001A45B2">
        <w:rPr>
          <w:bCs/>
          <w:color w:val="000000"/>
        </w:rPr>
        <w:t xml:space="preserve"> of</w:t>
      </w:r>
      <w:r>
        <w:rPr>
          <w:bCs/>
          <w:color w:val="000000"/>
        </w:rPr>
        <w:t xml:space="preserve"> VAS-BF ZDF were higher than that of VAS-HF ZDF rats.</w:t>
      </w:r>
      <w:r w:rsidRPr="001A45B2">
        <w:rPr>
          <w:bCs/>
          <w:color w:val="000000"/>
        </w:rPr>
        <w:t xml:space="preserve"> As shown in Figure </w:t>
      </w:r>
      <w:r>
        <w:rPr>
          <w:bCs/>
          <w:color w:val="000000"/>
        </w:rPr>
        <w:t>2</w:t>
      </w:r>
      <w:r w:rsidRPr="001A45B2">
        <w:rPr>
          <w:bCs/>
          <w:color w:val="000000"/>
        </w:rPr>
        <w:t>-6</w:t>
      </w:r>
      <w:r>
        <w:rPr>
          <w:bCs/>
          <w:color w:val="000000"/>
        </w:rPr>
        <w:t>B</w:t>
      </w:r>
      <w:r w:rsidRPr="001A45B2">
        <w:rPr>
          <w:bCs/>
          <w:color w:val="000000"/>
        </w:rPr>
        <w:t>,</w:t>
      </w:r>
      <w:r>
        <w:rPr>
          <w:bCs/>
          <w:color w:val="000000"/>
        </w:rPr>
        <w:t xml:space="preserve"> </w:t>
      </w:r>
      <w:r w:rsidRPr="00380E79">
        <w:rPr>
          <w:bCs/>
          <w:color w:val="000000"/>
        </w:rPr>
        <w:t xml:space="preserve">the WAT/BM ratios of VAD-HF ZDF rats were lower than that of VAS-HF groups which shown the same trend as the liver/BM ratio. There is no difference in VAM-BF/HF ZL/ZDF group The HF diets can increase the WAT/BM ratio in ZDF rats as the values </w:t>
      </w:r>
      <w:r w:rsidRPr="00380E79">
        <w:rPr>
          <w:bCs/>
          <w:color w:val="000000"/>
        </w:rPr>
        <w:lastRenderedPageBreak/>
        <w:t>of VAS-HF ZDF rats were higher than that of VAS-BF ZDF rats. The WAT/BM ratios of</w:t>
      </w:r>
      <w:r w:rsidRPr="00380E79">
        <w:t xml:space="preserve"> ZDF rats were higher than ZL rats fed same diets. </w:t>
      </w:r>
      <w:r w:rsidRPr="00380E79">
        <w:rPr>
          <w:bCs/>
          <w:color w:val="000000"/>
        </w:rPr>
        <w:t>All these data indicated that VA status does affect liver/BM ratio and WAT/BM ratio in ZDF rats.</w:t>
      </w:r>
      <w:r w:rsidRPr="001A45B2">
        <w:rPr>
          <w:bCs/>
          <w:noProof/>
          <w:color w:val="000000"/>
        </w:rPr>
        <w:t xml:space="preserve"> </w:t>
      </w:r>
    </w:p>
    <w:p w14:paraId="067280D2" w14:textId="77777777" w:rsidR="009C4BB2" w:rsidRPr="001A45B2" w:rsidRDefault="009C4BB2" w:rsidP="00DF5CAC">
      <w:pPr>
        <w:spacing w:line="480" w:lineRule="auto"/>
        <w:jc w:val="both"/>
        <w:rPr>
          <w:bCs/>
          <w:color w:val="000000"/>
        </w:rPr>
      </w:pPr>
      <w:r>
        <w:rPr>
          <w:bCs/>
          <w:noProof/>
          <w:color w:val="000000"/>
        </w:rPr>
        <w:drawing>
          <wp:inline distT="0" distB="0" distL="0" distR="0" wp14:anchorId="40BFB69C" wp14:editId="15CD48A1">
            <wp:extent cx="5291528" cy="2071821"/>
            <wp:effectExtent l="0" t="0" r="4445" b="0"/>
            <wp:docPr id="39" name="图片 3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示&#10;&#10;描述已自动生成"/>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97565" cy="2074185"/>
                    </a:xfrm>
                    <a:prstGeom prst="rect">
                      <a:avLst/>
                    </a:prstGeom>
                  </pic:spPr>
                </pic:pic>
              </a:graphicData>
            </a:graphic>
          </wp:inline>
        </w:drawing>
      </w:r>
    </w:p>
    <w:p w14:paraId="63476EF8" w14:textId="5A999241" w:rsidR="00417A42" w:rsidRPr="00417A42" w:rsidRDefault="00C969DC" w:rsidP="00DF5CAC">
      <w:pPr>
        <w:pStyle w:val="af6"/>
        <w:jc w:val="both"/>
        <w:rPr>
          <w:vanish/>
          <w:specVanish/>
        </w:rPr>
      </w:pPr>
      <w:bookmarkStart w:id="107" w:name="_Toc77759330"/>
      <w:bookmarkStart w:id="108" w:name="_Toc77756905"/>
      <w:bookmarkStart w:id="109" w:name="_Toc77758136"/>
      <w:bookmarkStart w:id="110" w:name="_Toc79665243"/>
      <w:r>
        <w:t xml:space="preserve">Figure </w:t>
      </w:r>
      <w:fldSimple w:instr=" STYLEREF 1 \s ">
        <w:r w:rsidR="00C84290">
          <w:rPr>
            <w:noProof/>
          </w:rPr>
          <w:t>2</w:t>
        </w:r>
      </w:fldSimple>
      <w:r w:rsidR="00C84290">
        <w:noBreakHyphen/>
      </w:r>
      <w:fldSimple w:instr=" SEQ Figure \* ARABIC \s 1 ">
        <w:r w:rsidR="00C84290">
          <w:rPr>
            <w:noProof/>
          </w:rPr>
          <w:t>6</w:t>
        </w:r>
      </w:fldSimple>
      <w:r>
        <w:t xml:space="preserve">: </w:t>
      </w:r>
      <w:r w:rsidRPr="003F55BA">
        <w:t>The ratios of liver/BM and WAT/BM were calculated and compared between VAD/VAM/VAS-BF/HF ZL and ZDF rats.</w:t>
      </w:r>
      <w:bookmarkEnd w:id="107"/>
      <w:bookmarkEnd w:id="110"/>
      <w:r>
        <w:t xml:space="preserve"> </w:t>
      </w:r>
    </w:p>
    <w:p w14:paraId="71C4AADD" w14:textId="193C1273" w:rsidR="009C4BB2" w:rsidRPr="001A45B2" w:rsidRDefault="009C4BB2" w:rsidP="00DF5CAC">
      <w:pPr>
        <w:pStyle w:val="af6"/>
        <w:jc w:val="both"/>
      </w:pPr>
      <w:r w:rsidRPr="00C969DC">
        <w:rPr>
          <w:rStyle w:val="afb"/>
          <w:b w:val="0"/>
          <w:bCs/>
        </w:rPr>
        <w:t>The ratios of liver/BM and WAT/BM were calculated and compared</w:t>
      </w:r>
      <w:r w:rsidR="00981486">
        <w:rPr>
          <w:rStyle w:val="afb"/>
          <w:b w:val="0"/>
          <w:bCs/>
        </w:rPr>
        <w:t xml:space="preserve"> </w:t>
      </w:r>
      <w:r w:rsidR="00981486" w:rsidRPr="0007295E">
        <w:rPr>
          <w:b w:val="0"/>
          <w:bCs/>
        </w:rPr>
        <w:t>(</w:t>
      </w:r>
      <w:r w:rsidR="00981486" w:rsidRPr="00A80B0B">
        <w:rPr>
          <w:rStyle w:val="afb"/>
          <w:b w:val="0"/>
          <w:bCs/>
        </w:rPr>
        <w:t>VA</w:t>
      </w:r>
      <w:r w:rsidR="00981486">
        <w:rPr>
          <w:rStyle w:val="afb"/>
          <w:b w:val="0"/>
          <w:bCs/>
        </w:rPr>
        <w:t>D</w:t>
      </w:r>
      <w:r w:rsidR="00981486" w:rsidRPr="00A80B0B">
        <w:rPr>
          <w:rStyle w:val="afb"/>
          <w:b w:val="0"/>
          <w:bCs/>
        </w:rPr>
        <w:t>-</w:t>
      </w:r>
      <w:r w:rsidR="00981486">
        <w:rPr>
          <w:rStyle w:val="afb"/>
          <w:b w:val="0"/>
          <w:bCs/>
        </w:rPr>
        <w:t>BF ZL</w:t>
      </w:r>
      <w:r w:rsidR="00981486" w:rsidRPr="00A80B0B">
        <w:rPr>
          <w:rStyle w:val="afb"/>
          <w:b w:val="0"/>
          <w:bCs/>
        </w:rPr>
        <w:t xml:space="preserve"> (n =</w:t>
      </w:r>
      <w:r w:rsidR="00981486">
        <w:rPr>
          <w:rStyle w:val="afb"/>
          <w:b w:val="0"/>
          <w:bCs/>
        </w:rPr>
        <w:t xml:space="preserve"> 6), VAM-BF ZL</w:t>
      </w:r>
      <w:r w:rsidR="00981486" w:rsidRPr="00A80B0B">
        <w:rPr>
          <w:rStyle w:val="afb"/>
          <w:b w:val="0"/>
          <w:bCs/>
        </w:rPr>
        <w:t xml:space="preserve"> (n =</w:t>
      </w:r>
      <w:r w:rsidR="00981486">
        <w:rPr>
          <w:rStyle w:val="afb"/>
          <w:b w:val="0"/>
          <w:bCs/>
        </w:rPr>
        <w:t xml:space="preserve"> 6), </w:t>
      </w:r>
      <w:r w:rsidR="00981486" w:rsidRPr="00A80B0B">
        <w:rPr>
          <w:rStyle w:val="afb"/>
          <w:b w:val="0"/>
          <w:bCs/>
        </w:rPr>
        <w:t>VA</w:t>
      </w:r>
      <w:r w:rsidR="00981486">
        <w:rPr>
          <w:rStyle w:val="afb"/>
          <w:b w:val="0"/>
          <w:bCs/>
        </w:rPr>
        <w:t>S</w:t>
      </w:r>
      <w:r w:rsidR="00981486" w:rsidRPr="00A80B0B">
        <w:rPr>
          <w:rStyle w:val="afb"/>
          <w:b w:val="0"/>
          <w:bCs/>
        </w:rPr>
        <w:t>-</w:t>
      </w:r>
      <w:r w:rsidR="00981486">
        <w:rPr>
          <w:rStyle w:val="afb"/>
          <w:b w:val="0"/>
          <w:bCs/>
        </w:rPr>
        <w:t>BF ZL</w:t>
      </w:r>
      <w:r w:rsidR="00981486" w:rsidRPr="00A80B0B">
        <w:rPr>
          <w:rStyle w:val="afb"/>
          <w:b w:val="0"/>
          <w:bCs/>
        </w:rPr>
        <w:t xml:space="preserve"> (n =</w:t>
      </w:r>
      <w:r w:rsidR="00981486">
        <w:rPr>
          <w:rStyle w:val="afb"/>
          <w:b w:val="0"/>
          <w:bCs/>
        </w:rPr>
        <w:t xml:space="preserve"> 5), </w:t>
      </w:r>
      <w:r w:rsidR="00981486" w:rsidRPr="00A80B0B">
        <w:rPr>
          <w:rStyle w:val="afb"/>
          <w:b w:val="0"/>
          <w:bCs/>
        </w:rPr>
        <w:t>VA</w:t>
      </w:r>
      <w:r w:rsidR="00981486">
        <w:rPr>
          <w:rStyle w:val="afb"/>
          <w:b w:val="0"/>
          <w:bCs/>
        </w:rPr>
        <w:t>D</w:t>
      </w:r>
      <w:r w:rsidR="00981486" w:rsidRPr="00A80B0B">
        <w:rPr>
          <w:rStyle w:val="afb"/>
          <w:b w:val="0"/>
          <w:bCs/>
        </w:rPr>
        <w:t>-</w:t>
      </w:r>
      <w:r w:rsidR="00981486">
        <w:rPr>
          <w:rStyle w:val="afb"/>
          <w:b w:val="0"/>
          <w:bCs/>
        </w:rPr>
        <w:t>HF ZL</w:t>
      </w:r>
      <w:r w:rsidR="00981486" w:rsidRPr="00A80B0B">
        <w:rPr>
          <w:rStyle w:val="afb"/>
          <w:b w:val="0"/>
          <w:bCs/>
        </w:rPr>
        <w:t xml:space="preserve"> (n =</w:t>
      </w:r>
      <w:r w:rsidR="00981486">
        <w:rPr>
          <w:rStyle w:val="afb"/>
          <w:b w:val="0"/>
          <w:bCs/>
        </w:rPr>
        <w:t xml:space="preserve"> 5), VAM-HF ZL</w:t>
      </w:r>
      <w:r w:rsidR="00981486" w:rsidRPr="00A80B0B">
        <w:rPr>
          <w:rStyle w:val="afb"/>
          <w:b w:val="0"/>
          <w:bCs/>
        </w:rPr>
        <w:t xml:space="preserve"> (n =</w:t>
      </w:r>
      <w:r w:rsidR="00981486">
        <w:rPr>
          <w:rStyle w:val="afb"/>
          <w:b w:val="0"/>
          <w:bCs/>
        </w:rPr>
        <w:t xml:space="preserve"> 6), </w:t>
      </w:r>
      <w:r w:rsidR="00981486" w:rsidRPr="00A80B0B">
        <w:rPr>
          <w:rStyle w:val="afb"/>
          <w:b w:val="0"/>
          <w:bCs/>
        </w:rPr>
        <w:t>VA</w:t>
      </w:r>
      <w:r w:rsidR="00981486">
        <w:rPr>
          <w:rStyle w:val="afb"/>
          <w:b w:val="0"/>
          <w:bCs/>
        </w:rPr>
        <w:t>S</w:t>
      </w:r>
      <w:r w:rsidR="00981486" w:rsidRPr="00A80B0B">
        <w:rPr>
          <w:rStyle w:val="afb"/>
          <w:b w:val="0"/>
          <w:bCs/>
        </w:rPr>
        <w:t>-</w:t>
      </w:r>
      <w:r w:rsidR="00981486">
        <w:rPr>
          <w:rStyle w:val="afb"/>
          <w:b w:val="0"/>
          <w:bCs/>
        </w:rPr>
        <w:t>HF ZL</w:t>
      </w:r>
      <w:r w:rsidR="00981486" w:rsidRPr="00A80B0B">
        <w:rPr>
          <w:rStyle w:val="afb"/>
          <w:b w:val="0"/>
          <w:bCs/>
        </w:rPr>
        <w:t xml:space="preserve"> (n =</w:t>
      </w:r>
      <w:r w:rsidR="00981486">
        <w:rPr>
          <w:rStyle w:val="afb"/>
          <w:b w:val="0"/>
          <w:bCs/>
        </w:rPr>
        <w:t xml:space="preserve"> 5),</w:t>
      </w:r>
      <w:r w:rsidR="00981486" w:rsidRPr="00A80B0B">
        <w:rPr>
          <w:rStyle w:val="afb"/>
          <w:b w:val="0"/>
          <w:bCs/>
        </w:rPr>
        <w:t xml:space="preserve"> VA</w:t>
      </w:r>
      <w:r w:rsidR="00981486">
        <w:rPr>
          <w:rStyle w:val="afb"/>
          <w:b w:val="0"/>
          <w:bCs/>
        </w:rPr>
        <w:t>D</w:t>
      </w:r>
      <w:r w:rsidR="00981486" w:rsidRPr="00A80B0B">
        <w:rPr>
          <w:rStyle w:val="afb"/>
          <w:b w:val="0"/>
          <w:bCs/>
        </w:rPr>
        <w:t>-</w:t>
      </w:r>
      <w:r w:rsidR="00981486">
        <w:rPr>
          <w:rStyle w:val="afb"/>
          <w:b w:val="0"/>
          <w:bCs/>
        </w:rPr>
        <w:t>BF ZDF</w:t>
      </w:r>
      <w:r w:rsidR="00981486" w:rsidRPr="00A80B0B">
        <w:rPr>
          <w:rStyle w:val="afb"/>
          <w:b w:val="0"/>
          <w:bCs/>
        </w:rPr>
        <w:t xml:space="preserve"> (n =</w:t>
      </w:r>
      <w:r w:rsidR="00981486">
        <w:rPr>
          <w:rStyle w:val="afb"/>
          <w:b w:val="0"/>
          <w:bCs/>
        </w:rPr>
        <w:t xml:space="preserve"> 5), VAM-BF ZDF</w:t>
      </w:r>
      <w:r w:rsidR="00981486" w:rsidRPr="00A80B0B">
        <w:rPr>
          <w:rStyle w:val="afb"/>
          <w:b w:val="0"/>
          <w:bCs/>
        </w:rPr>
        <w:t xml:space="preserve"> (n =</w:t>
      </w:r>
      <w:r w:rsidR="00981486">
        <w:rPr>
          <w:rStyle w:val="afb"/>
          <w:b w:val="0"/>
          <w:bCs/>
        </w:rPr>
        <w:t xml:space="preserve"> 5), </w:t>
      </w:r>
      <w:r w:rsidR="00981486" w:rsidRPr="00A80B0B">
        <w:rPr>
          <w:rStyle w:val="afb"/>
          <w:b w:val="0"/>
          <w:bCs/>
        </w:rPr>
        <w:t>VA</w:t>
      </w:r>
      <w:r w:rsidR="00981486">
        <w:rPr>
          <w:rStyle w:val="afb"/>
          <w:b w:val="0"/>
          <w:bCs/>
        </w:rPr>
        <w:t>S</w:t>
      </w:r>
      <w:r w:rsidR="00981486" w:rsidRPr="00A80B0B">
        <w:rPr>
          <w:rStyle w:val="afb"/>
          <w:b w:val="0"/>
          <w:bCs/>
        </w:rPr>
        <w:t>-</w:t>
      </w:r>
      <w:r w:rsidR="00981486">
        <w:rPr>
          <w:rStyle w:val="afb"/>
          <w:b w:val="0"/>
          <w:bCs/>
        </w:rPr>
        <w:t>BF ZDF</w:t>
      </w:r>
      <w:r w:rsidR="00981486" w:rsidRPr="00A80B0B">
        <w:rPr>
          <w:rStyle w:val="afb"/>
          <w:b w:val="0"/>
          <w:bCs/>
        </w:rPr>
        <w:t xml:space="preserve"> (n =</w:t>
      </w:r>
      <w:r w:rsidR="00981486">
        <w:rPr>
          <w:rStyle w:val="afb"/>
          <w:b w:val="0"/>
          <w:bCs/>
        </w:rPr>
        <w:t xml:space="preserve"> 5), </w:t>
      </w:r>
      <w:r w:rsidR="00981486" w:rsidRPr="00A80B0B">
        <w:rPr>
          <w:rStyle w:val="afb"/>
          <w:b w:val="0"/>
          <w:bCs/>
        </w:rPr>
        <w:t>VA</w:t>
      </w:r>
      <w:r w:rsidR="00981486">
        <w:rPr>
          <w:rStyle w:val="afb"/>
          <w:b w:val="0"/>
          <w:bCs/>
        </w:rPr>
        <w:t>D</w:t>
      </w:r>
      <w:r w:rsidR="00981486" w:rsidRPr="00A80B0B">
        <w:rPr>
          <w:rStyle w:val="afb"/>
          <w:b w:val="0"/>
          <w:bCs/>
        </w:rPr>
        <w:t>-</w:t>
      </w:r>
      <w:r w:rsidR="00981486">
        <w:rPr>
          <w:rStyle w:val="afb"/>
          <w:b w:val="0"/>
          <w:bCs/>
        </w:rPr>
        <w:t>HF ZDF</w:t>
      </w:r>
      <w:r w:rsidR="00981486" w:rsidRPr="00A80B0B">
        <w:rPr>
          <w:rStyle w:val="afb"/>
          <w:b w:val="0"/>
          <w:bCs/>
        </w:rPr>
        <w:t xml:space="preserve"> (n =</w:t>
      </w:r>
      <w:r w:rsidR="00981486">
        <w:rPr>
          <w:rStyle w:val="afb"/>
          <w:b w:val="0"/>
          <w:bCs/>
        </w:rPr>
        <w:t xml:space="preserve"> 6), VAM-HF ZDF</w:t>
      </w:r>
      <w:r w:rsidR="00981486" w:rsidRPr="00A80B0B">
        <w:rPr>
          <w:rStyle w:val="afb"/>
          <w:b w:val="0"/>
          <w:bCs/>
        </w:rPr>
        <w:t xml:space="preserve"> (n =</w:t>
      </w:r>
      <w:r w:rsidR="00981486">
        <w:rPr>
          <w:rStyle w:val="afb"/>
          <w:b w:val="0"/>
          <w:bCs/>
        </w:rPr>
        <w:t xml:space="preserve"> 6), and </w:t>
      </w:r>
      <w:r w:rsidR="00981486" w:rsidRPr="00A80B0B">
        <w:rPr>
          <w:rStyle w:val="afb"/>
          <w:b w:val="0"/>
          <w:bCs/>
        </w:rPr>
        <w:t>VA</w:t>
      </w:r>
      <w:r w:rsidR="00981486">
        <w:rPr>
          <w:rStyle w:val="afb"/>
          <w:b w:val="0"/>
          <w:bCs/>
        </w:rPr>
        <w:t>S</w:t>
      </w:r>
      <w:r w:rsidR="00981486" w:rsidRPr="00A80B0B">
        <w:rPr>
          <w:rStyle w:val="afb"/>
          <w:b w:val="0"/>
          <w:bCs/>
        </w:rPr>
        <w:t>-</w:t>
      </w:r>
      <w:r w:rsidR="00981486">
        <w:rPr>
          <w:rStyle w:val="afb"/>
          <w:b w:val="0"/>
          <w:bCs/>
        </w:rPr>
        <w:t>HF ZDF</w:t>
      </w:r>
      <w:r w:rsidR="00981486" w:rsidRPr="00A80B0B">
        <w:rPr>
          <w:rStyle w:val="afb"/>
          <w:b w:val="0"/>
          <w:bCs/>
        </w:rPr>
        <w:t xml:space="preserve"> (n =</w:t>
      </w:r>
      <w:r w:rsidR="00981486">
        <w:rPr>
          <w:rStyle w:val="afb"/>
          <w:b w:val="0"/>
          <w:bCs/>
        </w:rPr>
        <w:t xml:space="preserve"> 5)).</w:t>
      </w:r>
      <w:r w:rsidRPr="00C969DC">
        <w:rPr>
          <w:rStyle w:val="afb"/>
          <w:b w:val="0"/>
          <w:bCs/>
        </w:rPr>
        <w:t xml:space="preserve"> Data were represented means ± SEM of 12 independent </w:t>
      </w:r>
      <w:r w:rsidR="009D4471">
        <w:rPr>
          <w:rStyle w:val="afb"/>
          <w:b w:val="0"/>
          <w:bCs/>
        </w:rPr>
        <w:t>groups</w:t>
      </w:r>
      <w:r w:rsidRPr="00C969DC">
        <w:rPr>
          <w:rStyle w:val="afb"/>
          <w:b w:val="0"/>
          <w:bCs/>
        </w:rPr>
        <w:t xml:space="preserve">. In liver/BM * </w:t>
      </w:r>
      <w:r w:rsidR="009D4471">
        <w:rPr>
          <w:rStyle w:val="afb"/>
          <w:b w:val="0"/>
          <w:bCs/>
        </w:rPr>
        <w:t>p</w:t>
      </w:r>
      <w:r w:rsidRPr="00C969DC">
        <w:rPr>
          <w:rStyle w:val="afb"/>
          <w:b w:val="0"/>
          <w:bCs/>
        </w:rPr>
        <w:t xml:space="preserve">&lt;0.05, ** </w:t>
      </w:r>
      <w:r w:rsidR="00311390">
        <w:rPr>
          <w:rStyle w:val="afb"/>
          <w:b w:val="0"/>
          <w:bCs/>
        </w:rPr>
        <w:t>p</w:t>
      </w:r>
      <w:r w:rsidRPr="00C969DC">
        <w:rPr>
          <w:rStyle w:val="afb"/>
          <w:b w:val="0"/>
          <w:bCs/>
        </w:rPr>
        <w:t xml:space="preserve">&lt;0.01,*** </w:t>
      </w:r>
      <w:r w:rsidR="00311390">
        <w:rPr>
          <w:rStyle w:val="afb"/>
          <w:b w:val="0"/>
          <w:bCs/>
        </w:rPr>
        <w:t>p</w:t>
      </w:r>
      <w:r w:rsidRPr="00C969DC">
        <w:rPr>
          <w:rStyle w:val="afb"/>
          <w:b w:val="0"/>
          <w:bCs/>
        </w:rPr>
        <w:t xml:space="preserve">&lt;0.001 VAS-BF ZDF rats vs. other groups; # </w:t>
      </w:r>
      <w:r w:rsidR="00311390">
        <w:rPr>
          <w:rStyle w:val="afb"/>
          <w:b w:val="0"/>
          <w:bCs/>
        </w:rPr>
        <w:t>p</w:t>
      </w:r>
      <w:r w:rsidRPr="00C969DC">
        <w:rPr>
          <w:rStyle w:val="afb"/>
          <w:b w:val="0"/>
          <w:bCs/>
        </w:rPr>
        <w:t xml:space="preserve">&lt;0.05, ## </w:t>
      </w:r>
      <w:r w:rsidR="00311390">
        <w:rPr>
          <w:rStyle w:val="afb"/>
          <w:b w:val="0"/>
          <w:bCs/>
        </w:rPr>
        <w:t>p</w:t>
      </w:r>
      <w:r w:rsidRPr="00C969DC">
        <w:rPr>
          <w:rStyle w:val="afb"/>
          <w:b w:val="0"/>
          <w:bCs/>
        </w:rPr>
        <w:t xml:space="preserve">&lt;0.01 VAS-HF ZDF rats vs. other group. In WAT/BM, * </w:t>
      </w:r>
      <w:r w:rsidR="00311390">
        <w:rPr>
          <w:rStyle w:val="afb"/>
          <w:b w:val="0"/>
          <w:bCs/>
        </w:rPr>
        <w:t>p</w:t>
      </w:r>
      <w:r w:rsidRPr="00C969DC">
        <w:rPr>
          <w:rStyle w:val="afb"/>
          <w:b w:val="0"/>
          <w:bCs/>
        </w:rPr>
        <w:t xml:space="preserve">&lt;0.05, ** </w:t>
      </w:r>
      <w:r w:rsidR="00311390">
        <w:rPr>
          <w:rStyle w:val="afb"/>
          <w:b w:val="0"/>
          <w:bCs/>
        </w:rPr>
        <w:t>p</w:t>
      </w:r>
      <w:r w:rsidRPr="00C969DC">
        <w:rPr>
          <w:rStyle w:val="afb"/>
          <w:b w:val="0"/>
          <w:bCs/>
        </w:rPr>
        <w:t xml:space="preserve">&lt;0.01,*** </w:t>
      </w:r>
      <w:r w:rsidR="00311390">
        <w:rPr>
          <w:rStyle w:val="afb"/>
          <w:b w:val="0"/>
          <w:bCs/>
        </w:rPr>
        <w:t>p</w:t>
      </w:r>
      <w:r w:rsidRPr="00C969DC">
        <w:rPr>
          <w:rStyle w:val="afb"/>
          <w:b w:val="0"/>
          <w:bCs/>
        </w:rPr>
        <w:t xml:space="preserve">&lt;0.001 ZL rats vs. ZDF rats in same diet; # </w:t>
      </w:r>
      <w:r w:rsidR="00311390">
        <w:rPr>
          <w:rStyle w:val="afb"/>
          <w:b w:val="0"/>
          <w:bCs/>
        </w:rPr>
        <w:t>p</w:t>
      </w:r>
      <w:r w:rsidRPr="00C969DC">
        <w:rPr>
          <w:rStyle w:val="afb"/>
          <w:b w:val="0"/>
          <w:bCs/>
        </w:rPr>
        <w:t xml:space="preserve">&lt;0.05, ## </w:t>
      </w:r>
      <w:r w:rsidR="00311390">
        <w:rPr>
          <w:rStyle w:val="afb"/>
          <w:b w:val="0"/>
          <w:bCs/>
        </w:rPr>
        <w:t>p</w:t>
      </w:r>
      <w:r w:rsidRPr="00C969DC">
        <w:rPr>
          <w:rStyle w:val="afb"/>
          <w:b w:val="0"/>
          <w:bCs/>
        </w:rPr>
        <w:t>&lt;0.01 VAS-HF ZDF rats vs. other group. Data were represented as means ± SEM.</w:t>
      </w:r>
      <w:bookmarkEnd w:id="108"/>
      <w:bookmarkEnd w:id="109"/>
      <w:r w:rsidRPr="001A45B2">
        <w:t xml:space="preserve">  </w:t>
      </w:r>
    </w:p>
    <w:p w14:paraId="20DBD16E" w14:textId="04FA1E67" w:rsidR="009C4BB2" w:rsidRDefault="009C4BB2" w:rsidP="00DF5CAC">
      <w:pPr>
        <w:pStyle w:val="3"/>
        <w:jc w:val="both"/>
      </w:pPr>
      <w:bookmarkStart w:id="111" w:name="_Toc79665019"/>
      <w:r w:rsidRPr="001305BC">
        <w:t>3.</w:t>
      </w:r>
      <w:r w:rsidR="003529CE">
        <w:t>3</w:t>
      </w:r>
      <w:r w:rsidRPr="001305BC">
        <w:t xml:space="preserve"> </w:t>
      </w:r>
      <w:r w:rsidRPr="007902A3">
        <w:t xml:space="preserve">Hepatic Retinol Content in the ZL and ZDF Rats Fed Diets with Different </w:t>
      </w:r>
      <w:r>
        <w:t>VA</w:t>
      </w:r>
      <w:r w:rsidRPr="007902A3">
        <w:t xml:space="preserve"> Contents</w:t>
      </w:r>
      <w:bookmarkEnd w:id="111"/>
    </w:p>
    <w:p w14:paraId="2BFE273A" w14:textId="79EA3397" w:rsidR="009C4BB2" w:rsidRPr="00DA0F7F" w:rsidRDefault="009C4BB2" w:rsidP="00DF5CAC">
      <w:pPr>
        <w:autoSpaceDE w:val="0"/>
        <w:autoSpaceDN w:val="0"/>
        <w:adjustRightInd w:val="0"/>
        <w:spacing w:line="480" w:lineRule="auto"/>
        <w:ind w:firstLineChars="200" w:firstLine="480"/>
        <w:jc w:val="both"/>
        <w:rPr>
          <w:bCs/>
          <w:color w:val="000000"/>
        </w:rPr>
      </w:pPr>
      <w:r>
        <w:rPr>
          <w:bCs/>
          <w:color w:val="000000"/>
        </w:rPr>
        <w:t>Figure 2-7 shows that t</w:t>
      </w:r>
      <w:r w:rsidRPr="001A45B2">
        <w:rPr>
          <w:bCs/>
          <w:color w:val="000000"/>
        </w:rPr>
        <w:t xml:space="preserve">he hepatic retinol content </w:t>
      </w:r>
      <w:r>
        <w:rPr>
          <w:bCs/>
          <w:color w:val="000000"/>
        </w:rPr>
        <w:t>in</w:t>
      </w:r>
      <w:r w:rsidRPr="001A45B2">
        <w:rPr>
          <w:bCs/>
          <w:color w:val="000000"/>
        </w:rPr>
        <w:t xml:space="preserve"> VAD-</w:t>
      </w:r>
      <w:r>
        <w:rPr>
          <w:bCs/>
          <w:color w:val="000000"/>
        </w:rPr>
        <w:t>BF/</w:t>
      </w:r>
      <w:r w:rsidRPr="001A45B2">
        <w:rPr>
          <w:bCs/>
          <w:color w:val="000000"/>
        </w:rPr>
        <w:t>HF ZL</w:t>
      </w:r>
      <w:r>
        <w:rPr>
          <w:bCs/>
          <w:color w:val="000000"/>
        </w:rPr>
        <w:t xml:space="preserve"> groups and VAD-HF </w:t>
      </w:r>
      <w:r w:rsidRPr="001A45B2">
        <w:rPr>
          <w:bCs/>
          <w:color w:val="000000"/>
        </w:rPr>
        <w:t xml:space="preserve">ZDF </w:t>
      </w:r>
      <w:r>
        <w:rPr>
          <w:bCs/>
          <w:color w:val="000000"/>
        </w:rPr>
        <w:t>groups</w:t>
      </w:r>
      <w:r w:rsidRPr="001A45B2">
        <w:rPr>
          <w:bCs/>
          <w:color w:val="000000"/>
        </w:rPr>
        <w:t xml:space="preserve"> were</w:t>
      </w:r>
      <w:r>
        <w:rPr>
          <w:bCs/>
          <w:color w:val="000000"/>
        </w:rPr>
        <w:t xml:space="preserve"> respectively</w:t>
      </w:r>
      <w:r w:rsidRPr="001A45B2">
        <w:rPr>
          <w:bCs/>
          <w:color w:val="000000"/>
        </w:rPr>
        <w:t xml:space="preserve"> lower than that </w:t>
      </w:r>
      <w:r>
        <w:rPr>
          <w:bCs/>
          <w:color w:val="000000"/>
        </w:rPr>
        <w:t xml:space="preserve">in </w:t>
      </w:r>
      <w:r w:rsidRPr="001A45B2">
        <w:rPr>
          <w:bCs/>
          <w:color w:val="000000"/>
        </w:rPr>
        <w:t>VA</w:t>
      </w:r>
      <w:r>
        <w:rPr>
          <w:bCs/>
          <w:color w:val="000000"/>
        </w:rPr>
        <w:t>M</w:t>
      </w:r>
      <w:r w:rsidRPr="001A45B2">
        <w:rPr>
          <w:bCs/>
          <w:color w:val="000000"/>
        </w:rPr>
        <w:t>-</w:t>
      </w:r>
      <w:r>
        <w:rPr>
          <w:bCs/>
          <w:color w:val="000000"/>
        </w:rPr>
        <w:t>BF/</w:t>
      </w:r>
      <w:r w:rsidRPr="001A45B2">
        <w:rPr>
          <w:bCs/>
          <w:color w:val="000000"/>
        </w:rPr>
        <w:t>HF ZL</w:t>
      </w:r>
      <w:r>
        <w:rPr>
          <w:bCs/>
          <w:color w:val="000000"/>
        </w:rPr>
        <w:t xml:space="preserve"> groups and VAM-HF </w:t>
      </w:r>
      <w:r w:rsidRPr="001A45B2">
        <w:rPr>
          <w:bCs/>
          <w:color w:val="000000"/>
        </w:rPr>
        <w:t xml:space="preserve">ZDF </w:t>
      </w:r>
      <w:r>
        <w:rPr>
          <w:bCs/>
          <w:color w:val="000000"/>
        </w:rPr>
        <w:t>groups</w:t>
      </w:r>
      <w:r w:rsidRPr="001A45B2">
        <w:rPr>
          <w:bCs/>
          <w:color w:val="000000"/>
        </w:rPr>
        <w:t xml:space="preserve">, </w:t>
      </w:r>
      <w:r>
        <w:rPr>
          <w:bCs/>
          <w:color w:val="000000"/>
        </w:rPr>
        <w:t>which is respectively</w:t>
      </w:r>
      <w:r w:rsidRPr="001A45B2">
        <w:rPr>
          <w:bCs/>
          <w:color w:val="000000"/>
        </w:rPr>
        <w:t xml:space="preserve"> lower than that </w:t>
      </w:r>
      <w:r>
        <w:rPr>
          <w:bCs/>
          <w:color w:val="000000"/>
        </w:rPr>
        <w:t>in</w:t>
      </w:r>
      <w:r w:rsidRPr="001A45B2">
        <w:rPr>
          <w:bCs/>
          <w:color w:val="000000"/>
        </w:rPr>
        <w:t xml:space="preserve"> VA</w:t>
      </w:r>
      <w:r>
        <w:rPr>
          <w:bCs/>
          <w:color w:val="000000"/>
        </w:rPr>
        <w:t>S</w:t>
      </w:r>
      <w:r w:rsidRPr="001A45B2">
        <w:rPr>
          <w:bCs/>
          <w:color w:val="000000"/>
        </w:rPr>
        <w:t>-</w:t>
      </w:r>
      <w:r>
        <w:rPr>
          <w:bCs/>
          <w:color w:val="000000"/>
        </w:rPr>
        <w:t>BF/</w:t>
      </w:r>
      <w:r w:rsidRPr="001A45B2">
        <w:rPr>
          <w:bCs/>
          <w:color w:val="000000"/>
        </w:rPr>
        <w:t>HF ZL</w:t>
      </w:r>
      <w:r>
        <w:rPr>
          <w:bCs/>
          <w:color w:val="000000"/>
        </w:rPr>
        <w:t xml:space="preserve"> groups and VAS-HF </w:t>
      </w:r>
      <w:r w:rsidRPr="001A45B2">
        <w:rPr>
          <w:bCs/>
          <w:color w:val="000000"/>
        </w:rPr>
        <w:t xml:space="preserve">ZDF </w:t>
      </w:r>
      <w:r>
        <w:rPr>
          <w:bCs/>
          <w:color w:val="000000"/>
        </w:rPr>
        <w:t>groups</w:t>
      </w:r>
      <w:r w:rsidRPr="001A45B2">
        <w:rPr>
          <w:bCs/>
          <w:color w:val="000000"/>
        </w:rPr>
        <w:t>.</w:t>
      </w:r>
      <w:r>
        <w:rPr>
          <w:bCs/>
          <w:color w:val="000000"/>
        </w:rPr>
        <w:t xml:space="preserve"> </w:t>
      </w:r>
      <w:r w:rsidRPr="001A45B2">
        <w:rPr>
          <w:bCs/>
          <w:color w:val="000000"/>
        </w:rPr>
        <w:t>The hepatic retinol content</w:t>
      </w:r>
      <w:r>
        <w:rPr>
          <w:bCs/>
          <w:color w:val="000000"/>
        </w:rPr>
        <w:t xml:space="preserve"> in VAD/VAM-BF ZDF groups were significantly lower than that in VAS-BF ZDF group. In ZL rats, the retinol contents of VAD/VAM/VAS-HF groups were</w:t>
      </w:r>
      <w:r w:rsidRPr="003C16EE">
        <w:rPr>
          <w:iCs/>
        </w:rPr>
        <w:t xml:space="preserve"> </w:t>
      </w:r>
      <w:r w:rsidRPr="003E5403">
        <w:rPr>
          <w:iCs/>
        </w:rPr>
        <w:t>significantly</w:t>
      </w:r>
      <w:r>
        <w:rPr>
          <w:bCs/>
          <w:color w:val="000000"/>
        </w:rPr>
        <w:t xml:space="preserve"> higher than that of VAD/VAM/VAS BF groups, respectively. The hepatic retinol content of VAS-BF ZDF group was higher than that in VAS-BF ZL group. </w:t>
      </w:r>
      <w:r w:rsidR="00DC5EB6">
        <w:rPr>
          <w:bCs/>
          <w:color w:val="000000"/>
        </w:rPr>
        <w:lastRenderedPageBreak/>
        <w:t xml:space="preserve">The hepatic retinol results </w:t>
      </w:r>
      <w:r w:rsidR="008653C9">
        <w:rPr>
          <w:bCs/>
          <w:color w:val="000000"/>
        </w:rPr>
        <w:t xml:space="preserve">show </w:t>
      </w:r>
      <w:r w:rsidR="00DC5EB6">
        <w:rPr>
          <w:bCs/>
          <w:color w:val="000000"/>
        </w:rPr>
        <w:t>that VA statuses of ZL and ZDF rats reflect their dietary VA contents</w:t>
      </w:r>
      <w:r>
        <w:rPr>
          <w:bCs/>
          <w:color w:val="000000"/>
        </w:rPr>
        <w:t xml:space="preserve">. ZL rats fed a </w:t>
      </w:r>
      <w:r w:rsidR="007008E1">
        <w:rPr>
          <w:bCs/>
          <w:color w:val="000000"/>
        </w:rPr>
        <w:t>H</w:t>
      </w:r>
      <w:r>
        <w:rPr>
          <w:bCs/>
          <w:color w:val="000000"/>
        </w:rPr>
        <w:t xml:space="preserve">F diet </w:t>
      </w:r>
      <w:r w:rsidRPr="00AA4AFB">
        <w:rPr>
          <w:bCs/>
          <w:color w:val="000000"/>
        </w:rPr>
        <w:t>store more VA in</w:t>
      </w:r>
      <w:r>
        <w:rPr>
          <w:bCs/>
          <w:color w:val="000000"/>
        </w:rPr>
        <w:t xml:space="preserve"> the liver than those fed</w:t>
      </w:r>
      <w:r w:rsidRPr="00AA4AFB">
        <w:rPr>
          <w:bCs/>
          <w:color w:val="000000"/>
        </w:rPr>
        <w:t xml:space="preserve"> a </w:t>
      </w:r>
      <w:r w:rsidR="007008E1">
        <w:rPr>
          <w:bCs/>
          <w:color w:val="000000"/>
        </w:rPr>
        <w:t>B</w:t>
      </w:r>
      <w:r>
        <w:rPr>
          <w:bCs/>
          <w:color w:val="000000"/>
        </w:rPr>
        <w:t>F</w:t>
      </w:r>
      <w:r w:rsidRPr="00AA4AFB">
        <w:rPr>
          <w:bCs/>
          <w:color w:val="000000"/>
        </w:rPr>
        <w:t xml:space="preserve"> diet</w:t>
      </w:r>
      <w:r>
        <w:rPr>
          <w:bCs/>
          <w:color w:val="000000"/>
        </w:rPr>
        <w:t xml:space="preserve">. ZDF </w:t>
      </w:r>
      <w:r>
        <w:rPr>
          <w:rFonts w:hint="eastAsia"/>
          <w:bCs/>
          <w:color w:val="000000"/>
        </w:rPr>
        <w:t>rats</w:t>
      </w:r>
      <w:r>
        <w:rPr>
          <w:bCs/>
          <w:color w:val="000000"/>
        </w:rPr>
        <w:t xml:space="preserve"> fed a VAS-BF diet will</w:t>
      </w:r>
      <w:r w:rsidRPr="009D4FA5">
        <w:t xml:space="preserve"> </w:t>
      </w:r>
      <w:r w:rsidRPr="009D4FA5">
        <w:rPr>
          <w:bCs/>
          <w:color w:val="000000"/>
        </w:rPr>
        <w:t>store more VA in the liver than</w:t>
      </w:r>
      <w:r>
        <w:rPr>
          <w:bCs/>
          <w:color w:val="000000"/>
        </w:rPr>
        <w:t xml:space="preserve"> ZL rats, which probably reflects the excessive VA intake of ZDF rats. </w:t>
      </w:r>
    </w:p>
    <w:p w14:paraId="5033B3BC" w14:textId="77777777" w:rsidR="009C4BB2" w:rsidRDefault="009C4BB2" w:rsidP="00DF5CAC">
      <w:pPr>
        <w:ind w:right="-334"/>
        <w:jc w:val="both"/>
        <w:rPr>
          <w:iCs/>
        </w:rPr>
      </w:pPr>
      <w:r>
        <w:rPr>
          <w:iCs/>
          <w:noProof/>
        </w:rPr>
        <w:drawing>
          <wp:inline distT="0" distB="0" distL="0" distR="0" wp14:anchorId="7F6806AD" wp14:editId="5F66C3EA">
            <wp:extent cx="4380614" cy="2339562"/>
            <wp:effectExtent l="0" t="0" r="1270" b="3810"/>
            <wp:docPr id="44" name="图片 459"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图片 459" descr="图表&#10;&#10;描述已自动生成"/>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52727" cy="2378076"/>
                    </a:xfrm>
                    <a:prstGeom prst="rect">
                      <a:avLst/>
                    </a:prstGeom>
                  </pic:spPr>
                </pic:pic>
              </a:graphicData>
            </a:graphic>
          </wp:inline>
        </w:drawing>
      </w:r>
    </w:p>
    <w:p w14:paraId="21620C66" w14:textId="4792F46F" w:rsidR="00C27044" w:rsidRPr="00C27044" w:rsidRDefault="00097678" w:rsidP="00DF5CAC">
      <w:pPr>
        <w:pStyle w:val="af6"/>
        <w:jc w:val="both"/>
        <w:rPr>
          <w:vanish/>
          <w:specVanish/>
        </w:rPr>
      </w:pPr>
      <w:bookmarkStart w:id="112" w:name="_Toc77759331"/>
      <w:bookmarkStart w:id="113" w:name="_Toc77756906"/>
      <w:bookmarkStart w:id="114" w:name="_Toc77758137"/>
      <w:bookmarkStart w:id="115" w:name="_Toc79665244"/>
      <w:r>
        <w:t xml:space="preserve">Figure </w:t>
      </w:r>
      <w:fldSimple w:instr=" STYLEREF 1 \s ">
        <w:r w:rsidR="00C84290">
          <w:rPr>
            <w:noProof/>
          </w:rPr>
          <w:t>2</w:t>
        </w:r>
      </w:fldSimple>
      <w:r w:rsidR="00C84290">
        <w:noBreakHyphen/>
      </w:r>
      <w:fldSimple w:instr=" SEQ Figure \* ARABIC \s 1 ">
        <w:r w:rsidR="00C84290">
          <w:rPr>
            <w:noProof/>
          </w:rPr>
          <w:t>7</w:t>
        </w:r>
      </w:fldSimple>
      <w:r>
        <w:t xml:space="preserve">: </w:t>
      </w:r>
      <w:r w:rsidRPr="00116688">
        <w:t>Hepatic Retinol Content of ZL and ZDF rats fed a VAD, VAM or VAS diet with BF or HF content.</w:t>
      </w:r>
      <w:bookmarkEnd w:id="112"/>
      <w:bookmarkEnd w:id="115"/>
      <w:r>
        <w:t xml:space="preserve"> </w:t>
      </w:r>
    </w:p>
    <w:p w14:paraId="6A832111" w14:textId="5C85D236" w:rsidR="009C4BB2" w:rsidRPr="00097678" w:rsidRDefault="00981486" w:rsidP="00DF5CAC">
      <w:pPr>
        <w:pStyle w:val="af6"/>
        <w:jc w:val="both"/>
      </w:pPr>
      <w:r>
        <w:t xml:space="preserve"> </w:t>
      </w:r>
      <w:r w:rsidRPr="0007295E">
        <w:rPr>
          <w:b w:val="0"/>
          <w:bCs/>
        </w:rPr>
        <w:t>liver tissues were harvested and prepared for analysis (</w:t>
      </w:r>
      <w:r w:rsidRPr="00A80B0B">
        <w:rPr>
          <w:rStyle w:val="afb"/>
          <w:b w:val="0"/>
          <w:bCs/>
        </w:rPr>
        <w:t>VA</w:t>
      </w:r>
      <w:r>
        <w:rPr>
          <w:rStyle w:val="afb"/>
          <w:b w:val="0"/>
          <w:bCs/>
        </w:rPr>
        <w:t>D</w:t>
      </w:r>
      <w:r w:rsidRPr="00A80B0B">
        <w:rPr>
          <w:rStyle w:val="afb"/>
          <w:b w:val="0"/>
          <w:bCs/>
        </w:rPr>
        <w:t>-</w:t>
      </w:r>
      <w:r>
        <w:rPr>
          <w:rStyle w:val="afb"/>
          <w:b w:val="0"/>
          <w:bCs/>
        </w:rPr>
        <w:t>BF ZL</w:t>
      </w:r>
      <w:r w:rsidRPr="00A80B0B">
        <w:rPr>
          <w:rStyle w:val="afb"/>
          <w:b w:val="0"/>
          <w:bCs/>
        </w:rPr>
        <w:t xml:space="preserve"> (n =</w:t>
      </w:r>
      <w:r>
        <w:rPr>
          <w:rStyle w:val="afb"/>
          <w:b w:val="0"/>
          <w:bCs/>
        </w:rPr>
        <w:t xml:space="preserve"> 6), VAM-BF ZL</w:t>
      </w:r>
      <w:r w:rsidRPr="00A80B0B">
        <w:rPr>
          <w:rStyle w:val="afb"/>
          <w:b w:val="0"/>
          <w:bCs/>
        </w:rPr>
        <w:t xml:space="preserve"> (n =</w:t>
      </w:r>
      <w:r>
        <w:rPr>
          <w:rStyle w:val="afb"/>
          <w:b w:val="0"/>
          <w:bCs/>
        </w:rPr>
        <w:t xml:space="preserve"> 6), </w:t>
      </w:r>
      <w:r w:rsidRPr="00A80B0B">
        <w:rPr>
          <w:rStyle w:val="afb"/>
          <w:b w:val="0"/>
          <w:bCs/>
        </w:rPr>
        <w:t>VA</w:t>
      </w:r>
      <w:r>
        <w:rPr>
          <w:rStyle w:val="afb"/>
          <w:b w:val="0"/>
          <w:bCs/>
        </w:rPr>
        <w:t>S</w:t>
      </w:r>
      <w:r w:rsidRPr="00A80B0B">
        <w:rPr>
          <w:rStyle w:val="afb"/>
          <w:b w:val="0"/>
          <w:bCs/>
        </w:rPr>
        <w:t>-</w:t>
      </w:r>
      <w:r>
        <w:rPr>
          <w:rStyle w:val="afb"/>
          <w:b w:val="0"/>
          <w:bCs/>
        </w:rPr>
        <w:t>BF ZL</w:t>
      </w:r>
      <w:r w:rsidRPr="00A80B0B">
        <w:rPr>
          <w:rStyle w:val="afb"/>
          <w:b w:val="0"/>
          <w:bCs/>
        </w:rPr>
        <w:t xml:space="preserve"> (n =</w:t>
      </w:r>
      <w:r>
        <w:rPr>
          <w:rStyle w:val="afb"/>
          <w:b w:val="0"/>
          <w:bCs/>
        </w:rPr>
        <w:t xml:space="preserve"> </w:t>
      </w:r>
      <w:r w:rsidR="00FC4042">
        <w:rPr>
          <w:rStyle w:val="afb"/>
          <w:b w:val="0"/>
          <w:bCs/>
        </w:rPr>
        <w:t>5</w:t>
      </w:r>
      <w:r>
        <w:rPr>
          <w:rStyle w:val="afb"/>
          <w:b w:val="0"/>
          <w:bCs/>
        </w:rPr>
        <w:t xml:space="preserve">), </w:t>
      </w:r>
      <w:r w:rsidRPr="00A80B0B">
        <w:rPr>
          <w:rStyle w:val="afb"/>
          <w:b w:val="0"/>
          <w:bCs/>
        </w:rPr>
        <w:t>VA</w:t>
      </w:r>
      <w:r>
        <w:rPr>
          <w:rStyle w:val="afb"/>
          <w:b w:val="0"/>
          <w:bCs/>
        </w:rPr>
        <w:t>D</w:t>
      </w:r>
      <w:r w:rsidRPr="00A80B0B">
        <w:rPr>
          <w:rStyle w:val="afb"/>
          <w:b w:val="0"/>
          <w:bCs/>
        </w:rPr>
        <w:t>-</w:t>
      </w:r>
      <w:r>
        <w:rPr>
          <w:rStyle w:val="afb"/>
          <w:b w:val="0"/>
          <w:bCs/>
        </w:rPr>
        <w:t>HF ZL</w:t>
      </w:r>
      <w:r w:rsidRPr="00A80B0B">
        <w:rPr>
          <w:rStyle w:val="afb"/>
          <w:b w:val="0"/>
          <w:bCs/>
        </w:rPr>
        <w:t xml:space="preserve"> (n =</w:t>
      </w:r>
      <w:r>
        <w:rPr>
          <w:rStyle w:val="afb"/>
          <w:b w:val="0"/>
          <w:bCs/>
        </w:rPr>
        <w:t xml:space="preserve"> 5), VAM-HF ZL</w:t>
      </w:r>
      <w:r w:rsidRPr="00A80B0B">
        <w:rPr>
          <w:rStyle w:val="afb"/>
          <w:b w:val="0"/>
          <w:bCs/>
        </w:rPr>
        <w:t xml:space="preserve"> (n =</w:t>
      </w:r>
      <w:r>
        <w:rPr>
          <w:rStyle w:val="afb"/>
          <w:b w:val="0"/>
          <w:bCs/>
        </w:rPr>
        <w:t xml:space="preserve"> 6), </w:t>
      </w:r>
      <w:r w:rsidRPr="00A80B0B">
        <w:rPr>
          <w:rStyle w:val="afb"/>
          <w:b w:val="0"/>
          <w:bCs/>
        </w:rPr>
        <w:t>VA</w:t>
      </w:r>
      <w:r>
        <w:rPr>
          <w:rStyle w:val="afb"/>
          <w:b w:val="0"/>
          <w:bCs/>
        </w:rPr>
        <w:t>S</w:t>
      </w:r>
      <w:r w:rsidRPr="00A80B0B">
        <w:rPr>
          <w:rStyle w:val="afb"/>
          <w:b w:val="0"/>
          <w:bCs/>
        </w:rPr>
        <w:t>-</w:t>
      </w:r>
      <w:r>
        <w:rPr>
          <w:rStyle w:val="afb"/>
          <w:b w:val="0"/>
          <w:bCs/>
        </w:rPr>
        <w:t>HF ZL</w:t>
      </w:r>
      <w:r w:rsidRPr="00A80B0B">
        <w:rPr>
          <w:rStyle w:val="afb"/>
          <w:b w:val="0"/>
          <w:bCs/>
        </w:rPr>
        <w:t xml:space="preserve"> (n =</w:t>
      </w:r>
      <w:r>
        <w:rPr>
          <w:rStyle w:val="afb"/>
          <w:b w:val="0"/>
          <w:bCs/>
        </w:rPr>
        <w:t xml:space="preserve"> 5),</w:t>
      </w:r>
      <w:r w:rsidRPr="00A80B0B">
        <w:rPr>
          <w:rStyle w:val="afb"/>
          <w:b w:val="0"/>
          <w:bCs/>
        </w:rPr>
        <w:t xml:space="preserve"> VA</w:t>
      </w:r>
      <w:r>
        <w:rPr>
          <w:rStyle w:val="afb"/>
          <w:b w:val="0"/>
          <w:bCs/>
        </w:rPr>
        <w:t>D</w:t>
      </w:r>
      <w:r w:rsidRPr="00A80B0B">
        <w:rPr>
          <w:rStyle w:val="afb"/>
          <w:b w:val="0"/>
          <w:bCs/>
        </w:rPr>
        <w:t>-</w:t>
      </w:r>
      <w:r>
        <w:rPr>
          <w:rStyle w:val="afb"/>
          <w:b w:val="0"/>
          <w:bCs/>
        </w:rPr>
        <w:t>BF ZDF</w:t>
      </w:r>
      <w:r w:rsidRPr="00A80B0B">
        <w:rPr>
          <w:rStyle w:val="afb"/>
          <w:b w:val="0"/>
          <w:bCs/>
        </w:rPr>
        <w:t xml:space="preserve"> (n =</w:t>
      </w:r>
      <w:r>
        <w:rPr>
          <w:rStyle w:val="afb"/>
          <w:b w:val="0"/>
          <w:bCs/>
        </w:rPr>
        <w:t xml:space="preserve"> </w:t>
      </w:r>
      <w:r w:rsidR="00FC4042">
        <w:rPr>
          <w:rStyle w:val="afb"/>
          <w:b w:val="0"/>
          <w:bCs/>
        </w:rPr>
        <w:t>6</w:t>
      </w:r>
      <w:r>
        <w:rPr>
          <w:rStyle w:val="afb"/>
          <w:b w:val="0"/>
          <w:bCs/>
        </w:rPr>
        <w:t>), VAM-BF ZDF</w:t>
      </w:r>
      <w:r w:rsidRPr="00A80B0B">
        <w:rPr>
          <w:rStyle w:val="afb"/>
          <w:b w:val="0"/>
          <w:bCs/>
        </w:rPr>
        <w:t xml:space="preserve"> (n =</w:t>
      </w:r>
      <w:r>
        <w:rPr>
          <w:rStyle w:val="afb"/>
          <w:b w:val="0"/>
          <w:bCs/>
        </w:rPr>
        <w:t xml:space="preserve"> </w:t>
      </w:r>
      <w:r w:rsidR="00FC4042">
        <w:rPr>
          <w:rStyle w:val="afb"/>
          <w:b w:val="0"/>
          <w:bCs/>
        </w:rPr>
        <w:t>6</w:t>
      </w:r>
      <w:r>
        <w:rPr>
          <w:rStyle w:val="afb"/>
          <w:b w:val="0"/>
          <w:bCs/>
        </w:rPr>
        <w:t xml:space="preserve">), </w:t>
      </w:r>
      <w:r w:rsidRPr="00A80B0B">
        <w:rPr>
          <w:rStyle w:val="afb"/>
          <w:b w:val="0"/>
          <w:bCs/>
        </w:rPr>
        <w:t>VA</w:t>
      </w:r>
      <w:r>
        <w:rPr>
          <w:rStyle w:val="afb"/>
          <w:b w:val="0"/>
          <w:bCs/>
        </w:rPr>
        <w:t>S</w:t>
      </w:r>
      <w:r w:rsidRPr="00A80B0B">
        <w:rPr>
          <w:rStyle w:val="afb"/>
          <w:b w:val="0"/>
          <w:bCs/>
        </w:rPr>
        <w:t>-</w:t>
      </w:r>
      <w:r>
        <w:rPr>
          <w:rStyle w:val="afb"/>
          <w:b w:val="0"/>
          <w:bCs/>
        </w:rPr>
        <w:t>BF ZDF</w:t>
      </w:r>
      <w:r w:rsidRPr="00A80B0B">
        <w:rPr>
          <w:rStyle w:val="afb"/>
          <w:b w:val="0"/>
          <w:bCs/>
        </w:rPr>
        <w:t xml:space="preserve"> (n =</w:t>
      </w:r>
      <w:r>
        <w:rPr>
          <w:rStyle w:val="afb"/>
          <w:b w:val="0"/>
          <w:bCs/>
        </w:rPr>
        <w:t xml:space="preserve"> </w:t>
      </w:r>
      <w:r w:rsidR="00FC4042">
        <w:rPr>
          <w:rStyle w:val="afb"/>
          <w:b w:val="0"/>
          <w:bCs/>
        </w:rPr>
        <w:t>6</w:t>
      </w:r>
      <w:r>
        <w:rPr>
          <w:rStyle w:val="afb"/>
          <w:b w:val="0"/>
          <w:bCs/>
        </w:rPr>
        <w:t xml:space="preserve">), </w:t>
      </w:r>
      <w:r w:rsidRPr="00A80B0B">
        <w:rPr>
          <w:rStyle w:val="afb"/>
          <w:b w:val="0"/>
          <w:bCs/>
        </w:rPr>
        <w:t>VA</w:t>
      </w:r>
      <w:r>
        <w:rPr>
          <w:rStyle w:val="afb"/>
          <w:b w:val="0"/>
          <w:bCs/>
        </w:rPr>
        <w:t>D</w:t>
      </w:r>
      <w:r w:rsidRPr="00A80B0B">
        <w:rPr>
          <w:rStyle w:val="afb"/>
          <w:b w:val="0"/>
          <w:bCs/>
        </w:rPr>
        <w:t>-</w:t>
      </w:r>
      <w:r>
        <w:rPr>
          <w:rStyle w:val="afb"/>
          <w:b w:val="0"/>
          <w:bCs/>
        </w:rPr>
        <w:t>HF ZDF</w:t>
      </w:r>
      <w:r w:rsidRPr="00A80B0B">
        <w:rPr>
          <w:rStyle w:val="afb"/>
          <w:b w:val="0"/>
          <w:bCs/>
        </w:rPr>
        <w:t xml:space="preserve"> (n =</w:t>
      </w:r>
      <w:r>
        <w:rPr>
          <w:rStyle w:val="afb"/>
          <w:b w:val="0"/>
          <w:bCs/>
        </w:rPr>
        <w:t xml:space="preserve"> 6), VAM-HF ZDF</w:t>
      </w:r>
      <w:r w:rsidRPr="00A80B0B">
        <w:rPr>
          <w:rStyle w:val="afb"/>
          <w:b w:val="0"/>
          <w:bCs/>
        </w:rPr>
        <w:t xml:space="preserve"> (n =</w:t>
      </w:r>
      <w:r>
        <w:rPr>
          <w:rStyle w:val="afb"/>
          <w:b w:val="0"/>
          <w:bCs/>
        </w:rPr>
        <w:t xml:space="preserve"> 6), and </w:t>
      </w:r>
      <w:r w:rsidRPr="00A80B0B">
        <w:rPr>
          <w:rStyle w:val="afb"/>
          <w:b w:val="0"/>
          <w:bCs/>
        </w:rPr>
        <w:t>VA</w:t>
      </w:r>
      <w:r>
        <w:rPr>
          <w:rStyle w:val="afb"/>
          <w:b w:val="0"/>
          <w:bCs/>
        </w:rPr>
        <w:t>S</w:t>
      </w:r>
      <w:r w:rsidRPr="00A80B0B">
        <w:rPr>
          <w:rStyle w:val="afb"/>
          <w:b w:val="0"/>
          <w:bCs/>
        </w:rPr>
        <w:t>-</w:t>
      </w:r>
      <w:r>
        <w:rPr>
          <w:rStyle w:val="afb"/>
          <w:b w:val="0"/>
          <w:bCs/>
        </w:rPr>
        <w:t>HF ZDF</w:t>
      </w:r>
      <w:r w:rsidRPr="00A80B0B">
        <w:rPr>
          <w:rStyle w:val="afb"/>
          <w:b w:val="0"/>
          <w:bCs/>
        </w:rPr>
        <w:t xml:space="preserve"> (n =</w:t>
      </w:r>
      <w:r>
        <w:rPr>
          <w:rStyle w:val="afb"/>
          <w:b w:val="0"/>
          <w:bCs/>
        </w:rPr>
        <w:t xml:space="preserve"> </w:t>
      </w:r>
      <w:r w:rsidR="00FC4042">
        <w:rPr>
          <w:rStyle w:val="afb"/>
          <w:b w:val="0"/>
          <w:bCs/>
        </w:rPr>
        <w:t>6</w:t>
      </w:r>
      <w:r>
        <w:rPr>
          <w:rStyle w:val="afb"/>
          <w:b w:val="0"/>
          <w:bCs/>
        </w:rPr>
        <w:t xml:space="preserve">)). </w:t>
      </w:r>
      <w:r w:rsidR="009C4BB2" w:rsidRPr="00097678">
        <w:rPr>
          <w:rStyle w:val="afb"/>
          <w:b w:val="0"/>
          <w:bCs/>
        </w:rPr>
        <w:t>a&lt;b&lt;c, a’&lt;b’&lt;c’, a”&lt;b”, and a’”&lt;b’”&lt;c’” for comparing the groups in the same dietary fat content and genotype using one way ANOVA; * for comparing ZL and ZDF groups fed the same diet; ** for comparing BF with HF groups within the same genotype</w:t>
      </w:r>
      <w:bookmarkEnd w:id="113"/>
      <w:bookmarkEnd w:id="114"/>
    </w:p>
    <w:p w14:paraId="439866FC" w14:textId="77777777" w:rsidR="009C4BB2" w:rsidRPr="001A45B2" w:rsidRDefault="009C4BB2" w:rsidP="00DF5CAC">
      <w:pPr>
        <w:pStyle w:val="3"/>
        <w:jc w:val="both"/>
      </w:pPr>
      <w:bookmarkStart w:id="116" w:name="_Toc79665020"/>
      <w:r w:rsidRPr="001A45B2">
        <w:t>3.</w:t>
      </w:r>
      <w:r>
        <w:t>4</w:t>
      </w:r>
      <w:r w:rsidRPr="001A45B2">
        <w:t xml:space="preserve"> </w:t>
      </w:r>
      <w:r w:rsidRPr="007902A3">
        <w:t xml:space="preserve">The Effects of </w:t>
      </w:r>
      <w:r>
        <w:t>VA</w:t>
      </w:r>
      <w:r w:rsidRPr="007902A3">
        <w:t xml:space="preserve"> Status on ITT and OGTT of ZL and ZDF Rats</w:t>
      </w:r>
      <w:bookmarkEnd w:id="116"/>
    </w:p>
    <w:p w14:paraId="029038C5" w14:textId="65D110D0" w:rsidR="00D07B8D" w:rsidRDefault="00FD5D68" w:rsidP="00DF5CAC">
      <w:pPr>
        <w:spacing w:line="480" w:lineRule="auto"/>
        <w:ind w:firstLineChars="200" w:firstLine="480"/>
        <w:jc w:val="both"/>
        <w:rPr>
          <w:bCs/>
          <w:color w:val="000000"/>
        </w:rPr>
      </w:pPr>
      <w:r>
        <w:rPr>
          <w:bCs/>
          <w:color w:val="000000"/>
        </w:rPr>
        <w:t>After overnight fast, I</w:t>
      </w:r>
      <w:r w:rsidR="009C4BB2" w:rsidRPr="001A45B2">
        <w:rPr>
          <w:bCs/>
          <w:color w:val="000000"/>
        </w:rPr>
        <w:t>TT</w:t>
      </w:r>
      <w:r>
        <w:rPr>
          <w:bCs/>
          <w:color w:val="000000"/>
        </w:rPr>
        <w:t xml:space="preserve"> were me</w:t>
      </w:r>
      <w:r w:rsidR="00390F60">
        <w:rPr>
          <w:bCs/>
          <w:color w:val="000000"/>
        </w:rPr>
        <w:t>asured at morning around 10-11 am. In ITT,</w:t>
      </w:r>
      <w:r w:rsidR="009C4BB2" w:rsidRPr="001A45B2">
        <w:rPr>
          <w:bCs/>
          <w:color w:val="000000"/>
        </w:rPr>
        <w:t xml:space="preserve"> PBG levels of VAD/VAS-BF </w:t>
      </w:r>
      <w:r w:rsidR="005E2084">
        <w:rPr>
          <w:bCs/>
          <w:color w:val="000000"/>
        </w:rPr>
        <w:t xml:space="preserve">and </w:t>
      </w:r>
      <w:r w:rsidR="005E2084" w:rsidRPr="001A45B2">
        <w:rPr>
          <w:bCs/>
          <w:color w:val="000000"/>
        </w:rPr>
        <w:t>VAM</w:t>
      </w:r>
      <w:r w:rsidR="005E2084">
        <w:rPr>
          <w:bCs/>
          <w:color w:val="000000"/>
        </w:rPr>
        <w:t xml:space="preserve">-BF </w:t>
      </w:r>
      <w:r w:rsidR="009C4BB2" w:rsidRPr="001A45B2">
        <w:rPr>
          <w:bCs/>
          <w:color w:val="000000"/>
        </w:rPr>
        <w:t>ZL rats dropped until 15 mins</w:t>
      </w:r>
      <w:r w:rsidR="005E2084">
        <w:rPr>
          <w:bCs/>
          <w:color w:val="000000"/>
        </w:rPr>
        <w:t xml:space="preserve"> and 20 mins, respectively</w:t>
      </w:r>
      <w:r w:rsidR="009C4BB2" w:rsidRPr="001A45B2">
        <w:rPr>
          <w:bCs/>
          <w:color w:val="000000"/>
        </w:rPr>
        <w:t>. PBG levels of VAD-HF and VAM/VAS-HF ZL rats declined until 30 mins and 15 mins, respectively. PBG levels of VAM-BF and VAS-BF ZDF rats dropped until 15 mins and 5 mins, respectively. PBG levels of VAD-BF ZDF rats start</w:t>
      </w:r>
      <w:r w:rsidR="009C4BB2">
        <w:rPr>
          <w:bCs/>
          <w:color w:val="000000"/>
        </w:rPr>
        <w:t>ed</w:t>
      </w:r>
      <w:r w:rsidR="009C4BB2" w:rsidRPr="001A45B2">
        <w:rPr>
          <w:bCs/>
          <w:color w:val="000000"/>
        </w:rPr>
        <w:t xml:space="preserve"> to drop </w:t>
      </w:r>
      <w:r w:rsidR="005E2084" w:rsidRPr="001A45B2">
        <w:rPr>
          <w:bCs/>
          <w:color w:val="000000"/>
        </w:rPr>
        <w:t>after</w:t>
      </w:r>
      <w:r w:rsidR="009C4BB2" w:rsidRPr="001A45B2">
        <w:rPr>
          <w:bCs/>
          <w:color w:val="000000"/>
        </w:rPr>
        <w:t xml:space="preserve"> 10 mins and stopped after 20 mins. PBG levels of VAD/VAM-HF and VAS-HF ZDF rats dropped to the lowest until 15 mins and 20 </w:t>
      </w:r>
      <w:r w:rsidR="009C4BB2" w:rsidRPr="001A45B2">
        <w:rPr>
          <w:bCs/>
          <w:color w:val="000000"/>
        </w:rPr>
        <w:lastRenderedPageBreak/>
        <w:t>mins, respectively (</w:t>
      </w:r>
      <w:r w:rsidR="009C4BB2">
        <w:rPr>
          <w:bCs/>
          <w:color w:val="000000"/>
        </w:rPr>
        <w:t>F</w:t>
      </w:r>
      <w:r w:rsidR="009C4BB2" w:rsidRPr="001A45B2">
        <w:rPr>
          <w:bCs/>
          <w:color w:val="000000"/>
        </w:rPr>
        <w:t xml:space="preserve">igure </w:t>
      </w:r>
      <w:r w:rsidR="009C4BB2">
        <w:rPr>
          <w:bCs/>
          <w:color w:val="000000"/>
        </w:rPr>
        <w:t>2</w:t>
      </w:r>
      <w:r w:rsidR="009C4BB2" w:rsidRPr="001A45B2">
        <w:rPr>
          <w:bCs/>
          <w:color w:val="000000"/>
        </w:rPr>
        <w:t>-</w:t>
      </w:r>
      <w:r w:rsidR="009C4BB2">
        <w:rPr>
          <w:bCs/>
          <w:color w:val="000000"/>
        </w:rPr>
        <w:t>8</w:t>
      </w:r>
      <w:r w:rsidR="009C4BB2" w:rsidRPr="001A45B2">
        <w:rPr>
          <w:bCs/>
          <w:color w:val="000000"/>
        </w:rPr>
        <w:t xml:space="preserve">). PBG levels of VAS-HF ZDF rats in ITT was significantly greater </w:t>
      </w:r>
      <w:r w:rsidR="009C4BB2">
        <w:rPr>
          <w:bCs/>
          <w:color w:val="000000"/>
        </w:rPr>
        <w:t>than that in</w:t>
      </w:r>
      <w:r w:rsidR="009C4BB2" w:rsidRPr="001A45B2">
        <w:rPr>
          <w:bCs/>
          <w:color w:val="000000"/>
        </w:rPr>
        <w:t xml:space="preserve"> VAD/VAM-HF ZDF rats, indicating insulin resistance in </w:t>
      </w:r>
      <w:r w:rsidR="009C4BB2">
        <w:rPr>
          <w:bCs/>
          <w:color w:val="000000"/>
        </w:rPr>
        <w:t>them</w:t>
      </w:r>
      <w:r w:rsidR="009C4BB2" w:rsidRPr="001A45B2">
        <w:rPr>
          <w:bCs/>
          <w:color w:val="000000"/>
        </w:rPr>
        <w:t>.</w:t>
      </w:r>
    </w:p>
    <w:p w14:paraId="32242B39" w14:textId="104C069D" w:rsidR="009C4BB2" w:rsidRPr="00D07B8D" w:rsidRDefault="00390F60" w:rsidP="00DF5CAC">
      <w:pPr>
        <w:spacing w:line="480" w:lineRule="auto"/>
        <w:ind w:firstLineChars="200" w:firstLine="480"/>
        <w:jc w:val="both"/>
        <w:rPr>
          <w:bCs/>
          <w:color w:val="000000"/>
        </w:rPr>
      </w:pPr>
      <w:r>
        <w:rPr>
          <w:bCs/>
          <w:color w:val="000000"/>
        </w:rPr>
        <w:t>After overnight fast, OG</w:t>
      </w:r>
      <w:r w:rsidRPr="001A45B2">
        <w:rPr>
          <w:bCs/>
          <w:color w:val="000000"/>
        </w:rPr>
        <w:t>TT</w:t>
      </w:r>
      <w:r>
        <w:rPr>
          <w:bCs/>
          <w:color w:val="000000"/>
        </w:rPr>
        <w:t xml:space="preserve"> were measured at morning around 10-11 am. </w:t>
      </w:r>
      <w:r w:rsidR="009C4BB2" w:rsidRPr="001A45B2">
        <w:rPr>
          <w:bCs/>
          <w:color w:val="000000"/>
        </w:rPr>
        <w:t xml:space="preserve">The </w:t>
      </w:r>
      <w:r w:rsidR="005E2084" w:rsidRPr="001A45B2">
        <w:rPr>
          <w:bCs/>
          <w:color w:val="000000"/>
        </w:rPr>
        <w:t>OGTT</w:t>
      </w:r>
      <w:r w:rsidR="009C4BB2" w:rsidRPr="001A45B2">
        <w:rPr>
          <w:bCs/>
          <w:color w:val="000000"/>
        </w:rPr>
        <w:t xml:space="preserve"> results showed that PBG levels of VAS-BF ZL rats peaked at 10 min</w:t>
      </w:r>
      <w:r w:rsidR="009C4BB2">
        <w:rPr>
          <w:bCs/>
          <w:color w:val="000000"/>
        </w:rPr>
        <w:t>utes.</w:t>
      </w:r>
      <w:r w:rsidR="009C4BB2" w:rsidRPr="001A45B2">
        <w:rPr>
          <w:bCs/>
          <w:color w:val="000000"/>
        </w:rPr>
        <w:t xml:space="preserve"> VAS-BF/HF ZL rats had significantly higher PBG levels than VAD/VAM-BF/HF ZL rats</w:t>
      </w:r>
      <w:r w:rsidR="009C4BB2">
        <w:rPr>
          <w:bCs/>
          <w:color w:val="000000"/>
        </w:rPr>
        <w:t>,</w:t>
      </w:r>
      <w:r w:rsidR="009C4BB2" w:rsidRPr="000734FE">
        <w:rPr>
          <w:bCs/>
          <w:color w:val="000000"/>
        </w:rPr>
        <w:t xml:space="preserve"> </w:t>
      </w:r>
      <w:r w:rsidR="009C4BB2" w:rsidRPr="001A45B2">
        <w:rPr>
          <w:bCs/>
          <w:color w:val="000000"/>
        </w:rPr>
        <w:t>respectively. PBG levels of all ZDF rats peaked at 60 mins (except for VAS-BF ZDF rats at 30) before dropped (</w:t>
      </w:r>
      <w:r w:rsidR="009C4BB2">
        <w:rPr>
          <w:bCs/>
          <w:color w:val="000000"/>
        </w:rPr>
        <w:t>F</w:t>
      </w:r>
      <w:r w:rsidR="009C4BB2" w:rsidRPr="001A45B2">
        <w:rPr>
          <w:bCs/>
          <w:color w:val="000000"/>
        </w:rPr>
        <w:t xml:space="preserve">igure </w:t>
      </w:r>
      <w:r w:rsidR="009C4BB2">
        <w:rPr>
          <w:bCs/>
          <w:color w:val="000000"/>
        </w:rPr>
        <w:t>2</w:t>
      </w:r>
      <w:r w:rsidR="009C4BB2" w:rsidRPr="001A45B2">
        <w:rPr>
          <w:bCs/>
          <w:color w:val="000000"/>
        </w:rPr>
        <w:t>-</w:t>
      </w:r>
      <w:r w:rsidR="009C4BB2">
        <w:rPr>
          <w:bCs/>
          <w:color w:val="000000"/>
        </w:rPr>
        <w:t>9</w:t>
      </w:r>
      <w:r w:rsidR="009C4BB2" w:rsidRPr="001A45B2">
        <w:rPr>
          <w:bCs/>
          <w:color w:val="000000"/>
        </w:rPr>
        <w:t xml:space="preserve">). Both VAS-BF/HF ZL and ZDF groups also displayed higher blood glucose levels </w:t>
      </w:r>
      <w:r w:rsidR="009C4BB2">
        <w:rPr>
          <w:bCs/>
          <w:color w:val="000000"/>
        </w:rPr>
        <w:t>during the</w:t>
      </w:r>
      <w:r w:rsidR="009C4BB2" w:rsidRPr="001A45B2">
        <w:rPr>
          <w:bCs/>
          <w:color w:val="000000"/>
        </w:rPr>
        <w:t xml:space="preserve"> OGTT respectively</w:t>
      </w:r>
      <w:r w:rsidR="009C4BB2">
        <w:rPr>
          <w:bCs/>
          <w:color w:val="000000"/>
        </w:rPr>
        <w:t xml:space="preserve"> </w:t>
      </w:r>
      <w:r w:rsidR="009C4BB2" w:rsidRPr="001A45B2">
        <w:rPr>
          <w:bCs/>
          <w:color w:val="000000"/>
        </w:rPr>
        <w:t>compare</w:t>
      </w:r>
      <w:r w:rsidR="009C4BB2">
        <w:rPr>
          <w:bCs/>
          <w:color w:val="000000"/>
        </w:rPr>
        <w:t>d</w:t>
      </w:r>
      <w:r w:rsidR="009C4BB2" w:rsidRPr="001A45B2">
        <w:rPr>
          <w:bCs/>
          <w:color w:val="000000"/>
        </w:rPr>
        <w:t xml:space="preserve"> to VAD/VAM-BF/HF ZL</w:t>
      </w:r>
      <w:r w:rsidR="009C4BB2">
        <w:rPr>
          <w:bCs/>
          <w:color w:val="000000"/>
        </w:rPr>
        <w:t xml:space="preserve"> and ZDF groups</w:t>
      </w:r>
      <w:r w:rsidR="009C4BB2" w:rsidRPr="001A45B2">
        <w:rPr>
          <w:bCs/>
          <w:color w:val="000000"/>
        </w:rPr>
        <w:t xml:space="preserve">. </w:t>
      </w:r>
      <w:r w:rsidR="009C4BB2">
        <w:rPr>
          <w:bCs/>
          <w:color w:val="000000"/>
        </w:rPr>
        <w:t>In Figure 2-10, t</w:t>
      </w:r>
      <w:r w:rsidR="009C4BB2" w:rsidRPr="001A45B2">
        <w:rPr>
          <w:bCs/>
          <w:color w:val="000000"/>
        </w:rPr>
        <w:t>he OGTT area under the curve (AUC) values of VAS-BF ZL</w:t>
      </w:r>
      <w:r w:rsidR="009C4BB2">
        <w:rPr>
          <w:bCs/>
          <w:color w:val="000000"/>
        </w:rPr>
        <w:t xml:space="preserve"> rats</w:t>
      </w:r>
      <w:r w:rsidR="009C4BB2" w:rsidRPr="001A45B2">
        <w:rPr>
          <w:bCs/>
          <w:color w:val="000000"/>
        </w:rPr>
        <w:t xml:space="preserve"> were higher than that of VAD/VAM-BF ZL rats</w:t>
      </w:r>
      <w:r w:rsidR="009C4BB2">
        <w:rPr>
          <w:bCs/>
          <w:color w:val="000000"/>
        </w:rPr>
        <w:t xml:space="preserve">. In HF diet condition, the AUC values of VAS-HF ZL rats were </w:t>
      </w:r>
      <w:r w:rsidR="009C4BB2" w:rsidRPr="001A45B2">
        <w:rPr>
          <w:bCs/>
          <w:color w:val="000000"/>
        </w:rPr>
        <w:t>higher than that of VA</w:t>
      </w:r>
      <w:r w:rsidR="009C4BB2">
        <w:rPr>
          <w:bCs/>
          <w:color w:val="000000"/>
        </w:rPr>
        <w:t>M</w:t>
      </w:r>
      <w:r w:rsidR="009C4BB2" w:rsidRPr="001A45B2">
        <w:rPr>
          <w:bCs/>
          <w:color w:val="000000"/>
        </w:rPr>
        <w:t>-</w:t>
      </w:r>
      <w:r w:rsidR="009C4BB2">
        <w:rPr>
          <w:bCs/>
          <w:color w:val="000000"/>
        </w:rPr>
        <w:t>H</w:t>
      </w:r>
      <w:r w:rsidR="009C4BB2" w:rsidRPr="001A45B2">
        <w:rPr>
          <w:bCs/>
          <w:color w:val="000000"/>
        </w:rPr>
        <w:t>F ZL rats</w:t>
      </w:r>
      <w:r w:rsidR="009C4BB2">
        <w:rPr>
          <w:bCs/>
          <w:color w:val="000000"/>
        </w:rPr>
        <w:t xml:space="preserve">, </w:t>
      </w:r>
      <w:r w:rsidR="009C4BB2" w:rsidRPr="001A45B2">
        <w:rPr>
          <w:bCs/>
          <w:color w:val="000000"/>
        </w:rPr>
        <w:t>and that of VAM-HF ZL rats were higher than that of VAD-HF ZL rats</w:t>
      </w:r>
      <w:r w:rsidR="009C4BB2">
        <w:rPr>
          <w:bCs/>
          <w:color w:val="000000"/>
        </w:rPr>
        <w:t>.</w:t>
      </w:r>
      <w:r w:rsidR="009C4BB2" w:rsidRPr="001A45B2">
        <w:rPr>
          <w:bCs/>
          <w:color w:val="000000"/>
        </w:rPr>
        <w:t xml:space="preserve"> </w:t>
      </w:r>
      <w:r w:rsidR="009C4BB2">
        <w:rPr>
          <w:bCs/>
          <w:color w:val="000000"/>
        </w:rPr>
        <w:t>In ZDF, t</w:t>
      </w:r>
      <w:r w:rsidR="009C4BB2" w:rsidRPr="001A45B2">
        <w:rPr>
          <w:bCs/>
          <w:color w:val="000000"/>
        </w:rPr>
        <w:t>he OGTT AUC values of VAS-BF</w:t>
      </w:r>
      <w:r w:rsidR="009C4BB2">
        <w:rPr>
          <w:bCs/>
          <w:color w:val="000000"/>
        </w:rPr>
        <w:t>/HF</w:t>
      </w:r>
      <w:r w:rsidR="009C4BB2" w:rsidRPr="001A45B2">
        <w:rPr>
          <w:bCs/>
          <w:color w:val="000000"/>
        </w:rPr>
        <w:t xml:space="preserve"> </w:t>
      </w:r>
      <w:r w:rsidR="009C4BB2">
        <w:rPr>
          <w:bCs/>
          <w:color w:val="000000"/>
        </w:rPr>
        <w:t xml:space="preserve">ZDF rats were </w:t>
      </w:r>
      <w:r w:rsidR="009C4BB2" w:rsidRPr="001A45B2">
        <w:rPr>
          <w:bCs/>
          <w:color w:val="000000"/>
        </w:rPr>
        <w:t>higher than that of VA</w:t>
      </w:r>
      <w:r w:rsidR="009C4BB2">
        <w:rPr>
          <w:bCs/>
          <w:color w:val="000000"/>
        </w:rPr>
        <w:t>D/VAM</w:t>
      </w:r>
      <w:r w:rsidR="009C4BB2" w:rsidRPr="001A45B2">
        <w:rPr>
          <w:bCs/>
          <w:color w:val="000000"/>
        </w:rPr>
        <w:t>-</w:t>
      </w:r>
      <w:r w:rsidR="009C4BB2">
        <w:rPr>
          <w:bCs/>
          <w:color w:val="000000"/>
        </w:rPr>
        <w:t>BF/H</w:t>
      </w:r>
      <w:r w:rsidR="009C4BB2" w:rsidRPr="001A45B2">
        <w:rPr>
          <w:bCs/>
          <w:color w:val="000000"/>
        </w:rPr>
        <w:t xml:space="preserve">F </w:t>
      </w:r>
      <w:r w:rsidR="009C4BB2">
        <w:rPr>
          <w:bCs/>
          <w:color w:val="000000"/>
        </w:rPr>
        <w:t>ZDF</w:t>
      </w:r>
      <w:r w:rsidR="009C4BB2" w:rsidRPr="001A45B2">
        <w:rPr>
          <w:bCs/>
          <w:color w:val="000000"/>
        </w:rPr>
        <w:t xml:space="preserve"> rats,</w:t>
      </w:r>
      <w:r w:rsidR="009C4BB2" w:rsidRPr="00C753D6">
        <w:rPr>
          <w:bCs/>
          <w:color w:val="000000"/>
        </w:rPr>
        <w:t xml:space="preserve"> </w:t>
      </w:r>
      <w:r w:rsidR="009C4BB2" w:rsidRPr="001A45B2">
        <w:rPr>
          <w:bCs/>
          <w:color w:val="000000"/>
        </w:rPr>
        <w:t>respectively</w:t>
      </w:r>
      <w:r w:rsidR="009C4BB2">
        <w:rPr>
          <w:bCs/>
          <w:color w:val="000000"/>
        </w:rPr>
        <w:t>.</w:t>
      </w:r>
      <w:r w:rsidR="009C4BB2">
        <w:rPr>
          <w:rFonts w:hint="eastAsia"/>
          <w:bCs/>
          <w:color w:val="000000"/>
        </w:rPr>
        <w:t xml:space="preserve"> </w:t>
      </w:r>
      <w:r w:rsidR="006B386E">
        <w:t>The c</w:t>
      </w:r>
      <w:r w:rsidR="006B386E" w:rsidRPr="00F55A7E">
        <w:t>ompari</w:t>
      </w:r>
      <w:r w:rsidR="006B386E">
        <w:t>son of</w:t>
      </w:r>
      <w:r w:rsidR="006B386E" w:rsidRPr="00F55A7E">
        <w:t xml:space="preserve"> ZL and ZDF groups with the same diet</w:t>
      </w:r>
      <w:r w:rsidR="009C4BB2">
        <w:rPr>
          <w:bCs/>
          <w:color w:val="000000"/>
        </w:rPr>
        <w:t xml:space="preserve">, ZDF rats’ </w:t>
      </w:r>
      <w:r w:rsidR="009C4BB2" w:rsidRPr="001A45B2">
        <w:rPr>
          <w:bCs/>
          <w:color w:val="000000"/>
        </w:rPr>
        <w:t>AUC values</w:t>
      </w:r>
      <w:r w:rsidR="009C4BB2">
        <w:rPr>
          <w:bCs/>
          <w:color w:val="000000"/>
        </w:rPr>
        <w:t xml:space="preserve"> were significantly higher than that of ZL rats. This </w:t>
      </w:r>
      <w:r w:rsidR="009C4BB2" w:rsidRPr="001A45B2">
        <w:rPr>
          <w:bCs/>
          <w:color w:val="000000"/>
        </w:rPr>
        <w:t xml:space="preserve">indicating an impaired glucose tolerance in VAS-BF/HF ZL or ZDF rats. </w:t>
      </w:r>
    </w:p>
    <w:p w14:paraId="309AE56D" w14:textId="3E2DC552" w:rsidR="009C4BB2" w:rsidRPr="001A45B2" w:rsidRDefault="006B386E" w:rsidP="00DF5CAC">
      <w:pPr>
        <w:jc w:val="both"/>
        <w:rPr>
          <w:bCs/>
          <w:color w:val="000000"/>
        </w:rPr>
      </w:pPr>
      <w:r>
        <w:rPr>
          <w:bCs/>
          <w:noProof/>
          <w:color w:val="000000"/>
        </w:rPr>
        <w:lastRenderedPageBreak/>
        <w:drawing>
          <wp:inline distT="0" distB="0" distL="0" distR="0" wp14:anchorId="1A11F738" wp14:editId="3E8B5780">
            <wp:extent cx="5677786" cy="4359275"/>
            <wp:effectExtent l="0" t="0" r="0" b="3175"/>
            <wp:docPr id="60" name="图片 60"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示, 示意图&#10;&#10;描述已自动生成"/>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49968" cy="4414695"/>
                    </a:xfrm>
                    <a:prstGeom prst="rect">
                      <a:avLst/>
                    </a:prstGeom>
                  </pic:spPr>
                </pic:pic>
              </a:graphicData>
            </a:graphic>
          </wp:inline>
        </w:drawing>
      </w:r>
    </w:p>
    <w:p w14:paraId="57CE6720" w14:textId="56DA9FBE" w:rsidR="00630312" w:rsidRPr="00630312" w:rsidRDefault="00CD2416" w:rsidP="00DF5CAC">
      <w:pPr>
        <w:pStyle w:val="af6"/>
        <w:jc w:val="both"/>
        <w:rPr>
          <w:vanish/>
          <w:specVanish/>
        </w:rPr>
      </w:pPr>
      <w:bookmarkStart w:id="117" w:name="_Toc77759332"/>
      <w:bookmarkStart w:id="118" w:name="_Toc77756907"/>
      <w:bookmarkStart w:id="119" w:name="_Toc77758138"/>
      <w:bookmarkStart w:id="120" w:name="_Toc79665245"/>
      <w:r>
        <w:t xml:space="preserve">Figure </w:t>
      </w:r>
      <w:fldSimple w:instr=" STYLEREF 1 \s ">
        <w:r w:rsidR="00C84290">
          <w:rPr>
            <w:noProof/>
          </w:rPr>
          <w:t>2</w:t>
        </w:r>
      </w:fldSimple>
      <w:r w:rsidR="00C84290">
        <w:noBreakHyphen/>
      </w:r>
      <w:fldSimple w:instr=" SEQ Figure \* ARABIC \s 1 ">
        <w:r w:rsidR="00C84290">
          <w:rPr>
            <w:noProof/>
          </w:rPr>
          <w:t>8</w:t>
        </w:r>
      </w:fldSimple>
      <w:r>
        <w:t xml:space="preserve">: </w:t>
      </w:r>
      <w:r w:rsidRPr="009E140B">
        <w:t>Peripheral glucose levels of ZL or ZDF rats fed a VAD, VAM or VAS diet with BF or HF content after insulin tolerance test at 6.5 weeks.</w:t>
      </w:r>
      <w:bookmarkEnd w:id="117"/>
      <w:bookmarkEnd w:id="120"/>
      <w:r>
        <w:t xml:space="preserve"> </w:t>
      </w:r>
    </w:p>
    <w:p w14:paraId="41605785" w14:textId="3960CC40" w:rsidR="009C4BB2" w:rsidRPr="001A45B2" w:rsidRDefault="009C4BB2" w:rsidP="00DF5CAC">
      <w:pPr>
        <w:pStyle w:val="af6"/>
        <w:jc w:val="both"/>
      </w:pPr>
      <w:r w:rsidRPr="00CD2416">
        <w:rPr>
          <w:rStyle w:val="afb"/>
          <w:b w:val="0"/>
          <w:bCs/>
        </w:rPr>
        <w:t xml:space="preserve">Data were expressed as mean ± SEM, * </w:t>
      </w:r>
      <w:r w:rsidR="006B386E">
        <w:rPr>
          <w:rStyle w:val="afb"/>
          <w:b w:val="0"/>
          <w:bCs/>
        </w:rPr>
        <w:t>p</w:t>
      </w:r>
      <w:r w:rsidRPr="00CD2416">
        <w:rPr>
          <w:rStyle w:val="afb"/>
          <w:b w:val="0"/>
          <w:bCs/>
        </w:rPr>
        <w:t>&lt;0.05.</w:t>
      </w:r>
      <w:bookmarkEnd w:id="118"/>
      <w:bookmarkEnd w:id="119"/>
      <w:r w:rsidR="00FC4042">
        <w:rPr>
          <w:rStyle w:val="afb"/>
          <w:b w:val="0"/>
          <w:bCs/>
        </w:rPr>
        <w:t xml:space="preserve"> </w:t>
      </w:r>
      <w:r w:rsidR="00FC4042" w:rsidRPr="00A80B0B">
        <w:rPr>
          <w:rStyle w:val="afb"/>
          <w:b w:val="0"/>
          <w:bCs/>
        </w:rPr>
        <w:t>VA</w:t>
      </w:r>
      <w:r w:rsidR="00FC4042">
        <w:rPr>
          <w:rStyle w:val="afb"/>
          <w:b w:val="0"/>
          <w:bCs/>
        </w:rPr>
        <w:t>D</w:t>
      </w:r>
      <w:r w:rsidR="00FC4042" w:rsidRPr="00A80B0B">
        <w:rPr>
          <w:rStyle w:val="afb"/>
          <w:b w:val="0"/>
          <w:bCs/>
        </w:rPr>
        <w:t>-</w:t>
      </w:r>
      <w:r w:rsidR="00FC4042">
        <w:rPr>
          <w:rStyle w:val="afb"/>
          <w:b w:val="0"/>
          <w:bCs/>
        </w:rPr>
        <w:t>BF ZL</w:t>
      </w:r>
      <w:r w:rsidR="00FC4042" w:rsidRPr="00A80B0B">
        <w:rPr>
          <w:rStyle w:val="afb"/>
          <w:b w:val="0"/>
          <w:bCs/>
        </w:rPr>
        <w:t xml:space="preserve"> (n =</w:t>
      </w:r>
      <w:r w:rsidR="00FC4042">
        <w:rPr>
          <w:rStyle w:val="afb"/>
          <w:b w:val="0"/>
          <w:bCs/>
        </w:rPr>
        <w:t xml:space="preserve"> 6), VAM-BF ZL</w:t>
      </w:r>
      <w:r w:rsidR="00FC4042" w:rsidRPr="00A80B0B">
        <w:rPr>
          <w:rStyle w:val="afb"/>
          <w:b w:val="0"/>
          <w:bCs/>
        </w:rPr>
        <w:t xml:space="preserve"> (n =</w:t>
      </w:r>
      <w:r w:rsidR="00FC4042">
        <w:rPr>
          <w:rStyle w:val="afb"/>
          <w:b w:val="0"/>
          <w:bCs/>
        </w:rPr>
        <w:t xml:space="preserve"> 6), </w:t>
      </w:r>
      <w:r w:rsidR="00FC4042" w:rsidRPr="00A80B0B">
        <w:rPr>
          <w:rStyle w:val="afb"/>
          <w:b w:val="0"/>
          <w:bCs/>
        </w:rPr>
        <w:t>VA</w:t>
      </w:r>
      <w:r w:rsidR="00FC4042">
        <w:rPr>
          <w:rStyle w:val="afb"/>
          <w:b w:val="0"/>
          <w:bCs/>
        </w:rPr>
        <w:t>S</w:t>
      </w:r>
      <w:r w:rsidR="00FC4042" w:rsidRPr="00A80B0B">
        <w:rPr>
          <w:rStyle w:val="afb"/>
          <w:b w:val="0"/>
          <w:bCs/>
        </w:rPr>
        <w:t>-</w:t>
      </w:r>
      <w:r w:rsidR="00FC4042">
        <w:rPr>
          <w:rStyle w:val="afb"/>
          <w:b w:val="0"/>
          <w:bCs/>
        </w:rPr>
        <w:t>BF ZL</w:t>
      </w:r>
      <w:r w:rsidR="00FC4042" w:rsidRPr="00A80B0B">
        <w:rPr>
          <w:rStyle w:val="afb"/>
          <w:b w:val="0"/>
          <w:bCs/>
        </w:rPr>
        <w:t xml:space="preserve"> (n =</w:t>
      </w:r>
      <w:r w:rsidR="00FC4042">
        <w:rPr>
          <w:rStyle w:val="afb"/>
          <w:b w:val="0"/>
          <w:bCs/>
        </w:rPr>
        <w:t xml:space="preserve"> 5), </w:t>
      </w:r>
      <w:r w:rsidR="00FC4042" w:rsidRPr="00A80B0B">
        <w:rPr>
          <w:rStyle w:val="afb"/>
          <w:b w:val="0"/>
          <w:bCs/>
        </w:rPr>
        <w:t>VA</w:t>
      </w:r>
      <w:r w:rsidR="00FC4042">
        <w:rPr>
          <w:rStyle w:val="afb"/>
          <w:b w:val="0"/>
          <w:bCs/>
        </w:rPr>
        <w:t>D</w:t>
      </w:r>
      <w:r w:rsidR="00FC4042" w:rsidRPr="00A80B0B">
        <w:rPr>
          <w:rStyle w:val="afb"/>
          <w:b w:val="0"/>
          <w:bCs/>
        </w:rPr>
        <w:t>-</w:t>
      </w:r>
      <w:r w:rsidR="00FC4042">
        <w:rPr>
          <w:rStyle w:val="afb"/>
          <w:b w:val="0"/>
          <w:bCs/>
        </w:rPr>
        <w:t>HF ZL</w:t>
      </w:r>
      <w:r w:rsidR="00FC4042" w:rsidRPr="00A80B0B">
        <w:rPr>
          <w:rStyle w:val="afb"/>
          <w:b w:val="0"/>
          <w:bCs/>
        </w:rPr>
        <w:t xml:space="preserve"> (n =</w:t>
      </w:r>
      <w:r w:rsidR="00FC4042">
        <w:rPr>
          <w:rStyle w:val="afb"/>
          <w:b w:val="0"/>
          <w:bCs/>
        </w:rPr>
        <w:t xml:space="preserve"> 5), VAM-HF ZL</w:t>
      </w:r>
      <w:r w:rsidR="00FC4042" w:rsidRPr="00A80B0B">
        <w:rPr>
          <w:rStyle w:val="afb"/>
          <w:b w:val="0"/>
          <w:bCs/>
        </w:rPr>
        <w:t xml:space="preserve"> (n =</w:t>
      </w:r>
      <w:r w:rsidR="00FC4042">
        <w:rPr>
          <w:rStyle w:val="afb"/>
          <w:b w:val="0"/>
          <w:bCs/>
        </w:rPr>
        <w:t xml:space="preserve"> 6), </w:t>
      </w:r>
      <w:r w:rsidR="00FC4042" w:rsidRPr="00A80B0B">
        <w:rPr>
          <w:rStyle w:val="afb"/>
          <w:b w:val="0"/>
          <w:bCs/>
        </w:rPr>
        <w:t>VA</w:t>
      </w:r>
      <w:r w:rsidR="00FC4042">
        <w:rPr>
          <w:rStyle w:val="afb"/>
          <w:b w:val="0"/>
          <w:bCs/>
        </w:rPr>
        <w:t>S</w:t>
      </w:r>
      <w:r w:rsidR="00FC4042" w:rsidRPr="00A80B0B">
        <w:rPr>
          <w:rStyle w:val="afb"/>
          <w:b w:val="0"/>
          <w:bCs/>
        </w:rPr>
        <w:t>-</w:t>
      </w:r>
      <w:r w:rsidR="00FC4042">
        <w:rPr>
          <w:rStyle w:val="afb"/>
          <w:b w:val="0"/>
          <w:bCs/>
        </w:rPr>
        <w:t>HF ZL</w:t>
      </w:r>
      <w:r w:rsidR="00FC4042" w:rsidRPr="00A80B0B">
        <w:rPr>
          <w:rStyle w:val="afb"/>
          <w:b w:val="0"/>
          <w:bCs/>
        </w:rPr>
        <w:t xml:space="preserve"> (n =</w:t>
      </w:r>
      <w:r w:rsidR="00FC4042">
        <w:rPr>
          <w:rStyle w:val="afb"/>
          <w:b w:val="0"/>
          <w:bCs/>
        </w:rPr>
        <w:t xml:space="preserve"> 5),</w:t>
      </w:r>
      <w:r w:rsidR="00FC4042" w:rsidRPr="00A80B0B">
        <w:rPr>
          <w:rStyle w:val="afb"/>
          <w:b w:val="0"/>
          <w:bCs/>
        </w:rPr>
        <w:t xml:space="preserve"> VA</w:t>
      </w:r>
      <w:r w:rsidR="00FC4042">
        <w:rPr>
          <w:rStyle w:val="afb"/>
          <w:b w:val="0"/>
          <w:bCs/>
        </w:rPr>
        <w:t>D</w:t>
      </w:r>
      <w:r w:rsidR="00FC4042" w:rsidRPr="00A80B0B">
        <w:rPr>
          <w:rStyle w:val="afb"/>
          <w:b w:val="0"/>
          <w:bCs/>
        </w:rPr>
        <w:t>-</w:t>
      </w:r>
      <w:r w:rsidR="00FC4042">
        <w:rPr>
          <w:rStyle w:val="afb"/>
          <w:b w:val="0"/>
          <w:bCs/>
        </w:rPr>
        <w:t>BF ZDF</w:t>
      </w:r>
      <w:r w:rsidR="00FC4042" w:rsidRPr="00A80B0B">
        <w:rPr>
          <w:rStyle w:val="afb"/>
          <w:b w:val="0"/>
          <w:bCs/>
        </w:rPr>
        <w:t xml:space="preserve"> (n =</w:t>
      </w:r>
      <w:r w:rsidR="00FC4042">
        <w:rPr>
          <w:rStyle w:val="afb"/>
          <w:b w:val="0"/>
          <w:bCs/>
        </w:rPr>
        <w:t xml:space="preserve"> 5), VAM-BF ZDF</w:t>
      </w:r>
      <w:r w:rsidR="00FC4042" w:rsidRPr="00A80B0B">
        <w:rPr>
          <w:rStyle w:val="afb"/>
          <w:b w:val="0"/>
          <w:bCs/>
        </w:rPr>
        <w:t xml:space="preserve"> (n =</w:t>
      </w:r>
      <w:r w:rsidR="00FC4042">
        <w:rPr>
          <w:rStyle w:val="afb"/>
          <w:b w:val="0"/>
          <w:bCs/>
        </w:rPr>
        <w:t xml:space="preserve"> 5), </w:t>
      </w:r>
      <w:r w:rsidR="00FC4042" w:rsidRPr="00A80B0B">
        <w:rPr>
          <w:rStyle w:val="afb"/>
          <w:b w:val="0"/>
          <w:bCs/>
        </w:rPr>
        <w:t>VA</w:t>
      </w:r>
      <w:r w:rsidR="00FC4042">
        <w:rPr>
          <w:rStyle w:val="afb"/>
          <w:b w:val="0"/>
          <w:bCs/>
        </w:rPr>
        <w:t>S</w:t>
      </w:r>
      <w:r w:rsidR="00FC4042" w:rsidRPr="00A80B0B">
        <w:rPr>
          <w:rStyle w:val="afb"/>
          <w:b w:val="0"/>
          <w:bCs/>
        </w:rPr>
        <w:t>-</w:t>
      </w:r>
      <w:r w:rsidR="00FC4042">
        <w:rPr>
          <w:rStyle w:val="afb"/>
          <w:b w:val="0"/>
          <w:bCs/>
        </w:rPr>
        <w:t>BF ZDF</w:t>
      </w:r>
      <w:r w:rsidR="00FC4042" w:rsidRPr="00A80B0B">
        <w:rPr>
          <w:rStyle w:val="afb"/>
          <w:b w:val="0"/>
          <w:bCs/>
        </w:rPr>
        <w:t xml:space="preserve"> (n =</w:t>
      </w:r>
      <w:r w:rsidR="00FC4042">
        <w:rPr>
          <w:rStyle w:val="afb"/>
          <w:b w:val="0"/>
          <w:bCs/>
        </w:rPr>
        <w:t xml:space="preserve"> 5), </w:t>
      </w:r>
      <w:r w:rsidR="00FC4042" w:rsidRPr="00A80B0B">
        <w:rPr>
          <w:rStyle w:val="afb"/>
          <w:b w:val="0"/>
          <w:bCs/>
        </w:rPr>
        <w:t>VA</w:t>
      </w:r>
      <w:r w:rsidR="00FC4042">
        <w:rPr>
          <w:rStyle w:val="afb"/>
          <w:b w:val="0"/>
          <w:bCs/>
        </w:rPr>
        <w:t>D</w:t>
      </w:r>
      <w:r w:rsidR="00FC4042" w:rsidRPr="00A80B0B">
        <w:rPr>
          <w:rStyle w:val="afb"/>
          <w:b w:val="0"/>
          <w:bCs/>
        </w:rPr>
        <w:t>-</w:t>
      </w:r>
      <w:r w:rsidR="00FC4042">
        <w:rPr>
          <w:rStyle w:val="afb"/>
          <w:b w:val="0"/>
          <w:bCs/>
        </w:rPr>
        <w:t>HF ZDF</w:t>
      </w:r>
      <w:r w:rsidR="00FC4042" w:rsidRPr="00A80B0B">
        <w:rPr>
          <w:rStyle w:val="afb"/>
          <w:b w:val="0"/>
          <w:bCs/>
        </w:rPr>
        <w:t xml:space="preserve"> (n =</w:t>
      </w:r>
      <w:r w:rsidR="00FC4042">
        <w:rPr>
          <w:rStyle w:val="afb"/>
          <w:b w:val="0"/>
          <w:bCs/>
        </w:rPr>
        <w:t xml:space="preserve"> 6), VAM-HF ZDF</w:t>
      </w:r>
      <w:r w:rsidR="00FC4042" w:rsidRPr="00A80B0B">
        <w:rPr>
          <w:rStyle w:val="afb"/>
          <w:b w:val="0"/>
          <w:bCs/>
        </w:rPr>
        <w:t xml:space="preserve"> (n =</w:t>
      </w:r>
      <w:r w:rsidR="00FC4042">
        <w:rPr>
          <w:rStyle w:val="afb"/>
          <w:b w:val="0"/>
          <w:bCs/>
        </w:rPr>
        <w:t xml:space="preserve"> 6), and </w:t>
      </w:r>
      <w:r w:rsidR="00FC4042" w:rsidRPr="00A80B0B">
        <w:rPr>
          <w:rStyle w:val="afb"/>
          <w:b w:val="0"/>
          <w:bCs/>
        </w:rPr>
        <w:t>VA</w:t>
      </w:r>
      <w:r w:rsidR="00FC4042">
        <w:rPr>
          <w:rStyle w:val="afb"/>
          <w:b w:val="0"/>
          <w:bCs/>
        </w:rPr>
        <w:t>S</w:t>
      </w:r>
      <w:r w:rsidR="00FC4042" w:rsidRPr="00A80B0B">
        <w:rPr>
          <w:rStyle w:val="afb"/>
          <w:b w:val="0"/>
          <w:bCs/>
        </w:rPr>
        <w:t>-</w:t>
      </w:r>
      <w:r w:rsidR="00FC4042">
        <w:rPr>
          <w:rStyle w:val="afb"/>
          <w:b w:val="0"/>
          <w:bCs/>
        </w:rPr>
        <w:t>HF ZDF</w:t>
      </w:r>
      <w:r w:rsidR="00FC4042" w:rsidRPr="00A80B0B">
        <w:rPr>
          <w:rStyle w:val="afb"/>
          <w:b w:val="0"/>
          <w:bCs/>
        </w:rPr>
        <w:t xml:space="preserve"> (n =</w:t>
      </w:r>
      <w:r w:rsidR="00FC4042">
        <w:rPr>
          <w:rStyle w:val="afb"/>
          <w:b w:val="0"/>
          <w:bCs/>
        </w:rPr>
        <w:t xml:space="preserve"> 5).</w:t>
      </w:r>
    </w:p>
    <w:p w14:paraId="280A69C0" w14:textId="77777777" w:rsidR="009C4BB2" w:rsidRPr="001A45B2" w:rsidRDefault="009C4BB2" w:rsidP="00DF5CAC">
      <w:pPr>
        <w:jc w:val="both"/>
        <w:rPr>
          <w:b/>
          <w:bCs/>
          <w:color w:val="000000"/>
        </w:rPr>
      </w:pPr>
    </w:p>
    <w:p w14:paraId="3287BBD3" w14:textId="74A43B17" w:rsidR="009C4BB2" w:rsidRPr="001A45B2" w:rsidRDefault="00C06EAA" w:rsidP="00DF5CAC">
      <w:pPr>
        <w:jc w:val="both"/>
        <w:rPr>
          <w:bCs/>
          <w:color w:val="000000"/>
        </w:rPr>
      </w:pPr>
      <w:r>
        <w:rPr>
          <w:bCs/>
          <w:noProof/>
          <w:color w:val="000000"/>
        </w:rPr>
        <w:lastRenderedPageBreak/>
        <w:drawing>
          <wp:inline distT="0" distB="0" distL="0" distR="0" wp14:anchorId="3DFE8876" wp14:editId="7B47C269">
            <wp:extent cx="5656521" cy="3104515"/>
            <wp:effectExtent l="0" t="0" r="1905" b="635"/>
            <wp:docPr id="454" name="图片 454"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454" descr="图示, 示意图&#10;&#10;描述已自动生成"/>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91876" cy="3123919"/>
                    </a:xfrm>
                    <a:prstGeom prst="rect">
                      <a:avLst/>
                    </a:prstGeom>
                  </pic:spPr>
                </pic:pic>
              </a:graphicData>
            </a:graphic>
          </wp:inline>
        </w:drawing>
      </w:r>
    </w:p>
    <w:p w14:paraId="29EED94B" w14:textId="5A97F2C1" w:rsidR="00AA0929" w:rsidRPr="00AA0929" w:rsidRDefault="004313E2" w:rsidP="00DF5CAC">
      <w:pPr>
        <w:pStyle w:val="af6"/>
        <w:jc w:val="both"/>
        <w:rPr>
          <w:vanish/>
          <w:specVanish/>
        </w:rPr>
      </w:pPr>
      <w:bookmarkStart w:id="121" w:name="_Toc77759333"/>
      <w:bookmarkStart w:id="122" w:name="_Toc77756908"/>
      <w:bookmarkStart w:id="123" w:name="_Toc77758139"/>
      <w:bookmarkStart w:id="124" w:name="_Toc79665246"/>
      <w:r>
        <w:t xml:space="preserve">Figure </w:t>
      </w:r>
      <w:fldSimple w:instr=" STYLEREF 1 \s ">
        <w:r w:rsidR="00C84290">
          <w:rPr>
            <w:noProof/>
          </w:rPr>
          <w:t>2</w:t>
        </w:r>
      </w:fldSimple>
      <w:r w:rsidR="00C84290">
        <w:noBreakHyphen/>
      </w:r>
      <w:fldSimple w:instr=" SEQ Figure \* ARABIC \s 1 ">
        <w:r w:rsidR="00C84290">
          <w:rPr>
            <w:noProof/>
          </w:rPr>
          <w:t>9</w:t>
        </w:r>
      </w:fldSimple>
      <w:r>
        <w:t xml:space="preserve">: </w:t>
      </w:r>
      <w:r w:rsidRPr="000F4FE0">
        <w:t>Peripheral glucose levels and Glucose Area Under the Curve (AUC) after oral glucose tolerance test of ZL or ZDF rats fed a VAD, VAM or VAS diet with BF or HF content at 7.5 weeks.</w:t>
      </w:r>
      <w:bookmarkEnd w:id="121"/>
      <w:bookmarkEnd w:id="124"/>
      <w:r w:rsidR="006D4DD6">
        <w:t xml:space="preserve"> </w:t>
      </w:r>
    </w:p>
    <w:p w14:paraId="1C3D55A9" w14:textId="7D2C6D73" w:rsidR="009C4BB2" w:rsidRPr="006D4DD6" w:rsidRDefault="009C4BB2" w:rsidP="00DF5CAC">
      <w:pPr>
        <w:pStyle w:val="af6"/>
        <w:jc w:val="both"/>
        <w:rPr>
          <w:rStyle w:val="afb"/>
          <w:b w:val="0"/>
          <w:bCs/>
        </w:rPr>
      </w:pPr>
      <w:r w:rsidRPr="006D4DD6">
        <w:rPr>
          <w:rStyle w:val="afb"/>
          <w:b w:val="0"/>
          <w:bCs/>
        </w:rPr>
        <w:t>Data were expressed as mean ± SEM, (A-D)</w:t>
      </w:r>
      <w:r w:rsidR="00311390" w:rsidRPr="00311390">
        <w:rPr>
          <w:b w:val="0"/>
          <w:bCs/>
        </w:rPr>
        <w:t xml:space="preserve"> </w:t>
      </w:r>
      <w:r w:rsidR="00311390" w:rsidRPr="00F6623F">
        <w:rPr>
          <w:b w:val="0"/>
          <w:bCs/>
        </w:rPr>
        <w:t>*</w:t>
      </w:r>
      <w:r w:rsidR="00311390" w:rsidRPr="00F6623F">
        <w:rPr>
          <w:bCs/>
        </w:rPr>
        <w:t xml:space="preserve"> </w:t>
      </w:r>
      <w:r w:rsidR="00311390">
        <w:rPr>
          <w:b w:val="0"/>
        </w:rPr>
        <w:t>for VAD</w:t>
      </w:r>
      <w:r w:rsidR="00311390" w:rsidRPr="006D4DD6">
        <w:rPr>
          <w:rStyle w:val="afb"/>
          <w:b w:val="0"/>
          <w:bCs/>
        </w:rPr>
        <w:t>&lt;VAS;</w:t>
      </w:r>
      <w:r w:rsidRPr="006D4DD6">
        <w:rPr>
          <w:rStyle w:val="afb"/>
          <w:b w:val="0"/>
          <w:bCs/>
        </w:rPr>
        <w:t xml:space="preserve"> ^ for VAM&lt;VAS; # for VAD/VAM&lt;VAS; $ for VAD&lt;VAM/VAS; ~ for VAM&lt;VAD/VAS, </w:t>
      </w:r>
      <w:r w:rsidR="0072733D">
        <w:rPr>
          <w:rStyle w:val="afb"/>
          <w:b w:val="0"/>
          <w:bCs/>
        </w:rPr>
        <w:t>p</w:t>
      </w:r>
      <w:r w:rsidRPr="006D4DD6">
        <w:rPr>
          <w:rStyle w:val="afb"/>
          <w:b w:val="0"/>
          <w:bCs/>
        </w:rPr>
        <w:t>&lt;0.05.</w:t>
      </w:r>
      <w:bookmarkEnd w:id="122"/>
      <w:bookmarkEnd w:id="123"/>
      <w:r w:rsidRPr="006D4DD6">
        <w:rPr>
          <w:rStyle w:val="afb"/>
          <w:b w:val="0"/>
          <w:bCs/>
        </w:rPr>
        <w:t xml:space="preserve"> </w:t>
      </w:r>
      <w:r w:rsidR="00FC4042" w:rsidRPr="00A80B0B">
        <w:rPr>
          <w:rStyle w:val="afb"/>
          <w:b w:val="0"/>
          <w:bCs/>
        </w:rPr>
        <w:t>VA</w:t>
      </w:r>
      <w:r w:rsidR="00FC4042">
        <w:rPr>
          <w:rStyle w:val="afb"/>
          <w:b w:val="0"/>
          <w:bCs/>
        </w:rPr>
        <w:t>D</w:t>
      </w:r>
      <w:r w:rsidR="00FC4042" w:rsidRPr="00A80B0B">
        <w:rPr>
          <w:rStyle w:val="afb"/>
          <w:b w:val="0"/>
          <w:bCs/>
        </w:rPr>
        <w:t>-</w:t>
      </w:r>
      <w:r w:rsidR="00FC4042">
        <w:rPr>
          <w:rStyle w:val="afb"/>
          <w:b w:val="0"/>
          <w:bCs/>
        </w:rPr>
        <w:t>BF ZL</w:t>
      </w:r>
      <w:r w:rsidR="00FC4042" w:rsidRPr="00A80B0B">
        <w:rPr>
          <w:rStyle w:val="afb"/>
          <w:b w:val="0"/>
          <w:bCs/>
        </w:rPr>
        <w:t xml:space="preserve"> (n =</w:t>
      </w:r>
      <w:r w:rsidR="00FC4042">
        <w:rPr>
          <w:rStyle w:val="afb"/>
          <w:b w:val="0"/>
          <w:bCs/>
        </w:rPr>
        <w:t xml:space="preserve"> 6), VAM-BF ZL</w:t>
      </w:r>
      <w:r w:rsidR="00FC4042" w:rsidRPr="00A80B0B">
        <w:rPr>
          <w:rStyle w:val="afb"/>
          <w:b w:val="0"/>
          <w:bCs/>
        </w:rPr>
        <w:t xml:space="preserve"> (n =</w:t>
      </w:r>
      <w:r w:rsidR="00FC4042">
        <w:rPr>
          <w:rStyle w:val="afb"/>
          <w:b w:val="0"/>
          <w:bCs/>
        </w:rPr>
        <w:t xml:space="preserve"> 6), </w:t>
      </w:r>
      <w:r w:rsidR="00FC4042" w:rsidRPr="00A80B0B">
        <w:rPr>
          <w:rStyle w:val="afb"/>
          <w:b w:val="0"/>
          <w:bCs/>
        </w:rPr>
        <w:t>VA</w:t>
      </w:r>
      <w:r w:rsidR="00FC4042">
        <w:rPr>
          <w:rStyle w:val="afb"/>
          <w:b w:val="0"/>
          <w:bCs/>
        </w:rPr>
        <w:t>S</w:t>
      </w:r>
      <w:r w:rsidR="00FC4042" w:rsidRPr="00A80B0B">
        <w:rPr>
          <w:rStyle w:val="afb"/>
          <w:b w:val="0"/>
          <w:bCs/>
        </w:rPr>
        <w:t>-</w:t>
      </w:r>
      <w:r w:rsidR="00FC4042">
        <w:rPr>
          <w:rStyle w:val="afb"/>
          <w:b w:val="0"/>
          <w:bCs/>
        </w:rPr>
        <w:t>BF ZL</w:t>
      </w:r>
      <w:r w:rsidR="00FC4042" w:rsidRPr="00A80B0B">
        <w:rPr>
          <w:rStyle w:val="afb"/>
          <w:b w:val="0"/>
          <w:bCs/>
        </w:rPr>
        <w:t xml:space="preserve"> (n =</w:t>
      </w:r>
      <w:r w:rsidR="00FC4042">
        <w:rPr>
          <w:rStyle w:val="afb"/>
          <w:b w:val="0"/>
          <w:bCs/>
        </w:rPr>
        <w:t xml:space="preserve"> 5), </w:t>
      </w:r>
      <w:r w:rsidR="00FC4042" w:rsidRPr="00A80B0B">
        <w:rPr>
          <w:rStyle w:val="afb"/>
          <w:b w:val="0"/>
          <w:bCs/>
        </w:rPr>
        <w:t>VA</w:t>
      </w:r>
      <w:r w:rsidR="00FC4042">
        <w:rPr>
          <w:rStyle w:val="afb"/>
          <w:b w:val="0"/>
          <w:bCs/>
        </w:rPr>
        <w:t>D</w:t>
      </w:r>
      <w:r w:rsidR="00FC4042" w:rsidRPr="00A80B0B">
        <w:rPr>
          <w:rStyle w:val="afb"/>
          <w:b w:val="0"/>
          <w:bCs/>
        </w:rPr>
        <w:t>-</w:t>
      </w:r>
      <w:r w:rsidR="00FC4042">
        <w:rPr>
          <w:rStyle w:val="afb"/>
          <w:b w:val="0"/>
          <w:bCs/>
        </w:rPr>
        <w:t>HF ZL</w:t>
      </w:r>
      <w:r w:rsidR="00FC4042" w:rsidRPr="00A80B0B">
        <w:rPr>
          <w:rStyle w:val="afb"/>
          <w:b w:val="0"/>
          <w:bCs/>
        </w:rPr>
        <w:t xml:space="preserve"> (n =</w:t>
      </w:r>
      <w:r w:rsidR="00FC4042">
        <w:rPr>
          <w:rStyle w:val="afb"/>
          <w:b w:val="0"/>
          <w:bCs/>
        </w:rPr>
        <w:t xml:space="preserve"> 5), VAM-HF ZL</w:t>
      </w:r>
      <w:r w:rsidR="00FC4042" w:rsidRPr="00A80B0B">
        <w:rPr>
          <w:rStyle w:val="afb"/>
          <w:b w:val="0"/>
          <w:bCs/>
        </w:rPr>
        <w:t xml:space="preserve"> (n =</w:t>
      </w:r>
      <w:r w:rsidR="00FC4042">
        <w:rPr>
          <w:rStyle w:val="afb"/>
          <w:b w:val="0"/>
          <w:bCs/>
        </w:rPr>
        <w:t xml:space="preserve"> 6), </w:t>
      </w:r>
      <w:r w:rsidR="00FC4042" w:rsidRPr="00A80B0B">
        <w:rPr>
          <w:rStyle w:val="afb"/>
          <w:b w:val="0"/>
          <w:bCs/>
        </w:rPr>
        <w:t>VA</w:t>
      </w:r>
      <w:r w:rsidR="00FC4042">
        <w:rPr>
          <w:rStyle w:val="afb"/>
          <w:b w:val="0"/>
          <w:bCs/>
        </w:rPr>
        <w:t>S</w:t>
      </w:r>
      <w:r w:rsidR="00FC4042" w:rsidRPr="00A80B0B">
        <w:rPr>
          <w:rStyle w:val="afb"/>
          <w:b w:val="0"/>
          <w:bCs/>
        </w:rPr>
        <w:t>-</w:t>
      </w:r>
      <w:r w:rsidR="00FC4042">
        <w:rPr>
          <w:rStyle w:val="afb"/>
          <w:b w:val="0"/>
          <w:bCs/>
        </w:rPr>
        <w:t>HF ZL</w:t>
      </w:r>
      <w:r w:rsidR="00FC4042" w:rsidRPr="00A80B0B">
        <w:rPr>
          <w:rStyle w:val="afb"/>
          <w:b w:val="0"/>
          <w:bCs/>
        </w:rPr>
        <w:t xml:space="preserve"> (n =</w:t>
      </w:r>
      <w:r w:rsidR="00FC4042">
        <w:rPr>
          <w:rStyle w:val="afb"/>
          <w:b w:val="0"/>
          <w:bCs/>
        </w:rPr>
        <w:t xml:space="preserve"> 5),</w:t>
      </w:r>
      <w:r w:rsidR="00FC4042" w:rsidRPr="00A80B0B">
        <w:rPr>
          <w:rStyle w:val="afb"/>
          <w:b w:val="0"/>
          <w:bCs/>
        </w:rPr>
        <w:t xml:space="preserve"> VA</w:t>
      </w:r>
      <w:r w:rsidR="00FC4042">
        <w:rPr>
          <w:rStyle w:val="afb"/>
          <w:b w:val="0"/>
          <w:bCs/>
        </w:rPr>
        <w:t>D</w:t>
      </w:r>
      <w:r w:rsidR="00FC4042" w:rsidRPr="00A80B0B">
        <w:rPr>
          <w:rStyle w:val="afb"/>
          <w:b w:val="0"/>
          <w:bCs/>
        </w:rPr>
        <w:t>-</w:t>
      </w:r>
      <w:r w:rsidR="00FC4042">
        <w:rPr>
          <w:rStyle w:val="afb"/>
          <w:b w:val="0"/>
          <w:bCs/>
        </w:rPr>
        <w:t>BF ZDF</w:t>
      </w:r>
      <w:r w:rsidR="00FC4042" w:rsidRPr="00A80B0B">
        <w:rPr>
          <w:rStyle w:val="afb"/>
          <w:b w:val="0"/>
          <w:bCs/>
        </w:rPr>
        <w:t xml:space="preserve"> (n =</w:t>
      </w:r>
      <w:r w:rsidR="00FC4042">
        <w:rPr>
          <w:rStyle w:val="afb"/>
          <w:b w:val="0"/>
          <w:bCs/>
        </w:rPr>
        <w:t xml:space="preserve"> 5), VAM-BF ZDF</w:t>
      </w:r>
      <w:r w:rsidR="00FC4042" w:rsidRPr="00A80B0B">
        <w:rPr>
          <w:rStyle w:val="afb"/>
          <w:b w:val="0"/>
          <w:bCs/>
        </w:rPr>
        <w:t xml:space="preserve"> (n =</w:t>
      </w:r>
      <w:r w:rsidR="00FC4042">
        <w:rPr>
          <w:rStyle w:val="afb"/>
          <w:b w:val="0"/>
          <w:bCs/>
        </w:rPr>
        <w:t xml:space="preserve"> 5), </w:t>
      </w:r>
      <w:r w:rsidR="00FC4042" w:rsidRPr="00A80B0B">
        <w:rPr>
          <w:rStyle w:val="afb"/>
          <w:b w:val="0"/>
          <w:bCs/>
        </w:rPr>
        <w:t>VA</w:t>
      </w:r>
      <w:r w:rsidR="00FC4042">
        <w:rPr>
          <w:rStyle w:val="afb"/>
          <w:b w:val="0"/>
          <w:bCs/>
        </w:rPr>
        <w:t>S</w:t>
      </w:r>
      <w:r w:rsidR="00FC4042" w:rsidRPr="00A80B0B">
        <w:rPr>
          <w:rStyle w:val="afb"/>
          <w:b w:val="0"/>
          <w:bCs/>
        </w:rPr>
        <w:t>-</w:t>
      </w:r>
      <w:r w:rsidR="00FC4042">
        <w:rPr>
          <w:rStyle w:val="afb"/>
          <w:b w:val="0"/>
          <w:bCs/>
        </w:rPr>
        <w:t>BF ZDF</w:t>
      </w:r>
      <w:r w:rsidR="00FC4042" w:rsidRPr="00A80B0B">
        <w:rPr>
          <w:rStyle w:val="afb"/>
          <w:b w:val="0"/>
          <w:bCs/>
        </w:rPr>
        <w:t xml:space="preserve"> (n =</w:t>
      </w:r>
      <w:r w:rsidR="00FC4042">
        <w:rPr>
          <w:rStyle w:val="afb"/>
          <w:b w:val="0"/>
          <w:bCs/>
        </w:rPr>
        <w:t xml:space="preserve"> 5), </w:t>
      </w:r>
      <w:r w:rsidR="00FC4042" w:rsidRPr="00A80B0B">
        <w:rPr>
          <w:rStyle w:val="afb"/>
          <w:b w:val="0"/>
          <w:bCs/>
        </w:rPr>
        <w:t>VA</w:t>
      </w:r>
      <w:r w:rsidR="00FC4042">
        <w:rPr>
          <w:rStyle w:val="afb"/>
          <w:b w:val="0"/>
          <w:bCs/>
        </w:rPr>
        <w:t>D</w:t>
      </w:r>
      <w:r w:rsidR="00FC4042" w:rsidRPr="00A80B0B">
        <w:rPr>
          <w:rStyle w:val="afb"/>
          <w:b w:val="0"/>
          <w:bCs/>
        </w:rPr>
        <w:t>-</w:t>
      </w:r>
      <w:r w:rsidR="00FC4042">
        <w:rPr>
          <w:rStyle w:val="afb"/>
          <w:b w:val="0"/>
          <w:bCs/>
        </w:rPr>
        <w:t>HF ZDF</w:t>
      </w:r>
      <w:r w:rsidR="00FC4042" w:rsidRPr="00A80B0B">
        <w:rPr>
          <w:rStyle w:val="afb"/>
          <w:b w:val="0"/>
          <w:bCs/>
        </w:rPr>
        <w:t xml:space="preserve"> (n =</w:t>
      </w:r>
      <w:r w:rsidR="00FC4042">
        <w:rPr>
          <w:rStyle w:val="afb"/>
          <w:b w:val="0"/>
          <w:bCs/>
        </w:rPr>
        <w:t xml:space="preserve"> 6), VAM-HF ZDF</w:t>
      </w:r>
      <w:r w:rsidR="00FC4042" w:rsidRPr="00A80B0B">
        <w:rPr>
          <w:rStyle w:val="afb"/>
          <w:b w:val="0"/>
          <w:bCs/>
        </w:rPr>
        <w:t xml:space="preserve"> (n =</w:t>
      </w:r>
      <w:r w:rsidR="00FC4042">
        <w:rPr>
          <w:rStyle w:val="afb"/>
          <w:b w:val="0"/>
          <w:bCs/>
        </w:rPr>
        <w:t xml:space="preserve"> 6), and </w:t>
      </w:r>
      <w:r w:rsidR="00FC4042" w:rsidRPr="00A80B0B">
        <w:rPr>
          <w:rStyle w:val="afb"/>
          <w:b w:val="0"/>
          <w:bCs/>
        </w:rPr>
        <w:t>VA</w:t>
      </w:r>
      <w:r w:rsidR="00FC4042">
        <w:rPr>
          <w:rStyle w:val="afb"/>
          <w:b w:val="0"/>
          <w:bCs/>
        </w:rPr>
        <w:t>S</w:t>
      </w:r>
      <w:r w:rsidR="00FC4042" w:rsidRPr="00A80B0B">
        <w:rPr>
          <w:rStyle w:val="afb"/>
          <w:b w:val="0"/>
          <w:bCs/>
        </w:rPr>
        <w:t>-</w:t>
      </w:r>
      <w:r w:rsidR="00FC4042">
        <w:rPr>
          <w:rStyle w:val="afb"/>
          <w:b w:val="0"/>
          <w:bCs/>
        </w:rPr>
        <w:t>HF ZDF</w:t>
      </w:r>
      <w:r w:rsidR="00FC4042" w:rsidRPr="00A80B0B">
        <w:rPr>
          <w:rStyle w:val="afb"/>
          <w:b w:val="0"/>
          <w:bCs/>
        </w:rPr>
        <w:t xml:space="preserve"> (n =</w:t>
      </w:r>
      <w:r w:rsidR="00FC4042">
        <w:rPr>
          <w:rStyle w:val="afb"/>
          <w:b w:val="0"/>
          <w:bCs/>
        </w:rPr>
        <w:t xml:space="preserve"> 5).</w:t>
      </w:r>
    </w:p>
    <w:p w14:paraId="42145915" w14:textId="77777777" w:rsidR="009D49CB" w:rsidRPr="00311390" w:rsidRDefault="009D49CB" w:rsidP="0007295E">
      <w:pPr>
        <w:spacing w:after="720"/>
      </w:pPr>
    </w:p>
    <w:p w14:paraId="780BFD39" w14:textId="77777777" w:rsidR="009C4BB2" w:rsidRPr="001A45B2" w:rsidRDefault="009C4BB2" w:rsidP="0007295E">
      <w:r>
        <w:rPr>
          <w:noProof/>
        </w:rPr>
        <w:drawing>
          <wp:inline distT="0" distB="0" distL="0" distR="0" wp14:anchorId="1C3E80D3" wp14:editId="7EF1BACD">
            <wp:extent cx="3986065" cy="2052083"/>
            <wp:effectExtent l="0" t="0" r="0" b="5715"/>
            <wp:docPr id="36" name="图片 3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表&#10;&#10;描述已自动生成"/>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15024" cy="2118473"/>
                    </a:xfrm>
                    <a:prstGeom prst="rect">
                      <a:avLst/>
                    </a:prstGeom>
                  </pic:spPr>
                </pic:pic>
              </a:graphicData>
            </a:graphic>
          </wp:inline>
        </w:drawing>
      </w:r>
    </w:p>
    <w:p w14:paraId="42EECB63" w14:textId="5F3DFCCA" w:rsidR="008B6B3F" w:rsidRPr="008B6B3F" w:rsidRDefault="00A65370" w:rsidP="0007295E">
      <w:pPr>
        <w:pStyle w:val="af6"/>
        <w:rPr>
          <w:b w:val="0"/>
          <w:bCs/>
          <w:vanish/>
          <w:color w:val="000000"/>
          <w:specVanish/>
        </w:rPr>
      </w:pPr>
      <w:bookmarkStart w:id="125" w:name="_Toc77759334"/>
      <w:bookmarkStart w:id="126" w:name="_Toc77756909"/>
      <w:bookmarkStart w:id="127" w:name="_Toc77758140"/>
      <w:bookmarkStart w:id="128" w:name="_Toc79665247"/>
      <w:r>
        <w:t xml:space="preserve">Figure </w:t>
      </w:r>
      <w:fldSimple w:instr=" STYLEREF 1 \s ">
        <w:r w:rsidR="00C84290">
          <w:rPr>
            <w:noProof/>
          </w:rPr>
          <w:t>2</w:t>
        </w:r>
      </w:fldSimple>
      <w:r w:rsidR="00C84290">
        <w:noBreakHyphen/>
      </w:r>
      <w:fldSimple w:instr=" SEQ Figure \* ARABIC \s 1 ">
        <w:r w:rsidR="00C84290">
          <w:rPr>
            <w:noProof/>
          </w:rPr>
          <w:t>10</w:t>
        </w:r>
      </w:fldSimple>
      <w:r>
        <w:t xml:space="preserve">: </w:t>
      </w:r>
      <w:r w:rsidRPr="00162C02">
        <w:t>Area under the curve (AUC) values of the oral glucose tolerance test in ZL and ZDF rats fed a VAD, VAM or VAS diet with BF or HF content.</w:t>
      </w:r>
      <w:bookmarkEnd w:id="125"/>
      <w:bookmarkEnd w:id="128"/>
    </w:p>
    <w:p w14:paraId="7EFE62D2" w14:textId="3DECF0D7" w:rsidR="009C4BB2" w:rsidRPr="00A65370" w:rsidRDefault="008B6B3F" w:rsidP="00E35F68">
      <w:pPr>
        <w:pStyle w:val="af6"/>
        <w:jc w:val="both"/>
        <w:rPr>
          <w:rStyle w:val="afb"/>
          <w:b w:val="0"/>
          <w:bCs/>
        </w:rPr>
      </w:pPr>
      <w:r>
        <w:rPr>
          <w:rStyle w:val="afb"/>
          <w:b w:val="0"/>
          <w:bCs/>
        </w:rPr>
        <w:t xml:space="preserve"> </w:t>
      </w:r>
      <w:r w:rsidR="009C4BB2" w:rsidRPr="00A65370">
        <w:rPr>
          <w:rStyle w:val="afb"/>
          <w:b w:val="0"/>
          <w:bCs/>
        </w:rPr>
        <w:t xml:space="preserve">a&lt;b, a’&lt;b’, a”&lt;b”, and a’’’&lt;b’’’ for comparing the groups in the same fat content and genotype using one way ANOVA; * for comparing ZL and ZDF groups with the same diet; ** for comparing BF with HF groups within the same genotype, </w:t>
      </w:r>
      <w:r w:rsidR="00311390">
        <w:rPr>
          <w:rStyle w:val="afb"/>
          <w:b w:val="0"/>
          <w:bCs/>
        </w:rPr>
        <w:t>p</w:t>
      </w:r>
      <w:r w:rsidR="009C4BB2" w:rsidRPr="00A65370">
        <w:rPr>
          <w:rStyle w:val="afb"/>
          <w:b w:val="0"/>
          <w:bCs/>
        </w:rPr>
        <w:t>&lt;0.05.</w:t>
      </w:r>
      <w:bookmarkEnd w:id="126"/>
      <w:bookmarkEnd w:id="127"/>
      <w:r w:rsidR="000B38A8">
        <w:rPr>
          <w:rStyle w:val="afb"/>
          <w:b w:val="0"/>
          <w:bCs/>
        </w:rPr>
        <w:t xml:space="preserve"> </w:t>
      </w:r>
      <w:r w:rsidR="000B38A8" w:rsidRPr="00A80B0B">
        <w:rPr>
          <w:rStyle w:val="afb"/>
          <w:b w:val="0"/>
          <w:bCs/>
        </w:rPr>
        <w:t>VA</w:t>
      </w:r>
      <w:r w:rsidR="000B38A8">
        <w:rPr>
          <w:rStyle w:val="afb"/>
          <w:b w:val="0"/>
          <w:bCs/>
        </w:rPr>
        <w:t>D</w:t>
      </w:r>
      <w:r w:rsidR="000B38A8" w:rsidRPr="00A80B0B">
        <w:rPr>
          <w:rStyle w:val="afb"/>
          <w:b w:val="0"/>
          <w:bCs/>
        </w:rPr>
        <w:t>-</w:t>
      </w:r>
      <w:r w:rsidR="000B38A8">
        <w:rPr>
          <w:rStyle w:val="afb"/>
          <w:b w:val="0"/>
          <w:bCs/>
        </w:rPr>
        <w:t>BF ZL</w:t>
      </w:r>
      <w:r w:rsidR="000B38A8" w:rsidRPr="00A80B0B">
        <w:rPr>
          <w:rStyle w:val="afb"/>
          <w:b w:val="0"/>
          <w:bCs/>
        </w:rPr>
        <w:t xml:space="preserve"> (n =</w:t>
      </w:r>
      <w:r w:rsidR="000B38A8">
        <w:rPr>
          <w:rStyle w:val="afb"/>
          <w:b w:val="0"/>
          <w:bCs/>
        </w:rPr>
        <w:t xml:space="preserve"> 6), VAM-BF ZL</w:t>
      </w:r>
      <w:r w:rsidR="000B38A8" w:rsidRPr="00A80B0B">
        <w:rPr>
          <w:rStyle w:val="afb"/>
          <w:b w:val="0"/>
          <w:bCs/>
        </w:rPr>
        <w:t xml:space="preserve"> (n =</w:t>
      </w:r>
      <w:r w:rsidR="000B38A8">
        <w:rPr>
          <w:rStyle w:val="afb"/>
          <w:b w:val="0"/>
          <w:bCs/>
        </w:rPr>
        <w:t xml:space="preserve"> 6), </w:t>
      </w:r>
      <w:r w:rsidR="000B38A8" w:rsidRPr="00A80B0B">
        <w:rPr>
          <w:rStyle w:val="afb"/>
          <w:b w:val="0"/>
          <w:bCs/>
        </w:rPr>
        <w:t>VA</w:t>
      </w:r>
      <w:r w:rsidR="000B38A8">
        <w:rPr>
          <w:rStyle w:val="afb"/>
          <w:b w:val="0"/>
          <w:bCs/>
        </w:rPr>
        <w:t>S</w:t>
      </w:r>
      <w:r w:rsidR="000B38A8" w:rsidRPr="00A80B0B">
        <w:rPr>
          <w:rStyle w:val="afb"/>
          <w:b w:val="0"/>
          <w:bCs/>
        </w:rPr>
        <w:t>-</w:t>
      </w:r>
      <w:r w:rsidR="000B38A8">
        <w:rPr>
          <w:rStyle w:val="afb"/>
          <w:b w:val="0"/>
          <w:bCs/>
        </w:rPr>
        <w:t>BF ZL</w:t>
      </w:r>
      <w:r w:rsidR="000B38A8" w:rsidRPr="00A80B0B">
        <w:rPr>
          <w:rStyle w:val="afb"/>
          <w:b w:val="0"/>
          <w:bCs/>
        </w:rPr>
        <w:t xml:space="preserve"> (n =</w:t>
      </w:r>
      <w:r w:rsidR="000B38A8">
        <w:rPr>
          <w:rStyle w:val="afb"/>
          <w:b w:val="0"/>
          <w:bCs/>
        </w:rPr>
        <w:t xml:space="preserve"> 5), </w:t>
      </w:r>
      <w:r w:rsidR="000B38A8" w:rsidRPr="00A80B0B">
        <w:rPr>
          <w:rStyle w:val="afb"/>
          <w:b w:val="0"/>
          <w:bCs/>
        </w:rPr>
        <w:t>VA</w:t>
      </w:r>
      <w:r w:rsidR="000B38A8">
        <w:rPr>
          <w:rStyle w:val="afb"/>
          <w:b w:val="0"/>
          <w:bCs/>
        </w:rPr>
        <w:t>D</w:t>
      </w:r>
      <w:r w:rsidR="000B38A8" w:rsidRPr="00A80B0B">
        <w:rPr>
          <w:rStyle w:val="afb"/>
          <w:b w:val="0"/>
          <w:bCs/>
        </w:rPr>
        <w:t>-</w:t>
      </w:r>
      <w:r w:rsidR="000B38A8">
        <w:rPr>
          <w:rStyle w:val="afb"/>
          <w:b w:val="0"/>
          <w:bCs/>
        </w:rPr>
        <w:t>HF ZL</w:t>
      </w:r>
      <w:r w:rsidR="000B38A8" w:rsidRPr="00A80B0B">
        <w:rPr>
          <w:rStyle w:val="afb"/>
          <w:b w:val="0"/>
          <w:bCs/>
        </w:rPr>
        <w:t xml:space="preserve"> (n =</w:t>
      </w:r>
      <w:r w:rsidR="000B38A8">
        <w:rPr>
          <w:rStyle w:val="afb"/>
          <w:b w:val="0"/>
          <w:bCs/>
        </w:rPr>
        <w:t xml:space="preserve"> 5), VAM-HF ZL</w:t>
      </w:r>
      <w:r w:rsidR="000B38A8" w:rsidRPr="00A80B0B">
        <w:rPr>
          <w:rStyle w:val="afb"/>
          <w:b w:val="0"/>
          <w:bCs/>
        </w:rPr>
        <w:t xml:space="preserve"> (n =</w:t>
      </w:r>
      <w:r w:rsidR="000B38A8">
        <w:rPr>
          <w:rStyle w:val="afb"/>
          <w:b w:val="0"/>
          <w:bCs/>
        </w:rPr>
        <w:t xml:space="preserve"> 6), </w:t>
      </w:r>
      <w:r w:rsidR="000B38A8" w:rsidRPr="00A80B0B">
        <w:rPr>
          <w:rStyle w:val="afb"/>
          <w:b w:val="0"/>
          <w:bCs/>
        </w:rPr>
        <w:t>VA</w:t>
      </w:r>
      <w:r w:rsidR="000B38A8">
        <w:rPr>
          <w:rStyle w:val="afb"/>
          <w:b w:val="0"/>
          <w:bCs/>
        </w:rPr>
        <w:t>S</w:t>
      </w:r>
      <w:r w:rsidR="000B38A8" w:rsidRPr="00A80B0B">
        <w:rPr>
          <w:rStyle w:val="afb"/>
          <w:b w:val="0"/>
          <w:bCs/>
        </w:rPr>
        <w:t>-</w:t>
      </w:r>
      <w:r w:rsidR="000B38A8">
        <w:rPr>
          <w:rStyle w:val="afb"/>
          <w:b w:val="0"/>
          <w:bCs/>
        </w:rPr>
        <w:t>HF ZL</w:t>
      </w:r>
      <w:r w:rsidR="000B38A8" w:rsidRPr="00A80B0B">
        <w:rPr>
          <w:rStyle w:val="afb"/>
          <w:b w:val="0"/>
          <w:bCs/>
        </w:rPr>
        <w:t xml:space="preserve"> (n =</w:t>
      </w:r>
      <w:r w:rsidR="000B38A8">
        <w:rPr>
          <w:rStyle w:val="afb"/>
          <w:b w:val="0"/>
          <w:bCs/>
        </w:rPr>
        <w:t xml:space="preserve"> 5),</w:t>
      </w:r>
      <w:r w:rsidR="000B38A8" w:rsidRPr="00A80B0B">
        <w:rPr>
          <w:rStyle w:val="afb"/>
          <w:b w:val="0"/>
          <w:bCs/>
        </w:rPr>
        <w:t xml:space="preserve"> VA</w:t>
      </w:r>
      <w:r w:rsidR="000B38A8">
        <w:rPr>
          <w:rStyle w:val="afb"/>
          <w:b w:val="0"/>
          <w:bCs/>
        </w:rPr>
        <w:t>D</w:t>
      </w:r>
      <w:r w:rsidR="000B38A8" w:rsidRPr="00A80B0B">
        <w:rPr>
          <w:rStyle w:val="afb"/>
          <w:b w:val="0"/>
          <w:bCs/>
        </w:rPr>
        <w:t>-</w:t>
      </w:r>
      <w:r w:rsidR="000B38A8">
        <w:rPr>
          <w:rStyle w:val="afb"/>
          <w:b w:val="0"/>
          <w:bCs/>
        </w:rPr>
        <w:t>BF ZDF</w:t>
      </w:r>
      <w:r w:rsidR="000B38A8" w:rsidRPr="00A80B0B">
        <w:rPr>
          <w:rStyle w:val="afb"/>
          <w:b w:val="0"/>
          <w:bCs/>
        </w:rPr>
        <w:t xml:space="preserve"> (n =</w:t>
      </w:r>
      <w:r w:rsidR="000B38A8">
        <w:rPr>
          <w:rStyle w:val="afb"/>
          <w:b w:val="0"/>
          <w:bCs/>
        </w:rPr>
        <w:t xml:space="preserve"> 5), VAM-BF ZDF</w:t>
      </w:r>
      <w:r w:rsidR="000B38A8" w:rsidRPr="00A80B0B">
        <w:rPr>
          <w:rStyle w:val="afb"/>
          <w:b w:val="0"/>
          <w:bCs/>
        </w:rPr>
        <w:t xml:space="preserve"> (n =</w:t>
      </w:r>
      <w:r w:rsidR="000B38A8">
        <w:rPr>
          <w:rStyle w:val="afb"/>
          <w:b w:val="0"/>
          <w:bCs/>
        </w:rPr>
        <w:t xml:space="preserve"> 5), </w:t>
      </w:r>
      <w:r w:rsidR="000B38A8" w:rsidRPr="00A80B0B">
        <w:rPr>
          <w:rStyle w:val="afb"/>
          <w:b w:val="0"/>
          <w:bCs/>
        </w:rPr>
        <w:t>VA</w:t>
      </w:r>
      <w:r w:rsidR="000B38A8">
        <w:rPr>
          <w:rStyle w:val="afb"/>
          <w:b w:val="0"/>
          <w:bCs/>
        </w:rPr>
        <w:t>S</w:t>
      </w:r>
      <w:r w:rsidR="000B38A8" w:rsidRPr="00A80B0B">
        <w:rPr>
          <w:rStyle w:val="afb"/>
          <w:b w:val="0"/>
          <w:bCs/>
        </w:rPr>
        <w:t>-</w:t>
      </w:r>
      <w:r w:rsidR="000B38A8">
        <w:rPr>
          <w:rStyle w:val="afb"/>
          <w:b w:val="0"/>
          <w:bCs/>
        </w:rPr>
        <w:t>BF ZDF</w:t>
      </w:r>
      <w:r w:rsidR="000B38A8" w:rsidRPr="00A80B0B">
        <w:rPr>
          <w:rStyle w:val="afb"/>
          <w:b w:val="0"/>
          <w:bCs/>
        </w:rPr>
        <w:t xml:space="preserve"> (n =</w:t>
      </w:r>
      <w:r w:rsidR="000B38A8">
        <w:rPr>
          <w:rStyle w:val="afb"/>
          <w:b w:val="0"/>
          <w:bCs/>
        </w:rPr>
        <w:t xml:space="preserve"> 5), </w:t>
      </w:r>
      <w:r w:rsidR="000B38A8" w:rsidRPr="00A80B0B">
        <w:rPr>
          <w:rStyle w:val="afb"/>
          <w:b w:val="0"/>
          <w:bCs/>
        </w:rPr>
        <w:t>VA</w:t>
      </w:r>
      <w:r w:rsidR="000B38A8">
        <w:rPr>
          <w:rStyle w:val="afb"/>
          <w:b w:val="0"/>
          <w:bCs/>
        </w:rPr>
        <w:t>D</w:t>
      </w:r>
      <w:r w:rsidR="000B38A8" w:rsidRPr="00A80B0B">
        <w:rPr>
          <w:rStyle w:val="afb"/>
          <w:b w:val="0"/>
          <w:bCs/>
        </w:rPr>
        <w:t>-</w:t>
      </w:r>
      <w:r w:rsidR="000B38A8">
        <w:rPr>
          <w:rStyle w:val="afb"/>
          <w:b w:val="0"/>
          <w:bCs/>
        </w:rPr>
        <w:t>HF ZDF</w:t>
      </w:r>
      <w:r w:rsidR="000B38A8" w:rsidRPr="00A80B0B">
        <w:rPr>
          <w:rStyle w:val="afb"/>
          <w:b w:val="0"/>
          <w:bCs/>
        </w:rPr>
        <w:t xml:space="preserve"> (n =</w:t>
      </w:r>
      <w:r w:rsidR="000B38A8">
        <w:rPr>
          <w:rStyle w:val="afb"/>
          <w:b w:val="0"/>
          <w:bCs/>
        </w:rPr>
        <w:t xml:space="preserve"> 6), VAM-HF ZDF</w:t>
      </w:r>
      <w:r w:rsidR="000B38A8" w:rsidRPr="00A80B0B">
        <w:rPr>
          <w:rStyle w:val="afb"/>
          <w:b w:val="0"/>
          <w:bCs/>
        </w:rPr>
        <w:t xml:space="preserve"> (n =</w:t>
      </w:r>
      <w:r w:rsidR="000B38A8">
        <w:rPr>
          <w:rStyle w:val="afb"/>
          <w:b w:val="0"/>
          <w:bCs/>
        </w:rPr>
        <w:t xml:space="preserve"> 6), and </w:t>
      </w:r>
      <w:r w:rsidR="000B38A8" w:rsidRPr="00A80B0B">
        <w:rPr>
          <w:rStyle w:val="afb"/>
          <w:b w:val="0"/>
          <w:bCs/>
        </w:rPr>
        <w:t>VA</w:t>
      </w:r>
      <w:r w:rsidR="000B38A8">
        <w:rPr>
          <w:rStyle w:val="afb"/>
          <w:b w:val="0"/>
          <w:bCs/>
        </w:rPr>
        <w:t>S</w:t>
      </w:r>
      <w:r w:rsidR="000B38A8" w:rsidRPr="00A80B0B">
        <w:rPr>
          <w:rStyle w:val="afb"/>
          <w:b w:val="0"/>
          <w:bCs/>
        </w:rPr>
        <w:t>-</w:t>
      </w:r>
      <w:r w:rsidR="000B38A8">
        <w:rPr>
          <w:rStyle w:val="afb"/>
          <w:b w:val="0"/>
          <w:bCs/>
        </w:rPr>
        <w:t>HF ZDF</w:t>
      </w:r>
      <w:r w:rsidR="000B38A8" w:rsidRPr="00A80B0B">
        <w:rPr>
          <w:rStyle w:val="afb"/>
          <w:b w:val="0"/>
          <w:bCs/>
        </w:rPr>
        <w:t xml:space="preserve"> (n =</w:t>
      </w:r>
      <w:r w:rsidR="000B38A8">
        <w:rPr>
          <w:rStyle w:val="afb"/>
          <w:b w:val="0"/>
          <w:bCs/>
        </w:rPr>
        <w:t xml:space="preserve"> 5)</w:t>
      </w:r>
    </w:p>
    <w:p w14:paraId="002220E2" w14:textId="53BEF9D0" w:rsidR="009C4BB2" w:rsidRPr="001A45B2" w:rsidRDefault="009C4BB2" w:rsidP="00E35F68">
      <w:pPr>
        <w:pStyle w:val="3"/>
        <w:jc w:val="both"/>
      </w:pPr>
      <w:bookmarkStart w:id="129" w:name="_Toc79665021"/>
      <w:r w:rsidRPr="001A45B2">
        <w:lastRenderedPageBreak/>
        <w:t>3.</w:t>
      </w:r>
      <w:r>
        <w:t>5</w:t>
      </w:r>
      <w:r w:rsidRPr="001A45B2">
        <w:t xml:space="preserve"> </w:t>
      </w:r>
      <w:r w:rsidRPr="007902A3">
        <w:t xml:space="preserve">The Effects of </w:t>
      </w:r>
      <w:r>
        <w:t>VA</w:t>
      </w:r>
      <w:r w:rsidRPr="007902A3">
        <w:t xml:space="preserve"> on Plasma Levels of Glucose, </w:t>
      </w:r>
      <w:r>
        <w:t>TG</w:t>
      </w:r>
      <w:r w:rsidRPr="007902A3">
        <w:t>, Cholesterol, Insulin, Glucagon, and Leptin in ZL and ZDF Rats</w:t>
      </w:r>
      <w:bookmarkEnd w:id="129"/>
    </w:p>
    <w:p w14:paraId="1CD327AA" w14:textId="7AEC8CCA" w:rsidR="00D07B8D" w:rsidRDefault="009C4BB2" w:rsidP="00E35F68">
      <w:pPr>
        <w:autoSpaceDE w:val="0"/>
        <w:autoSpaceDN w:val="0"/>
        <w:adjustRightInd w:val="0"/>
        <w:spacing w:line="480" w:lineRule="auto"/>
        <w:ind w:firstLineChars="200" w:firstLine="480"/>
        <w:jc w:val="both"/>
      </w:pPr>
      <w:r w:rsidRPr="001A45B2">
        <w:rPr>
          <w:color w:val="000000"/>
        </w:rPr>
        <w:t xml:space="preserve">To investigate the effects of VA status on glucose and lipid metabolism, we compared the plasma levels of glucose, TG, and cholesterol in ZL and ZDF rats fed a VAD, VAM or VAS diet with </w:t>
      </w:r>
      <w:r>
        <w:rPr>
          <w:color w:val="000000"/>
        </w:rPr>
        <w:t>BF</w:t>
      </w:r>
      <w:r w:rsidRPr="001A45B2">
        <w:rPr>
          <w:color w:val="000000"/>
        </w:rPr>
        <w:t xml:space="preserve"> or </w:t>
      </w:r>
      <w:r>
        <w:rPr>
          <w:color w:val="000000"/>
        </w:rPr>
        <w:t>HF</w:t>
      </w:r>
      <w:r w:rsidRPr="001A45B2">
        <w:rPr>
          <w:color w:val="000000"/>
        </w:rPr>
        <w:t xml:space="preserve"> </w:t>
      </w:r>
      <w:r>
        <w:rPr>
          <w:color w:val="000000"/>
        </w:rPr>
        <w:t>diet</w:t>
      </w:r>
      <w:r w:rsidRPr="001A45B2">
        <w:rPr>
          <w:color w:val="000000"/>
        </w:rPr>
        <w:t xml:space="preserve">. Figure </w:t>
      </w:r>
      <w:r>
        <w:rPr>
          <w:color w:val="000000"/>
        </w:rPr>
        <w:t>2-11</w:t>
      </w:r>
      <w:r w:rsidRPr="001A45B2">
        <w:rPr>
          <w:color w:val="000000"/>
        </w:rPr>
        <w:t xml:space="preserve"> </w:t>
      </w:r>
      <w:r w:rsidR="00014E05">
        <w:rPr>
          <w:color w:val="000000"/>
        </w:rPr>
        <w:t xml:space="preserve">A </w:t>
      </w:r>
      <w:r w:rsidRPr="001A45B2">
        <w:rPr>
          <w:color w:val="000000"/>
        </w:rPr>
        <w:t xml:space="preserve">shows that the plasma glucose levels of </w:t>
      </w:r>
      <w:r w:rsidRPr="001A45B2">
        <w:rPr>
          <w:bCs/>
          <w:color w:val="000000"/>
        </w:rPr>
        <w:t xml:space="preserve">VAD/VAM/VAS-HF ZDF rats were higher than that in HF ZL rats. </w:t>
      </w:r>
      <w:r w:rsidRPr="001A45B2">
        <w:t xml:space="preserve">Compared </w:t>
      </w:r>
      <w:r>
        <w:t>with</w:t>
      </w:r>
      <w:r w:rsidRPr="001A45B2">
        <w:t xml:space="preserve"> that of ZL rats, the glucose levels of VAM-BF rats were significantly higher than VAD/VAS-BF. </w:t>
      </w:r>
      <w:r w:rsidRPr="001A45B2">
        <w:rPr>
          <w:bCs/>
          <w:color w:val="000000"/>
        </w:rPr>
        <w:t xml:space="preserve">The glucose levels of </w:t>
      </w:r>
      <w:r w:rsidR="0067758F">
        <w:rPr>
          <w:bCs/>
          <w:color w:val="000000"/>
        </w:rPr>
        <w:t>venous</w:t>
      </w:r>
      <w:r w:rsidRPr="001A45B2">
        <w:rPr>
          <w:bCs/>
          <w:color w:val="000000"/>
        </w:rPr>
        <w:t xml:space="preserve"> plasma were significantly lower in VAD-HF ZDF rats than VAM/VAS-HF ZDF rats. </w:t>
      </w:r>
      <w:r w:rsidRPr="001A45B2">
        <w:t xml:space="preserve">These results demonstrating that VA deficiency results in a reduction in plasma glucose level of ZL and ZDF rats. </w:t>
      </w:r>
    </w:p>
    <w:p w14:paraId="04BF2826" w14:textId="28CA103B" w:rsidR="00D07B8D" w:rsidRDefault="009C4BB2" w:rsidP="00E35F68">
      <w:pPr>
        <w:autoSpaceDE w:val="0"/>
        <w:autoSpaceDN w:val="0"/>
        <w:adjustRightInd w:val="0"/>
        <w:spacing w:line="480" w:lineRule="auto"/>
        <w:ind w:firstLineChars="200" w:firstLine="480"/>
        <w:jc w:val="both"/>
      </w:pPr>
      <w:r w:rsidRPr="001A45B2">
        <w:rPr>
          <w:bCs/>
          <w:color w:val="000000"/>
        </w:rPr>
        <w:t xml:space="preserve">Figure </w:t>
      </w:r>
      <w:r>
        <w:rPr>
          <w:bCs/>
          <w:color w:val="000000"/>
        </w:rPr>
        <w:t>2</w:t>
      </w:r>
      <w:r w:rsidRPr="001A45B2">
        <w:rPr>
          <w:bCs/>
          <w:color w:val="000000"/>
        </w:rPr>
        <w:t>-1</w:t>
      </w:r>
      <w:r>
        <w:rPr>
          <w:bCs/>
          <w:color w:val="000000"/>
        </w:rPr>
        <w:t>1</w:t>
      </w:r>
      <w:r w:rsidRPr="001A45B2">
        <w:rPr>
          <w:bCs/>
          <w:color w:val="000000"/>
        </w:rPr>
        <w:t xml:space="preserve"> </w:t>
      </w:r>
      <w:r w:rsidR="0067758F">
        <w:rPr>
          <w:bCs/>
          <w:color w:val="000000"/>
        </w:rPr>
        <w:t>C</w:t>
      </w:r>
      <w:r w:rsidRPr="001A45B2">
        <w:rPr>
          <w:bCs/>
          <w:color w:val="000000"/>
        </w:rPr>
        <w:t xml:space="preserve"> </w:t>
      </w:r>
      <w:r w:rsidRPr="001A45B2">
        <w:t>shows that the plasma insulin levels of</w:t>
      </w:r>
      <w:r w:rsidRPr="001A45B2">
        <w:rPr>
          <w:bCs/>
          <w:color w:val="000000"/>
        </w:rPr>
        <w:t xml:space="preserve"> VAD/VAM/VAS-BF/HF ZL rats were significantly lower than that in ZDF rats.</w:t>
      </w:r>
      <w:r w:rsidRPr="001A45B2">
        <w:t xml:space="preserve"> The plasma insulin levels of</w:t>
      </w:r>
      <w:r w:rsidRPr="001A45B2">
        <w:rPr>
          <w:bCs/>
          <w:color w:val="000000"/>
        </w:rPr>
        <w:t xml:space="preserve"> VAD/VAM-BF/HF ZDF rats were significantly lower than that in VAS-BF/HF ZDF rats. </w:t>
      </w:r>
      <w:r w:rsidRPr="001A45B2">
        <w:t xml:space="preserve">These results indicate that the dietary VA may directly affects plasma insulin levels in ZDF </w:t>
      </w:r>
      <w:r w:rsidR="00C06EAA" w:rsidRPr="001A45B2">
        <w:t>rats</w:t>
      </w:r>
      <w:r w:rsidRPr="001A45B2">
        <w:t xml:space="preserve">. </w:t>
      </w:r>
      <w:r w:rsidR="008223C4">
        <w:t xml:space="preserve">Also, the genetic predisposition to diabetes </w:t>
      </w:r>
      <w:r w:rsidR="00B65903">
        <w:t>is</w:t>
      </w:r>
      <w:r w:rsidR="008223C4">
        <w:t xml:space="preserve"> more influential on plasma insulin levels than VA status when comparing between VAD-BF ZL rats and VAD-BF ZDF rats.</w:t>
      </w:r>
    </w:p>
    <w:p w14:paraId="30FAF595" w14:textId="36B9CA03" w:rsidR="00D07B8D" w:rsidRDefault="009C4BB2" w:rsidP="00E35F68">
      <w:pPr>
        <w:autoSpaceDE w:val="0"/>
        <w:autoSpaceDN w:val="0"/>
        <w:adjustRightInd w:val="0"/>
        <w:spacing w:line="480" w:lineRule="auto"/>
        <w:ind w:firstLineChars="200" w:firstLine="480"/>
        <w:jc w:val="both"/>
      </w:pPr>
      <w:r w:rsidRPr="001A45B2">
        <w:rPr>
          <w:bCs/>
          <w:color w:val="000000"/>
        </w:rPr>
        <w:t xml:space="preserve">The </w:t>
      </w:r>
      <w:r>
        <w:rPr>
          <w:bCs/>
          <w:color w:val="000000"/>
        </w:rPr>
        <w:t>TG</w:t>
      </w:r>
      <w:r w:rsidRPr="001A45B2">
        <w:rPr>
          <w:bCs/>
          <w:color w:val="000000"/>
        </w:rPr>
        <w:t xml:space="preserve"> and cholesterol levels of vena cava plasma in VAD/VAM/VAS-BF ZDF rats were higher than that in BF ZL rats (Figure </w:t>
      </w:r>
      <w:r>
        <w:rPr>
          <w:bCs/>
          <w:color w:val="000000"/>
        </w:rPr>
        <w:t>2</w:t>
      </w:r>
      <w:r w:rsidRPr="001A45B2">
        <w:rPr>
          <w:bCs/>
          <w:color w:val="000000"/>
        </w:rPr>
        <w:t>-1</w:t>
      </w:r>
      <w:r>
        <w:rPr>
          <w:bCs/>
          <w:color w:val="000000"/>
        </w:rPr>
        <w:t>1</w:t>
      </w:r>
      <w:r w:rsidRPr="001A45B2">
        <w:rPr>
          <w:bCs/>
          <w:color w:val="000000"/>
        </w:rPr>
        <w:t xml:space="preserve"> </w:t>
      </w:r>
      <w:r w:rsidR="0067758F">
        <w:rPr>
          <w:bCs/>
          <w:color w:val="000000"/>
        </w:rPr>
        <w:t>B</w:t>
      </w:r>
      <w:r w:rsidRPr="001A45B2">
        <w:rPr>
          <w:bCs/>
          <w:color w:val="000000"/>
        </w:rPr>
        <w:t xml:space="preserve"> and D). </w:t>
      </w:r>
      <w:r w:rsidR="00B65903">
        <w:rPr>
          <w:bCs/>
          <w:color w:val="000000"/>
        </w:rPr>
        <w:t>T</w:t>
      </w:r>
      <w:r w:rsidRPr="001A45B2">
        <w:rPr>
          <w:bCs/>
          <w:color w:val="000000"/>
        </w:rPr>
        <w:t>hese levels in VAD/VAM/VAS-HF ZDF rats were higher than that in HF ZL rats.</w:t>
      </w:r>
      <w:r w:rsidRPr="001A45B2">
        <w:t xml:space="preserve"> These results reveal that body fat mass affects the plasma </w:t>
      </w:r>
      <w:r>
        <w:rPr>
          <w:bCs/>
          <w:color w:val="000000"/>
        </w:rPr>
        <w:t>TG</w:t>
      </w:r>
      <w:r w:rsidRPr="001A45B2">
        <w:rPr>
          <w:bCs/>
          <w:color w:val="000000"/>
        </w:rPr>
        <w:t xml:space="preserve"> and cholesterol levels</w:t>
      </w:r>
      <w:r w:rsidRPr="001A45B2">
        <w:t xml:space="preserve">, a normal physiological phenomenon. The plasma </w:t>
      </w:r>
      <w:r>
        <w:rPr>
          <w:bCs/>
          <w:color w:val="000000"/>
        </w:rPr>
        <w:t>TG</w:t>
      </w:r>
      <w:r w:rsidRPr="001A45B2">
        <w:rPr>
          <w:bCs/>
          <w:color w:val="000000"/>
        </w:rPr>
        <w:t xml:space="preserve"> levels of VAD-BF/HF ZL or ZDF rats were lower than VAS-BF/HF ZL or ZDF rats </w:t>
      </w:r>
      <w:r w:rsidRPr="001A45B2">
        <w:rPr>
          <w:bCs/>
          <w:color w:val="000000"/>
        </w:rPr>
        <w:lastRenderedPageBreak/>
        <w:t xml:space="preserve">respectively, which means </w:t>
      </w:r>
      <w:r w:rsidRPr="001A45B2">
        <w:t xml:space="preserve">VA deficiency results in a reduction in plasma glucose </w:t>
      </w:r>
      <w:r>
        <w:t xml:space="preserve">and </w:t>
      </w:r>
      <w:r>
        <w:rPr>
          <w:bCs/>
          <w:color w:val="000000"/>
        </w:rPr>
        <w:t>TG</w:t>
      </w:r>
      <w:r w:rsidRPr="001A45B2">
        <w:t xml:space="preserve"> </w:t>
      </w:r>
      <w:r>
        <w:t>levels in</w:t>
      </w:r>
      <w:r w:rsidRPr="001A45B2">
        <w:t xml:space="preserve"> ZL and ZDF rats. </w:t>
      </w:r>
      <w:r w:rsidR="00B65903">
        <w:t xml:space="preserve">The </w:t>
      </w:r>
      <w:r w:rsidRPr="001A45B2">
        <w:t xml:space="preserve">plasma </w:t>
      </w:r>
      <w:r w:rsidRPr="001A45B2">
        <w:rPr>
          <w:bCs/>
          <w:color w:val="000000"/>
        </w:rPr>
        <w:t>cholesterol levels</w:t>
      </w:r>
      <w:r w:rsidR="00B65903" w:rsidRPr="00B65903">
        <w:rPr>
          <w:bCs/>
          <w:color w:val="000000"/>
        </w:rPr>
        <w:t xml:space="preserve"> </w:t>
      </w:r>
      <w:r w:rsidR="00B65903" w:rsidRPr="001A45B2">
        <w:rPr>
          <w:bCs/>
          <w:color w:val="000000"/>
        </w:rPr>
        <w:t>in VAD/VAM-BF/HF ZDF rats</w:t>
      </w:r>
      <w:r w:rsidRPr="001A45B2">
        <w:rPr>
          <w:bCs/>
          <w:color w:val="000000"/>
        </w:rPr>
        <w:t xml:space="preserve"> significantly decrease</w:t>
      </w:r>
      <w:r w:rsidR="00B65903">
        <w:rPr>
          <w:bCs/>
          <w:color w:val="000000"/>
        </w:rPr>
        <w:t>d</w:t>
      </w:r>
      <w:r w:rsidRPr="001A45B2">
        <w:rPr>
          <w:bCs/>
          <w:color w:val="000000"/>
        </w:rPr>
        <w:t xml:space="preserve"> compare</w:t>
      </w:r>
      <w:r>
        <w:rPr>
          <w:bCs/>
          <w:color w:val="000000"/>
        </w:rPr>
        <w:t>d</w:t>
      </w:r>
      <w:r w:rsidRPr="001A45B2">
        <w:rPr>
          <w:bCs/>
          <w:color w:val="000000"/>
        </w:rPr>
        <w:t xml:space="preserve"> </w:t>
      </w:r>
      <w:r>
        <w:rPr>
          <w:bCs/>
          <w:color w:val="000000"/>
        </w:rPr>
        <w:t>with that</w:t>
      </w:r>
      <w:r w:rsidRPr="001A45B2">
        <w:rPr>
          <w:bCs/>
          <w:color w:val="000000"/>
        </w:rPr>
        <w:t xml:space="preserve"> </w:t>
      </w:r>
      <w:r>
        <w:rPr>
          <w:bCs/>
          <w:color w:val="000000"/>
        </w:rPr>
        <w:t xml:space="preserve">in </w:t>
      </w:r>
      <w:r w:rsidRPr="001A45B2">
        <w:rPr>
          <w:bCs/>
          <w:color w:val="000000"/>
        </w:rPr>
        <w:t>VAS-BF/HF</w:t>
      </w:r>
      <w:r w:rsidR="007F1908">
        <w:rPr>
          <w:bCs/>
          <w:color w:val="000000"/>
        </w:rPr>
        <w:t xml:space="preserve"> ZDF</w:t>
      </w:r>
      <w:r w:rsidRPr="001A45B2">
        <w:rPr>
          <w:bCs/>
          <w:color w:val="000000"/>
        </w:rPr>
        <w:t xml:space="preserve"> </w:t>
      </w:r>
      <w:r w:rsidR="003003F8">
        <w:rPr>
          <w:bCs/>
          <w:color w:val="000000"/>
        </w:rPr>
        <w:t>rats</w:t>
      </w:r>
      <w:r w:rsidRPr="001A45B2">
        <w:rPr>
          <w:bCs/>
          <w:color w:val="000000"/>
        </w:rPr>
        <w:t>.</w:t>
      </w:r>
    </w:p>
    <w:p w14:paraId="1D6B6067" w14:textId="4100EA1D" w:rsidR="00D07B8D" w:rsidRDefault="009C4BB2" w:rsidP="00E35F68">
      <w:pPr>
        <w:autoSpaceDE w:val="0"/>
        <w:autoSpaceDN w:val="0"/>
        <w:adjustRightInd w:val="0"/>
        <w:spacing w:line="480" w:lineRule="auto"/>
        <w:ind w:firstLineChars="200" w:firstLine="480"/>
        <w:jc w:val="both"/>
      </w:pPr>
      <w:r w:rsidRPr="001A45B2">
        <w:t xml:space="preserve">Figure </w:t>
      </w:r>
      <w:r>
        <w:t>2</w:t>
      </w:r>
      <w:r w:rsidRPr="001A45B2">
        <w:t>-1</w:t>
      </w:r>
      <w:r>
        <w:t>1</w:t>
      </w:r>
      <w:r w:rsidRPr="001A45B2">
        <w:t xml:space="preserve"> E shows </w:t>
      </w:r>
      <w:r>
        <w:t>that</w:t>
      </w:r>
      <w:r w:rsidRPr="001A45B2">
        <w:t xml:space="preserve"> the leptin levels of VAD/VAM-BF/HF ZDF rats were lower</w:t>
      </w:r>
      <w:r w:rsidRPr="00167468">
        <w:t xml:space="preserve"> </w:t>
      </w:r>
      <w:r>
        <w:t xml:space="preserve">than </w:t>
      </w:r>
      <w:r w:rsidRPr="001A45B2">
        <w:t xml:space="preserve">that of VAS-BF/HF ZDF rats. </w:t>
      </w:r>
      <w:r>
        <w:t>The VAD/VAM-HF ZL group had lower leptin levels than VAS-HF ZL group</w:t>
      </w:r>
      <w:r w:rsidRPr="001A45B2">
        <w:t xml:space="preserve">. The leptin levels of VAD/VAM/VAS-BF/HF ZL rats were significantly lower than that of VAD/VAM/VAS-BF/HF ZDF rats respectively, probably due to the reduction of body fat mass. There is a significant increase of plasma leptin levels in VAS-HF ZL rats compare </w:t>
      </w:r>
      <w:r w:rsidR="00B65903">
        <w:t>with that in</w:t>
      </w:r>
      <w:r w:rsidRPr="001A45B2">
        <w:t xml:space="preserve"> VAS-BF ZL rats. These results indicate that VA status may affect the plasma leptin levels via the control of adiposity in rats, and the dietary VA does not affect the plasma leptin level in ZL rats with a </w:t>
      </w:r>
      <w:r>
        <w:t>BF</w:t>
      </w:r>
      <w:r w:rsidRPr="001A45B2">
        <w:t xml:space="preserve"> diet</w:t>
      </w:r>
      <w:r w:rsidR="006F3519">
        <w:t xml:space="preserve"> based on this ELISA assay</w:t>
      </w:r>
      <w:r w:rsidRPr="001A45B2">
        <w:t xml:space="preserve">. </w:t>
      </w:r>
      <w:r>
        <w:rPr>
          <w:bCs/>
          <w:color w:val="000000"/>
        </w:rPr>
        <w:t>The</w:t>
      </w:r>
      <w:r w:rsidRPr="001A45B2">
        <w:rPr>
          <w:bCs/>
          <w:color w:val="000000"/>
        </w:rPr>
        <w:t xml:space="preserve"> glucagon level</w:t>
      </w:r>
      <w:r>
        <w:rPr>
          <w:bCs/>
          <w:color w:val="000000"/>
        </w:rPr>
        <w:t>s</w:t>
      </w:r>
      <w:r w:rsidRPr="001A45B2">
        <w:rPr>
          <w:bCs/>
          <w:color w:val="000000"/>
        </w:rPr>
        <w:t xml:space="preserve"> of vena cava plasma </w:t>
      </w:r>
      <w:r>
        <w:rPr>
          <w:bCs/>
          <w:color w:val="000000"/>
        </w:rPr>
        <w:t xml:space="preserve">in </w:t>
      </w:r>
      <w:r w:rsidRPr="001A45B2">
        <w:rPr>
          <w:bCs/>
          <w:color w:val="000000"/>
        </w:rPr>
        <w:t xml:space="preserve">VAS-HF ZDF rats were higher than </w:t>
      </w:r>
      <w:r>
        <w:rPr>
          <w:bCs/>
          <w:color w:val="000000"/>
        </w:rPr>
        <w:t xml:space="preserve">that in </w:t>
      </w:r>
      <w:r w:rsidRPr="001A45B2">
        <w:rPr>
          <w:bCs/>
          <w:color w:val="000000"/>
        </w:rPr>
        <w:t xml:space="preserve">VAS-HF ZL rats and lower than </w:t>
      </w:r>
      <w:r>
        <w:rPr>
          <w:bCs/>
          <w:color w:val="000000"/>
        </w:rPr>
        <w:t xml:space="preserve">that in </w:t>
      </w:r>
      <w:r w:rsidRPr="001A45B2">
        <w:rPr>
          <w:bCs/>
          <w:color w:val="000000"/>
        </w:rPr>
        <w:t>VAS-BF ZDF rats</w:t>
      </w:r>
      <w:r>
        <w:rPr>
          <w:bCs/>
          <w:color w:val="000000"/>
        </w:rPr>
        <w:t xml:space="preserve"> </w:t>
      </w:r>
      <w:r w:rsidRPr="001A45B2">
        <w:rPr>
          <w:bCs/>
          <w:color w:val="000000"/>
        </w:rPr>
        <w:t xml:space="preserve">(Figure </w:t>
      </w:r>
      <w:r>
        <w:rPr>
          <w:bCs/>
          <w:color w:val="000000"/>
        </w:rPr>
        <w:t>2</w:t>
      </w:r>
      <w:r w:rsidRPr="001A45B2">
        <w:rPr>
          <w:bCs/>
          <w:color w:val="000000"/>
        </w:rPr>
        <w:t>-1</w:t>
      </w:r>
      <w:r>
        <w:rPr>
          <w:bCs/>
          <w:color w:val="000000"/>
        </w:rPr>
        <w:t>1</w:t>
      </w:r>
      <w:r w:rsidRPr="001A45B2">
        <w:rPr>
          <w:bCs/>
          <w:color w:val="000000"/>
        </w:rPr>
        <w:t xml:space="preserve"> F).</w:t>
      </w:r>
    </w:p>
    <w:p w14:paraId="1A420C12" w14:textId="4C2302D2" w:rsidR="009C4BB2" w:rsidRPr="00D07B8D" w:rsidRDefault="009C4BB2" w:rsidP="00E35F68">
      <w:pPr>
        <w:autoSpaceDE w:val="0"/>
        <w:autoSpaceDN w:val="0"/>
        <w:adjustRightInd w:val="0"/>
        <w:spacing w:line="480" w:lineRule="auto"/>
        <w:ind w:firstLineChars="200" w:firstLine="480"/>
        <w:jc w:val="both"/>
      </w:pPr>
      <w:r w:rsidRPr="001A45B2">
        <w:rPr>
          <w:bCs/>
          <w:color w:val="000000"/>
        </w:rPr>
        <w:t xml:space="preserve">VAS-BF/HF ZDF rats </w:t>
      </w:r>
      <w:r>
        <w:rPr>
          <w:bCs/>
          <w:color w:val="000000"/>
        </w:rPr>
        <w:t>had</w:t>
      </w:r>
      <w:r w:rsidRPr="001A45B2">
        <w:rPr>
          <w:bCs/>
          <w:color w:val="000000"/>
        </w:rPr>
        <w:t xml:space="preserve"> respectively higher </w:t>
      </w:r>
      <w:r w:rsidRPr="001A45B2">
        <w:t xml:space="preserve">HOMA-IR </w:t>
      </w:r>
      <w:r>
        <w:t xml:space="preserve">values </w:t>
      </w:r>
      <w:r w:rsidRPr="001A45B2">
        <w:rPr>
          <w:bCs/>
          <w:color w:val="000000"/>
        </w:rPr>
        <w:t>than that of VAD/VAM-BF/HF ZDF rats</w:t>
      </w:r>
      <w:r>
        <w:rPr>
          <w:bCs/>
          <w:color w:val="000000"/>
        </w:rPr>
        <w:t xml:space="preserve">. The HOMA values </w:t>
      </w:r>
      <w:r w:rsidRPr="001A45B2">
        <w:rPr>
          <w:bCs/>
          <w:color w:val="000000"/>
        </w:rPr>
        <w:t xml:space="preserve">of VAM/VAS-HF ZDF rats were higher than that of VAM/VAS-BF ZDF rats. These results indicate that </w:t>
      </w:r>
      <w:r w:rsidRPr="001A45B2">
        <w:rPr>
          <w:rFonts w:eastAsia="宋体"/>
          <w:color w:val="202124"/>
          <w:shd w:val="clear" w:color="auto" w:fill="FFFFFF"/>
        </w:rPr>
        <w:t>ZDF rats us</w:t>
      </w:r>
      <w:r>
        <w:rPr>
          <w:rFonts w:eastAsia="宋体"/>
          <w:color w:val="202124"/>
          <w:shd w:val="clear" w:color="auto" w:fill="FFFFFF"/>
        </w:rPr>
        <w:t>e</w:t>
      </w:r>
      <w:r w:rsidRPr="001A45B2">
        <w:rPr>
          <w:rFonts w:eastAsia="宋体"/>
          <w:color w:val="202124"/>
          <w:shd w:val="clear" w:color="auto" w:fill="FFFFFF"/>
        </w:rPr>
        <w:t xml:space="preserve"> more insulin than ZL rats to keep blood glucose in balance, </w:t>
      </w:r>
      <w:r>
        <w:rPr>
          <w:rFonts w:eastAsia="宋体"/>
          <w:color w:val="202124"/>
          <w:shd w:val="clear" w:color="auto" w:fill="FFFFFF"/>
        </w:rPr>
        <w:t xml:space="preserve">indicating that </w:t>
      </w:r>
      <w:r w:rsidRPr="001A45B2">
        <w:rPr>
          <w:rFonts w:eastAsia="宋体"/>
          <w:color w:val="202124"/>
          <w:shd w:val="clear" w:color="auto" w:fill="FFFFFF"/>
        </w:rPr>
        <w:t>VAS-BF/HF ZDF</w:t>
      </w:r>
      <w:r>
        <w:rPr>
          <w:rFonts w:eastAsia="宋体"/>
          <w:color w:val="202124"/>
          <w:shd w:val="clear" w:color="auto" w:fill="FFFFFF"/>
        </w:rPr>
        <w:t xml:space="preserve"> rats</w:t>
      </w:r>
      <w:r w:rsidRPr="001A45B2">
        <w:rPr>
          <w:rFonts w:eastAsia="宋体"/>
          <w:color w:val="202124"/>
          <w:shd w:val="clear" w:color="auto" w:fill="FFFFFF"/>
        </w:rPr>
        <w:t xml:space="preserve"> </w:t>
      </w:r>
      <w:r>
        <w:rPr>
          <w:rFonts w:eastAsia="宋体"/>
          <w:color w:val="202124"/>
          <w:shd w:val="clear" w:color="auto" w:fill="FFFFFF"/>
        </w:rPr>
        <w:t>are</w:t>
      </w:r>
      <w:r w:rsidRPr="001A45B2">
        <w:rPr>
          <w:rFonts w:eastAsia="宋体"/>
          <w:color w:val="202124"/>
          <w:shd w:val="clear" w:color="auto" w:fill="FFFFFF"/>
        </w:rPr>
        <w:t xml:space="preserve"> the most insulin resistant compare</w:t>
      </w:r>
      <w:r>
        <w:rPr>
          <w:rFonts w:eastAsia="宋体"/>
          <w:color w:val="202124"/>
          <w:shd w:val="clear" w:color="auto" w:fill="FFFFFF"/>
        </w:rPr>
        <w:t>d</w:t>
      </w:r>
      <w:r w:rsidRPr="001A45B2">
        <w:rPr>
          <w:rFonts w:eastAsia="宋体"/>
          <w:color w:val="202124"/>
          <w:shd w:val="clear" w:color="auto" w:fill="FFFFFF"/>
        </w:rPr>
        <w:t xml:space="preserve"> </w:t>
      </w:r>
      <w:r w:rsidR="006F3519">
        <w:rPr>
          <w:rFonts w:eastAsia="宋体"/>
          <w:color w:val="202124"/>
          <w:shd w:val="clear" w:color="auto" w:fill="FFFFFF"/>
        </w:rPr>
        <w:t>with</w:t>
      </w:r>
      <w:r w:rsidRPr="001A45B2">
        <w:rPr>
          <w:rFonts w:eastAsia="宋体"/>
          <w:color w:val="202124"/>
          <w:shd w:val="clear" w:color="auto" w:fill="FFFFFF"/>
        </w:rPr>
        <w:t xml:space="preserve"> </w:t>
      </w:r>
      <w:r w:rsidRPr="00B57AAF">
        <w:rPr>
          <w:rFonts w:eastAsia="宋体"/>
          <w:color w:val="202124"/>
          <w:shd w:val="clear" w:color="auto" w:fill="FFFFFF"/>
        </w:rPr>
        <w:t xml:space="preserve">VAS-BF/HF </w:t>
      </w:r>
      <w:r>
        <w:rPr>
          <w:rFonts w:eastAsia="宋体"/>
          <w:color w:val="202124"/>
          <w:shd w:val="clear" w:color="auto" w:fill="FFFFFF"/>
        </w:rPr>
        <w:t>ZL rats</w:t>
      </w:r>
      <w:r w:rsidR="003003F8">
        <w:rPr>
          <w:rFonts w:eastAsia="宋体"/>
          <w:color w:val="202124"/>
          <w:shd w:val="clear" w:color="auto" w:fill="FFFFFF"/>
        </w:rPr>
        <w:t xml:space="preserve"> </w:t>
      </w:r>
      <w:r>
        <w:rPr>
          <w:rFonts w:eastAsia="宋体"/>
          <w:color w:val="202124"/>
          <w:shd w:val="clear" w:color="auto" w:fill="FFFFFF"/>
        </w:rPr>
        <w:t>and VAD/VAM-BF/HF ZDF rats</w:t>
      </w:r>
      <w:r w:rsidR="003003F8">
        <w:rPr>
          <w:rFonts w:eastAsia="宋体"/>
          <w:color w:val="202124"/>
          <w:shd w:val="clear" w:color="auto" w:fill="FFFFFF"/>
        </w:rPr>
        <w:t>, respectively</w:t>
      </w:r>
      <w:r w:rsidR="00E35F68">
        <w:rPr>
          <w:rFonts w:eastAsia="宋体"/>
          <w:color w:val="202124"/>
          <w:shd w:val="clear" w:color="auto" w:fill="FFFFFF"/>
        </w:rPr>
        <w:t>.</w:t>
      </w:r>
    </w:p>
    <w:p w14:paraId="72D5D50B" w14:textId="77777777" w:rsidR="009C4BB2" w:rsidRPr="001A45B2" w:rsidRDefault="009C4BB2" w:rsidP="0007295E">
      <w:pPr>
        <w:autoSpaceDE w:val="0"/>
        <w:autoSpaceDN w:val="0"/>
        <w:adjustRightInd w:val="0"/>
        <w:spacing w:after="100" w:afterAutospacing="1" w:line="360" w:lineRule="atLeast"/>
        <w:rPr>
          <w:color w:val="000000"/>
        </w:rPr>
      </w:pPr>
      <w:r>
        <w:rPr>
          <w:noProof/>
          <w:color w:val="000000"/>
        </w:rPr>
        <w:lastRenderedPageBreak/>
        <w:drawing>
          <wp:inline distT="0" distB="0" distL="0" distR="0" wp14:anchorId="63E0C002" wp14:editId="56660DAF">
            <wp:extent cx="5496429" cy="2700670"/>
            <wp:effectExtent l="0" t="0" r="9525" b="4445"/>
            <wp:docPr id="37" name="图片 37"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包含 图示&#10;&#10;描述已自动生成"/>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51437" cy="2727698"/>
                    </a:xfrm>
                    <a:prstGeom prst="rect">
                      <a:avLst/>
                    </a:prstGeom>
                  </pic:spPr>
                </pic:pic>
              </a:graphicData>
            </a:graphic>
          </wp:inline>
        </w:drawing>
      </w:r>
    </w:p>
    <w:p w14:paraId="105B0448" w14:textId="77777777" w:rsidR="009C4BB2" w:rsidRDefault="009C4BB2" w:rsidP="0007295E">
      <w:pPr>
        <w:autoSpaceDE w:val="0"/>
        <w:autoSpaceDN w:val="0"/>
        <w:adjustRightInd w:val="0"/>
        <w:spacing w:after="100" w:afterAutospacing="1" w:line="360" w:lineRule="atLeast"/>
        <w:rPr>
          <w:color w:val="000000"/>
        </w:rPr>
      </w:pPr>
      <w:r>
        <w:rPr>
          <w:noProof/>
          <w:color w:val="000000"/>
        </w:rPr>
        <w:drawing>
          <wp:inline distT="0" distB="0" distL="0" distR="0" wp14:anchorId="7C28B5D1" wp14:editId="2D7B1281">
            <wp:extent cx="5571460" cy="1547479"/>
            <wp:effectExtent l="0" t="0" r="0" b="0"/>
            <wp:docPr id="41" name="图片 4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表&#10;&#10;描述已自动生成"/>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05356" cy="1556894"/>
                    </a:xfrm>
                    <a:prstGeom prst="rect">
                      <a:avLst/>
                    </a:prstGeom>
                  </pic:spPr>
                </pic:pic>
              </a:graphicData>
            </a:graphic>
          </wp:inline>
        </w:drawing>
      </w:r>
    </w:p>
    <w:p w14:paraId="0EBFE63F" w14:textId="77777777" w:rsidR="009C4BB2" w:rsidRPr="001A45B2" w:rsidRDefault="009C4BB2" w:rsidP="0007295E">
      <w:pPr>
        <w:autoSpaceDE w:val="0"/>
        <w:autoSpaceDN w:val="0"/>
        <w:adjustRightInd w:val="0"/>
        <w:spacing w:after="100" w:afterAutospacing="1" w:line="360" w:lineRule="atLeast"/>
        <w:rPr>
          <w:color w:val="000000"/>
        </w:rPr>
      </w:pPr>
      <w:r>
        <w:rPr>
          <w:rFonts w:hint="eastAsia"/>
          <w:noProof/>
          <w:color w:val="000000"/>
        </w:rPr>
        <w:drawing>
          <wp:inline distT="0" distB="0" distL="0" distR="0" wp14:anchorId="243EFB88" wp14:editId="338F4F5C">
            <wp:extent cx="2828260" cy="1456490"/>
            <wp:effectExtent l="0" t="0" r="0" b="0"/>
            <wp:docPr id="42" name="图片 42"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表&#10;&#10;中度可信度描述已自动生成"/>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01975" cy="1494451"/>
                    </a:xfrm>
                    <a:prstGeom prst="rect">
                      <a:avLst/>
                    </a:prstGeom>
                  </pic:spPr>
                </pic:pic>
              </a:graphicData>
            </a:graphic>
          </wp:inline>
        </w:drawing>
      </w:r>
    </w:p>
    <w:p w14:paraId="44AA7D8D" w14:textId="0F0013A4" w:rsidR="00AB297C" w:rsidRPr="00AB297C" w:rsidRDefault="00D6504B" w:rsidP="0007295E">
      <w:pPr>
        <w:pStyle w:val="af6"/>
        <w:rPr>
          <w:vanish/>
          <w:specVanish/>
        </w:rPr>
      </w:pPr>
      <w:bookmarkStart w:id="130" w:name="_Toc77759335"/>
      <w:bookmarkStart w:id="131" w:name="_Toc77756910"/>
      <w:bookmarkStart w:id="132" w:name="_Toc77758141"/>
      <w:bookmarkStart w:id="133" w:name="_Toc79665248"/>
      <w:r>
        <w:t xml:space="preserve">Figure </w:t>
      </w:r>
      <w:fldSimple w:instr=" STYLEREF 1 \s ">
        <w:r w:rsidR="00C84290">
          <w:rPr>
            <w:noProof/>
          </w:rPr>
          <w:t>2</w:t>
        </w:r>
      </w:fldSimple>
      <w:r w:rsidR="00C84290">
        <w:noBreakHyphen/>
      </w:r>
      <w:fldSimple w:instr=" SEQ Figure \* ARABIC \s 1 ">
        <w:r w:rsidR="00C84290">
          <w:rPr>
            <w:noProof/>
          </w:rPr>
          <w:t>11</w:t>
        </w:r>
      </w:fldSimple>
      <w:r>
        <w:t xml:space="preserve">: </w:t>
      </w:r>
      <w:r w:rsidRPr="00DC3B2F">
        <w:t>The plasma levels of glucose, TG, insulin, cholesterol, leptin, glucagon and HOMA-IR in ZL and ZDF rats fed a VAD, VAM or VAS diet with BF or HF content.</w:t>
      </w:r>
      <w:bookmarkEnd w:id="130"/>
      <w:bookmarkEnd w:id="133"/>
      <w:r>
        <w:t xml:space="preserve"> </w:t>
      </w:r>
    </w:p>
    <w:p w14:paraId="72F0B92E" w14:textId="58FB39B7" w:rsidR="009C4BB2" w:rsidRPr="00AB297C" w:rsidRDefault="009C4BB2" w:rsidP="00E35F68">
      <w:pPr>
        <w:pStyle w:val="afa"/>
        <w:jc w:val="both"/>
        <w:rPr>
          <w:rStyle w:val="afb"/>
        </w:rPr>
      </w:pPr>
      <w:r w:rsidRPr="00AB297C">
        <w:rPr>
          <w:rStyle w:val="afb"/>
        </w:rPr>
        <w:t>(</w:t>
      </w:r>
      <w:r w:rsidRPr="00AB297C">
        <w:rPr>
          <w:rStyle w:val="afb"/>
          <w:b/>
          <w:bCs/>
        </w:rPr>
        <w:t>A-E, G</w:t>
      </w:r>
      <w:r w:rsidRPr="00AB297C">
        <w:rPr>
          <w:rStyle w:val="afb"/>
        </w:rPr>
        <w:t>) a&lt;b, a’&lt;b’, a”&lt;b”, and a’’’&lt;b’’’ for comparing the groups in the same fat content and genotype using one way ANOVA; * for comparing ZL and ZDF groups with the same diet; ** for comparing BF with HF groups within the same genotype, P&lt;0.05. (</w:t>
      </w:r>
      <w:r w:rsidRPr="00AB297C">
        <w:rPr>
          <w:rStyle w:val="afb"/>
          <w:b/>
          <w:bCs/>
        </w:rPr>
        <w:t>F</w:t>
      </w:r>
      <w:r w:rsidRPr="00AB297C">
        <w:rPr>
          <w:rStyle w:val="afb"/>
        </w:rPr>
        <w:t xml:space="preserve">) </w:t>
      </w:r>
      <w:r w:rsidR="003003F8" w:rsidRPr="00AB297C">
        <w:rPr>
          <w:rStyle w:val="afb"/>
        </w:rPr>
        <w:t>a for comparing the BF and HF conditions with the same rat genotype and VA status; b for comparing the ZL and ZDF rats in the same VA status and dietary fat content.</w:t>
      </w:r>
      <w:r w:rsidR="000B38A8">
        <w:rPr>
          <w:rStyle w:val="afb"/>
        </w:rPr>
        <w:t xml:space="preserve"> </w:t>
      </w:r>
      <w:r w:rsidR="000B38A8" w:rsidRPr="000B38A8">
        <w:rPr>
          <w:rStyle w:val="afb"/>
          <w:bCs/>
        </w:rPr>
        <w:t>VA</w:t>
      </w:r>
      <w:r w:rsidR="000B38A8" w:rsidRPr="0007295E">
        <w:rPr>
          <w:rStyle w:val="afb"/>
          <w:bCs/>
        </w:rPr>
        <w:t>D</w:t>
      </w:r>
      <w:r w:rsidR="000B38A8" w:rsidRPr="000B38A8">
        <w:rPr>
          <w:rStyle w:val="afb"/>
          <w:bCs/>
        </w:rPr>
        <w:t>-</w:t>
      </w:r>
      <w:r w:rsidR="000B38A8" w:rsidRPr="0007295E">
        <w:rPr>
          <w:rStyle w:val="afb"/>
          <w:bCs/>
        </w:rPr>
        <w:t>BF ZL</w:t>
      </w:r>
      <w:r w:rsidR="000B38A8" w:rsidRPr="000B38A8">
        <w:rPr>
          <w:rStyle w:val="afb"/>
          <w:bCs/>
        </w:rPr>
        <w:t xml:space="preserve"> (n =</w:t>
      </w:r>
      <w:r w:rsidR="000B38A8" w:rsidRPr="0007295E">
        <w:rPr>
          <w:rStyle w:val="afb"/>
          <w:bCs/>
        </w:rPr>
        <w:t xml:space="preserve"> 6), VAM-BF ZL</w:t>
      </w:r>
      <w:r w:rsidR="000B38A8" w:rsidRPr="000B38A8">
        <w:rPr>
          <w:rStyle w:val="afb"/>
          <w:bCs/>
        </w:rPr>
        <w:t xml:space="preserve"> (n =</w:t>
      </w:r>
      <w:r w:rsidR="000B38A8" w:rsidRPr="0007295E">
        <w:rPr>
          <w:rStyle w:val="afb"/>
          <w:bCs/>
        </w:rPr>
        <w:t xml:space="preserve"> 6), </w:t>
      </w:r>
      <w:r w:rsidR="000B38A8" w:rsidRPr="000B38A8">
        <w:rPr>
          <w:rStyle w:val="afb"/>
          <w:bCs/>
        </w:rPr>
        <w:t>VA</w:t>
      </w:r>
      <w:r w:rsidR="000B38A8" w:rsidRPr="0007295E">
        <w:rPr>
          <w:rStyle w:val="afb"/>
          <w:bCs/>
        </w:rPr>
        <w:t>S</w:t>
      </w:r>
      <w:r w:rsidR="000B38A8" w:rsidRPr="000B38A8">
        <w:rPr>
          <w:rStyle w:val="afb"/>
          <w:bCs/>
        </w:rPr>
        <w:t>-</w:t>
      </w:r>
      <w:r w:rsidR="000B38A8" w:rsidRPr="0007295E">
        <w:rPr>
          <w:rStyle w:val="afb"/>
          <w:bCs/>
        </w:rPr>
        <w:t>BF ZL</w:t>
      </w:r>
      <w:r w:rsidR="000B38A8" w:rsidRPr="000B38A8">
        <w:rPr>
          <w:rStyle w:val="afb"/>
          <w:bCs/>
        </w:rPr>
        <w:t xml:space="preserve"> (n =</w:t>
      </w:r>
      <w:r w:rsidR="000B38A8" w:rsidRPr="0007295E">
        <w:rPr>
          <w:rStyle w:val="afb"/>
          <w:bCs/>
        </w:rPr>
        <w:t xml:space="preserve"> 5), </w:t>
      </w:r>
      <w:r w:rsidR="000B38A8" w:rsidRPr="000B38A8">
        <w:rPr>
          <w:rStyle w:val="afb"/>
          <w:bCs/>
        </w:rPr>
        <w:t>VA</w:t>
      </w:r>
      <w:r w:rsidR="000B38A8" w:rsidRPr="0007295E">
        <w:rPr>
          <w:rStyle w:val="afb"/>
          <w:bCs/>
        </w:rPr>
        <w:t>D</w:t>
      </w:r>
      <w:r w:rsidR="000B38A8" w:rsidRPr="000B38A8">
        <w:rPr>
          <w:rStyle w:val="afb"/>
          <w:bCs/>
        </w:rPr>
        <w:t>-</w:t>
      </w:r>
      <w:r w:rsidR="000B38A8" w:rsidRPr="0007295E">
        <w:rPr>
          <w:rStyle w:val="afb"/>
          <w:bCs/>
        </w:rPr>
        <w:t>HF ZL</w:t>
      </w:r>
      <w:r w:rsidR="000B38A8" w:rsidRPr="000B38A8">
        <w:rPr>
          <w:rStyle w:val="afb"/>
          <w:bCs/>
        </w:rPr>
        <w:t xml:space="preserve"> (n =</w:t>
      </w:r>
      <w:r w:rsidR="000B38A8" w:rsidRPr="0007295E">
        <w:rPr>
          <w:rStyle w:val="afb"/>
          <w:bCs/>
        </w:rPr>
        <w:t xml:space="preserve"> 5), VAM-HF ZL</w:t>
      </w:r>
      <w:r w:rsidR="000B38A8" w:rsidRPr="000B38A8">
        <w:rPr>
          <w:rStyle w:val="afb"/>
          <w:bCs/>
        </w:rPr>
        <w:t xml:space="preserve"> (n =</w:t>
      </w:r>
      <w:r w:rsidR="000B38A8" w:rsidRPr="0007295E">
        <w:rPr>
          <w:rStyle w:val="afb"/>
          <w:bCs/>
        </w:rPr>
        <w:t xml:space="preserve"> 6), </w:t>
      </w:r>
      <w:r w:rsidR="000B38A8" w:rsidRPr="000B38A8">
        <w:rPr>
          <w:rStyle w:val="afb"/>
          <w:bCs/>
        </w:rPr>
        <w:t>VA</w:t>
      </w:r>
      <w:r w:rsidR="000B38A8" w:rsidRPr="0007295E">
        <w:rPr>
          <w:rStyle w:val="afb"/>
          <w:bCs/>
        </w:rPr>
        <w:t>S</w:t>
      </w:r>
      <w:r w:rsidR="000B38A8" w:rsidRPr="000B38A8">
        <w:rPr>
          <w:rStyle w:val="afb"/>
          <w:bCs/>
        </w:rPr>
        <w:t>-</w:t>
      </w:r>
      <w:r w:rsidR="000B38A8" w:rsidRPr="0007295E">
        <w:rPr>
          <w:rStyle w:val="afb"/>
          <w:bCs/>
        </w:rPr>
        <w:t>HF ZL</w:t>
      </w:r>
      <w:r w:rsidR="000B38A8" w:rsidRPr="000B38A8">
        <w:rPr>
          <w:rStyle w:val="afb"/>
          <w:bCs/>
        </w:rPr>
        <w:t xml:space="preserve"> (n =</w:t>
      </w:r>
      <w:r w:rsidR="000B38A8" w:rsidRPr="0007295E">
        <w:rPr>
          <w:rStyle w:val="afb"/>
          <w:bCs/>
        </w:rPr>
        <w:t xml:space="preserve"> 5), </w:t>
      </w:r>
      <w:r w:rsidR="000B38A8" w:rsidRPr="000B38A8">
        <w:rPr>
          <w:rStyle w:val="afb"/>
          <w:bCs/>
        </w:rPr>
        <w:t>VA</w:t>
      </w:r>
      <w:r w:rsidR="000B38A8" w:rsidRPr="0007295E">
        <w:rPr>
          <w:rStyle w:val="afb"/>
          <w:bCs/>
        </w:rPr>
        <w:t>D</w:t>
      </w:r>
      <w:r w:rsidR="000B38A8" w:rsidRPr="000B38A8">
        <w:rPr>
          <w:rStyle w:val="afb"/>
          <w:bCs/>
        </w:rPr>
        <w:t>-</w:t>
      </w:r>
      <w:r w:rsidR="000B38A8" w:rsidRPr="0007295E">
        <w:rPr>
          <w:rStyle w:val="afb"/>
          <w:bCs/>
        </w:rPr>
        <w:t>BF ZDF</w:t>
      </w:r>
      <w:r w:rsidR="000B38A8" w:rsidRPr="000B38A8">
        <w:rPr>
          <w:rStyle w:val="afb"/>
          <w:bCs/>
        </w:rPr>
        <w:t xml:space="preserve"> (n =</w:t>
      </w:r>
      <w:r w:rsidR="000B38A8" w:rsidRPr="0007295E">
        <w:rPr>
          <w:rStyle w:val="afb"/>
          <w:bCs/>
        </w:rPr>
        <w:t xml:space="preserve"> </w:t>
      </w:r>
      <w:r w:rsidR="000B38A8">
        <w:rPr>
          <w:rStyle w:val="afb"/>
          <w:bCs/>
        </w:rPr>
        <w:t>6</w:t>
      </w:r>
      <w:r w:rsidR="000B38A8" w:rsidRPr="0007295E">
        <w:rPr>
          <w:rStyle w:val="afb"/>
          <w:bCs/>
        </w:rPr>
        <w:t>), VAM-BF ZDF</w:t>
      </w:r>
      <w:r w:rsidR="000B38A8" w:rsidRPr="000B38A8">
        <w:rPr>
          <w:rStyle w:val="afb"/>
          <w:bCs/>
        </w:rPr>
        <w:t xml:space="preserve"> (n =</w:t>
      </w:r>
      <w:r w:rsidR="000B38A8" w:rsidRPr="0007295E">
        <w:rPr>
          <w:rStyle w:val="afb"/>
          <w:bCs/>
        </w:rPr>
        <w:t xml:space="preserve"> </w:t>
      </w:r>
      <w:r w:rsidR="000B38A8">
        <w:rPr>
          <w:rStyle w:val="afb"/>
          <w:bCs/>
        </w:rPr>
        <w:t>6</w:t>
      </w:r>
      <w:r w:rsidR="000B38A8" w:rsidRPr="0007295E">
        <w:rPr>
          <w:rStyle w:val="afb"/>
          <w:bCs/>
        </w:rPr>
        <w:t xml:space="preserve">), </w:t>
      </w:r>
      <w:r w:rsidR="000B38A8" w:rsidRPr="000B38A8">
        <w:rPr>
          <w:rStyle w:val="afb"/>
          <w:bCs/>
        </w:rPr>
        <w:t>VA</w:t>
      </w:r>
      <w:r w:rsidR="000B38A8" w:rsidRPr="0007295E">
        <w:rPr>
          <w:rStyle w:val="afb"/>
          <w:bCs/>
        </w:rPr>
        <w:t>S</w:t>
      </w:r>
      <w:r w:rsidR="000B38A8" w:rsidRPr="000B38A8">
        <w:rPr>
          <w:rStyle w:val="afb"/>
          <w:bCs/>
        </w:rPr>
        <w:t>-</w:t>
      </w:r>
      <w:r w:rsidR="000B38A8" w:rsidRPr="0007295E">
        <w:rPr>
          <w:rStyle w:val="afb"/>
          <w:bCs/>
        </w:rPr>
        <w:t>BF ZDF</w:t>
      </w:r>
      <w:r w:rsidR="000B38A8" w:rsidRPr="000B38A8">
        <w:rPr>
          <w:rStyle w:val="afb"/>
          <w:bCs/>
        </w:rPr>
        <w:t xml:space="preserve"> (n =</w:t>
      </w:r>
      <w:r w:rsidR="000B38A8" w:rsidRPr="0007295E">
        <w:rPr>
          <w:rStyle w:val="afb"/>
          <w:bCs/>
        </w:rPr>
        <w:t xml:space="preserve"> </w:t>
      </w:r>
      <w:r w:rsidR="000B38A8">
        <w:rPr>
          <w:rStyle w:val="afb"/>
          <w:bCs/>
        </w:rPr>
        <w:t>6</w:t>
      </w:r>
      <w:r w:rsidR="000B38A8" w:rsidRPr="0007295E">
        <w:rPr>
          <w:rStyle w:val="afb"/>
          <w:bCs/>
        </w:rPr>
        <w:t xml:space="preserve">), </w:t>
      </w:r>
      <w:r w:rsidR="000B38A8" w:rsidRPr="000B38A8">
        <w:rPr>
          <w:rStyle w:val="afb"/>
          <w:bCs/>
        </w:rPr>
        <w:t>VA</w:t>
      </w:r>
      <w:r w:rsidR="000B38A8" w:rsidRPr="0007295E">
        <w:rPr>
          <w:rStyle w:val="afb"/>
          <w:bCs/>
        </w:rPr>
        <w:t>D</w:t>
      </w:r>
      <w:r w:rsidR="000B38A8" w:rsidRPr="000B38A8">
        <w:rPr>
          <w:rStyle w:val="afb"/>
          <w:bCs/>
        </w:rPr>
        <w:t>-</w:t>
      </w:r>
      <w:r w:rsidR="000B38A8" w:rsidRPr="0007295E">
        <w:rPr>
          <w:rStyle w:val="afb"/>
          <w:bCs/>
        </w:rPr>
        <w:t>HF ZDF</w:t>
      </w:r>
      <w:r w:rsidR="000B38A8" w:rsidRPr="000B38A8">
        <w:rPr>
          <w:rStyle w:val="afb"/>
          <w:bCs/>
        </w:rPr>
        <w:t xml:space="preserve"> (n =</w:t>
      </w:r>
      <w:r w:rsidR="000B38A8" w:rsidRPr="0007295E">
        <w:rPr>
          <w:rStyle w:val="afb"/>
          <w:bCs/>
        </w:rPr>
        <w:t xml:space="preserve"> 6), VAM-HF ZDF</w:t>
      </w:r>
      <w:r w:rsidR="000B38A8" w:rsidRPr="000B38A8">
        <w:rPr>
          <w:rStyle w:val="afb"/>
          <w:bCs/>
        </w:rPr>
        <w:t xml:space="preserve"> (n =</w:t>
      </w:r>
      <w:r w:rsidR="000B38A8" w:rsidRPr="0007295E">
        <w:rPr>
          <w:rStyle w:val="afb"/>
          <w:bCs/>
        </w:rPr>
        <w:t xml:space="preserve"> 6), and </w:t>
      </w:r>
      <w:r w:rsidR="000B38A8" w:rsidRPr="000B38A8">
        <w:rPr>
          <w:rStyle w:val="afb"/>
          <w:bCs/>
        </w:rPr>
        <w:t>VA</w:t>
      </w:r>
      <w:r w:rsidR="000B38A8" w:rsidRPr="0007295E">
        <w:rPr>
          <w:rStyle w:val="afb"/>
          <w:bCs/>
        </w:rPr>
        <w:t>S</w:t>
      </w:r>
      <w:r w:rsidR="000B38A8" w:rsidRPr="000B38A8">
        <w:rPr>
          <w:rStyle w:val="afb"/>
          <w:bCs/>
        </w:rPr>
        <w:t>-</w:t>
      </w:r>
      <w:r w:rsidR="000B38A8" w:rsidRPr="0007295E">
        <w:rPr>
          <w:rStyle w:val="afb"/>
          <w:bCs/>
        </w:rPr>
        <w:t>HF ZDF</w:t>
      </w:r>
      <w:r w:rsidR="000B38A8" w:rsidRPr="000B38A8">
        <w:rPr>
          <w:rStyle w:val="afb"/>
          <w:bCs/>
        </w:rPr>
        <w:t xml:space="preserve"> (n =</w:t>
      </w:r>
      <w:r w:rsidR="000B38A8" w:rsidRPr="0007295E">
        <w:rPr>
          <w:rStyle w:val="afb"/>
          <w:bCs/>
        </w:rPr>
        <w:t xml:space="preserve"> </w:t>
      </w:r>
      <w:r w:rsidR="000B38A8">
        <w:rPr>
          <w:rStyle w:val="afb"/>
          <w:bCs/>
        </w:rPr>
        <w:t>6</w:t>
      </w:r>
      <w:r w:rsidR="000B38A8" w:rsidRPr="0007295E">
        <w:rPr>
          <w:rStyle w:val="afb"/>
          <w:bCs/>
        </w:rPr>
        <w:t>)</w:t>
      </w:r>
      <w:bookmarkEnd w:id="131"/>
      <w:bookmarkEnd w:id="132"/>
    </w:p>
    <w:p w14:paraId="0966E263" w14:textId="77777777" w:rsidR="00B25B4D" w:rsidRPr="00B25B4D" w:rsidRDefault="00B25B4D" w:rsidP="0007295E"/>
    <w:p w14:paraId="17FCFFB1" w14:textId="77777777" w:rsidR="009C4BB2" w:rsidRPr="001A45B2" w:rsidRDefault="009C4BB2" w:rsidP="0007295E">
      <w:pPr>
        <w:pStyle w:val="3"/>
      </w:pPr>
      <w:bookmarkStart w:id="134" w:name="_Toc79665022"/>
      <w:r w:rsidRPr="001A45B2">
        <w:lastRenderedPageBreak/>
        <w:t>3.</w:t>
      </w:r>
      <w:r>
        <w:t>6</w:t>
      </w:r>
      <w:r w:rsidRPr="001A45B2">
        <w:t xml:space="preserve"> </w:t>
      </w:r>
      <w:r w:rsidRPr="007902A3">
        <w:t xml:space="preserve">The Effects of </w:t>
      </w:r>
      <w:r>
        <w:t>VA</w:t>
      </w:r>
      <w:r w:rsidRPr="007902A3">
        <w:t xml:space="preserve"> on the mRNA Expression Levels of Hepatic Genes for Glucose and Lipid Metabolism in ZL and ZDF Rats</w:t>
      </w:r>
      <w:bookmarkEnd w:id="134"/>
    </w:p>
    <w:p w14:paraId="2B0F2213" w14:textId="2BF7E38B" w:rsidR="00D07B8D" w:rsidRDefault="009C4BB2" w:rsidP="00E35F68">
      <w:pPr>
        <w:autoSpaceDE w:val="0"/>
        <w:autoSpaceDN w:val="0"/>
        <w:adjustRightInd w:val="0"/>
        <w:spacing w:line="480" w:lineRule="auto"/>
        <w:ind w:firstLineChars="200" w:firstLine="480"/>
        <w:jc w:val="both"/>
        <w:rPr>
          <w:color w:val="000000"/>
        </w:rPr>
      </w:pPr>
      <w:r w:rsidRPr="001A45B2">
        <w:t xml:space="preserve">To confirm whether the VA </w:t>
      </w:r>
      <w:r w:rsidR="006F3519">
        <w:t>status</w:t>
      </w:r>
      <w:r w:rsidRPr="001A45B2">
        <w:t xml:space="preserve"> in the liver contributes to the regulation of the hepatic glucose and fatty acid metabolism, we compared the hepatic mRNA levels of </w:t>
      </w:r>
      <w:proofErr w:type="spellStart"/>
      <w:r w:rsidRPr="001A45B2">
        <w:rPr>
          <w:i/>
          <w:iCs/>
        </w:rPr>
        <w:t>Gck</w:t>
      </w:r>
      <w:proofErr w:type="spellEnd"/>
      <w:r w:rsidR="00BB2704">
        <w:rPr>
          <w:i/>
          <w:iCs/>
        </w:rPr>
        <w:t xml:space="preserve"> </w:t>
      </w:r>
      <w:r w:rsidR="00BB2704" w:rsidRPr="00D151D4">
        <w:t>(</w:t>
      </w:r>
      <w:r w:rsidR="00136C24" w:rsidRPr="00136C24">
        <w:t>glycolysis</w:t>
      </w:r>
      <w:r w:rsidR="00BB2704" w:rsidRPr="00D151D4">
        <w:t>)</w:t>
      </w:r>
      <w:r w:rsidRPr="001A45B2">
        <w:t xml:space="preserve">, </w:t>
      </w:r>
      <w:r w:rsidRPr="001A45B2">
        <w:rPr>
          <w:i/>
          <w:iCs/>
        </w:rPr>
        <w:t>Srebp-1c</w:t>
      </w:r>
      <w:r w:rsidR="000F54C1">
        <w:rPr>
          <w:i/>
          <w:iCs/>
        </w:rPr>
        <w:t xml:space="preserve"> </w:t>
      </w:r>
      <w:r w:rsidR="000F54C1" w:rsidRPr="00D151D4">
        <w:t>(fatty acid synthesis)</w:t>
      </w:r>
      <w:r w:rsidRPr="001A45B2">
        <w:rPr>
          <w:i/>
          <w:iCs/>
        </w:rPr>
        <w:t>, Srebp2</w:t>
      </w:r>
      <w:r w:rsidR="000F54C1">
        <w:rPr>
          <w:i/>
          <w:iCs/>
        </w:rPr>
        <w:t xml:space="preserve"> </w:t>
      </w:r>
      <w:r w:rsidR="000F54C1" w:rsidRPr="00D151D4">
        <w:t>(</w:t>
      </w:r>
      <w:r w:rsidR="000F54C1" w:rsidRPr="000F54C1">
        <w:t>cholesterol synthesis</w:t>
      </w:r>
      <w:r w:rsidR="000F54C1" w:rsidRPr="00D151D4">
        <w:t>)</w:t>
      </w:r>
      <w:r w:rsidRPr="001A45B2">
        <w:rPr>
          <w:i/>
          <w:iCs/>
        </w:rPr>
        <w:t>, Pck</w:t>
      </w:r>
      <w:r>
        <w:rPr>
          <w:i/>
          <w:iCs/>
        </w:rPr>
        <w:t>1</w:t>
      </w:r>
      <w:r w:rsidR="00136C24" w:rsidRPr="00D151D4">
        <w:t>(gluconeogenesis)</w:t>
      </w:r>
      <w:r w:rsidRPr="001A45B2">
        <w:rPr>
          <w:i/>
          <w:iCs/>
        </w:rPr>
        <w:t xml:space="preserve">, </w:t>
      </w:r>
      <w:proofErr w:type="spellStart"/>
      <w:r w:rsidRPr="001A45B2">
        <w:rPr>
          <w:i/>
          <w:iCs/>
        </w:rPr>
        <w:t>Fas</w:t>
      </w:r>
      <w:proofErr w:type="spellEnd"/>
      <w:r w:rsidR="00136C24">
        <w:rPr>
          <w:i/>
          <w:iCs/>
        </w:rPr>
        <w:t xml:space="preserve"> </w:t>
      </w:r>
      <w:r w:rsidR="00136C24" w:rsidRPr="00D151D4">
        <w:t>(fatty acid synthesis)</w:t>
      </w:r>
      <w:r w:rsidRPr="001A45B2">
        <w:rPr>
          <w:i/>
          <w:iCs/>
        </w:rPr>
        <w:t xml:space="preserve">, </w:t>
      </w:r>
      <w:proofErr w:type="spellStart"/>
      <w:r w:rsidRPr="001A45B2">
        <w:rPr>
          <w:i/>
          <w:iCs/>
        </w:rPr>
        <w:t>Acl</w:t>
      </w:r>
      <w:proofErr w:type="spellEnd"/>
      <w:r w:rsidR="00136C24">
        <w:rPr>
          <w:i/>
          <w:iCs/>
        </w:rPr>
        <w:t xml:space="preserve"> </w:t>
      </w:r>
      <w:r w:rsidR="00136C24" w:rsidRPr="00136C24">
        <w:t>(fatty acid synthesis</w:t>
      </w:r>
      <w:r w:rsidR="00136C24">
        <w:t>)</w:t>
      </w:r>
      <w:r w:rsidRPr="001A45B2">
        <w:rPr>
          <w:i/>
          <w:iCs/>
        </w:rPr>
        <w:t>, Raldh1</w:t>
      </w:r>
      <w:r w:rsidR="00136C24" w:rsidRPr="00136C24">
        <w:t xml:space="preserve"> </w:t>
      </w:r>
      <w:r w:rsidR="00136C24" w:rsidRPr="00D151D4">
        <w:t>(retinal dehydrogenase 1)</w:t>
      </w:r>
      <w:r w:rsidRPr="001A45B2">
        <w:t xml:space="preserve">, </w:t>
      </w:r>
      <w:r w:rsidRPr="001A45B2">
        <w:rPr>
          <w:i/>
          <w:iCs/>
        </w:rPr>
        <w:t>Igfbp1</w:t>
      </w:r>
      <w:r w:rsidR="002D7912" w:rsidRPr="00D151D4">
        <w:t>(</w:t>
      </w:r>
      <w:r w:rsidR="002D7912" w:rsidRPr="002D7912">
        <w:t>insulin-like growth factor binding protein</w:t>
      </w:r>
      <w:r w:rsidR="002D7912" w:rsidRPr="00D151D4">
        <w:t>)</w:t>
      </w:r>
      <w:r w:rsidRPr="001A45B2">
        <w:t xml:space="preserve">, </w:t>
      </w:r>
      <w:r w:rsidRPr="001A45B2">
        <w:rPr>
          <w:i/>
          <w:iCs/>
        </w:rPr>
        <w:t>Scd1</w:t>
      </w:r>
      <w:r w:rsidR="002D7912">
        <w:rPr>
          <w:i/>
          <w:iCs/>
        </w:rPr>
        <w:t xml:space="preserve"> </w:t>
      </w:r>
      <w:r w:rsidR="002D7912" w:rsidRPr="00D151D4">
        <w:t>(</w:t>
      </w:r>
      <w:r w:rsidR="002D7912" w:rsidRPr="002D7912">
        <w:t>lipogenesis</w:t>
      </w:r>
      <w:r w:rsidR="002D7912" w:rsidRPr="00D151D4">
        <w:t>)</w:t>
      </w:r>
      <w:r w:rsidRPr="001A45B2">
        <w:rPr>
          <w:i/>
          <w:iCs/>
        </w:rPr>
        <w:t>, CD36</w:t>
      </w:r>
      <w:r w:rsidR="00136C24">
        <w:rPr>
          <w:i/>
          <w:iCs/>
        </w:rPr>
        <w:t xml:space="preserve"> </w:t>
      </w:r>
      <w:r w:rsidR="00136C24" w:rsidRPr="00D151D4">
        <w:t>(facilitates fatty acid uptake)</w:t>
      </w:r>
      <w:r w:rsidRPr="001A45B2">
        <w:t xml:space="preserve">, </w:t>
      </w:r>
      <w:r w:rsidRPr="001A45B2">
        <w:rPr>
          <w:i/>
          <w:iCs/>
        </w:rPr>
        <w:t>G6p</w:t>
      </w:r>
      <w:r w:rsidRPr="001A45B2">
        <w:t xml:space="preserve"> </w:t>
      </w:r>
      <w:r w:rsidR="005E1B76" w:rsidRPr="0098321B">
        <w:t>(gluconeogenesis)</w:t>
      </w:r>
      <w:r w:rsidR="005E1B76">
        <w:t xml:space="preserve"> </w:t>
      </w:r>
      <w:r w:rsidRPr="001A45B2">
        <w:t xml:space="preserve">and </w:t>
      </w:r>
      <w:proofErr w:type="spellStart"/>
      <w:r w:rsidRPr="001A45B2">
        <w:rPr>
          <w:i/>
          <w:iCs/>
        </w:rPr>
        <w:t>Rgn</w:t>
      </w:r>
      <w:proofErr w:type="spellEnd"/>
      <w:r w:rsidR="00B10E38" w:rsidRPr="00D151D4">
        <w:t xml:space="preserve"> (cellular growth and apoptosis)</w:t>
      </w:r>
      <w:r w:rsidRPr="00B10E38">
        <w:t xml:space="preserve"> </w:t>
      </w:r>
      <w:r w:rsidRPr="001A45B2">
        <w:rPr>
          <w:color w:val="000000"/>
        </w:rPr>
        <w:t xml:space="preserve">in ZL and ZDF rats fed a VAD, VAM or VAS diet with </w:t>
      </w:r>
      <w:r>
        <w:rPr>
          <w:color w:val="000000"/>
        </w:rPr>
        <w:t>BF</w:t>
      </w:r>
      <w:r w:rsidRPr="001A45B2">
        <w:rPr>
          <w:color w:val="000000"/>
        </w:rPr>
        <w:t xml:space="preserve"> or </w:t>
      </w:r>
      <w:r>
        <w:rPr>
          <w:color w:val="000000"/>
        </w:rPr>
        <w:t>HF</w:t>
      </w:r>
      <w:r w:rsidRPr="001A45B2">
        <w:rPr>
          <w:color w:val="000000"/>
        </w:rPr>
        <w:t xml:space="preserve"> content.</w:t>
      </w:r>
      <w:r>
        <w:rPr>
          <w:color w:val="000000"/>
        </w:rPr>
        <w:t xml:space="preserve"> </w:t>
      </w:r>
      <w:r w:rsidRPr="00774257">
        <w:rPr>
          <w:color w:val="000000"/>
        </w:rPr>
        <w:t>The Ct number</w:t>
      </w:r>
      <w:r>
        <w:rPr>
          <w:color w:val="000000"/>
        </w:rPr>
        <w:t>s</w:t>
      </w:r>
      <w:r w:rsidRPr="00774257">
        <w:rPr>
          <w:color w:val="000000"/>
        </w:rPr>
        <w:t xml:space="preserve"> of these genes </w:t>
      </w:r>
      <w:r>
        <w:rPr>
          <w:color w:val="000000"/>
        </w:rPr>
        <w:t>are</w:t>
      </w:r>
      <w:r w:rsidRPr="00774257">
        <w:rPr>
          <w:color w:val="000000"/>
        </w:rPr>
        <w:t xml:space="preserve"> </w:t>
      </w:r>
      <w:r>
        <w:rPr>
          <w:color w:val="000000"/>
        </w:rPr>
        <w:t>normalize</w:t>
      </w:r>
      <w:r w:rsidRPr="00774257">
        <w:rPr>
          <w:color w:val="000000"/>
        </w:rPr>
        <w:t>d to the Ct number of 36B4 (a control gene) as -</w:t>
      </w:r>
      <w:proofErr w:type="spellStart"/>
      <w:r w:rsidRPr="00774257">
        <w:rPr>
          <w:color w:val="000000"/>
        </w:rPr>
        <w:t>ΔCt</w:t>
      </w:r>
      <w:proofErr w:type="spellEnd"/>
      <w:r w:rsidRPr="00774257">
        <w:rPr>
          <w:color w:val="000000"/>
        </w:rPr>
        <w:t xml:space="preserve"> in the same sample. Based on the </w:t>
      </w:r>
      <w:r>
        <w:rPr>
          <w:color w:val="000000"/>
        </w:rPr>
        <w:t>values</w:t>
      </w:r>
      <w:r w:rsidRPr="00774257">
        <w:rPr>
          <w:color w:val="000000"/>
        </w:rPr>
        <w:t xml:space="preserve"> of -</w:t>
      </w:r>
      <w:proofErr w:type="spellStart"/>
      <w:r w:rsidRPr="00774257">
        <w:rPr>
          <w:color w:val="000000"/>
        </w:rPr>
        <w:t>ΔCt</w:t>
      </w:r>
      <w:proofErr w:type="spellEnd"/>
      <w:r w:rsidRPr="00774257">
        <w:rPr>
          <w:color w:val="000000"/>
        </w:rPr>
        <w:t xml:space="preserve">, we found that these genes are expressed at a meaningful level in rat </w:t>
      </w:r>
      <w:r w:rsidR="006F3519">
        <w:rPr>
          <w:color w:val="000000"/>
        </w:rPr>
        <w:t>liver</w:t>
      </w:r>
      <w:r w:rsidRPr="00774257">
        <w:rPr>
          <w:color w:val="000000"/>
        </w:rPr>
        <w:t>.</w:t>
      </w:r>
    </w:p>
    <w:p w14:paraId="0B5B370D" w14:textId="5FE10710" w:rsidR="00D07B8D" w:rsidRDefault="009C4BB2" w:rsidP="00E35F68">
      <w:pPr>
        <w:autoSpaceDE w:val="0"/>
        <w:autoSpaceDN w:val="0"/>
        <w:adjustRightInd w:val="0"/>
        <w:spacing w:line="480" w:lineRule="auto"/>
        <w:ind w:firstLineChars="200" w:firstLine="480"/>
        <w:jc w:val="both"/>
        <w:rPr>
          <w:color w:val="000000"/>
        </w:rPr>
      </w:pPr>
      <w:r>
        <w:rPr>
          <w:rFonts w:ascii="Times" w:hAnsi="Times"/>
        </w:rPr>
        <w:t xml:space="preserve">Figure 2-12A shows that in both BF and HF conditions, the hepatic mRNA expression levels of </w:t>
      </w:r>
      <w:proofErr w:type="spellStart"/>
      <w:r w:rsidRPr="00FC15D4">
        <w:rPr>
          <w:rFonts w:ascii="Times" w:hAnsi="Times"/>
          <w:i/>
          <w:iCs/>
        </w:rPr>
        <w:t>Gck</w:t>
      </w:r>
      <w:proofErr w:type="spellEnd"/>
      <w:r w:rsidRPr="00FC15D4">
        <w:rPr>
          <w:rFonts w:ascii="Times" w:hAnsi="Times"/>
        </w:rPr>
        <w:t xml:space="preserve"> in VAD/VAM ZL group</w:t>
      </w:r>
      <w:r>
        <w:rPr>
          <w:rFonts w:ascii="Times" w:hAnsi="Times"/>
        </w:rPr>
        <w:t>s</w:t>
      </w:r>
      <w:r w:rsidRPr="00FC15D4">
        <w:rPr>
          <w:rFonts w:ascii="Times" w:hAnsi="Times"/>
        </w:rPr>
        <w:t xml:space="preserve"> were lower than that in VAS group. </w:t>
      </w:r>
      <w:r>
        <w:rPr>
          <w:rFonts w:ascii="Times" w:hAnsi="Times"/>
        </w:rPr>
        <w:t>In ZL rats, t</w:t>
      </w:r>
      <w:r w:rsidRPr="00FC15D4">
        <w:rPr>
          <w:rFonts w:ascii="Times" w:hAnsi="Times"/>
        </w:rPr>
        <w:t xml:space="preserve">he </w:t>
      </w:r>
      <w:proofErr w:type="spellStart"/>
      <w:r w:rsidRPr="00FC15D4">
        <w:rPr>
          <w:rFonts w:ascii="Times" w:hAnsi="Times"/>
          <w:i/>
          <w:iCs/>
        </w:rPr>
        <w:t>Gck</w:t>
      </w:r>
      <w:proofErr w:type="spellEnd"/>
      <w:r w:rsidRPr="00FC15D4">
        <w:rPr>
          <w:rFonts w:ascii="Times" w:hAnsi="Times"/>
        </w:rPr>
        <w:t xml:space="preserve"> mRNA levels in VA</w:t>
      </w:r>
      <w:r>
        <w:rPr>
          <w:rFonts w:ascii="Times" w:hAnsi="Times"/>
        </w:rPr>
        <w:t>S</w:t>
      </w:r>
      <w:r w:rsidRPr="00FC15D4">
        <w:rPr>
          <w:rFonts w:ascii="Times" w:hAnsi="Times"/>
        </w:rPr>
        <w:t>-</w:t>
      </w:r>
      <w:r>
        <w:rPr>
          <w:rFonts w:ascii="Times" w:hAnsi="Times"/>
        </w:rPr>
        <w:t>H</w:t>
      </w:r>
      <w:r w:rsidRPr="00FC15D4">
        <w:rPr>
          <w:rFonts w:ascii="Times" w:hAnsi="Times"/>
        </w:rPr>
        <w:t xml:space="preserve">F </w:t>
      </w:r>
      <w:r>
        <w:rPr>
          <w:rFonts w:ascii="Times" w:hAnsi="Times"/>
        </w:rPr>
        <w:t xml:space="preserve">group </w:t>
      </w:r>
      <w:r w:rsidRPr="00FC15D4">
        <w:rPr>
          <w:rFonts w:ascii="Times" w:hAnsi="Times"/>
        </w:rPr>
        <w:t>were increased significantly compare</w:t>
      </w:r>
      <w:r>
        <w:rPr>
          <w:rFonts w:ascii="Times" w:hAnsi="Times"/>
        </w:rPr>
        <w:t>d</w:t>
      </w:r>
      <w:r w:rsidRPr="00FC15D4">
        <w:rPr>
          <w:rFonts w:ascii="Times" w:hAnsi="Times"/>
        </w:rPr>
        <w:t xml:space="preserve"> </w:t>
      </w:r>
      <w:r w:rsidR="006F3519">
        <w:rPr>
          <w:rFonts w:ascii="Times" w:hAnsi="Times"/>
        </w:rPr>
        <w:t>with</w:t>
      </w:r>
      <w:r w:rsidRPr="00FC15D4">
        <w:rPr>
          <w:rFonts w:ascii="Times" w:hAnsi="Times"/>
        </w:rPr>
        <w:t xml:space="preserve"> </w:t>
      </w:r>
      <w:r>
        <w:rPr>
          <w:rFonts w:ascii="Times" w:hAnsi="Times"/>
        </w:rPr>
        <w:t xml:space="preserve">that in </w:t>
      </w:r>
      <w:r w:rsidRPr="00FC15D4">
        <w:rPr>
          <w:rFonts w:ascii="Times" w:hAnsi="Times"/>
        </w:rPr>
        <w:t>VA</w:t>
      </w:r>
      <w:r>
        <w:rPr>
          <w:rFonts w:ascii="Times" w:hAnsi="Times"/>
        </w:rPr>
        <w:t>S</w:t>
      </w:r>
      <w:r w:rsidRPr="00FC15D4">
        <w:rPr>
          <w:rFonts w:ascii="Times" w:hAnsi="Times"/>
        </w:rPr>
        <w:t>-BF</w:t>
      </w:r>
      <w:r>
        <w:rPr>
          <w:rFonts w:ascii="Times" w:hAnsi="Times"/>
        </w:rPr>
        <w:t xml:space="preserve"> group.</w:t>
      </w:r>
      <w:r w:rsidRPr="00FC15D4">
        <w:rPr>
          <w:rFonts w:ascii="Times" w:hAnsi="Times"/>
        </w:rPr>
        <w:t xml:space="preserve"> Also, the </w:t>
      </w:r>
      <w:proofErr w:type="spellStart"/>
      <w:r w:rsidRPr="00FC15D4">
        <w:rPr>
          <w:rFonts w:ascii="Times" w:hAnsi="Times"/>
          <w:i/>
          <w:iCs/>
        </w:rPr>
        <w:t>Gck</w:t>
      </w:r>
      <w:proofErr w:type="spellEnd"/>
      <w:r w:rsidRPr="00FC15D4">
        <w:rPr>
          <w:rFonts w:ascii="Times" w:hAnsi="Times"/>
        </w:rPr>
        <w:t xml:space="preserve"> mRNA levels in VAD-BF ZDF rats were significantly </w:t>
      </w:r>
      <w:r>
        <w:rPr>
          <w:rFonts w:ascii="Times" w:hAnsi="Times"/>
        </w:rPr>
        <w:t>higher than that in</w:t>
      </w:r>
      <w:r w:rsidRPr="00FC15D4">
        <w:rPr>
          <w:rFonts w:ascii="Times" w:hAnsi="Times"/>
        </w:rPr>
        <w:t xml:space="preserve"> VAD-BF ZL</w:t>
      </w:r>
      <w:r>
        <w:rPr>
          <w:rFonts w:ascii="Times" w:hAnsi="Times"/>
        </w:rPr>
        <w:t xml:space="preserve"> </w:t>
      </w:r>
      <w:r w:rsidRPr="00FC15D4">
        <w:rPr>
          <w:rFonts w:ascii="Times" w:hAnsi="Times"/>
        </w:rPr>
        <w:t>rats.</w:t>
      </w:r>
      <w:r>
        <w:rPr>
          <w:rFonts w:ascii="Times" w:hAnsi="Times"/>
        </w:rPr>
        <w:t xml:space="preserve"> </w:t>
      </w:r>
      <w:r w:rsidRPr="00C85E0F">
        <w:rPr>
          <w:rFonts w:ascii="Times" w:hAnsi="Times"/>
        </w:rPr>
        <w:t xml:space="preserve">These results demonstrate that VA </w:t>
      </w:r>
      <w:r>
        <w:rPr>
          <w:rFonts w:ascii="Times" w:hAnsi="Times"/>
        </w:rPr>
        <w:t>is needed to sustain</w:t>
      </w:r>
      <w:r w:rsidRPr="00C85E0F">
        <w:rPr>
          <w:rFonts w:ascii="Times" w:hAnsi="Times"/>
        </w:rPr>
        <w:t xml:space="preserve"> the hepatic expression of </w:t>
      </w:r>
      <w:proofErr w:type="spellStart"/>
      <w:r w:rsidRPr="00C85E0F">
        <w:rPr>
          <w:rFonts w:ascii="Times" w:hAnsi="Times"/>
        </w:rPr>
        <w:t>G</w:t>
      </w:r>
      <w:r w:rsidRPr="00C8141D">
        <w:rPr>
          <w:rFonts w:ascii="Times" w:hAnsi="Times"/>
          <w:i/>
          <w:iCs/>
        </w:rPr>
        <w:t>ck</w:t>
      </w:r>
      <w:proofErr w:type="spellEnd"/>
      <w:r w:rsidRPr="00C85E0F">
        <w:rPr>
          <w:rFonts w:ascii="Times" w:hAnsi="Times"/>
        </w:rPr>
        <w:t xml:space="preserve"> </w:t>
      </w:r>
      <w:r>
        <w:rPr>
          <w:rFonts w:ascii="Times" w:hAnsi="Times"/>
        </w:rPr>
        <w:t>in ZL rats</w:t>
      </w:r>
      <w:r w:rsidRPr="00C85E0F">
        <w:rPr>
          <w:rFonts w:ascii="Times" w:hAnsi="Times"/>
        </w:rPr>
        <w:t xml:space="preserve">, and especially in </w:t>
      </w:r>
      <w:r>
        <w:rPr>
          <w:rFonts w:ascii="Times" w:hAnsi="Times"/>
        </w:rPr>
        <w:t xml:space="preserve">HF diet condition. </w:t>
      </w:r>
      <w:r w:rsidRPr="00C85E0F">
        <w:rPr>
          <w:rFonts w:ascii="Times" w:hAnsi="Times"/>
        </w:rPr>
        <w:t xml:space="preserve">VA status </w:t>
      </w:r>
      <w:r>
        <w:rPr>
          <w:rFonts w:ascii="Times" w:hAnsi="Times"/>
        </w:rPr>
        <w:t>regulates</w:t>
      </w:r>
      <w:r w:rsidRPr="00C85E0F">
        <w:rPr>
          <w:rFonts w:ascii="Times" w:hAnsi="Times"/>
        </w:rPr>
        <w:t xml:space="preserve"> the </w:t>
      </w:r>
      <w:r>
        <w:rPr>
          <w:rFonts w:ascii="Times" w:hAnsi="Times"/>
        </w:rPr>
        <w:t xml:space="preserve">hepatic </w:t>
      </w:r>
      <w:r w:rsidRPr="00C85E0F">
        <w:rPr>
          <w:rFonts w:ascii="Times" w:hAnsi="Times"/>
        </w:rPr>
        <w:t xml:space="preserve">expression of </w:t>
      </w:r>
      <w:proofErr w:type="spellStart"/>
      <w:r w:rsidRPr="00C8141D">
        <w:rPr>
          <w:rFonts w:ascii="Times" w:hAnsi="Times"/>
          <w:i/>
          <w:iCs/>
        </w:rPr>
        <w:t>Gck</w:t>
      </w:r>
      <w:proofErr w:type="spellEnd"/>
      <w:r>
        <w:rPr>
          <w:rFonts w:ascii="Times" w:hAnsi="Times"/>
        </w:rPr>
        <w:t>.</w:t>
      </w:r>
    </w:p>
    <w:p w14:paraId="20B8D651" w14:textId="6D1582D5" w:rsidR="00D07B8D" w:rsidRDefault="009C4BB2" w:rsidP="00E35F68">
      <w:pPr>
        <w:autoSpaceDE w:val="0"/>
        <w:autoSpaceDN w:val="0"/>
        <w:adjustRightInd w:val="0"/>
        <w:spacing w:line="480" w:lineRule="auto"/>
        <w:ind w:firstLineChars="200" w:firstLine="480"/>
        <w:jc w:val="both"/>
        <w:rPr>
          <w:color w:val="000000"/>
        </w:rPr>
      </w:pPr>
      <w:r w:rsidRPr="00804EA3">
        <w:rPr>
          <w:rFonts w:ascii="Times" w:hAnsi="Times"/>
        </w:rPr>
        <w:t>Figure 2-1</w:t>
      </w:r>
      <w:r>
        <w:rPr>
          <w:rFonts w:ascii="Times" w:hAnsi="Times"/>
        </w:rPr>
        <w:t>2</w:t>
      </w:r>
      <w:r w:rsidRPr="00804EA3">
        <w:rPr>
          <w:rFonts w:ascii="Times" w:hAnsi="Times"/>
        </w:rPr>
        <w:t>B show</w:t>
      </w:r>
      <w:r>
        <w:rPr>
          <w:rFonts w:ascii="Times" w:hAnsi="Times"/>
        </w:rPr>
        <w:t>s</w:t>
      </w:r>
      <w:r w:rsidRPr="00804EA3">
        <w:rPr>
          <w:rFonts w:ascii="Times" w:hAnsi="Times"/>
        </w:rPr>
        <w:t xml:space="preserve"> that the mRNA levels of </w:t>
      </w:r>
      <w:r w:rsidRPr="00204609">
        <w:rPr>
          <w:rFonts w:ascii="Times" w:hAnsi="Times"/>
          <w:i/>
          <w:iCs/>
        </w:rPr>
        <w:t>Srebp-1c</w:t>
      </w:r>
      <w:r w:rsidRPr="00804EA3">
        <w:rPr>
          <w:rFonts w:ascii="Times" w:hAnsi="Times"/>
        </w:rPr>
        <w:t xml:space="preserve"> of ZL rats in VAD-BF </w:t>
      </w:r>
      <w:r>
        <w:rPr>
          <w:rFonts w:ascii="Times" w:hAnsi="Times"/>
        </w:rPr>
        <w:t>group</w:t>
      </w:r>
      <w:r w:rsidRPr="00804EA3">
        <w:rPr>
          <w:rFonts w:ascii="Times" w:hAnsi="Times"/>
        </w:rPr>
        <w:t xml:space="preserve"> were lower than </w:t>
      </w:r>
      <w:r>
        <w:rPr>
          <w:rFonts w:ascii="Times" w:hAnsi="Times"/>
        </w:rPr>
        <w:t xml:space="preserve">in </w:t>
      </w:r>
      <w:r w:rsidRPr="00804EA3">
        <w:rPr>
          <w:rFonts w:ascii="Times" w:hAnsi="Times"/>
        </w:rPr>
        <w:t xml:space="preserve">VAM/VAS-BF and VAD-HF </w:t>
      </w:r>
      <w:r>
        <w:rPr>
          <w:rFonts w:ascii="Times" w:hAnsi="Times"/>
        </w:rPr>
        <w:t>groups</w:t>
      </w:r>
      <w:r w:rsidRPr="00804EA3">
        <w:rPr>
          <w:rFonts w:ascii="Times" w:hAnsi="Times"/>
        </w:rPr>
        <w:t xml:space="preserve">. In </w:t>
      </w:r>
      <w:r>
        <w:rPr>
          <w:rFonts w:ascii="Times" w:hAnsi="Times"/>
        </w:rPr>
        <w:t>contrast</w:t>
      </w:r>
      <w:r w:rsidRPr="00804EA3">
        <w:rPr>
          <w:rFonts w:ascii="Times" w:hAnsi="Times"/>
        </w:rPr>
        <w:t xml:space="preserve">, </w:t>
      </w:r>
      <w:r w:rsidRPr="00204609">
        <w:rPr>
          <w:rFonts w:ascii="Times" w:hAnsi="Times"/>
          <w:i/>
          <w:iCs/>
        </w:rPr>
        <w:t>Srebp2</w:t>
      </w:r>
      <w:r w:rsidRPr="00804EA3">
        <w:rPr>
          <w:rFonts w:ascii="Times" w:hAnsi="Times"/>
        </w:rPr>
        <w:t xml:space="preserve"> mRNA levels </w:t>
      </w:r>
      <w:r>
        <w:rPr>
          <w:rFonts w:ascii="Times" w:hAnsi="Times"/>
        </w:rPr>
        <w:t xml:space="preserve">of </w:t>
      </w:r>
      <w:r w:rsidRPr="00804EA3">
        <w:rPr>
          <w:rFonts w:ascii="Times" w:hAnsi="Times"/>
        </w:rPr>
        <w:t xml:space="preserve">VAD-BF ZL rats were higher than </w:t>
      </w:r>
      <w:r>
        <w:rPr>
          <w:rFonts w:ascii="Times" w:hAnsi="Times"/>
        </w:rPr>
        <w:t xml:space="preserve">that of </w:t>
      </w:r>
      <w:r w:rsidRPr="00804EA3">
        <w:rPr>
          <w:rFonts w:ascii="Times" w:hAnsi="Times"/>
        </w:rPr>
        <w:t xml:space="preserve">VAM/VAS-BF and VAD-HF </w:t>
      </w:r>
      <w:r>
        <w:rPr>
          <w:rFonts w:ascii="Times" w:hAnsi="Times"/>
        </w:rPr>
        <w:t>ZL rats</w:t>
      </w:r>
      <w:r w:rsidRPr="000325C1">
        <w:rPr>
          <w:rFonts w:ascii="Times" w:hAnsi="Times"/>
        </w:rPr>
        <w:t xml:space="preserve"> </w:t>
      </w:r>
      <w:r>
        <w:rPr>
          <w:rFonts w:ascii="Times" w:hAnsi="Times"/>
        </w:rPr>
        <w:t>(</w:t>
      </w:r>
      <w:r w:rsidRPr="00804EA3">
        <w:rPr>
          <w:rFonts w:ascii="Times" w:hAnsi="Times"/>
        </w:rPr>
        <w:t>Figure 2-1</w:t>
      </w:r>
      <w:r>
        <w:rPr>
          <w:rFonts w:ascii="Times" w:hAnsi="Times"/>
        </w:rPr>
        <w:t>2C)</w:t>
      </w:r>
      <w:r w:rsidRPr="00804EA3">
        <w:rPr>
          <w:rFonts w:ascii="Times" w:hAnsi="Times"/>
        </w:rPr>
        <w:t xml:space="preserve">. </w:t>
      </w:r>
      <w:r>
        <w:rPr>
          <w:rFonts w:ascii="Times" w:hAnsi="Times"/>
        </w:rPr>
        <w:t xml:space="preserve">The </w:t>
      </w:r>
      <w:r w:rsidRPr="00204609">
        <w:rPr>
          <w:rFonts w:ascii="Times" w:hAnsi="Times"/>
          <w:i/>
          <w:iCs/>
        </w:rPr>
        <w:lastRenderedPageBreak/>
        <w:t>Srebp-1c</w:t>
      </w:r>
      <w:r w:rsidRPr="00804EA3">
        <w:rPr>
          <w:rFonts w:ascii="Times" w:hAnsi="Times"/>
        </w:rPr>
        <w:t xml:space="preserve"> mRNA levels </w:t>
      </w:r>
      <w:r>
        <w:rPr>
          <w:rFonts w:ascii="Times" w:hAnsi="Times"/>
        </w:rPr>
        <w:t xml:space="preserve">in </w:t>
      </w:r>
      <w:r w:rsidRPr="00804EA3">
        <w:rPr>
          <w:rFonts w:ascii="Times" w:hAnsi="Times"/>
        </w:rPr>
        <w:t xml:space="preserve">VAM-HF ZDF </w:t>
      </w:r>
      <w:r>
        <w:rPr>
          <w:rFonts w:ascii="Times" w:hAnsi="Times"/>
        </w:rPr>
        <w:t>group</w:t>
      </w:r>
      <w:r w:rsidRPr="00804EA3">
        <w:rPr>
          <w:rFonts w:ascii="Times" w:hAnsi="Times"/>
        </w:rPr>
        <w:t xml:space="preserve"> </w:t>
      </w:r>
      <w:r>
        <w:rPr>
          <w:rFonts w:ascii="Times" w:hAnsi="Times"/>
        </w:rPr>
        <w:t>w</w:t>
      </w:r>
      <w:r w:rsidR="006F3519">
        <w:rPr>
          <w:rFonts w:ascii="Times" w:hAnsi="Times"/>
        </w:rPr>
        <w:t>ere</w:t>
      </w:r>
      <w:r w:rsidRPr="00804EA3">
        <w:rPr>
          <w:rFonts w:ascii="Times" w:hAnsi="Times"/>
        </w:rPr>
        <w:t xml:space="preserve"> higher than </w:t>
      </w:r>
      <w:r>
        <w:rPr>
          <w:rFonts w:ascii="Times" w:hAnsi="Times"/>
        </w:rPr>
        <w:t xml:space="preserve">that </w:t>
      </w:r>
      <w:r w:rsidR="006F3519">
        <w:rPr>
          <w:rFonts w:ascii="Times" w:hAnsi="Times"/>
        </w:rPr>
        <w:t>in</w:t>
      </w:r>
      <w:r>
        <w:rPr>
          <w:rFonts w:ascii="Times" w:hAnsi="Times"/>
        </w:rPr>
        <w:t xml:space="preserve"> </w:t>
      </w:r>
      <w:r w:rsidRPr="00804EA3">
        <w:rPr>
          <w:rFonts w:ascii="Times" w:hAnsi="Times"/>
        </w:rPr>
        <w:t xml:space="preserve">VAM-BF </w:t>
      </w:r>
      <w:r>
        <w:rPr>
          <w:rFonts w:ascii="Times" w:hAnsi="Times"/>
        </w:rPr>
        <w:t>ZDF group</w:t>
      </w:r>
      <w:r w:rsidRPr="00804EA3">
        <w:rPr>
          <w:rFonts w:ascii="Times" w:hAnsi="Times"/>
        </w:rPr>
        <w:t>.</w:t>
      </w:r>
      <w:r>
        <w:rPr>
          <w:rFonts w:ascii="Times" w:hAnsi="Times"/>
        </w:rPr>
        <w:t xml:space="preserve"> The</w:t>
      </w:r>
      <w:r w:rsidRPr="00804EA3">
        <w:rPr>
          <w:rFonts w:ascii="Times" w:hAnsi="Times"/>
        </w:rPr>
        <w:t xml:space="preserve"> </w:t>
      </w:r>
      <w:r w:rsidRPr="00204609">
        <w:rPr>
          <w:rFonts w:ascii="Times" w:hAnsi="Times"/>
          <w:i/>
          <w:iCs/>
        </w:rPr>
        <w:t>Srebp2</w:t>
      </w:r>
      <w:r w:rsidRPr="00804EA3">
        <w:rPr>
          <w:rFonts w:ascii="Times" w:hAnsi="Times"/>
        </w:rPr>
        <w:t xml:space="preserve"> mRNA levels </w:t>
      </w:r>
      <w:r>
        <w:rPr>
          <w:rFonts w:ascii="Times" w:hAnsi="Times"/>
        </w:rPr>
        <w:t xml:space="preserve">of </w:t>
      </w:r>
      <w:r w:rsidRPr="00804EA3">
        <w:rPr>
          <w:rFonts w:ascii="Times" w:hAnsi="Times"/>
        </w:rPr>
        <w:t>VA</w:t>
      </w:r>
      <w:r>
        <w:rPr>
          <w:rFonts w:ascii="Times" w:hAnsi="Times"/>
        </w:rPr>
        <w:t>S</w:t>
      </w:r>
      <w:r w:rsidRPr="00804EA3">
        <w:rPr>
          <w:rFonts w:ascii="Times" w:hAnsi="Times"/>
        </w:rPr>
        <w:t>-</w:t>
      </w:r>
      <w:r>
        <w:rPr>
          <w:rFonts w:ascii="Times" w:hAnsi="Times"/>
        </w:rPr>
        <w:t>B</w:t>
      </w:r>
      <w:r w:rsidRPr="00804EA3">
        <w:rPr>
          <w:rFonts w:ascii="Times" w:hAnsi="Times"/>
        </w:rPr>
        <w:t>F Z</w:t>
      </w:r>
      <w:r>
        <w:rPr>
          <w:rFonts w:ascii="Times" w:hAnsi="Times"/>
        </w:rPr>
        <w:t>DF</w:t>
      </w:r>
      <w:r w:rsidRPr="00804EA3">
        <w:rPr>
          <w:rFonts w:ascii="Times" w:hAnsi="Times"/>
        </w:rPr>
        <w:t xml:space="preserve"> rats were </w:t>
      </w:r>
      <w:r>
        <w:rPr>
          <w:rFonts w:ascii="Times" w:hAnsi="Times"/>
        </w:rPr>
        <w:t>lower</w:t>
      </w:r>
      <w:r w:rsidRPr="00804EA3">
        <w:rPr>
          <w:rFonts w:ascii="Times" w:hAnsi="Times"/>
        </w:rPr>
        <w:t xml:space="preserve"> than </w:t>
      </w:r>
      <w:r>
        <w:rPr>
          <w:rFonts w:ascii="Times" w:hAnsi="Times"/>
        </w:rPr>
        <w:t xml:space="preserve">that of </w:t>
      </w:r>
      <w:r w:rsidRPr="00804EA3">
        <w:rPr>
          <w:rFonts w:ascii="Times" w:hAnsi="Times"/>
        </w:rPr>
        <w:t>VA</w:t>
      </w:r>
      <w:r>
        <w:rPr>
          <w:rFonts w:ascii="Times" w:hAnsi="Times"/>
        </w:rPr>
        <w:t>D</w:t>
      </w:r>
      <w:r w:rsidRPr="00804EA3">
        <w:rPr>
          <w:rFonts w:ascii="Times" w:hAnsi="Times"/>
        </w:rPr>
        <w:t xml:space="preserve">-BF </w:t>
      </w:r>
      <w:r>
        <w:rPr>
          <w:rFonts w:ascii="Times" w:hAnsi="Times"/>
        </w:rPr>
        <w:t xml:space="preserve">ZDF rats. </w:t>
      </w:r>
      <w:r w:rsidRPr="00804EA3">
        <w:rPr>
          <w:rFonts w:ascii="Times" w:hAnsi="Times"/>
        </w:rPr>
        <w:t xml:space="preserve">Also, VAM-HF ZDF rats have higher </w:t>
      </w:r>
      <w:r w:rsidRPr="00204609">
        <w:rPr>
          <w:rFonts w:ascii="Times" w:hAnsi="Times"/>
          <w:i/>
          <w:iCs/>
        </w:rPr>
        <w:t>Srebp-1c</w:t>
      </w:r>
      <w:r w:rsidRPr="00804EA3">
        <w:rPr>
          <w:rFonts w:ascii="Times" w:hAnsi="Times"/>
        </w:rPr>
        <w:t xml:space="preserve"> mRNA expression levels than VAM-HF ZL rats</w:t>
      </w:r>
      <w:r w:rsidRPr="00E317BA">
        <w:rPr>
          <w:rFonts w:ascii="Times" w:hAnsi="Times"/>
        </w:rPr>
        <w:t xml:space="preserve">. </w:t>
      </w:r>
      <w:r w:rsidRPr="00F9623E">
        <w:rPr>
          <w:rFonts w:ascii="Times" w:hAnsi="Times"/>
        </w:rPr>
        <w:t xml:space="preserve">In contrast, ZDF rats in all dietary groups had significantly lower </w:t>
      </w:r>
      <w:r w:rsidRPr="00F9623E">
        <w:rPr>
          <w:rFonts w:ascii="Times" w:hAnsi="Times"/>
          <w:i/>
          <w:iCs/>
        </w:rPr>
        <w:t>Srebp2</w:t>
      </w:r>
      <w:r w:rsidRPr="00F9623E">
        <w:rPr>
          <w:rFonts w:ascii="Times" w:hAnsi="Times"/>
        </w:rPr>
        <w:t xml:space="preserve"> mRNA expression levels than ZL rats fed the same diets respectively (except VAS-HF group).</w:t>
      </w:r>
      <w:r w:rsidRPr="00E317BA">
        <w:rPr>
          <w:rFonts w:ascii="Times" w:hAnsi="Times"/>
        </w:rPr>
        <w:t xml:space="preserve"> T</w:t>
      </w:r>
      <w:r w:rsidRPr="00804EA3">
        <w:rPr>
          <w:rFonts w:ascii="Times" w:hAnsi="Times"/>
        </w:rPr>
        <w:t>his demonstrates that VA induce</w:t>
      </w:r>
      <w:r>
        <w:rPr>
          <w:rFonts w:ascii="Times" w:hAnsi="Times"/>
        </w:rPr>
        <w:t>s</w:t>
      </w:r>
      <w:r w:rsidRPr="00804EA3">
        <w:rPr>
          <w:rFonts w:ascii="Times" w:hAnsi="Times"/>
        </w:rPr>
        <w:t xml:space="preserve"> </w:t>
      </w:r>
      <w:r w:rsidRPr="00204609">
        <w:rPr>
          <w:rFonts w:ascii="Times" w:hAnsi="Times"/>
          <w:i/>
          <w:iCs/>
        </w:rPr>
        <w:t>Srebp-1c</w:t>
      </w:r>
      <w:r w:rsidRPr="00804EA3">
        <w:rPr>
          <w:rFonts w:ascii="Times" w:hAnsi="Times"/>
        </w:rPr>
        <w:t>, and depress</w:t>
      </w:r>
      <w:r>
        <w:rPr>
          <w:rFonts w:ascii="Times" w:hAnsi="Times"/>
        </w:rPr>
        <w:t>es</w:t>
      </w:r>
      <w:r w:rsidRPr="00804EA3">
        <w:rPr>
          <w:rFonts w:ascii="Times" w:hAnsi="Times"/>
        </w:rPr>
        <w:t xml:space="preserve"> </w:t>
      </w:r>
      <w:r w:rsidRPr="00204609">
        <w:rPr>
          <w:rFonts w:ascii="Times" w:hAnsi="Times"/>
          <w:i/>
          <w:iCs/>
        </w:rPr>
        <w:t>Srebp2</w:t>
      </w:r>
      <w:r w:rsidRPr="00804EA3">
        <w:rPr>
          <w:rFonts w:ascii="Times" w:hAnsi="Times"/>
        </w:rPr>
        <w:t xml:space="preserve"> mRNA levels in </w:t>
      </w:r>
      <w:r>
        <w:rPr>
          <w:rFonts w:ascii="Times" w:hAnsi="Times"/>
        </w:rPr>
        <w:t xml:space="preserve">BF </w:t>
      </w:r>
      <w:r w:rsidR="003003F8">
        <w:rPr>
          <w:rFonts w:ascii="Times" w:hAnsi="Times"/>
        </w:rPr>
        <w:t>condition</w:t>
      </w:r>
      <w:r w:rsidR="008223C4">
        <w:rPr>
          <w:rFonts w:ascii="Times" w:hAnsi="Times"/>
        </w:rPr>
        <w:t xml:space="preserve">, and </w:t>
      </w:r>
      <w:r w:rsidR="006F3519">
        <w:rPr>
          <w:rFonts w:ascii="Times" w:hAnsi="Times"/>
        </w:rPr>
        <w:t>does not affect</w:t>
      </w:r>
      <w:r w:rsidR="008223C4">
        <w:rPr>
          <w:rFonts w:ascii="Times" w:hAnsi="Times"/>
        </w:rPr>
        <w:t xml:space="preserve"> </w:t>
      </w:r>
      <w:r w:rsidR="008223C4" w:rsidRPr="00204609">
        <w:rPr>
          <w:rFonts w:ascii="Times" w:hAnsi="Times"/>
          <w:i/>
          <w:iCs/>
        </w:rPr>
        <w:t>Srebp-1c</w:t>
      </w:r>
      <w:r w:rsidR="008223C4">
        <w:rPr>
          <w:rFonts w:ascii="Times" w:hAnsi="Times"/>
        </w:rPr>
        <w:t xml:space="preserve"> </w:t>
      </w:r>
      <w:r w:rsidR="008223C4" w:rsidRPr="00804EA3">
        <w:rPr>
          <w:rFonts w:ascii="Times" w:hAnsi="Times"/>
        </w:rPr>
        <w:t xml:space="preserve">and </w:t>
      </w:r>
      <w:r w:rsidR="008223C4" w:rsidRPr="00204609">
        <w:rPr>
          <w:rFonts w:ascii="Times" w:hAnsi="Times"/>
          <w:i/>
          <w:iCs/>
        </w:rPr>
        <w:t>Srebp2</w:t>
      </w:r>
      <w:r w:rsidR="008223C4" w:rsidRPr="00804EA3">
        <w:rPr>
          <w:rFonts w:ascii="Times" w:hAnsi="Times"/>
        </w:rPr>
        <w:t xml:space="preserve"> mRNA levels</w:t>
      </w:r>
      <w:r w:rsidR="008223C4">
        <w:rPr>
          <w:rFonts w:ascii="Times" w:hAnsi="Times"/>
        </w:rPr>
        <w:t xml:space="preserve"> in HF condition.</w:t>
      </w:r>
    </w:p>
    <w:p w14:paraId="031C732C" w14:textId="4C6AF9E6" w:rsidR="00D07B8D" w:rsidRDefault="009C4BB2" w:rsidP="00E35F68">
      <w:pPr>
        <w:autoSpaceDE w:val="0"/>
        <w:autoSpaceDN w:val="0"/>
        <w:adjustRightInd w:val="0"/>
        <w:spacing w:line="480" w:lineRule="auto"/>
        <w:ind w:firstLineChars="200" w:firstLine="480"/>
        <w:jc w:val="both"/>
        <w:rPr>
          <w:color w:val="000000"/>
        </w:rPr>
      </w:pPr>
      <w:r w:rsidRPr="007562F6">
        <w:rPr>
          <w:rFonts w:ascii="Times" w:hAnsi="Times"/>
        </w:rPr>
        <w:t>As shown in Figure 2-1</w:t>
      </w:r>
      <w:r>
        <w:rPr>
          <w:rFonts w:ascii="Times" w:hAnsi="Times"/>
        </w:rPr>
        <w:t>2</w:t>
      </w:r>
      <w:r w:rsidRPr="007562F6">
        <w:rPr>
          <w:rFonts w:ascii="Times" w:hAnsi="Times"/>
        </w:rPr>
        <w:t xml:space="preserve">D, the hepatic expression levels of </w:t>
      </w:r>
      <w:r w:rsidRPr="007562F6">
        <w:rPr>
          <w:rFonts w:ascii="Times" w:hAnsi="Times"/>
          <w:i/>
          <w:iCs/>
        </w:rPr>
        <w:t>Pck1</w:t>
      </w:r>
      <w:r>
        <w:rPr>
          <w:rFonts w:ascii="Times" w:hAnsi="Times"/>
        </w:rPr>
        <w:t xml:space="preserve"> </w:t>
      </w:r>
      <w:r w:rsidRPr="007562F6">
        <w:rPr>
          <w:rFonts w:ascii="Times" w:hAnsi="Times"/>
        </w:rPr>
        <w:t>in VAD</w:t>
      </w:r>
      <w:r>
        <w:rPr>
          <w:rFonts w:ascii="Times" w:hAnsi="Times"/>
        </w:rPr>
        <w:t xml:space="preserve">/VAS-HF </w:t>
      </w:r>
      <w:r w:rsidRPr="007562F6">
        <w:rPr>
          <w:rFonts w:ascii="Times" w:hAnsi="Times"/>
        </w:rPr>
        <w:t>ZL</w:t>
      </w:r>
      <w:r>
        <w:rPr>
          <w:rFonts w:ascii="Times" w:hAnsi="Times"/>
        </w:rPr>
        <w:t xml:space="preserve"> groups</w:t>
      </w:r>
      <w:r w:rsidRPr="007562F6">
        <w:rPr>
          <w:rFonts w:ascii="Times" w:hAnsi="Times"/>
        </w:rPr>
        <w:t xml:space="preserve"> </w:t>
      </w:r>
      <w:r>
        <w:rPr>
          <w:rFonts w:ascii="Times" w:hAnsi="Times"/>
        </w:rPr>
        <w:t xml:space="preserve">were </w:t>
      </w:r>
      <w:r w:rsidRPr="007562F6">
        <w:rPr>
          <w:rFonts w:ascii="Times" w:hAnsi="Times"/>
        </w:rPr>
        <w:t xml:space="preserve">higher </w:t>
      </w:r>
      <w:r>
        <w:rPr>
          <w:rFonts w:ascii="Times" w:hAnsi="Times"/>
        </w:rPr>
        <w:t>than</w:t>
      </w:r>
      <w:r w:rsidRPr="007562F6">
        <w:rPr>
          <w:rFonts w:ascii="Times" w:hAnsi="Times"/>
        </w:rPr>
        <w:t xml:space="preserve"> that </w:t>
      </w:r>
      <w:r>
        <w:rPr>
          <w:rFonts w:ascii="Times" w:hAnsi="Times"/>
        </w:rPr>
        <w:t>in</w:t>
      </w:r>
      <w:r w:rsidRPr="007562F6">
        <w:rPr>
          <w:rFonts w:ascii="Times" w:hAnsi="Times"/>
        </w:rPr>
        <w:t xml:space="preserve"> VAM</w:t>
      </w:r>
      <w:r>
        <w:rPr>
          <w:rFonts w:ascii="Times" w:hAnsi="Times"/>
        </w:rPr>
        <w:t>-HF</w:t>
      </w:r>
      <w:r w:rsidRPr="007562F6">
        <w:rPr>
          <w:rFonts w:ascii="Times" w:hAnsi="Times"/>
        </w:rPr>
        <w:t xml:space="preserve"> </w:t>
      </w:r>
      <w:r>
        <w:rPr>
          <w:rFonts w:ascii="Times" w:hAnsi="Times"/>
        </w:rPr>
        <w:t>group</w:t>
      </w:r>
      <w:r w:rsidRPr="007562F6">
        <w:rPr>
          <w:rFonts w:ascii="Times" w:hAnsi="Times"/>
        </w:rPr>
        <w:t xml:space="preserve">. </w:t>
      </w:r>
      <w:r>
        <w:rPr>
          <w:rFonts w:ascii="Times" w:hAnsi="Times"/>
        </w:rPr>
        <w:t>T</w:t>
      </w:r>
      <w:r w:rsidRPr="007562F6">
        <w:rPr>
          <w:rFonts w:ascii="Times" w:hAnsi="Times"/>
        </w:rPr>
        <w:t xml:space="preserve">he hepatic expression levels of </w:t>
      </w:r>
      <w:proofErr w:type="spellStart"/>
      <w:r w:rsidRPr="007562F6">
        <w:rPr>
          <w:rFonts w:ascii="Times" w:hAnsi="Times"/>
          <w:i/>
          <w:iCs/>
        </w:rPr>
        <w:t>Fas</w:t>
      </w:r>
      <w:proofErr w:type="spellEnd"/>
      <w:r w:rsidRPr="007562F6">
        <w:rPr>
          <w:rFonts w:ascii="Times" w:hAnsi="Times"/>
        </w:rPr>
        <w:t xml:space="preserve"> </w:t>
      </w:r>
      <w:r>
        <w:rPr>
          <w:rFonts w:ascii="Times" w:hAnsi="Times"/>
        </w:rPr>
        <w:t xml:space="preserve">in </w:t>
      </w:r>
      <w:r w:rsidRPr="007562F6">
        <w:rPr>
          <w:rFonts w:ascii="Times" w:hAnsi="Times"/>
        </w:rPr>
        <w:t>ZL rats</w:t>
      </w:r>
      <w:r>
        <w:rPr>
          <w:rFonts w:ascii="Times" w:hAnsi="Times"/>
        </w:rPr>
        <w:t xml:space="preserve"> (Figure 2-12E) showed the same pattern as </w:t>
      </w:r>
      <w:r w:rsidRPr="00851982">
        <w:rPr>
          <w:rFonts w:ascii="Times" w:hAnsi="Times"/>
          <w:i/>
          <w:iCs/>
        </w:rPr>
        <w:t>Pck1</w:t>
      </w:r>
      <w:r>
        <w:rPr>
          <w:rFonts w:ascii="Times" w:hAnsi="Times"/>
        </w:rPr>
        <w:t>.</w:t>
      </w:r>
      <w:r w:rsidRPr="007562F6">
        <w:rPr>
          <w:rFonts w:ascii="Times" w:hAnsi="Times"/>
        </w:rPr>
        <w:t xml:space="preserve"> </w:t>
      </w:r>
      <w:r>
        <w:rPr>
          <w:rFonts w:ascii="Times" w:hAnsi="Times"/>
        </w:rPr>
        <w:t xml:space="preserve">The </w:t>
      </w:r>
      <w:r w:rsidRPr="007562F6">
        <w:rPr>
          <w:rFonts w:ascii="Times" w:hAnsi="Times"/>
        </w:rPr>
        <w:t>leve</w:t>
      </w:r>
      <w:r>
        <w:rPr>
          <w:rFonts w:ascii="Times" w:hAnsi="Times"/>
        </w:rPr>
        <w:t>l</w:t>
      </w:r>
      <w:r w:rsidRPr="007562F6">
        <w:rPr>
          <w:rFonts w:ascii="Times" w:hAnsi="Times"/>
        </w:rPr>
        <w:t>s</w:t>
      </w:r>
      <w:r w:rsidRPr="007562F6">
        <w:rPr>
          <w:rFonts w:ascii="Times" w:hAnsi="Times"/>
          <w:i/>
          <w:iCs/>
        </w:rPr>
        <w:t xml:space="preserve"> Pck1 </w:t>
      </w:r>
      <w:r>
        <w:rPr>
          <w:rFonts w:ascii="Times" w:hAnsi="Times"/>
        </w:rPr>
        <w:t xml:space="preserve">(Figure 2-12D) </w:t>
      </w:r>
      <w:r w:rsidRPr="007562F6">
        <w:rPr>
          <w:rFonts w:ascii="Times" w:hAnsi="Times"/>
        </w:rPr>
        <w:t>and</w:t>
      </w:r>
      <w:r w:rsidRPr="007562F6">
        <w:rPr>
          <w:rFonts w:ascii="Times" w:hAnsi="Times"/>
          <w:i/>
          <w:iCs/>
        </w:rPr>
        <w:t xml:space="preserve"> Raldh1</w:t>
      </w:r>
      <w:r w:rsidRPr="007562F6">
        <w:rPr>
          <w:rFonts w:ascii="Times" w:hAnsi="Times"/>
        </w:rPr>
        <w:t xml:space="preserve"> </w:t>
      </w:r>
      <w:r>
        <w:rPr>
          <w:rFonts w:ascii="Times" w:hAnsi="Times"/>
        </w:rPr>
        <w:t xml:space="preserve">(Figure 2-12G) in </w:t>
      </w:r>
      <w:r w:rsidRPr="007562F6">
        <w:rPr>
          <w:rFonts w:ascii="Times" w:hAnsi="Times"/>
        </w:rPr>
        <w:t>VAM</w:t>
      </w:r>
      <w:r>
        <w:rPr>
          <w:rFonts w:ascii="Times" w:hAnsi="Times"/>
        </w:rPr>
        <w:t>-HF</w:t>
      </w:r>
      <w:r w:rsidRPr="007562F6">
        <w:rPr>
          <w:rFonts w:ascii="Times" w:hAnsi="Times"/>
        </w:rPr>
        <w:t xml:space="preserve"> </w:t>
      </w:r>
      <w:r>
        <w:rPr>
          <w:rFonts w:ascii="Times" w:hAnsi="Times"/>
        </w:rPr>
        <w:t>ZDF group</w:t>
      </w:r>
      <w:r w:rsidRPr="007562F6">
        <w:rPr>
          <w:rFonts w:ascii="Times" w:hAnsi="Times"/>
        </w:rPr>
        <w:t xml:space="preserve"> were lower than that </w:t>
      </w:r>
      <w:r>
        <w:rPr>
          <w:rFonts w:ascii="Times" w:hAnsi="Times"/>
        </w:rPr>
        <w:t>in</w:t>
      </w:r>
      <w:r w:rsidRPr="007562F6">
        <w:rPr>
          <w:rFonts w:ascii="Times" w:hAnsi="Times"/>
        </w:rPr>
        <w:t xml:space="preserve"> VAD</w:t>
      </w:r>
      <w:r>
        <w:rPr>
          <w:rFonts w:ascii="Times" w:hAnsi="Times"/>
        </w:rPr>
        <w:t>/</w:t>
      </w:r>
      <w:r w:rsidRPr="007562F6">
        <w:rPr>
          <w:rFonts w:ascii="Times" w:hAnsi="Times"/>
        </w:rPr>
        <w:t>VAS</w:t>
      </w:r>
      <w:r>
        <w:rPr>
          <w:rFonts w:ascii="Times" w:hAnsi="Times"/>
        </w:rPr>
        <w:t>-HF</w:t>
      </w:r>
      <w:r w:rsidRPr="007562F6">
        <w:rPr>
          <w:rFonts w:ascii="Times" w:hAnsi="Times"/>
        </w:rPr>
        <w:t xml:space="preserve"> </w:t>
      </w:r>
      <w:r>
        <w:rPr>
          <w:rFonts w:ascii="Times" w:hAnsi="Times"/>
        </w:rPr>
        <w:t xml:space="preserve">groups, </w:t>
      </w:r>
      <w:r w:rsidRPr="001A45B2">
        <w:rPr>
          <w:bCs/>
          <w:color w:val="000000"/>
        </w:rPr>
        <w:t>respectively</w:t>
      </w:r>
      <w:r w:rsidRPr="007562F6">
        <w:rPr>
          <w:rFonts w:ascii="Times" w:hAnsi="Times"/>
        </w:rPr>
        <w:t xml:space="preserve">. The mRNA levels of </w:t>
      </w:r>
      <w:proofErr w:type="spellStart"/>
      <w:r w:rsidRPr="007562F6">
        <w:rPr>
          <w:rFonts w:ascii="Times" w:hAnsi="Times"/>
          <w:i/>
          <w:iCs/>
        </w:rPr>
        <w:t>Fas</w:t>
      </w:r>
      <w:proofErr w:type="spellEnd"/>
      <w:r w:rsidRPr="007562F6">
        <w:rPr>
          <w:rFonts w:ascii="Times" w:hAnsi="Times"/>
        </w:rPr>
        <w:t xml:space="preserve"> </w:t>
      </w:r>
      <w:r>
        <w:rPr>
          <w:rFonts w:ascii="Times" w:hAnsi="Times"/>
        </w:rPr>
        <w:t xml:space="preserve">(Figure 2-12E) </w:t>
      </w:r>
      <w:r w:rsidRPr="007562F6">
        <w:rPr>
          <w:rFonts w:ascii="Times" w:hAnsi="Times"/>
        </w:rPr>
        <w:t xml:space="preserve">and </w:t>
      </w:r>
      <w:proofErr w:type="spellStart"/>
      <w:r w:rsidRPr="007562F6">
        <w:rPr>
          <w:rFonts w:ascii="Times" w:hAnsi="Times"/>
          <w:i/>
          <w:iCs/>
        </w:rPr>
        <w:t>Acl</w:t>
      </w:r>
      <w:proofErr w:type="spellEnd"/>
      <w:r w:rsidRPr="007562F6">
        <w:rPr>
          <w:rFonts w:ascii="Times" w:hAnsi="Times"/>
        </w:rPr>
        <w:t xml:space="preserve"> </w:t>
      </w:r>
      <w:r>
        <w:rPr>
          <w:rFonts w:ascii="Times" w:hAnsi="Times"/>
        </w:rPr>
        <w:t xml:space="preserve">(Figure 2-12F) </w:t>
      </w:r>
      <w:r w:rsidRPr="007562F6">
        <w:rPr>
          <w:rFonts w:ascii="Times" w:hAnsi="Times"/>
        </w:rPr>
        <w:t>in VAS-HF ZDF</w:t>
      </w:r>
      <w:r>
        <w:rPr>
          <w:rFonts w:ascii="Times" w:hAnsi="Times"/>
        </w:rPr>
        <w:t xml:space="preserve"> group</w:t>
      </w:r>
      <w:r w:rsidRPr="007562F6">
        <w:rPr>
          <w:rFonts w:ascii="Times" w:hAnsi="Times"/>
        </w:rPr>
        <w:t xml:space="preserve"> were significantly </w:t>
      </w:r>
      <w:r>
        <w:rPr>
          <w:rFonts w:ascii="Times" w:hAnsi="Times"/>
        </w:rPr>
        <w:t>higher</w:t>
      </w:r>
      <w:r w:rsidRPr="007562F6">
        <w:rPr>
          <w:rFonts w:ascii="Times" w:hAnsi="Times"/>
        </w:rPr>
        <w:t xml:space="preserve"> than that </w:t>
      </w:r>
      <w:r>
        <w:rPr>
          <w:rFonts w:ascii="Times" w:hAnsi="Times"/>
        </w:rPr>
        <w:t xml:space="preserve">in </w:t>
      </w:r>
      <w:r w:rsidRPr="007562F6">
        <w:rPr>
          <w:rFonts w:ascii="Times" w:hAnsi="Times"/>
        </w:rPr>
        <w:t xml:space="preserve">VAD/VAM-HF </w:t>
      </w:r>
      <w:r>
        <w:rPr>
          <w:rFonts w:ascii="Times" w:hAnsi="Times"/>
        </w:rPr>
        <w:t>group</w:t>
      </w:r>
      <w:r w:rsidRPr="007562F6">
        <w:rPr>
          <w:rFonts w:ascii="Times" w:hAnsi="Times"/>
        </w:rPr>
        <w:t>.</w:t>
      </w:r>
      <w:r>
        <w:rPr>
          <w:rFonts w:ascii="Times" w:hAnsi="Times"/>
        </w:rPr>
        <w:t xml:space="preserve"> The</w:t>
      </w:r>
      <w:r w:rsidRPr="007562F6">
        <w:rPr>
          <w:rFonts w:ascii="Times" w:hAnsi="Times"/>
        </w:rPr>
        <w:t xml:space="preserve"> </w:t>
      </w:r>
      <w:r w:rsidRPr="007562F6">
        <w:rPr>
          <w:rFonts w:ascii="Times" w:hAnsi="Times"/>
          <w:i/>
          <w:iCs/>
        </w:rPr>
        <w:t>Pck1</w:t>
      </w:r>
      <w:r w:rsidRPr="007562F6">
        <w:rPr>
          <w:rFonts w:ascii="Times" w:hAnsi="Times"/>
        </w:rPr>
        <w:t xml:space="preserve">mRNA levels </w:t>
      </w:r>
      <w:r>
        <w:rPr>
          <w:rFonts w:ascii="Times" w:hAnsi="Times"/>
        </w:rPr>
        <w:t>of</w:t>
      </w:r>
      <w:r w:rsidRPr="007562F6">
        <w:rPr>
          <w:rFonts w:ascii="Times" w:hAnsi="Times"/>
        </w:rPr>
        <w:t xml:space="preserve"> ZDF rats </w:t>
      </w:r>
      <w:r w:rsidR="006F3519">
        <w:rPr>
          <w:rFonts w:ascii="Times" w:hAnsi="Times"/>
        </w:rPr>
        <w:t xml:space="preserve">in </w:t>
      </w:r>
      <w:r w:rsidRPr="007562F6">
        <w:rPr>
          <w:rFonts w:ascii="Times" w:hAnsi="Times"/>
        </w:rPr>
        <w:t>all diet</w:t>
      </w:r>
      <w:r>
        <w:rPr>
          <w:rFonts w:ascii="Times" w:hAnsi="Times"/>
        </w:rPr>
        <w:t>ary groups</w:t>
      </w:r>
      <w:r w:rsidRPr="007562F6">
        <w:rPr>
          <w:rFonts w:ascii="Times" w:hAnsi="Times"/>
        </w:rPr>
        <w:t xml:space="preserve"> were decreased compare</w:t>
      </w:r>
      <w:r>
        <w:rPr>
          <w:rFonts w:ascii="Times" w:hAnsi="Times"/>
        </w:rPr>
        <w:t>d</w:t>
      </w:r>
      <w:r w:rsidRPr="007562F6">
        <w:rPr>
          <w:rFonts w:ascii="Times" w:hAnsi="Times"/>
        </w:rPr>
        <w:t xml:space="preserve"> </w:t>
      </w:r>
      <w:r>
        <w:rPr>
          <w:rFonts w:ascii="Times" w:hAnsi="Times"/>
        </w:rPr>
        <w:t>with</w:t>
      </w:r>
      <w:r w:rsidR="006F3519">
        <w:rPr>
          <w:rFonts w:ascii="Times" w:hAnsi="Times"/>
        </w:rPr>
        <w:t xml:space="preserve"> that of ZL rats in</w:t>
      </w:r>
      <w:r w:rsidRPr="007562F6">
        <w:rPr>
          <w:rFonts w:ascii="Times" w:hAnsi="Times"/>
        </w:rPr>
        <w:t xml:space="preserve"> same diet</w:t>
      </w:r>
      <w:r w:rsidR="006F3519">
        <w:rPr>
          <w:rFonts w:ascii="Times" w:hAnsi="Times"/>
        </w:rPr>
        <w:t>ary groups</w:t>
      </w:r>
      <w:r>
        <w:rPr>
          <w:rFonts w:ascii="Times" w:hAnsi="Times"/>
        </w:rPr>
        <w:t>, respectively</w:t>
      </w:r>
      <w:r w:rsidRPr="007562F6">
        <w:rPr>
          <w:rFonts w:ascii="Times" w:hAnsi="Times"/>
        </w:rPr>
        <w:t xml:space="preserve">. </w:t>
      </w:r>
      <w:r w:rsidRPr="00804EA3">
        <w:rPr>
          <w:rFonts w:ascii="Times" w:hAnsi="Times"/>
        </w:rPr>
        <w:t xml:space="preserve">In </w:t>
      </w:r>
      <w:r>
        <w:rPr>
          <w:rFonts w:ascii="Times" w:hAnsi="Times"/>
        </w:rPr>
        <w:t>contrast,</w:t>
      </w:r>
      <w:r w:rsidRPr="007562F6">
        <w:rPr>
          <w:rFonts w:ascii="Times" w:hAnsi="Times"/>
        </w:rPr>
        <w:t xml:space="preserve"> </w:t>
      </w:r>
      <w:r>
        <w:rPr>
          <w:rFonts w:ascii="Times" w:hAnsi="Times"/>
        </w:rPr>
        <w:t>t</w:t>
      </w:r>
      <w:r w:rsidRPr="007562F6">
        <w:rPr>
          <w:rFonts w:ascii="Times" w:hAnsi="Times"/>
        </w:rPr>
        <w:t xml:space="preserve">he </w:t>
      </w:r>
      <w:proofErr w:type="spellStart"/>
      <w:r w:rsidRPr="007562F6">
        <w:rPr>
          <w:rFonts w:ascii="Times" w:hAnsi="Times"/>
          <w:i/>
          <w:iCs/>
        </w:rPr>
        <w:t>Fas</w:t>
      </w:r>
      <w:proofErr w:type="spellEnd"/>
      <w:r w:rsidRPr="007562F6">
        <w:rPr>
          <w:rFonts w:ascii="Times" w:hAnsi="Times"/>
        </w:rPr>
        <w:t xml:space="preserve"> mRNA levels in both BF and HF of ZDF rats were significantly increased compar</w:t>
      </w:r>
      <w:r>
        <w:rPr>
          <w:rFonts w:ascii="Times" w:hAnsi="Times"/>
        </w:rPr>
        <w:t xml:space="preserve">ed with that </w:t>
      </w:r>
      <w:r w:rsidR="00D00FA7">
        <w:rPr>
          <w:rFonts w:ascii="Times" w:hAnsi="Times"/>
        </w:rPr>
        <w:t>of</w:t>
      </w:r>
      <w:r>
        <w:rPr>
          <w:rFonts w:ascii="Times" w:hAnsi="Times"/>
        </w:rPr>
        <w:t xml:space="preserve"> the</w:t>
      </w:r>
      <w:r w:rsidRPr="007562F6">
        <w:rPr>
          <w:rFonts w:ascii="Times" w:hAnsi="Times"/>
        </w:rPr>
        <w:t xml:space="preserve"> ZL rats </w:t>
      </w:r>
      <w:r w:rsidR="00D00FA7">
        <w:rPr>
          <w:rFonts w:ascii="Times" w:hAnsi="Times"/>
        </w:rPr>
        <w:t>in</w:t>
      </w:r>
      <w:r w:rsidRPr="007562F6">
        <w:rPr>
          <w:rFonts w:ascii="Times" w:hAnsi="Times"/>
        </w:rPr>
        <w:t xml:space="preserve"> same </w:t>
      </w:r>
      <w:r w:rsidR="00D00FA7">
        <w:rPr>
          <w:rFonts w:ascii="Times" w:hAnsi="Times"/>
        </w:rPr>
        <w:t>dietary groups</w:t>
      </w:r>
      <w:r w:rsidRPr="007562F6">
        <w:rPr>
          <w:rFonts w:ascii="Times" w:hAnsi="Times"/>
        </w:rPr>
        <w:t xml:space="preserve"> (except </w:t>
      </w:r>
      <w:r>
        <w:rPr>
          <w:rFonts w:ascii="Times" w:hAnsi="Times"/>
        </w:rPr>
        <w:t xml:space="preserve">for the </w:t>
      </w:r>
      <w:r w:rsidRPr="007562F6">
        <w:rPr>
          <w:rFonts w:ascii="Times" w:hAnsi="Times"/>
        </w:rPr>
        <w:t>VAD-HF group).</w:t>
      </w:r>
      <w:r>
        <w:rPr>
          <w:rFonts w:ascii="Times" w:hAnsi="Times"/>
        </w:rPr>
        <w:t xml:space="preserve"> The</w:t>
      </w:r>
      <w:r w:rsidRPr="007562F6">
        <w:rPr>
          <w:rFonts w:ascii="Times" w:hAnsi="Times"/>
        </w:rPr>
        <w:t xml:space="preserve"> </w:t>
      </w:r>
      <w:proofErr w:type="spellStart"/>
      <w:r w:rsidRPr="007562F6">
        <w:rPr>
          <w:rFonts w:ascii="Times" w:hAnsi="Times"/>
          <w:i/>
          <w:iCs/>
        </w:rPr>
        <w:t>Acl</w:t>
      </w:r>
      <w:proofErr w:type="spellEnd"/>
      <w:r w:rsidRPr="007562F6">
        <w:rPr>
          <w:rFonts w:ascii="Times" w:hAnsi="Times"/>
        </w:rPr>
        <w:t xml:space="preserve"> mRNA leve</w:t>
      </w:r>
      <w:r>
        <w:rPr>
          <w:rFonts w:ascii="Times" w:hAnsi="Times"/>
        </w:rPr>
        <w:t>l</w:t>
      </w:r>
      <w:r w:rsidRPr="007562F6">
        <w:rPr>
          <w:rFonts w:ascii="Times" w:hAnsi="Times"/>
        </w:rPr>
        <w:t>s</w:t>
      </w:r>
      <w:r>
        <w:rPr>
          <w:rFonts w:ascii="Times" w:hAnsi="Times"/>
        </w:rPr>
        <w:t xml:space="preserve"> of</w:t>
      </w:r>
      <w:r w:rsidRPr="007562F6">
        <w:rPr>
          <w:rFonts w:ascii="Times" w:hAnsi="Times"/>
        </w:rPr>
        <w:t xml:space="preserve"> VAM-BF and VAD/VAM/VAS-HF ZDF </w:t>
      </w:r>
      <w:r>
        <w:rPr>
          <w:rFonts w:ascii="Times" w:hAnsi="Times"/>
        </w:rPr>
        <w:t xml:space="preserve">groups </w:t>
      </w:r>
      <w:r w:rsidRPr="007562F6">
        <w:rPr>
          <w:rFonts w:ascii="Times" w:hAnsi="Times"/>
        </w:rPr>
        <w:t>were significantly increased compare</w:t>
      </w:r>
      <w:r>
        <w:rPr>
          <w:rFonts w:ascii="Times" w:hAnsi="Times"/>
        </w:rPr>
        <w:t>d</w:t>
      </w:r>
      <w:r w:rsidRPr="007562F6">
        <w:rPr>
          <w:rFonts w:ascii="Times" w:hAnsi="Times"/>
        </w:rPr>
        <w:t xml:space="preserve"> </w:t>
      </w:r>
      <w:r>
        <w:rPr>
          <w:rFonts w:ascii="Times" w:hAnsi="Times"/>
        </w:rPr>
        <w:t>with</w:t>
      </w:r>
      <w:r w:rsidRPr="007562F6">
        <w:rPr>
          <w:rFonts w:ascii="Times" w:hAnsi="Times"/>
        </w:rPr>
        <w:t xml:space="preserve"> </w:t>
      </w:r>
      <w:r w:rsidR="00D00FA7">
        <w:rPr>
          <w:rFonts w:ascii="Times" w:hAnsi="Times"/>
        </w:rPr>
        <w:t xml:space="preserve">that of </w:t>
      </w:r>
      <w:r w:rsidRPr="007562F6">
        <w:rPr>
          <w:rFonts w:ascii="Times" w:hAnsi="Times"/>
        </w:rPr>
        <w:t xml:space="preserve">ZL rats </w:t>
      </w:r>
      <w:r>
        <w:rPr>
          <w:rFonts w:ascii="Times" w:hAnsi="Times"/>
        </w:rPr>
        <w:t>in the</w:t>
      </w:r>
      <w:r w:rsidRPr="007562F6">
        <w:rPr>
          <w:rFonts w:ascii="Times" w:hAnsi="Times"/>
        </w:rPr>
        <w:t xml:space="preserve"> same diet</w:t>
      </w:r>
      <w:r>
        <w:rPr>
          <w:rFonts w:ascii="Times" w:hAnsi="Times"/>
        </w:rPr>
        <w:t>ary group</w:t>
      </w:r>
      <w:r w:rsidR="00D00FA7">
        <w:rPr>
          <w:rFonts w:ascii="Times" w:hAnsi="Times"/>
        </w:rPr>
        <w:t>s</w:t>
      </w:r>
      <w:r>
        <w:rPr>
          <w:rFonts w:ascii="Times" w:hAnsi="Times"/>
        </w:rPr>
        <w:t xml:space="preserve">, </w:t>
      </w:r>
      <w:r w:rsidRPr="001A45B2">
        <w:rPr>
          <w:bCs/>
          <w:color w:val="000000"/>
        </w:rPr>
        <w:t>respectivel</w:t>
      </w:r>
      <w:r>
        <w:rPr>
          <w:bCs/>
          <w:color w:val="000000"/>
        </w:rPr>
        <w:t>y</w:t>
      </w:r>
      <w:r w:rsidRPr="007562F6">
        <w:rPr>
          <w:rFonts w:ascii="Times" w:hAnsi="Times"/>
        </w:rPr>
        <w:t xml:space="preserve">. </w:t>
      </w:r>
    </w:p>
    <w:p w14:paraId="6C55A6FA" w14:textId="60BE2297" w:rsidR="00D07B8D" w:rsidRDefault="009C4BB2" w:rsidP="00E35F68">
      <w:pPr>
        <w:autoSpaceDE w:val="0"/>
        <w:autoSpaceDN w:val="0"/>
        <w:adjustRightInd w:val="0"/>
        <w:spacing w:line="480" w:lineRule="auto"/>
        <w:ind w:firstLineChars="200" w:firstLine="480"/>
        <w:jc w:val="both"/>
        <w:rPr>
          <w:color w:val="000000"/>
        </w:rPr>
      </w:pPr>
      <w:r>
        <w:rPr>
          <w:rFonts w:ascii="Times" w:hAnsi="Times"/>
        </w:rPr>
        <w:t xml:space="preserve">The </w:t>
      </w:r>
      <w:r w:rsidRPr="007562F6">
        <w:rPr>
          <w:rFonts w:ascii="Times" w:hAnsi="Times"/>
          <w:i/>
          <w:iCs/>
        </w:rPr>
        <w:t>Raldh1</w:t>
      </w:r>
      <w:r>
        <w:rPr>
          <w:rFonts w:ascii="Times" w:hAnsi="Times"/>
          <w:i/>
          <w:iCs/>
        </w:rPr>
        <w:t xml:space="preserve"> </w:t>
      </w:r>
      <w:r>
        <w:rPr>
          <w:rFonts w:ascii="Times" w:hAnsi="Times"/>
        </w:rPr>
        <w:t>mRNA</w:t>
      </w:r>
      <w:r w:rsidRPr="007562F6">
        <w:rPr>
          <w:rFonts w:ascii="Times" w:hAnsi="Times"/>
        </w:rPr>
        <w:t xml:space="preserve"> levels of VAM-HF ZDF</w:t>
      </w:r>
      <w:r>
        <w:rPr>
          <w:rFonts w:ascii="Times" w:hAnsi="Times"/>
        </w:rPr>
        <w:t xml:space="preserve"> rats</w:t>
      </w:r>
      <w:r w:rsidRPr="007562F6">
        <w:rPr>
          <w:rFonts w:ascii="Times" w:hAnsi="Times"/>
        </w:rPr>
        <w:t xml:space="preserve"> were decreased compare</w:t>
      </w:r>
      <w:r>
        <w:rPr>
          <w:rFonts w:ascii="Times" w:hAnsi="Times"/>
        </w:rPr>
        <w:t>d</w:t>
      </w:r>
      <w:r w:rsidRPr="007562F6">
        <w:rPr>
          <w:rFonts w:ascii="Times" w:hAnsi="Times"/>
        </w:rPr>
        <w:t xml:space="preserve"> </w:t>
      </w:r>
      <w:r>
        <w:rPr>
          <w:rFonts w:ascii="Times" w:hAnsi="Times"/>
        </w:rPr>
        <w:t>with that of VAM-HF</w:t>
      </w:r>
      <w:r w:rsidRPr="007562F6">
        <w:rPr>
          <w:rFonts w:ascii="Times" w:hAnsi="Times"/>
        </w:rPr>
        <w:t xml:space="preserve"> ZL rats. </w:t>
      </w:r>
      <w:r>
        <w:rPr>
          <w:rFonts w:ascii="Times" w:hAnsi="Times"/>
        </w:rPr>
        <w:t xml:space="preserve">The </w:t>
      </w:r>
      <w:r w:rsidRPr="007562F6">
        <w:rPr>
          <w:rFonts w:ascii="Times" w:hAnsi="Times"/>
          <w:i/>
          <w:iCs/>
        </w:rPr>
        <w:t>Pck1</w:t>
      </w:r>
      <w:r>
        <w:rPr>
          <w:rFonts w:ascii="Times" w:hAnsi="Times"/>
        </w:rPr>
        <w:t xml:space="preserve"> </w:t>
      </w:r>
      <w:r w:rsidRPr="007562F6">
        <w:rPr>
          <w:rFonts w:ascii="Times" w:hAnsi="Times"/>
        </w:rPr>
        <w:t>and</w:t>
      </w:r>
      <w:r w:rsidRPr="00804EA3">
        <w:rPr>
          <w:rFonts w:ascii="Times" w:hAnsi="Times"/>
        </w:rPr>
        <w:t xml:space="preserve"> </w:t>
      </w:r>
      <w:proofErr w:type="spellStart"/>
      <w:r w:rsidRPr="007562F6">
        <w:rPr>
          <w:rFonts w:ascii="Times" w:hAnsi="Times"/>
          <w:i/>
          <w:iCs/>
        </w:rPr>
        <w:t>Fas</w:t>
      </w:r>
      <w:proofErr w:type="spellEnd"/>
      <w:r w:rsidRPr="007562F6">
        <w:rPr>
          <w:rFonts w:ascii="Times" w:hAnsi="Times"/>
        </w:rPr>
        <w:t xml:space="preserve"> </w:t>
      </w:r>
      <w:r>
        <w:rPr>
          <w:rFonts w:ascii="Times" w:hAnsi="Times"/>
        </w:rPr>
        <w:t>mRNA</w:t>
      </w:r>
      <w:r w:rsidRPr="007562F6">
        <w:rPr>
          <w:rFonts w:ascii="Times" w:hAnsi="Times"/>
        </w:rPr>
        <w:t xml:space="preserve"> levels of VAM</w:t>
      </w:r>
      <w:r>
        <w:rPr>
          <w:rFonts w:ascii="Times" w:hAnsi="Times"/>
        </w:rPr>
        <w:t>-HF</w:t>
      </w:r>
      <w:r w:rsidRPr="007562F6">
        <w:rPr>
          <w:rFonts w:ascii="Times" w:hAnsi="Times"/>
        </w:rPr>
        <w:t xml:space="preserve"> </w:t>
      </w:r>
      <w:r>
        <w:rPr>
          <w:rFonts w:ascii="Times" w:hAnsi="Times"/>
        </w:rPr>
        <w:t>group</w:t>
      </w:r>
      <w:r w:rsidRPr="007562F6">
        <w:rPr>
          <w:rFonts w:ascii="Times" w:hAnsi="Times"/>
        </w:rPr>
        <w:t xml:space="preserve"> were significantly </w:t>
      </w:r>
      <w:r>
        <w:rPr>
          <w:rFonts w:ascii="Times" w:hAnsi="Times"/>
        </w:rPr>
        <w:lastRenderedPageBreak/>
        <w:t>higher than that of VAM-BF group</w:t>
      </w:r>
      <w:r w:rsidRPr="007562F6">
        <w:rPr>
          <w:rFonts w:ascii="Times" w:hAnsi="Times"/>
        </w:rPr>
        <w:t xml:space="preserve"> in ZL rats.</w:t>
      </w:r>
      <w:r>
        <w:rPr>
          <w:rFonts w:ascii="Times" w:hAnsi="Times"/>
        </w:rPr>
        <w:t xml:space="preserve"> </w:t>
      </w:r>
      <w:r w:rsidRPr="00804EA3">
        <w:rPr>
          <w:rFonts w:ascii="Times" w:hAnsi="Times"/>
        </w:rPr>
        <w:t xml:space="preserve">In </w:t>
      </w:r>
      <w:r>
        <w:rPr>
          <w:rFonts w:ascii="Times" w:hAnsi="Times"/>
        </w:rPr>
        <w:t>contrast</w:t>
      </w:r>
      <w:r w:rsidRPr="00804EA3">
        <w:rPr>
          <w:rFonts w:ascii="Times" w:hAnsi="Times"/>
        </w:rPr>
        <w:t>,</w:t>
      </w:r>
      <w:r w:rsidRPr="00C8141D">
        <w:rPr>
          <w:rFonts w:ascii="Times" w:hAnsi="Times"/>
        </w:rPr>
        <w:t xml:space="preserve"> </w:t>
      </w:r>
      <w:r w:rsidRPr="007562F6">
        <w:rPr>
          <w:rFonts w:ascii="Times" w:hAnsi="Times"/>
          <w:i/>
          <w:iCs/>
        </w:rPr>
        <w:t>Raldh1</w:t>
      </w:r>
      <w:r>
        <w:rPr>
          <w:rFonts w:ascii="Times" w:hAnsi="Times"/>
          <w:i/>
          <w:iCs/>
        </w:rPr>
        <w:t xml:space="preserve"> </w:t>
      </w:r>
      <w:r w:rsidRPr="00C8141D">
        <w:rPr>
          <w:rFonts w:ascii="Times" w:hAnsi="Times"/>
        </w:rPr>
        <w:t>and</w:t>
      </w:r>
      <w:r>
        <w:rPr>
          <w:rFonts w:ascii="Times" w:hAnsi="Times"/>
          <w:i/>
          <w:iCs/>
        </w:rPr>
        <w:t xml:space="preserve"> </w:t>
      </w:r>
      <w:proofErr w:type="spellStart"/>
      <w:r w:rsidRPr="007562F6">
        <w:rPr>
          <w:rFonts w:ascii="Times" w:hAnsi="Times"/>
          <w:i/>
          <w:iCs/>
        </w:rPr>
        <w:t>Acl</w:t>
      </w:r>
      <w:proofErr w:type="spellEnd"/>
      <w:r>
        <w:rPr>
          <w:rFonts w:ascii="Times" w:hAnsi="Times"/>
          <w:i/>
          <w:iCs/>
        </w:rPr>
        <w:t xml:space="preserve"> </w:t>
      </w:r>
      <w:r w:rsidRPr="00804EA3">
        <w:rPr>
          <w:rFonts w:ascii="Times" w:hAnsi="Times"/>
        </w:rPr>
        <w:t xml:space="preserve">mRNA levels </w:t>
      </w:r>
      <w:r>
        <w:rPr>
          <w:rFonts w:ascii="Times" w:hAnsi="Times"/>
        </w:rPr>
        <w:t xml:space="preserve">of </w:t>
      </w:r>
      <w:r w:rsidRPr="00804EA3">
        <w:rPr>
          <w:rFonts w:ascii="Times" w:hAnsi="Times"/>
        </w:rPr>
        <w:t>VA</w:t>
      </w:r>
      <w:r>
        <w:rPr>
          <w:rFonts w:ascii="Times" w:hAnsi="Times"/>
        </w:rPr>
        <w:t>M</w:t>
      </w:r>
      <w:r w:rsidRPr="00804EA3">
        <w:rPr>
          <w:rFonts w:ascii="Times" w:hAnsi="Times"/>
        </w:rPr>
        <w:t>-</w:t>
      </w:r>
      <w:r>
        <w:rPr>
          <w:rFonts w:ascii="Times" w:hAnsi="Times"/>
        </w:rPr>
        <w:t>H</w:t>
      </w:r>
      <w:r w:rsidRPr="00804EA3">
        <w:rPr>
          <w:rFonts w:ascii="Times" w:hAnsi="Times"/>
        </w:rPr>
        <w:t xml:space="preserve">F </w:t>
      </w:r>
      <w:r>
        <w:rPr>
          <w:rFonts w:ascii="Times" w:hAnsi="Times"/>
        </w:rPr>
        <w:t xml:space="preserve">group </w:t>
      </w:r>
      <w:r w:rsidRPr="00804EA3">
        <w:rPr>
          <w:rFonts w:ascii="Times" w:hAnsi="Times"/>
        </w:rPr>
        <w:t xml:space="preserve">were </w:t>
      </w:r>
      <w:r>
        <w:rPr>
          <w:rFonts w:ascii="Times" w:hAnsi="Times"/>
        </w:rPr>
        <w:t>lower</w:t>
      </w:r>
      <w:r w:rsidRPr="00804EA3">
        <w:rPr>
          <w:rFonts w:ascii="Times" w:hAnsi="Times"/>
        </w:rPr>
        <w:t xml:space="preserve"> than </w:t>
      </w:r>
      <w:r>
        <w:rPr>
          <w:rFonts w:ascii="Times" w:hAnsi="Times"/>
        </w:rPr>
        <w:t>that of VAM-BF group in ZL rats</w:t>
      </w:r>
      <w:r>
        <w:rPr>
          <w:rFonts w:ascii="Times" w:hAnsi="Times"/>
          <w:i/>
          <w:iCs/>
        </w:rPr>
        <w:t>.</w:t>
      </w:r>
      <w:r w:rsidRPr="007562F6">
        <w:rPr>
          <w:rFonts w:ascii="Times" w:hAnsi="Times"/>
        </w:rPr>
        <w:t xml:space="preserve"> </w:t>
      </w:r>
      <w:r>
        <w:rPr>
          <w:rFonts w:ascii="Times" w:hAnsi="Times"/>
        </w:rPr>
        <w:t>Also, t</w:t>
      </w:r>
      <w:r w:rsidRPr="007562F6">
        <w:rPr>
          <w:rFonts w:ascii="Times" w:hAnsi="Times"/>
        </w:rPr>
        <w:t xml:space="preserve">he </w:t>
      </w:r>
      <w:r w:rsidRPr="007562F6">
        <w:rPr>
          <w:rFonts w:ascii="Times" w:hAnsi="Times"/>
          <w:i/>
          <w:iCs/>
        </w:rPr>
        <w:t>Pck1</w:t>
      </w:r>
      <w:r w:rsidRPr="007562F6">
        <w:rPr>
          <w:rFonts w:ascii="Times" w:hAnsi="Times"/>
        </w:rPr>
        <w:t xml:space="preserve"> and </w:t>
      </w:r>
      <w:proofErr w:type="spellStart"/>
      <w:r w:rsidRPr="007562F6">
        <w:rPr>
          <w:rFonts w:ascii="Times" w:hAnsi="Times"/>
          <w:i/>
          <w:iCs/>
        </w:rPr>
        <w:t>Acl</w:t>
      </w:r>
      <w:proofErr w:type="spellEnd"/>
      <w:r w:rsidRPr="007562F6">
        <w:rPr>
          <w:rFonts w:ascii="Times" w:hAnsi="Times"/>
        </w:rPr>
        <w:t xml:space="preserve"> mRNA levels </w:t>
      </w:r>
      <w:r>
        <w:rPr>
          <w:rFonts w:ascii="Times" w:hAnsi="Times"/>
        </w:rPr>
        <w:t xml:space="preserve">of </w:t>
      </w:r>
      <w:r w:rsidRPr="007562F6">
        <w:rPr>
          <w:rFonts w:ascii="Times" w:hAnsi="Times"/>
        </w:rPr>
        <w:t xml:space="preserve">VAS-BF </w:t>
      </w:r>
      <w:r>
        <w:rPr>
          <w:rFonts w:ascii="Times" w:hAnsi="Times"/>
        </w:rPr>
        <w:t xml:space="preserve">group were </w:t>
      </w:r>
      <w:r w:rsidRPr="007562F6">
        <w:rPr>
          <w:rFonts w:ascii="Times" w:hAnsi="Times"/>
        </w:rPr>
        <w:t xml:space="preserve">significantly </w:t>
      </w:r>
      <w:r>
        <w:rPr>
          <w:rFonts w:ascii="Times" w:hAnsi="Times"/>
        </w:rPr>
        <w:t>lower than</w:t>
      </w:r>
      <w:r w:rsidRPr="007562F6">
        <w:rPr>
          <w:rFonts w:ascii="Times" w:hAnsi="Times"/>
        </w:rPr>
        <w:t xml:space="preserve"> </w:t>
      </w:r>
      <w:r w:rsidR="00D00FA7">
        <w:rPr>
          <w:rFonts w:ascii="Times" w:hAnsi="Times"/>
        </w:rPr>
        <w:t xml:space="preserve">that of </w:t>
      </w:r>
      <w:r w:rsidRPr="007562F6">
        <w:rPr>
          <w:rFonts w:ascii="Times" w:hAnsi="Times"/>
        </w:rPr>
        <w:t xml:space="preserve">VAS-HF </w:t>
      </w:r>
      <w:r>
        <w:rPr>
          <w:rFonts w:ascii="Times" w:hAnsi="Times"/>
        </w:rPr>
        <w:t>group</w:t>
      </w:r>
      <w:r w:rsidRPr="007562F6">
        <w:rPr>
          <w:rFonts w:ascii="Times" w:hAnsi="Times"/>
        </w:rPr>
        <w:t xml:space="preserve"> in ZDF rats.</w:t>
      </w:r>
      <w:r>
        <w:rPr>
          <w:rFonts w:ascii="Times" w:hAnsi="Times"/>
        </w:rPr>
        <w:t xml:space="preserve"> </w:t>
      </w:r>
      <w:r w:rsidRPr="007562F6">
        <w:rPr>
          <w:rFonts w:ascii="Times" w:hAnsi="Times"/>
        </w:rPr>
        <w:t>Thus, VA status affect</w:t>
      </w:r>
      <w:r>
        <w:rPr>
          <w:rFonts w:ascii="Times" w:hAnsi="Times"/>
        </w:rPr>
        <w:t>s</w:t>
      </w:r>
      <w:r w:rsidRPr="007562F6">
        <w:rPr>
          <w:rFonts w:ascii="Times" w:hAnsi="Times"/>
        </w:rPr>
        <w:t xml:space="preserve"> the expression levels of</w:t>
      </w:r>
      <w:r w:rsidRPr="00BD168C">
        <w:rPr>
          <w:rFonts w:ascii="Times" w:hAnsi="Times"/>
          <w:i/>
          <w:iCs/>
        </w:rPr>
        <w:t xml:space="preserve"> Pck1, </w:t>
      </w:r>
      <w:proofErr w:type="spellStart"/>
      <w:r w:rsidRPr="00BD168C">
        <w:rPr>
          <w:rFonts w:ascii="Times" w:hAnsi="Times"/>
          <w:i/>
          <w:iCs/>
        </w:rPr>
        <w:t>Fas</w:t>
      </w:r>
      <w:proofErr w:type="spellEnd"/>
      <w:r w:rsidRPr="00BD168C">
        <w:rPr>
          <w:rFonts w:ascii="Times" w:hAnsi="Times"/>
          <w:i/>
          <w:iCs/>
        </w:rPr>
        <w:t xml:space="preserve">, </w:t>
      </w:r>
      <w:proofErr w:type="spellStart"/>
      <w:r w:rsidRPr="00BD168C">
        <w:rPr>
          <w:rFonts w:ascii="Times" w:hAnsi="Times"/>
          <w:i/>
          <w:iCs/>
        </w:rPr>
        <w:t>Acl</w:t>
      </w:r>
      <w:proofErr w:type="spellEnd"/>
      <w:r w:rsidRPr="007562F6">
        <w:rPr>
          <w:rFonts w:ascii="Times" w:hAnsi="Times"/>
        </w:rPr>
        <w:t xml:space="preserve">, and </w:t>
      </w:r>
      <w:r w:rsidRPr="00BD168C">
        <w:rPr>
          <w:rFonts w:ascii="Times" w:hAnsi="Times"/>
          <w:i/>
          <w:iCs/>
        </w:rPr>
        <w:t>Raldh1</w:t>
      </w:r>
      <w:r w:rsidRPr="007562F6">
        <w:rPr>
          <w:rFonts w:ascii="Times" w:hAnsi="Times"/>
        </w:rPr>
        <w:t xml:space="preserve"> at BF or HF conditions in ZL and ZDF rats. The expression levels of </w:t>
      </w:r>
      <w:r w:rsidRPr="00BD168C">
        <w:rPr>
          <w:rFonts w:ascii="Times" w:hAnsi="Times"/>
          <w:i/>
          <w:iCs/>
        </w:rPr>
        <w:t xml:space="preserve">Pck1, </w:t>
      </w:r>
      <w:proofErr w:type="spellStart"/>
      <w:r w:rsidRPr="00BD168C">
        <w:rPr>
          <w:rFonts w:ascii="Times" w:hAnsi="Times"/>
          <w:i/>
          <w:iCs/>
        </w:rPr>
        <w:t>Fas</w:t>
      </w:r>
      <w:proofErr w:type="spellEnd"/>
      <w:r w:rsidRPr="00BD168C">
        <w:rPr>
          <w:rFonts w:ascii="Times" w:hAnsi="Times"/>
          <w:i/>
          <w:iCs/>
        </w:rPr>
        <w:t xml:space="preserve">, </w:t>
      </w:r>
      <w:proofErr w:type="spellStart"/>
      <w:r w:rsidRPr="00BD168C">
        <w:rPr>
          <w:rFonts w:ascii="Times" w:hAnsi="Times"/>
          <w:i/>
          <w:iCs/>
        </w:rPr>
        <w:t>Acl</w:t>
      </w:r>
      <w:proofErr w:type="spellEnd"/>
      <w:r w:rsidRPr="007562F6">
        <w:rPr>
          <w:rFonts w:ascii="Times" w:hAnsi="Times"/>
        </w:rPr>
        <w:t xml:space="preserve">, and </w:t>
      </w:r>
      <w:r w:rsidRPr="00BD168C">
        <w:rPr>
          <w:rFonts w:ascii="Times" w:hAnsi="Times"/>
          <w:i/>
          <w:iCs/>
        </w:rPr>
        <w:t>Raldh1</w:t>
      </w:r>
      <w:r>
        <w:rPr>
          <w:rFonts w:ascii="Times" w:hAnsi="Times"/>
        </w:rPr>
        <w:t xml:space="preserve"> </w:t>
      </w:r>
      <w:r w:rsidRPr="007562F6">
        <w:rPr>
          <w:rFonts w:ascii="Times" w:hAnsi="Times"/>
        </w:rPr>
        <w:t xml:space="preserve">in VAM-HF </w:t>
      </w:r>
      <w:r>
        <w:rPr>
          <w:rFonts w:ascii="Times" w:hAnsi="Times"/>
        </w:rPr>
        <w:t>group</w:t>
      </w:r>
      <w:r w:rsidRPr="007562F6">
        <w:rPr>
          <w:rFonts w:ascii="Times" w:hAnsi="Times"/>
        </w:rPr>
        <w:t xml:space="preserve"> are lower</w:t>
      </w:r>
      <w:r>
        <w:rPr>
          <w:rFonts w:ascii="Times" w:hAnsi="Times"/>
        </w:rPr>
        <w:t xml:space="preserve"> than the VAD/VAS-HF groups</w:t>
      </w:r>
      <w:r w:rsidRPr="007562F6">
        <w:rPr>
          <w:rFonts w:ascii="Times" w:hAnsi="Times"/>
        </w:rPr>
        <w:t xml:space="preserve">, </w:t>
      </w:r>
      <w:r>
        <w:rPr>
          <w:rFonts w:ascii="Times" w:hAnsi="Times"/>
        </w:rPr>
        <w:t xml:space="preserve">showing a possible bidirectional regulation of these genes in response to VA status </w:t>
      </w:r>
      <w:r w:rsidRPr="007562F6">
        <w:rPr>
          <w:rFonts w:ascii="Times" w:hAnsi="Times"/>
        </w:rPr>
        <w:t xml:space="preserve">in </w:t>
      </w:r>
      <w:r>
        <w:rPr>
          <w:rFonts w:ascii="Times" w:hAnsi="Times"/>
        </w:rPr>
        <w:t>HF</w:t>
      </w:r>
      <w:r w:rsidRPr="007562F6">
        <w:rPr>
          <w:rFonts w:ascii="Times" w:hAnsi="Times"/>
        </w:rPr>
        <w:t xml:space="preserve"> conditions.</w:t>
      </w:r>
    </w:p>
    <w:p w14:paraId="5F063277" w14:textId="77777777" w:rsidR="00D07B8D" w:rsidRDefault="009C4BB2" w:rsidP="00E35F68">
      <w:pPr>
        <w:autoSpaceDE w:val="0"/>
        <w:autoSpaceDN w:val="0"/>
        <w:adjustRightInd w:val="0"/>
        <w:spacing w:line="480" w:lineRule="auto"/>
        <w:ind w:firstLineChars="200" w:firstLine="480"/>
        <w:jc w:val="both"/>
        <w:rPr>
          <w:color w:val="000000"/>
        </w:rPr>
      </w:pPr>
      <w:r w:rsidRPr="00224079">
        <w:rPr>
          <w:rFonts w:ascii="Times" w:hAnsi="Times"/>
        </w:rPr>
        <w:t xml:space="preserve">The hepatic of </w:t>
      </w:r>
      <w:r w:rsidRPr="00224079">
        <w:rPr>
          <w:rFonts w:ascii="Times" w:hAnsi="Times"/>
          <w:i/>
          <w:iCs/>
        </w:rPr>
        <w:t>Igfbp1</w:t>
      </w:r>
      <w:r w:rsidRPr="00224079">
        <w:rPr>
          <w:rFonts w:ascii="Times" w:hAnsi="Times"/>
        </w:rPr>
        <w:t xml:space="preserve"> mRNA levels in VAD-BF/HF groups of ZL rats and VAD-HF groups of ZDF rats were significantly higher than that of other groups</w:t>
      </w:r>
      <w:r w:rsidRPr="00224079">
        <w:t xml:space="preserve"> </w:t>
      </w:r>
      <w:r w:rsidRPr="00224079">
        <w:rPr>
          <w:rFonts w:ascii="Times" w:hAnsi="Times"/>
        </w:rPr>
        <w:t xml:space="preserve">(Figure </w:t>
      </w:r>
      <w:r>
        <w:rPr>
          <w:rFonts w:ascii="Times" w:hAnsi="Times"/>
        </w:rPr>
        <w:t>2-12H</w:t>
      </w:r>
      <w:r w:rsidRPr="00224079">
        <w:rPr>
          <w:rFonts w:ascii="Times" w:hAnsi="Times"/>
        </w:rPr>
        <w:t>).</w:t>
      </w:r>
      <w:r>
        <w:rPr>
          <w:rFonts w:ascii="Times" w:hAnsi="Times"/>
        </w:rPr>
        <w:t xml:space="preserve"> </w:t>
      </w:r>
      <w:r w:rsidRPr="00224079">
        <w:rPr>
          <w:rFonts w:ascii="Times" w:hAnsi="Times"/>
        </w:rPr>
        <w:t xml:space="preserve">The </w:t>
      </w:r>
      <w:r w:rsidRPr="00224079">
        <w:rPr>
          <w:rFonts w:ascii="Times" w:hAnsi="Times"/>
          <w:i/>
          <w:iCs/>
        </w:rPr>
        <w:t>Igfbp1</w:t>
      </w:r>
      <w:r w:rsidRPr="00224079">
        <w:rPr>
          <w:rFonts w:ascii="Times" w:hAnsi="Times"/>
        </w:rPr>
        <w:t xml:space="preserve"> mRNA levels in both BF and HF of ZDF rats were significantly reduced compare</w:t>
      </w:r>
      <w:r>
        <w:rPr>
          <w:rFonts w:ascii="Times" w:hAnsi="Times"/>
        </w:rPr>
        <w:t>d with that of</w:t>
      </w:r>
      <w:r w:rsidRPr="00224079">
        <w:rPr>
          <w:rFonts w:ascii="Times" w:hAnsi="Times"/>
        </w:rPr>
        <w:t xml:space="preserve"> ZL rats </w:t>
      </w:r>
      <w:r>
        <w:rPr>
          <w:rFonts w:ascii="Times" w:hAnsi="Times"/>
        </w:rPr>
        <w:t>in the</w:t>
      </w:r>
      <w:r w:rsidRPr="00224079">
        <w:rPr>
          <w:rFonts w:ascii="Times" w:hAnsi="Times"/>
        </w:rPr>
        <w:t xml:space="preserve"> same </w:t>
      </w:r>
      <w:r>
        <w:rPr>
          <w:rFonts w:ascii="Times" w:hAnsi="Times"/>
        </w:rPr>
        <w:t>dietary groups</w:t>
      </w:r>
      <w:r w:rsidRPr="00224079">
        <w:rPr>
          <w:rFonts w:ascii="Times" w:hAnsi="Times"/>
        </w:rPr>
        <w:t xml:space="preserve"> (except VAM-BF group)</w:t>
      </w:r>
      <w:r>
        <w:rPr>
          <w:rFonts w:ascii="Times" w:hAnsi="Times"/>
        </w:rPr>
        <w:t>, respectively</w:t>
      </w:r>
      <w:r w:rsidRPr="00224079">
        <w:rPr>
          <w:rFonts w:ascii="Times" w:hAnsi="Times"/>
        </w:rPr>
        <w:t xml:space="preserve">. In both ZL and ZDF rats, the </w:t>
      </w:r>
      <w:r w:rsidRPr="00224079">
        <w:rPr>
          <w:rFonts w:ascii="Times" w:hAnsi="Times"/>
          <w:i/>
          <w:iCs/>
        </w:rPr>
        <w:t>Igfbp1</w:t>
      </w:r>
      <w:r w:rsidRPr="00224079">
        <w:rPr>
          <w:rFonts w:ascii="Times" w:hAnsi="Times"/>
        </w:rPr>
        <w:t xml:space="preserve"> mRNA levels in VAM-HF </w:t>
      </w:r>
      <w:r>
        <w:rPr>
          <w:rFonts w:ascii="Times" w:hAnsi="Times"/>
        </w:rPr>
        <w:t>groups</w:t>
      </w:r>
      <w:r w:rsidRPr="00224079">
        <w:rPr>
          <w:rFonts w:ascii="Times" w:hAnsi="Times"/>
        </w:rPr>
        <w:t xml:space="preserve"> were significantly decreased compare</w:t>
      </w:r>
      <w:r>
        <w:rPr>
          <w:rFonts w:ascii="Times" w:hAnsi="Times"/>
        </w:rPr>
        <w:t>d with that in</w:t>
      </w:r>
      <w:r w:rsidRPr="00224079">
        <w:rPr>
          <w:rFonts w:ascii="Times" w:hAnsi="Times"/>
        </w:rPr>
        <w:t xml:space="preserve"> the BF groups. VAD diets dramatically induced the expression levels of </w:t>
      </w:r>
      <w:r w:rsidRPr="00224079">
        <w:rPr>
          <w:rFonts w:ascii="Times" w:hAnsi="Times"/>
          <w:i/>
          <w:iCs/>
        </w:rPr>
        <w:t>Igfbp1</w:t>
      </w:r>
      <w:r>
        <w:rPr>
          <w:rFonts w:ascii="Times" w:hAnsi="Times"/>
        </w:rPr>
        <w:t xml:space="preserve"> mRNA,</w:t>
      </w:r>
      <w:r w:rsidRPr="00224079">
        <w:rPr>
          <w:rFonts w:ascii="Times" w:hAnsi="Times"/>
        </w:rPr>
        <w:t xml:space="preserve"> </w:t>
      </w:r>
      <w:r>
        <w:rPr>
          <w:rFonts w:ascii="Times" w:hAnsi="Times"/>
        </w:rPr>
        <w:t>showing</w:t>
      </w:r>
      <w:r w:rsidRPr="00224079">
        <w:rPr>
          <w:rFonts w:ascii="Times" w:hAnsi="Times"/>
        </w:rPr>
        <w:t xml:space="preserve"> that VA deficiency </w:t>
      </w:r>
      <w:r>
        <w:rPr>
          <w:rFonts w:ascii="Times" w:hAnsi="Times"/>
        </w:rPr>
        <w:t>induces the</w:t>
      </w:r>
      <w:r w:rsidRPr="00224079">
        <w:rPr>
          <w:rFonts w:ascii="Times" w:hAnsi="Times"/>
        </w:rPr>
        <w:t xml:space="preserve"> hepatic</w:t>
      </w:r>
      <w:r w:rsidRPr="00224079">
        <w:rPr>
          <w:rFonts w:ascii="Times" w:hAnsi="Times"/>
          <w:i/>
          <w:iCs/>
        </w:rPr>
        <w:t xml:space="preserve"> Igfbp1</w:t>
      </w:r>
      <w:r w:rsidRPr="00224079">
        <w:rPr>
          <w:rFonts w:ascii="Times" w:hAnsi="Times"/>
        </w:rPr>
        <w:t xml:space="preserve"> expression in both ZL and ZDF rats.</w:t>
      </w:r>
    </w:p>
    <w:p w14:paraId="51F11E6B" w14:textId="6E6C981E" w:rsidR="00D07B8D" w:rsidRDefault="009C4BB2" w:rsidP="00E35F68">
      <w:pPr>
        <w:autoSpaceDE w:val="0"/>
        <w:autoSpaceDN w:val="0"/>
        <w:adjustRightInd w:val="0"/>
        <w:spacing w:line="480" w:lineRule="auto"/>
        <w:ind w:firstLineChars="200" w:firstLine="480"/>
        <w:jc w:val="both"/>
        <w:rPr>
          <w:color w:val="000000"/>
        </w:rPr>
      </w:pPr>
      <w:r w:rsidRPr="004C4080">
        <w:rPr>
          <w:rFonts w:ascii="Times" w:hAnsi="Times"/>
        </w:rPr>
        <w:t xml:space="preserve">The hepatic expression levels of </w:t>
      </w:r>
      <w:r w:rsidRPr="00DE5C03">
        <w:rPr>
          <w:rFonts w:ascii="Times" w:hAnsi="Times"/>
          <w:i/>
          <w:iCs/>
        </w:rPr>
        <w:t>Scd1, CD36, G6p</w:t>
      </w:r>
      <w:r w:rsidRPr="004C4080">
        <w:rPr>
          <w:rFonts w:ascii="Times" w:hAnsi="Times"/>
        </w:rPr>
        <w:t xml:space="preserve"> and </w:t>
      </w:r>
      <w:proofErr w:type="spellStart"/>
      <w:r w:rsidRPr="00DE5C03">
        <w:rPr>
          <w:rFonts w:ascii="Times" w:hAnsi="Times"/>
          <w:i/>
          <w:iCs/>
        </w:rPr>
        <w:t>Rgn</w:t>
      </w:r>
      <w:proofErr w:type="spellEnd"/>
      <w:r w:rsidRPr="004C4080">
        <w:rPr>
          <w:rFonts w:ascii="Times" w:hAnsi="Times"/>
        </w:rPr>
        <w:t xml:space="preserve"> were elevated in </w:t>
      </w:r>
      <w:r>
        <w:rPr>
          <w:rFonts w:ascii="Times" w:hAnsi="Times"/>
        </w:rPr>
        <w:t xml:space="preserve">VAS-HF ZDF group compared with that of VAD/VAM-HF ZDF groups </w:t>
      </w:r>
      <w:r w:rsidRPr="004C4080">
        <w:rPr>
          <w:rFonts w:ascii="Times" w:hAnsi="Times"/>
        </w:rPr>
        <w:t>(Figure 2-1</w:t>
      </w:r>
      <w:r>
        <w:rPr>
          <w:rFonts w:ascii="Times" w:hAnsi="Times"/>
        </w:rPr>
        <w:t>2</w:t>
      </w:r>
      <w:r w:rsidRPr="004C4080">
        <w:rPr>
          <w:rFonts w:ascii="Times" w:hAnsi="Times"/>
        </w:rPr>
        <w:t xml:space="preserve">I-L). In ZL rats, </w:t>
      </w:r>
      <w:r w:rsidRPr="00DE5C03">
        <w:rPr>
          <w:rFonts w:ascii="Times" w:hAnsi="Times"/>
          <w:i/>
          <w:iCs/>
        </w:rPr>
        <w:t>CD36</w:t>
      </w:r>
      <w:r w:rsidRPr="004C4080">
        <w:rPr>
          <w:rFonts w:ascii="Times" w:hAnsi="Times"/>
        </w:rPr>
        <w:t xml:space="preserve"> mRNA levels </w:t>
      </w:r>
      <w:r>
        <w:rPr>
          <w:rFonts w:ascii="Times" w:hAnsi="Times"/>
        </w:rPr>
        <w:t xml:space="preserve">of </w:t>
      </w:r>
      <w:r w:rsidRPr="004C4080">
        <w:rPr>
          <w:rFonts w:ascii="Times" w:hAnsi="Times"/>
        </w:rPr>
        <w:t xml:space="preserve">VAD-BF </w:t>
      </w:r>
      <w:r>
        <w:rPr>
          <w:rFonts w:ascii="Times" w:hAnsi="Times"/>
        </w:rPr>
        <w:t xml:space="preserve">group </w:t>
      </w:r>
      <w:r w:rsidRPr="004C4080">
        <w:rPr>
          <w:rFonts w:ascii="Times" w:hAnsi="Times"/>
        </w:rPr>
        <w:t xml:space="preserve">were </w:t>
      </w:r>
      <w:r w:rsidR="00D00FA7">
        <w:rPr>
          <w:rFonts w:ascii="Times" w:hAnsi="Times"/>
        </w:rPr>
        <w:t>higher</w:t>
      </w:r>
      <w:r w:rsidRPr="004C4080">
        <w:rPr>
          <w:rFonts w:ascii="Times" w:hAnsi="Times"/>
        </w:rPr>
        <w:t xml:space="preserve"> compare</w:t>
      </w:r>
      <w:r>
        <w:rPr>
          <w:rFonts w:ascii="Times" w:hAnsi="Times"/>
        </w:rPr>
        <w:t>d with</w:t>
      </w:r>
      <w:r w:rsidRPr="004C4080">
        <w:rPr>
          <w:rFonts w:ascii="Times" w:hAnsi="Times"/>
        </w:rPr>
        <w:t xml:space="preserve"> that of VAM/VAS-BF</w:t>
      </w:r>
      <w:r>
        <w:rPr>
          <w:rFonts w:ascii="Times" w:hAnsi="Times"/>
        </w:rPr>
        <w:t xml:space="preserve"> </w:t>
      </w:r>
      <w:r w:rsidRPr="004C4080">
        <w:rPr>
          <w:rFonts w:ascii="Times" w:hAnsi="Times"/>
        </w:rPr>
        <w:t>groups</w:t>
      </w:r>
      <w:r>
        <w:rPr>
          <w:rFonts w:ascii="Times" w:hAnsi="Times"/>
        </w:rPr>
        <w:t xml:space="preserve"> (Figure 2-12J)</w:t>
      </w:r>
      <w:r w:rsidRPr="004C4080">
        <w:rPr>
          <w:rFonts w:ascii="Times" w:hAnsi="Times"/>
        </w:rPr>
        <w:t xml:space="preserve">. </w:t>
      </w:r>
      <w:r w:rsidRPr="00804EA3">
        <w:rPr>
          <w:rFonts w:ascii="Times" w:hAnsi="Times"/>
        </w:rPr>
        <w:t xml:space="preserve">In </w:t>
      </w:r>
      <w:r>
        <w:rPr>
          <w:rFonts w:ascii="Times" w:hAnsi="Times"/>
        </w:rPr>
        <w:t xml:space="preserve">contrast, </w:t>
      </w:r>
      <w:r w:rsidRPr="004C4080">
        <w:rPr>
          <w:rFonts w:ascii="Times" w:hAnsi="Times"/>
        </w:rPr>
        <w:t xml:space="preserve">the </w:t>
      </w:r>
      <w:r w:rsidRPr="00DE5C03">
        <w:rPr>
          <w:rFonts w:ascii="Times" w:hAnsi="Times"/>
          <w:i/>
          <w:iCs/>
        </w:rPr>
        <w:t xml:space="preserve">G6p </w:t>
      </w:r>
      <w:r w:rsidRPr="00DE5C03">
        <w:rPr>
          <w:rFonts w:ascii="Times" w:hAnsi="Times"/>
        </w:rPr>
        <w:t>and</w:t>
      </w:r>
      <w:r w:rsidRPr="00DE5C03">
        <w:rPr>
          <w:rFonts w:ascii="Times" w:hAnsi="Times"/>
          <w:i/>
          <w:iCs/>
        </w:rPr>
        <w:t xml:space="preserve"> </w:t>
      </w:r>
      <w:proofErr w:type="spellStart"/>
      <w:r w:rsidRPr="00DE5C03">
        <w:rPr>
          <w:rFonts w:ascii="Times" w:hAnsi="Times"/>
          <w:i/>
          <w:iCs/>
        </w:rPr>
        <w:t>Rgn</w:t>
      </w:r>
      <w:proofErr w:type="spellEnd"/>
      <w:r w:rsidRPr="004C4080">
        <w:rPr>
          <w:rFonts w:ascii="Times" w:hAnsi="Times"/>
        </w:rPr>
        <w:t xml:space="preserve"> mRNA levels of VAD-BF </w:t>
      </w:r>
      <w:r>
        <w:rPr>
          <w:rFonts w:ascii="Times" w:hAnsi="Times"/>
        </w:rPr>
        <w:t xml:space="preserve">ZL group </w:t>
      </w:r>
      <w:r w:rsidRPr="004C4080">
        <w:rPr>
          <w:rFonts w:ascii="Times" w:hAnsi="Times"/>
        </w:rPr>
        <w:t xml:space="preserve">were </w:t>
      </w:r>
      <w:r w:rsidR="00D00FA7">
        <w:rPr>
          <w:rFonts w:ascii="Times" w:hAnsi="Times"/>
        </w:rPr>
        <w:t>lower</w:t>
      </w:r>
      <w:r w:rsidRPr="004C4080">
        <w:rPr>
          <w:rFonts w:ascii="Times" w:hAnsi="Times"/>
        </w:rPr>
        <w:t xml:space="preserve"> compare</w:t>
      </w:r>
      <w:r>
        <w:rPr>
          <w:rFonts w:ascii="Times" w:hAnsi="Times"/>
        </w:rPr>
        <w:t>d with</w:t>
      </w:r>
      <w:r w:rsidRPr="004C4080">
        <w:rPr>
          <w:rFonts w:ascii="Times" w:hAnsi="Times"/>
        </w:rPr>
        <w:t xml:space="preserve"> that of VAM/VAS-BF </w:t>
      </w:r>
      <w:r>
        <w:rPr>
          <w:rFonts w:ascii="Times" w:hAnsi="Times"/>
        </w:rPr>
        <w:t xml:space="preserve">ZL </w:t>
      </w:r>
      <w:r w:rsidRPr="004C4080">
        <w:rPr>
          <w:rFonts w:ascii="Times" w:hAnsi="Times"/>
        </w:rPr>
        <w:t>groups</w:t>
      </w:r>
      <w:r>
        <w:rPr>
          <w:rFonts w:ascii="Times" w:hAnsi="Times"/>
        </w:rPr>
        <w:t xml:space="preserve">, </w:t>
      </w:r>
      <w:r w:rsidRPr="001A45B2">
        <w:rPr>
          <w:bCs/>
          <w:color w:val="000000"/>
        </w:rPr>
        <w:t>respectively</w:t>
      </w:r>
      <w:r>
        <w:rPr>
          <w:rFonts w:ascii="Times" w:hAnsi="Times"/>
        </w:rPr>
        <w:t xml:space="preserve"> (Figure 2-12K and L)</w:t>
      </w:r>
      <w:r w:rsidRPr="004C4080">
        <w:rPr>
          <w:rFonts w:ascii="Times" w:hAnsi="Times"/>
        </w:rPr>
        <w:t xml:space="preserve">. </w:t>
      </w:r>
      <w:r>
        <w:rPr>
          <w:rFonts w:ascii="Times" w:hAnsi="Times"/>
        </w:rPr>
        <w:t xml:space="preserve">Also, </w:t>
      </w:r>
      <w:r w:rsidRPr="004C4080">
        <w:rPr>
          <w:rFonts w:ascii="Times" w:hAnsi="Times"/>
        </w:rPr>
        <w:t xml:space="preserve">the </w:t>
      </w:r>
      <w:r w:rsidRPr="00DE5C03">
        <w:rPr>
          <w:rFonts w:ascii="Times" w:hAnsi="Times"/>
          <w:i/>
          <w:iCs/>
        </w:rPr>
        <w:t>Scd1</w:t>
      </w:r>
      <w:r w:rsidRPr="004C4080">
        <w:rPr>
          <w:rFonts w:ascii="Times" w:hAnsi="Times"/>
        </w:rPr>
        <w:t xml:space="preserve">mRNA levels </w:t>
      </w:r>
      <w:r>
        <w:rPr>
          <w:rFonts w:ascii="Times" w:hAnsi="Times"/>
        </w:rPr>
        <w:t xml:space="preserve">in VAD-BF ZL group were lower than that in VAM-BF ZL group, </w:t>
      </w:r>
      <w:r>
        <w:rPr>
          <w:rFonts w:ascii="Times" w:hAnsi="Times"/>
        </w:rPr>
        <w:lastRenderedPageBreak/>
        <w:t>which</w:t>
      </w:r>
      <w:r w:rsidRPr="00DE5C03">
        <w:rPr>
          <w:rFonts w:ascii="Times" w:hAnsi="Times"/>
          <w:i/>
          <w:iCs/>
        </w:rPr>
        <w:t xml:space="preserve"> </w:t>
      </w:r>
      <w:r>
        <w:rPr>
          <w:rFonts w:ascii="Times" w:hAnsi="Times"/>
        </w:rPr>
        <w:t>were lower than</w:t>
      </w:r>
      <w:r w:rsidRPr="00D3318B">
        <w:rPr>
          <w:rFonts w:ascii="Times" w:hAnsi="Times"/>
        </w:rPr>
        <w:t xml:space="preserve"> </w:t>
      </w:r>
      <w:r>
        <w:rPr>
          <w:rFonts w:ascii="Times" w:hAnsi="Times"/>
        </w:rPr>
        <w:t>that in VAS-BF ZL group.</w:t>
      </w:r>
      <w:r w:rsidRPr="00DE5C03">
        <w:rPr>
          <w:rFonts w:ascii="Times" w:hAnsi="Times"/>
          <w:i/>
          <w:iCs/>
        </w:rPr>
        <w:t xml:space="preserve"> </w:t>
      </w:r>
      <w:r>
        <w:rPr>
          <w:rFonts w:ascii="Times" w:hAnsi="Times"/>
        </w:rPr>
        <w:t>The</w:t>
      </w:r>
      <w:r w:rsidRPr="004C4080">
        <w:rPr>
          <w:rFonts w:ascii="Times" w:hAnsi="Times"/>
        </w:rPr>
        <w:t xml:space="preserve"> </w:t>
      </w:r>
      <w:proofErr w:type="spellStart"/>
      <w:r w:rsidRPr="00DE5C03">
        <w:rPr>
          <w:rFonts w:ascii="Times" w:hAnsi="Times"/>
          <w:i/>
          <w:iCs/>
        </w:rPr>
        <w:t>Rgn</w:t>
      </w:r>
      <w:proofErr w:type="spellEnd"/>
      <w:r w:rsidRPr="004C4080">
        <w:rPr>
          <w:rFonts w:ascii="Times" w:hAnsi="Times"/>
        </w:rPr>
        <w:t xml:space="preserve"> mRNA levels in VAD</w:t>
      </w:r>
      <w:r>
        <w:rPr>
          <w:rFonts w:ascii="Times" w:hAnsi="Times"/>
        </w:rPr>
        <w:t>/VAM</w:t>
      </w:r>
      <w:r w:rsidRPr="004C4080">
        <w:rPr>
          <w:rFonts w:ascii="Times" w:hAnsi="Times"/>
        </w:rPr>
        <w:t xml:space="preserve">-HF </w:t>
      </w:r>
      <w:r>
        <w:rPr>
          <w:rFonts w:ascii="Times" w:hAnsi="Times"/>
        </w:rPr>
        <w:t>ZL groups</w:t>
      </w:r>
      <w:r w:rsidRPr="00DE5C03">
        <w:rPr>
          <w:rFonts w:ascii="Times" w:hAnsi="Times"/>
          <w:i/>
          <w:iCs/>
        </w:rPr>
        <w:t xml:space="preserve"> </w:t>
      </w:r>
      <w:r w:rsidRPr="004C4080">
        <w:rPr>
          <w:rFonts w:ascii="Times" w:hAnsi="Times"/>
        </w:rPr>
        <w:t>were</w:t>
      </w:r>
      <w:r>
        <w:rPr>
          <w:rFonts w:ascii="Times" w:hAnsi="Times"/>
        </w:rPr>
        <w:t xml:space="preserve"> </w:t>
      </w:r>
      <w:r w:rsidRPr="004C4080">
        <w:rPr>
          <w:rFonts w:ascii="Times" w:hAnsi="Times"/>
        </w:rPr>
        <w:t>also decreased compare</w:t>
      </w:r>
      <w:r>
        <w:rPr>
          <w:rFonts w:ascii="Times" w:hAnsi="Times"/>
        </w:rPr>
        <w:t>d</w:t>
      </w:r>
      <w:r w:rsidRPr="004C4080">
        <w:rPr>
          <w:rFonts w:ascii="Times" w:hAnsi="Times"/>
        </w:rPr>
        <w:t xml:space="preserve"> </w:t>
      </w:r>
      <w:r>
        <w:rPr>
          <w:rFonts w:ascii="Times" w:hAnsi="Times"/>
        </w:rPr>
        <w:t>with</w:t>
      </w:r>
      <w:r w:rsidRPr="004C4080">
        <w:rPr>
          <w:rFonts w:ascii="Times" w:hAnsi="Times"/>
        </w:rPr>
        <w:t xml:space="preserve"> that </w:t>
      </w:r>
      <w:r>
        <w:rPr>
          <w:rFonts w:ascii="Times" w:hAnsi="Times"/>
        </w:rPr>
        <w:t>in</w:t>
      </w:r>
      <w:r w:rsidRPr="004C4080">
        <w:rPr>
          <w:rFonts w:ascii="Times" w:hAnsi="Times"/>
        </w:rPr>
        <w:t xml:space="preserve"> VAS-HF </w:t>
      </w:r>
      <w:r>
        <w:rPr>
          <w:rFonts w:ascii="Times" w:hAnsi="Times"/>
        </w:rPr>
        <w:t xml:space="preserve">ZL </w:t>
      </w:r>
      <w:r w:rsidRPr="004C4080">
        <w:rPr>
          <w:rFonts w:ascii="Times" w:hAnsi="Times"/>
        </w:rPr>
        <w:t xml:space="preserve">group. In ZDF rats, the mRNA levels of </w:t>
      </w:r>
      <w:r w:rsidRPr="00DE5C03">
        <w:rPr>
          <w:rFonts w:ascii="Times" w:hAnsi="Times"/>
          <w:i/>
          <w:iCs/>
        </w:rPr>
        <w:t>Scd1</w:t>
      </w:r>
      <w:r>
        <w:rPr>
          <w:rFonts w:ascii="Times" w:hAnsi="Times"/>
          <w:i/>
          <w:iCs/>
        </w:rPr>
        <w:t xml:space="preserve">, </w:t>
      </w:r>
      <w:r w:rsidRPr="00DE5C03">
        <w:rPr>
          <w:rFonts w:ascii="Times" w:hAnsi="Times"/>
          <w:i/>
          <w:iCs/>
        </w:rPr>
        <w:t>CD36</w:t>
      </w:r>
      <w:r w:rsidRPr="004C4080">
        <w:rPr>
          <w:rFonts w:ascii="Times" w:hAnsi="Times"/>
        </w:rPr>
        <w:t xml:space="preserve"> and </w:t>
      </w:r>
      <w:proofErr w:type="spellStart"/>
      <w:r w:rsidRPr="00DE5C03">
        <w:rPr>
          <w:rFonts w:ascii="Times" w:hAnsi="Times"/>
          <w:i/>
          <w:iCs/>
        </w:rPr>
        <w:t>Rgn</w:t>
      </w:r>
      <w:proofErr w:type="spellEnd"/>
      <w:r w:rsidRPr="004C4080">
        <w:rPr>
          <w:rFonts w:ascii="Times" w:hAnsi="Times"/>
        </w:rPr>
        <w:t xml:space="preserve"> in VAD</w:t>
      </w:r>
      <w:r>
        <w:rPr>
          <w:rFonts w:ascii="Times" w:hAnsi="Times"/>
        </w:rPr>
        <w:t>/VAM</w:t>
      </w:r>
      <w:r w:rsidRPr="004C4080">
        <w:rPr>
          <w:rFonts w:ascii="Times" w:hAnsi="Times"/>
        </w:rPr>
        <w:t xml:space="preserve">-HF </w:t>
      </w:r>
      <w:r>
        <w:rPr>
          <w:rFonts w:ascii="Times" w:hAnsi="Times"/>
        </w:rPr>
        <w:t xml:space="preserve">group </w:t>
      </w:r>
      <w:r w:rsidRPr="004C4080">
        <w:rPr>
          <w:rFonts w:ascii="Times" w:hAnsi="Times"/>
        </w:rPr>
        <w:t xml:space="preserve">were </w:t>
      </w:r>
      <w:r>
        <w:rPr>
          <w:rFonts w:ascii="Times" w:hAnsi="Times"/>
        </w:rPr>
        <w:t>lower</w:t>
      </w:r>
      <w:r w:rsidRPr="004C4080">
        <w:rPr>
          <w:rFonts w:ascii="Times" w:hAnsi="Times"/>
        </w:rPr>
        <w:t xml:space="preserve"> </w:t>
      </w:r>
      <w:r>
        <w:rPr>
          <w:rFonts w:ascii="Times" w:hAnsi="Times"/>
        </w:rPr>
        <w:t>than</w:t>
      </w:r>
      <w:r w:rsidRPr="004C4080">
        <w:rPr>
          <w:rFonts w:ascii="Times" w:hAnsi="Times"/>
        </w:rPr>
        <w:t xml:space="preserve"> that </w:t>
      </w:r>
      <w:r>
        <w:rPr>
          <w:rFonts w:ascii="Times" w:hAnsi="Times"/>
        </w:rPr>
        <w:t>in</w:t>
      </w:r>
      <w:r w:rsidRPr="004C4080">
        <w:rPr>
          <w:rFonts w:ascii="Times" w:hAnsi="Times"/>
        </w:rPr>
        <w:t xml:space="preserve"> VA</w:t>
      </w:r>
      <w:r>
        <w:rPr>
          <w:rFonts w:ascii="Times" w:hAnsi="Times"/>
        </w:rPr>
        <w:t>S</w:t>
      </w:r>
      <w:r w:rsidRPr="004C4080">
        <w:rPr>
          <w:rFonts w:ascii="Times" w:hAnsi="Times"/>
        </w:rPr>
        <w:t xml:space="preserve">-HF </w:t>
      </w:r>
      <w:r>
        <w:rPr>
          <w:rFonts w:ascii="Times" w:hAnsi="Times"/>
        </w:rPr>
        <w:t>group.</w:t>
      </w:r>
      <w:r w:rsidRPr="004C4080">
        <w:rPr>
          <w:rFonts w:ascii="Times" w:hAnsi="Times"/>
        </w:rPr>
        <w:t xml:space="preserve"> </w:t>
      </w:r>
      <w:r>
        <w:rPr>
          <w:rFonts w:ascii="Times" w:hAnsi="Times"/>
        </w:rPr>
        <w:t>T</w:t>
      </w:r>
      <w:r w:rsidRPr="004C4080">
        <w:rPr>
          <w:rFonts w:ascii="Times" w:hAnsi="Times"/>
        </w:rPr>
        <w:t xml:space="preserve">he </w:t>
      </w:r>
      <w:r w:rsidRPr="00DE5C03">
        <w:rPr>
          <w:rFonts w:ascii="Times" w:hAnsi="Times"/>
          <w:i/>
          <w:iCs/>
        </w:rPr>
        <w:t>G6p</w:t>
      </w:r>
      <w:r w:rsidRPr="004C4080">
        <w:rPr>
          <w:rFonts w:ascii="Times" w:hAnsi="Times"/>
        </w:rPr>
        <w:t xml:space="preserve"> mRNA levels in VAM-HF</w:t>
      </w:r>
      <w:r>
        <w:rPr>
          <w:rFonts w:ascii="Times" w:hAnsi="Times"/>
        </w:rPr>
        <w:t xml:space="preserve"> ZDF group</w:t>
      </w:r>
      <w:r w:rsidRPr="004C4080">
        <w:rPr>
          <w:rFonts w:ascii="Times" w:hAnsi="Times"/>
        </w:rPr>
        <w:t xml:space="preserve"> were </w:t>
      </w:r>
      <w:r>
        <w:rPr>
          <w:rFonts w:ascii="Times" w:hAnsi="Times"/>
        </w:rPr>
        <w:t>lower</w:t>
      </w:r>
      <w:r w:rsidRPr="004C4080">
        <w:rPr>
          <w:rFonts w:ascii="Times" w:hAnsi="Times"/>
        </w:rPr>
        <w:t xml:space="preserve"> </w:t>
      </w:r>
      <w:r>
        <w:rPr>
          <w:rFonts w:ascii="Times" w:hAnsi="Times"/>
        </w:rPr>
        <w:t>than that in VAD-HF</w:t>
      </w:r>
      <w:r w:rsidRPr="004C4080">
        <w:rPr>
          <w:rFonts w:ascii="Times" w:hAnsi="Times"/>
        </w:rPr>
        <w:t xml:space="preserve"> </w:t>
      </w:r>
      <w:r>
        <w:rPr>
          <w:rFonts w:ascii="Times" w:hAnsi="Times"/>
        </w:rPr>
        <w:t>ZDF group, which were lower than that in VAS-HF ZDF group</w:t>
      </w:r>
      <w:r w:rsidRPr="004C4080">
        <w:rPr>
          <w:rFonts w:ascii="Times" w:hAnsi="Times"/>
        </w:rPr>
        <w:t xml:space="preserve">. </w:t>
      </w:r>
    </w:p>
    <w:p w14:paraId="57DBA2F7" w14:textId="77777777" w:rsidR="00D07B8D" w:rsidRDefault="009C4BB2" w:rsidP="00E35F68">
      <w:pPr>
        <w:autoSpaceDE w:val="0"/>
        <w:autoSpaceDN w:val="0"/>
        <w:adjustRightInd w:val="0"/>
        <w:spacing w:line="480" w:lineRule="auto"/>
        <w:ind w:firstLineChars="200" w:firstLine="480"/>
        <w:jc w:val="both"/>
        <w:rPr>
          <w:color w:val="000000"/>
        </w:rPr>
      </w:pPr>
      <w:r>
        <w:rPr>
          <w:rFonts w:ascii="Times" w:hAnsi="Times"/>
        </w:rPr>
        <w:t>The</w:t>
      </w:r>
      <w:r w:rsidRPr="004C4080">
        <w:rPr>
          <w:rFonts w:ascii="Times" w:hAnsi="Times"/>
        </w:rPr>
        <w:t xml:space="preserve"> </w:t>
      </w:r>
      <w:r w:rsidRPr="00DE5C03">
        <w:rPr>
          <w:rFonts w:ascii="Times" w:hAnsi="Times"/>
          <w:i/>
          <w:iCs/>
        </w:rPr>
        <w:t>Scd1</w:t>
      </w:r>
      <w:r w:rsidRPr="004C4080">
        <w:rPr>
          <w:rFonts w:ascii="Times" w:hAnsi="Times"/>
        </w:rPr>
        <w:t xml:space="preserve"> mRNA levels </w:t>
      </w:r>
      <w:r>
        <w:rPr>
          <w:rFonts w:ascii="Times" w:hAnsi="Times"/>
        </w:rPr>
        <w:t>of</w:t>
      </w:r>
      <w:r w:rsidRPr="004C4080">
        <w:rPr>
          <w:rFonts w:ascii="Times" w:hAnsi="Times"/>
        </w:rPr>
        <w:t xml:space="preserve"> VAD/VAM-BF </w:t>
      </w:r>
      <w:r>
        <w:rPr>
          <w:rFonts w:ascii="Times" w:hAnsi="Times"/>
        </w:rPr>
        <w:t xml:space="preserve">groups </w:t>
      </w:r>
      <w:r w:rsidRPr="004C4080">
        <w:rPr>
          <w:rFonts w:ascii="Times" w:hAnsi="Times"/>
        </w:rPr>
        <w:t xml:space="preserve">and VAM/VAS-HF </w:t>
      </w:r>
      <w:r>
        <w:rPr>
          <w:rFonts w:ascii="Times" w:hAnsi="Times"/>
        </w:rPr>
        <w:t xml:space="preserve">groups in </w:t>
      </w:r>
      <w:r w:rsidRPr="004C4080">
        <w:rPr>
          <w:rFonts w:ascii="Times" w:hAnsi="Times"/>
        </w:rPr>
        <w:t xml:space="preserve">ZDF rats were significantly higher than that of </w:t>
      </w:r>
      <w:r>
        <w:rPr>
          <w:rFonts w:ascii="Times" w:hAnsi="Times"/>
        </w:rPr>
        <w:t>same diets</w:t>
      </w:r>
      <w:r w:rsidRPr="004C4080">
        <w:rPr>
          <w:rFonts w:ascii="Times" w:hAnsi="Times"/>
        </w:rPr>
        <w:t xml:space="preserve"> </w:t>
      </w:r>
      <w:r>
        <w:rPr>
          <w:rFonts w:ascii="Times" w:hAnsi="Times"/>
        </w:rPr>
        <w:t>in</w:t>
      </w:r>
      <w:r w:rsidRPr="004C4080">
        <w:rPr>
          <w:rFonts w:ascii="Times" w:hAnsi="Times"/>
        </w:rPr>
        <w:t xml:space="preserve"> ZL rats</w:t>
      </w:r>
      <w:r>
        <w:rPr>
          <w:rFonts w:ascii="Times" w:hAnsi="Times"/>
        </w:rPr>
        <w:t>. The</w:t>
      </w:r>
      <w:r w:rsidRPr="004C4080">
        <w:rPr>
          <w:rFonts w:ascii="Times" w:hAnsi="Times"/>
        </w:rPr>
        <w:t xml:space="preserve"> </w:t>
      </w:r>
      <w:r w:rsidRPr="00DE5C03">
        <w:rPr>
          <w:rFonts w:ascii="Times" w:hAnsi="Times"/>
          <w:i/>
          <w:iCs/>
        </w:rPr>
        <w:t>CD36</w:t>
      </w:r>
      <w:r w:rsidRPr="004C4080">
        <w:rPr>
          <w:rFonts w:ascii="Times" w:hAnsi="Times"/>
        </w:rPr>
        <w:t xml:space="preserve"> </w:t>
      </w:r>
      <w:r>
        <w:rPr>
          <w:rFonts w:ascii="Times" w:hAnsi="Times"/>
        </w:rPr>
        <w:t xml:space="preserve">m RNA </w:t>
      </w:r>
      <w:r w:rsidRPr="004C4080">
        <w:rPr>
          <w:rFonts w:ascii="Times" w:hAnsi="Times"/>
        </w:rPr>
        <w:t xml:space="preserve">levels </w:t>
      </w:r>
      <w:r>
        <w:rPr>
          <w:rFonts w:ascii="Times" w:hAnsi="Times"/>
        </w:rPr>
        <w:t>of</w:t>
      </w:r>
      <w:r w:rsidRPr="004C4080">
        <w:rPr>
          <w:rFonts w:ascii="Times" w:hAnsi="Times"/>
        </w:rPr>
        <w:t xml:space="preserve"> VAM-BF </w:t>
      </w:r>
      <w:r>
        <w:rPr>
          <w:rFonts w:ascii="Times" w:hAnsi="Times"/>
        </w:rPr>
        <w:t xml:space="preserve">group </w:t>
      </w:r>
      <w:r w:rsidRPr="004C4080">
        <w:rPr>
          <w:rFonts w:ascii="Times" w:hAnsi="Times"/>
        </w:rPr>
        <w:t>and VA</w:t>
      </w:r>
      <w:r>
        <w:rPr>
          <w:rFonts w:ascii="Times" w:hAnsi="Times"/>
        </w:rPr>
        <w:t>S</w:t>
      </w:r>
      <w:r w:rsidRPr="004C4080">
        <w:rPr>
          <w:rFonts w:ascii="Times" w:hAnsi="Times"/>
        </w:rPr>
        <w:t xml:space="preserve">-HF </w:t>
      </w:r>
      <w:r>
        <w:rPr>
          <w:rFonts w:ascii="Times" w:hAnsi="Times"/>
        </w:rPr>
        <w:t>group in</w:t>
      </w:r>
      <w:r w:rsidRPr="004C4080">
        <w:rPr>
          <w:rFonts w:ascii="Times" w:hAnsi="Times"/>
        </w:rPr>
        <w:t xml:space="preserve"> ZDF rats were higher than that of </w:t>
      </w:r>
      <w:r>
        <w:rPr>
          <w:rFonts w:ascii="Times" w:hAnsi="Times"/>
        </w:rPr>
        <w:t>same diets</w:t>
      </w:r>
      <w:r w:rsidRPr="004C4080">
        <w:rPr>
          <w:rFonts w:ascii="Times" w:hAnsi="Times"/>
        </w:rPr>
        <w:t xml:space="preserve"> in ZL rats</w:t>
      </w:r>
      <w:r>
        <w:rPr>
          <w:rFonts w:ascii="Times" w:hAnsi="Times"/>
        </w:rPr>
        <w:t>, respectively. The</w:t>
      </w:r>
      <w:r w:rsidRPr="004C4080">
        <w:rPr>
          <w:rFonts w:ascii="Times" w:hAnsi="Times"/>
        </w:rPr>
        <w:t xml:space="preserve"> </w:t>
      </w:r>
      <w:r w:rsidRPr="00DE5C03">
        <w:rPr>
          <w:rFonts w:ascii="Times" w:hAnsi="Times"/>
          <w:i/>
          <w:iCs/>
        </w:rPr>
        <w:t>G6p</w:t>
      </w:r>
      <w:r w:rsidRPr="004C4080">
        <w:rPr>
          <w:rFonts w:ascii="Times" w:hAnsi="Times"/>
        </w:rPr>
        <w:t xml:space="preserve"> </w:t>
      </w:r>
      <w:r>
        <w:rPr>
          <w:rFonts w:ascii="Times" w:hAnsi="Times"/>
        </w:rPr>
        <w:t xml:space="preserve">mRNA </w:t>
      </w:r>
      <w:r w:rsidRPr="004C4080">
        <w:rPr>
          <w:rFonts w:ascii="Times" w:hAnsi="Times"/>
        </w:rPr>
        <w:t xml:space="preserve">levels </w:t>
      </w:r>
      <w:r>
        <w:rPr>
          <w:rFonts w:ascii="Times" w:hAnsi="Times"/>
        </w:rPr>
        <w:t>of</w:t>
      </w:r>
      <w:r w:rsidRPr="004C4080">
        <w:rPr>
          <w:rFonts w:ascii="Times" w:hAnsi="Times"/>
        </w:rPr>
        <w:t xml:space="preserve"> VAS-BF/HF </w:t>
      </w:r>
      <w:r>
        <w:rPr>
          <w:rFonts w:ascii="Times" w:hAnsi="Times"/>
        </w:rPr>
        <w:t xml:space="preserve">groups </w:t>
      </w:r>
      <w:r w:rsidRPr="004C4080">
        <w:rPr>
          <w:rFonts w:ascii="Times" w:hAnsi="Times"/>
        </w:rPr>
        <w:t xml:space="preserve">and VAM-HF </w:t>
      </w:r>
      <w:r>
        <w:rPr>
          <w:rFonts w:ascii="Times" w:hAnsi="Times"/>
        </w:rPr>
        <w:t>group in</w:t>
      </w:r>
      <w:r w:rsidRPr="004C4080">
        <w:rPr>
          <w:rFonts w:ascii="Times" w:hAnsi="Times"/>
        </w:rPr>
        <w:t xml:space="preserve"> ZDF rats were lower than that of </w:t>
      </w:r>
      <w:r>
        <w:rPr>
          <w:rFonts w:ascii="Times" w:hAnsi="Times"/>
        </w:rPr>
        <w:t>same diets</w:t>
      </w:r>
      <w:r w:rsidRPr="004C4080">
        <w:rPr>
          <w:rFonts w:ascii="Times" w:hAnsi="Times"/>
        </w:rPr>
        <w:t xml:space="preserve"> in ZL rats</w:t>
      </w:r>
      <w:r>
        <w:rPr>
          <w:rFonts w:ascii="Times" w:hAnsi="Times"/>
        </w:rPr>
        <w:t>. The</w:t>
      </w:r>
      <w:r w:rsidRPr="004C4080">
        <w:rPr>
          <w:rFonts w:ascii="Times" w:hAnsi="Times"/>
        </w:rPr>
        <w:t xml:space="preserve"> </w:t>
      </w:r>
      <w:proofErr w:type="spellStart"/>
      <w:r w:rsidRPr="00DE5C03">
        <w:rPr>
          <w:rFonts w:ascii="Times" w:hAnsi="Times"/>
          <w:i/>
          <w:iCs/>
        </w:rPr>
        <w:t>Rgn</w:t>
      </w:r>
      <w:proofErr w:type="spellEnd"/>
      <w:r w:rsidRPr="004C4080">
        <w:rPr>
          <w:rFonts w:ascii="Times" w:hAnsi="Times"/>
        </w:rPr>
        <w:t xml:space="preserve"> </w:t>
      </w:r>
      <w:r>
        <w:rPr>
          <w:rFonts w:ascii="Times" w:hAnsi="Times"/>
        </w:rPr>
        <w:t xml:space="preserve">mRNA </w:t>
      </w:r>
      <w:r w:rsidRPr="004C4080">
        <w:rPr>
          <w:rFonts w:ascii="Times" w:hAnsi="Times"/>
        </w:rPr>
        <w:t xml:space="preserve">levels </w:t>
      </w:r>
      <w:r>
        <w:rPr>
          <w:rFonts w:ascii="Times" w:hAnsi="Times"/>
        </w:rPr>
        <w:t>of</w:t>
      </w:r>
      <w:r w:rsidRPr="004C4080">
        <w:rPr>
          <w:rFonts w:ascii="Times" w:hAnsi="Times"/>
        </w:rPr>
        <w:t xml:space="preserve"> all </w:t>
      </w:r>
      <w:r>
        <w:rPr>
          <w:rFonts w:ascii="Times" w:hAnsi="Times"/>
        </w:rPr>
        <w:t xml:space="preserve">dietary </w:t>
      </w:r>
      <w:r w:rsidRPr="004C4080">
        <w:rPr>
          <w:rFonts w:ascii="Times" w:hAnsi="Times"/>
        </w:rPr>
        <w:t xml:space="preserve">groups </w:t>
      </w:r>
      <w:r>
        <w:rPr>
          <w:rFonts w:ascii="Times" w:hAnsi="Times"/>
        </w:rPr>
        <w:t>in</w:t>
      </w:r>
      <w:r w:rsidRPr="004C4080">
        <w:rPr>
          <w:rFonts w:ascii="Times" w:hAnsi="Times"/>
        </w:rPr>
        <w:t xml:space="preserve"> ZDF rats were </w:t>
      </w:r>
      <w:r>
        <w:rPr>
          <w:rFonts w:ascii="Times" w:hAnsi="Times"/>
        </w:rPr>
        <w:t xml:space="preserve">respectively </w:t>
      </w:r>
      <w:r w:rsidRPr="004C4080">
        <w:rPr>
          <w:rFonts w:ascii="Times" w:hAnsi="Times"/>
        </w:rPr>
        <w:t xml:space="preserve">lower than that in ZL rats. </w:t>
      </w:r>
    </w:p>
    <w:p w14:paraId="64804356" w14:textId="25247B40" w:rsidR="009C4BB2" w:rsidRPr="00D07B8D" w:rsidRDefault="009C4BB2" w:rsidP="00E35F68">
      <w:pPr>
        <w:autoSpaceDE w:val="0"/>
        <w:autoSpaceDN w:val="0"/>
        <w:adjustRightInd w:val="0"/>
        <w:spacing w:line="480" w:lineRule="auto"/>
        <w:ind w:firstLineChars="200" w:firstLine="480"/>
        <w:jc w:val="both"/>
        <w:rPr>
          <w:color w:val="000000"/>
        </w:rPr>
      </w:pPr>
      <w:r>
        <w:rPr>
          <w:rFonts w:ascii="Times" w:hAnsi="Times"/>
        </w:rPr>
        <w:t>The</w:t>
      </w:r>
      <w:r w:rsidRPr="004C4080">
        <w:rPr>
          <w:rFonts w:ascii="Times" w:hAnsi="Times"/>
        </w:rPr>
        <w:t xml:space="preserve"> </w:t>
      </w:r>
      <w:r w:rsidRPr="00DE5C03">
        <w:rPr>
          <w:rFonts w:ascii="Times" w:hAnsi="Times"/>
          <w:i/>
          <w:iCs/>
        </w:rPr>
        <w:t>Scd1</w:t>
      </w:r>
      <w:r>
        <w:rPr>
          <w:rFonts w:ascii="Times" w:hAnsi="Times"/>
          <w:i/>
          <w:iCs/>
        </w:rPr>
        <w:t xml:space="preserve"> </w:t>
      </w:r>
      <w:r w:rsidRPr="004C4080">
        <w:rPr>
          <w:rFonts w:ascii="Times" w:hAnsi="Times"/>
        </w:rPr>
        <w:t>mRNA levels of VAS</w:t>
      </w:r>
      <w:r>
        <w:rPr>
          <w:rFonts w:ascii="Times" w:hAnsi="Times"/>
        </w:rPr>
        <w:t>-BF</w:t>
      </w:r>
      <w:r w:rsidRPr="004C4080">
        <w:rPr>
          <w:rFonts w:ascii="Times" w:hAnsi="Times"/>
        </w:rPr>
        <w:t xml:space="preserve"> </w:t>
      </w:r>
      <w:r>
        <w:rPr>
          <w:rFonts w:ascii="Times" w:hAnsi="Times"/>
        </w:rPr>
        <w:t xml:space="preserve">group </w:t>
      </w:r>
      <w:r w:rsidRPr="004C4080">
        <w:rPr>
          <w:rFonts w:ascii="Times" w:hAnsi="Times"/>
        </w:rPr>
        <w:t xml:space="preserve">were </w:t>
      </w:r>
      <w:r>
        <w:rPr>
          <w:rFonts w:ascii="Times" w:hAnsi="Times"/>
        </w:rPr>
        <w:t>higher than that of VAS-HF group in ZL rats. The</w:t>
      </w:r>
      <w:r w:rsidRPr="004C4080">
        <w:rPr>
          <w:rFonts w:ascii="Times" w:hAnsi="Times"/>
        </w:rPr>
        <w:t xml:space="preserve"> </w:t>
      </w:r>
      <w:proofErr w:type="spellStart"/>
      <w:r w:rsidRPr="00DE5C03">
        <w:rPr>
          <w:rFonts w:ascii="Times" w:hAnsi="Times"/>
          <w:i/>
          <w:iCs/>
        </w:rPr>
        <w:t>Rgn</w:t>
      </w:r>
      <w:proofErr w:type="spellEnd"/>
      <w:r w:rsidRPr="004C4080">
        <w:rPr>
          <w:rFonts w:ascii="Times" w:hAnsi="Times"/>
        </w:rPr>
        <w:t xml:space="preserve"> mRNA levels </w:t>
      </w:r>
      <w:r>
        <w:rPr>
          <w:rFonts w:ascii="Times" w:hAnsi="Times"/>
        </w:rPr>
        <w:t>of</w:t>
      </w:r>
      <w:r w:rsidRPr="004C4080">
        <w:rPr>
          <w:rFonts w:ascii="Times" w:hAnsi="Times"/>
        </w:rPr>
        <w:t xml:space="preserve"> VAS</w:t>
      </w:r>
      <w:r>
        <w:rPr>
          <w:rFonts w:ascii="Times" w:hAnsi="Times"/>
        </w:rPr>
        <w:t>-HF</w:t>
      </w:r>
      <w:r w:rsidRPr="004C4080">
        <w:rPr>
          <w:rFonts w:ascii="Times" w:hAnsi="Times"/>
        </w:rPr>
        <w:t xml:space="preserve"> ZL </w:t>
      </w:r>
      <w:r>
        <w:rPr>
          <w:rFonts w:ascii="Times" w:hAnsi="Times"/>
        </w:rPr>
        <w:t xml:space="preserve">group </w:t>
      </w:r>
      <w:r w:rsidRPr="004C4080">
        <w:rPr>
          <w:rFonts w:ascii="Times" w:hAnsi="Times"/>
        </w:rPr>
        <w:t xml:space="preserve">were </w:t>
      </w:r>
      <w:r>
        <w:rPr>
          <w:rFonts w:ascii="Times" w:hAnsi="Times"/>
        </w:rPr>
        <w:t>higher than VAS-BF ZL group. T</w:t>
      </w:r>
      <w:r w:rsidRPr="004C4080">
        <w:rPr>
          <w:rFonts w:ascii="Times" w:hAnsi="Times"/>
        </w:rPr>
        <w:t xml:space="preserve">he </w:t>
      </w:r>
      <w:r w:rsidRPr="00DE5C03">
        <w:rPr>
          <w:rFonts w:ascii="Times" w:hAnsi="Times"/>
          <w:i/>
          <w:iCs/>
        </w:rPr>
        <w:t>Scd1</w:t>
      </w:r>
      <w:r>
        <w:rPr>
          <w:rFonts w:ascii="Times" w:hAnsi="Times"/>
          <w:i/>
          <w:iCs/>
        </w:rPr>
        <w:t xml:space="preserve">, </w:t>
      </w:r>
      <w:r w:rsidRPr="00DE5C03">
        <w:rPr>
          <w:rFonts w:ascii="Times" w:hAnsi="Times"/>
          <w:i/>
          <w:iCs/>
        </w:rPr>
        <w:t>G6p</w:t>
      </w:r>
      <w:r w:rsidRPr="004C4080">
        <w:rPr>
          <w:rFonts w:ascii="Times" w:hAnsi="Times"/>
        </w:rPr>
        <w:t xml:space="preserve"> and </w:t>
      </w:r>
      <w:proofErr w:type="spellStart"/>
      <w:r w:rsidRPr="00DE5C03">
        <w:rPr>
          <w:rFonts w:ascii="Times" w:hAnsi="Times"/>
          <w:i/>
          <w:iCs/>
        </w:rPr>
        <w:t>Rgn</w:t>
      </w:r>
      <w:proofErr w:type="spellEnd"/>
      <w:r w:rsidRPr="004C4080">
        <w:rPr>
          <w:rFonts w:ascii="Times" w:hAnsi="Times"/>
        </w:rPr>
        <w:t xml:space="preserve"> mRNA levels of</w:t>
      </w:r>
      <w:r>
        <w:rPr>
          <w:rFonts w:ascii="Times" w:hAnsi="Times"/>
        </w:rPr>
        <w:t xml:space="preserve"> </w:t>
      </w:r>
      <w:r w:rsidRPr="004C4080">
        <w:rPr>
          <w:rFonts w:ascii="Times" w:hAnsi="Times"/>
        </w:rPr>
        <w:t>VAS</w:t>
      </w:r>
      <w:r>
        <w:rPr>
          <w:rFonts w:ascii="Times" w:hAnsi="Times"/>
        </w:rPr>
        <w:t>-HF</w:t>
      </w:r>
      <w:r w:rsidRPr="004C4080">
        <w:rPr>
          <w:rFonts w:ascii="Times" w:hAnsi="Times"/>
        </w:rPr>
        <w:t xml:space="preserve"> </w:t>
      </w:r>
      <w:r>
        <w:rPr>
          <w:rFonts w:ascii="Times" w:hAnsi="Times"/>
        </w:rPr>
        <w:t xml:space="preserve">ZDF group </w:t>
      </w:r>
      <w:r w:rsidRPr="004C4080">
        <w:rPr>
          <w:rFonts w:ascii="Times" w:hAnsi="Times"/>
        </w:rPr>
        <w:t xml:space="preserve">were </w:t>
      </w:r>
      <w:r>
        <w:rPr>
          <w:rFonts w:ascii="Times" w:hAnsi="Times"/>
        </w:rPr>
        <w:t xml:space="preserve">higher </w:t>
      </w:r>
      <w:r w:rsidRPr="004C4080">
        <w:rPr>
          <w:rFonts w:ascii="Times" w:hAnsi="Times"/>
        </w:rPr>
        <w:t xml:space="preserve">in </w:t>
      </w:r>
      <w:r>
        <w:rPr>
          <w:rFonts w:ascii="Times" w:hAnsi="Times"/>
        </w:rPr>
        <w:t>than that of VAS-BF ZDF group.</w:t>
      </w:r>
      <w:r w:rsidRPr="004C4080">
        <w:rPr>
          <w:rFonts w:ascii="Times" w:hAnsi="Times"/>
        </w:rPr>
        <w:t xml:space="preserve"> </w:t>
      </w:r>
      <w:r>
        <w:rPr>
          <w:rFonts w:ascii="Times" w:hAnsi="Times"/>
        </w:rPr>
        <w:t xml:space="preserve">The </w:t>
      </w:r>
      <w:r w:rsidRPr="00DE5C03">
        <w:rPr>
          <w:rFonts w:ascii="Times" w:hAnsi="Times"/>
          <w:i/>
          <w:iCs/>
        </w:rPr>
        <w:t>CD36</w:t>
      </w:r>
      <w:r w:rsidRPr="004C4080">
        <w:rPr>
          <w:rFonts w:ascii="Times" w:hAnsi="Times"/>
        </w:rPr>
        <w:t xml:space="preserve"> </w:t>
      </w:r>
      <w:r>
        <w:rPr>
          <w:rFonts w:ascii="Times" w:hAnsi="Times"/>
        </w:rPr>
        <w:t xml:space="preserve">mRNA </w:t>
      </w:r>
      <w:r w:rsidRPr="004C4080">
        <w:rPr>
          <w:rFonts w:ascii="Times" w:hAnsi="Times"/>
        </w:rPr>
        <w:t xml:space="preserve">levels of VAM-HF were </w:t>
      </w:r>
      <w:r>
        <w:rPr>
          <w:rFonts w:ascii="Times" w:hAnsi="Times"/>
        </w:rPr>
        <w:t>lower</w:t>
      </w:r>
      <w:r w:rsidRPr="004C4080">
        <w:rPr>
          <w:rFonts w:ascii="Times" w:hAnsi="Times"/>
        </w:rPr>
        <w:t xml:space="preserve"> </w:t>
      </w:r>
      <w:r>
        <w:rPr>
          <w:rFonts w:ascii="Times" w:hAnsi="Times"/>
        </w:rPr>
        <w:t>than</w:t>
      </w:r>
      <w:r w:rsidRPr="004C4080">
        <w:rPr>
          <w:rFonts w:ascii="Times" w:hAnsi="Times"/>
        </w:rPr>
        <w:t xml:space="preserve"> </w:t>
      </w:r>
      <w:r>
        <w:rPr>
          <w:rFonts w:ascii="Times" w:hAnsi="Times"/>
        </w:rPr>
        <w:t>that of</w:t>
      </w:r>
      <w:r w:rsidRPr="004C4080">
        <w:rPr>
          <w:rFonts w:ascii="Times" w:hAnsi="Times"/>
        </w:rPr>
        <w:t xml:space="preserve"> </w:t>
      </w:r>
      <w:r>
        <w:rPr>
          <w:rFonts w:ascii="Times" w:hAnsi="Times"/>
        </w:rPr>
        <w:t>VAM-</w:t>
      </w:r>
      <w:r w:rsidRPr="004C4080">
        <w:rPr>
          <w:rFonts w:ascii="Times" w:hAnsi="Times"/>
        </w:rPr>
        <w:t>BF in ZDF rats</w:t>
      </w:r>
      <w:r>
        <w:rPr>
          <w:rFonts w:ascii="Times" w:hAnsi="Times"/>
        </w:rPr>
        <w:t>.</w:t>
      </w:r>
      <w:r w:rsidRPr="004C4080">
        <w:rPr>
          <w:rFonts w:ascii="Times" w:hAnsi="Times"/>
        </w:rPr>
        <w:t xml:space="preserve"> These results </w:t>
      </w:r>
      <w:r>
        <w:rPr>
          <w:rFonts w:ascii="Times" w:hAnsi="Times"/>
        </w:rPr>
        <w:t xml:space="preserve">show </w:t>
      </w:r>
      <w:r w:rsidRPr="004C4080">
        <w:rPr>
          <w:rFonts w:ascii="Times" w:hAnsi="Times"/>
        </w:rPr>
        <w:t xml:space="preserve">that VA deficiency contributes to the </w:t>
      </w:r>
      <w:r>
        <w:rPr>
          <w:rFonts w:ascii="Times" w:hAnsi="Times"/>
        </w:rPr>
        <w:t>reduced levels</w:t>
      </w:r>
      <w:r w:rsidRPr="004C4080">
        <w:rPr>
          <w:rFonts w:ascii="Times" w:hAnsi="Times"/>
        </w:rPr>
        <w:t xml:space="preserve"> of hepatic </w:t>
      </w:r>
      <w:r w:rsidRPr="00DE5C03">
        <w:rPr>
          <w:rFonts w:ascii="Times" w:hAnsi="Times"/>
          <w:i/>
          <w:iCs/>
        </w:rPr>
        <w:t>Scd1</w:t>
      </w:r>
      <w:r>
        <w:rPr>
          <w:rFonts w:ascii="Times" w:hAnsi="Times"/>
        </w:rPr>
        <w:t>,</w:t>
      </w:r>
      <w:r w:rsidRPr="004C4080">
        <w:rPr>
          <w:rFonts w:ascii="Times" w:hAnsi="Times"/>
        </w:rPr>
        <w:t xml:space="preserve"> </w:t>
      </w:r>
      <w:r w:rsidRPr="00DE5C03">
        <w:rPr>
          <w:rFonts w:ascii="Times" w:hAnsi="Times"/>
          <w:i/>
          <w:iCs/>
        </w:rPr>
        <w:t>G6p</w:t>
      </w:r>
      <w:r>
        <w:rPr>
          <w:rFonts w:ascii="Times" w:hAnsi="Times"/>
          <w:i/>
          <w:iCs/>
        </w:rPr>
        <w:t xml:space="preserve"> </w:t>
      </w:r>
      <w:r w:rsidRPr="004C4080">
        <w:rPr>
          <w:rFonts w:ascii="Times" w:hAnsi="Times"/>
        </w:rPr>
        <w:t>and</w:t>
      </w:r>
      <w:r w:rsidRPr="002212DE">
        <w:rPr>
          <w:rFonts w:ascii="Times" w:hAnsi="Times"/>
          <w:i/>
          <w:iCs/>
        </w:rPr>
        <w:t xml:space="preserve"> </w:t>
      </w:r>
      <w:proofErr w:type="spellStart"/>
      <w:r w:rsidRPr="00DE5C03">
        <w:rPr>
          <w:rFonts w:ascii="Times" w:hAnsi="Times"/>
          <w:i/>
          <w:iCs/>
        </w:rPr>
        <w:t>Rgn</w:t>
      </w:r>
      <w:proofErr w:type="spellEnd"/>
      <w:r w:rsidRPr="004C4080">
        <w:rPr>
          <w:rFonts w:ascii="Times" w:hAnsi="Times"/>
        </w:rPr>
        <w:t xml:space="preserve"> and induced levels of </w:t>
      </w:r>
      <w:r w:rsidRPr="00DE5C03">
        <w:rPr>
          <w:rFonts w:ascii="Times" w:hAnsi="Times"/>
          <w:i/>
          <w:iCs/>
        </w:rPr>
        <w:t>CD36</w:t>
      </w:r>
      <w:r w:rsidRPr="004C4080">
        <w:rPr>
          <w:rFonts w:ascii="Times" w:hAnsi="Times"/>
        </w:rPr>
        <w:t xml:space="preserve"> in ZL rats </w:t>
      </w:r>
      <w:r>
        <w:rPr>
          <w:rFonts w:ascii="Times" w:hAnsi="Times"/>
        </w:rPr>
        <w:t xml:space="preserve">fed a </w:t>
      </w:r>
      <w:r w:rsidRPr="004C4080">
        <w:rPr>
          <w:rFonts w:ascii="Times" w:hAnsi="Times"/>
        </w:rPr>
        <w:t>BF</w:t>
      </w:r>
      <w:r>
        <w:rPr>
          <w:rFonts w:ascii="Times" w:hAnsi="Times"/>
        </w:rPr>
        <w:t xml:space="preserve"> diet</w:t>
      </w:r>
      <w:r w:rsidR="00D00FA7">
        <w:rPr>
          <w:rFonts w:ascii="Times" w:hAnsi="Times"/>
        </w:rPr>
        <w:t>.</w:t>
      </w:r>
      <w:r w:rsidRPr="004C4080">
        <w:rPr>
          <w:rFonts w:ascii="Times" w:hAnsi="Times"/>
        </w:rPr>
        <w:t xml:space="preserve"> </w:t>
      </w:r>
      <w:r>
        <w:rPr>
          <w:rFonts w:ascii="Times" w:hAnsi="Times"/>
        </w:rPr>
        <w:t xml:space="preserve">Also, </w:t>
      </w:r>
      <w:r w:rsidRPr="004C4080">
        <w:rPr>
          <w:rFonts w:ascii="Times" w:hAnsi="Times"/>
        </w:rPr>
        <w:t xml:space="preserve">VA deficiency </w:t>
      </w:r>
      <w:r>
        <w:rPr>
          <w:rFonts w:ascii="Times" w:hAnsi="Times"/>
        </w:rPr>
        <w:t>reduces</w:t>
      </w:r>
      <w:r w:rsidRPr="004C4080">
        <w:rPr>
          <w:rFonts w:ascii="Times" w:hAnsi="Times"/>
        </w:rPr>
        <w:t xml:space="preserve"> </w:t>
      </w:r>
      <w:proofErr w:type="spellStart"/>
      <w:r w:rsidRPr="00DE5C03">
        <w:rPr>
          <w:rFonts w:ascii="Times" w:hAnsi="Times"/>
          <w:i/>
          <w:iCs/>
        </w:rPr>
        <w:t>Rgn</w:t>
      </w:r>
      <w:proofErr w:type="spellEnd"/>
      <w:r w:rsidRPr="004C4080">
        <w:rPr>
          <w:rFonts w:ascii="Times" w:hAnsi="Times"/>
        </w:rPr>
        <w:t xml:space="preserve"> expression in ZL rats</w:t>
      </w:r>
      <w:r>
        <w:rPr>
          <w:rFonts w:ascii="Times" w:hAnsi="Times"/>
        </w:rPr>
        <w:t xml:space="preserve"> fed a H</w:t>
      </w:r>
      <w:r w:rsidRPr="004C4080">
        <w:rPr>
          <w:rFonts w:ascii="Times" w:hAnsi="Times"/>
        </w:rPr>
        <w:t xml:space="preserve">F </w:t>
      </w:r>
      <w:r>
        <w:rPr>
          <w:rFonts w:ascii="Times" w:hAnsi="Times"/>
        </w:rPr>
        <w:t>diet</w:t>
      </w:r>
      <w:r w:rsidRPr="004C4080">
        <w:rPr>
          <w:rFonts w:ascii="Times" w:hAnsi="Times"/>
        </w:rPr>
        <w:t>.</w:t>
      </w:r>
      <w:r>
        <w:rPr>
          <w:rFonts w:ascii="Times" w:hAnsi="Times"/>
        </w:rPr>
        <w:t xml:space="preserve"> Enough </w:t>
      </w:r>
      <w:r w:rsidRPr="004C4080">
        <w:rPr>
          <w:rFonts w:ascii="Times" w:hAnsi="Times"/>
        </w:rPr>
        <w:t xml:space="preserve">VA significantly </w:t>
      </w:r>
      <w:r>
        <w:rPr>
          <w:rFonts w:ascii="Times" w:hAnsi="Times"/>
        </w:rPr>
        <w:t>supports</w:t>
      </w:r>
      <w:r w:rsidRPr="004C4080">
        <w:rPr>
          <w:rFonts w:ascii="Times" w:hAnsi="Times"/>
        </w:rPr>
        <w:t xml:space="preserve"> the hepatic expression of </w:t>
      </w:r>
      <w:r w:rsidRPr="00DE5C03">
        <w:rPr>
          <w:rFonts w:ascii="Times" w:hAnsi="Times"/>
          <w:i/>
          <w:iCs/>
        </w:rPr>
        <w:t>Scd1</w:t>
      </w:r>
      <w:r w:rsidRPr="004C4080">
        <w:rPr>
          <w:rFonts w:ascii="Times" w:hAnsi="Times"/>
        </w:rPr>
        <w:t>,</w:t>
      </w:r>
      <w:r>
        <w:rPr>
          <w:rFonts w:ascii="Times" w:hAnsi="Times"/>
          <w:i/>
          <w:iCs/>
        </w:rPr>
        <w:t xml:space="preserve"> </w:t>
      </w:r>
      <w:r w:rsidRPr="00380E79">
        <w:rPr>
          <w:rFonts w:ascii="Times" w:hAnsi="Times"/>
        </w:rPr>
        <w:t>and</w:t>
      </w:r>
      <w:r w:rsidRPr="00380E79">
        <w:rPr>
          <w:rFonts w:ascii="Times" w:hAnsi="Times"/>
          <w:i/>
          <w:iCs/>
        </w:rPr>
        <w:t xml:space="preserve"> </w:t>
      </w:r>
      <w:r w:rsidRPr="00DE5C03">
        <w:rPr>
          <w:rFonts w:ascii="Times" w:hAnsi="Times"/>
          <w:i/>
          <w:iCs/>
        </w:rPr>
        <w:t>G6p</w:t>
      </w:r>
      <w:r w:rsidRPr="004C4080">
        <w:rPr>
          <w:rFonts w:ascii="Times" w:hAnsi="Times"/>
        </w:rPr>
        <w:t xml:space="preserve"> in ZDF rats</w:t>
      </w:r>
      <w:r>
        <w:rPr>
          <w:rFonts w:ascii="Times" w:hAnsi="Times"/>
        </w:rPr>
        <w:t xml:space="preserve"> fed a HF diet</w:t>
      </w:r>
      <w:r w:rsidRPr="004C4080">
        <w:rPr>
          <w:rFonts w:ascii="Times" w:hAnsi="Times"/>
        </w:rPr>
        <w:t xml:space="preserve">. </w:t>
      </w:r>
      <w:r w:rsidR="00D00FA7">
        <w:rPr>
          <w:rFonts w:ascii="Times" w:hAnsi="Times"/>
        </w:rPr>
        <w:t>A</w:t>
      </w:r>
      <w:r w:rsidRPr="004C4080">
        <w:rPr>
          <w:rFonts w:ascii="Times" w:hAnsi="Times"/>
        </w:rPr>
        <w:t xml:space="preserve">dequate VA intake may </w:t>
      </w:r>
      <w:r>
        <w:rPr>
          <w:rFonts w:ascii="Times" w:hAnsi="Times"/>
        </w:rPr>
        <w:t>suppress</w:t>
      </w:r>
      <w:r w:rsidRPr="004C4080">
        <w:rPr>
          <w:rFonts w:ascii="Times" w:hAnsi="Times"/>
        </w:rPr>
        <w:t xml:space="preserve"> </w:t>
      </w:r>
      <w:r w:rsidRPr="00DE5C03">
        <w:rPr>
          <w:rFonts w:ascii="Times" w:hAnsi="Times"/>
          <w:i/>
          <w:iCs/>
        </w:rPr>
        <w:t>CD36</w:t>
      </w:r>
      <w:r>
        <w:rPr>
          <w:rFonts w:ascii="Times" w:hAnsi="Times"/>
        </w:rPr>
        <w:t xml:space="preserve"> </w:t>
      </w:r>
      <w:r w:rsidRPr="004C4080">
        <w:rPr>
          <w:rFonts w:ascii="Times" w:hAnsi="Times"/>
        </w:rPr>
        <w:t>expression in ZDF rats</w:t>
      </w:r>
      <w:r>
        <w:rPr>
          <w:rFonts w:ascii="Times" w:hAnsi="Times"/>
        </w:rPr>
        <w:t xml:space="preserve"> fed a HF</w:t>
      </w:r>
      <w:r w:rsidRPr="004C4080">
        <w:rPr>
          <w:rFonts w:ascii="Times" w:hAnsi="Times"/>
        </w:rPr>
        <w:t xml:space="preserve"> </w:t>
      </w:r>
      <w:r>
        <w:rPr>
          <w:rFonts w:ascii="Times" w:hAnsi="Times"/>
        </w:rPr>
        <w:t>diet</w:t>
      </w:r>
      <w:r w:rsidRPr="004C4080">
        <w:rPr>
          <w:rFonts w:ascii="Times" w:hAnsi="Times"/>
        </w:rPr>
        <w:t xml:space="preserve">. </w:t>
      </w:r>
      <w:r>
        <w:rPr>
          <w:rFonts w:ascii="Times" w:hAnsi="Times"/>
        </w:rPr>
        <w:t xml:space="preserve">Enough VA maintains the hepatic </w:t>
      </w:r>
      <w:proofErr w:type="spellStart"/>
      <w:r w:rsidRPr="00DE5C03">
        <w:rPr>
          <w:rFonts w:ascii="Times" w:hAnsi="Times"/>
          <w:i/>
          <w:iCs/>
        </w:rPr>
        <w:t>Rgn</w:t>
      </w:r>
      <w:proofErr w:type="spellEnd"/>
      <w:r w:rsidRPr="004C4080">
        <w:rPr>
          <w:rFonts w:ascii="Times" w:hAnsi="Times"/>
        </w:rPr>
        <w:t xml:space="preserve"> </w:t>
      </w:r>
      <w:r>
        <w:rPr>
          <w:rFonts w:ascii="Times" w:hAnsi="Times"/>
        </w:rPr>
        <w:t xml:space="preserve">mRNA levels </w:t>
      </w:r>
      <w:r w:rsidRPr="004C4080">
        <w:rPr>
          <w:rFonts w:ascii="Times" w:hAnsi="Times"/>
        </w:rPr>
        <w:t xml:space="preserve">in ZL and ZDF </w:t>
      </w:r>
      <w:r>
        <w:rPr>
          <w:rFonts w:ascii="Times" w:hAnsi="Times"/>
        </w:rPr>
        <w:t>rats fed a</w:t>
      </w:r>
      <w:r w:rsidRPr="004C4080">
        <w:rPr>
          <w:rFonts w:ascii="Times" w:hAnsi="Times"/>
        </w:rPr>
        <w:t xml:space="preserve"> BF </w:t>
      </w:r>
      <w:r>
        <w:rPr>
          <w:rFonts w:ascii="Times" w:hAnsi="Times"/>
        </w:rPr>
        <w:t>or</w:t>
      </w:r>
      <w:r w:rsidRPr="004C4080">
        <w:rPr>
          <w:rFonts w:ascii="Times" w:hAnsi="Times"/>
        </w:rPr>
        <w:t xml:space="preserve"> HF </w:t>
      </w:r>
      <w:r>
        <w:rPr>
          <w:rFonts w:ascii="Times" w:hAnsi="Times"/>
        </w:rPr>
        <w:t>diet</w:t>
      </w:r>
      <w:r w:rsidR="00D00FA7">
        <w:rPr>
          <w:rFonts w:ascii="Times" w:hAnsi="Times"/>
        </w:rPr>
        <w:t>.</w:t>
      </w:r>
    </w:p>
    <w:p w14:paraId="27A42624" w14:textId="77777777" w:rsidR="009C4BB2" w:rsidRDefault="009C4BB2" w:rsidP="0007295E">
      <w:pPr>
        <w:autoSpaceDE w:val="0"/>
        <w:autoSpaceDN w:val="0"/>
        <w:adjustRightInd w:val="0"/>
        <w:spacing w:line="480" w:lineRule="auto"/>
        <w:rPr>
          <w:color w:val="000000"/>
        </w:rPr>
      </w:pPr>
      <w:r>
        <w:rPr>
          <w:noProof/>
          <w:color w:val="000000"/>
        </w:rPr>
        <w:lastRenderedPageBreak/>
        <w:drawing>
          <wp:inline distT="0" distB="0" distL="0" distR="0" wp14:anchorId="1B570AF9" wp14:editId="10953FC3">
            <wp:extent cx="2743200" cy="1645920"/>
            <wp:effectExtent l="0" t="0" r="0" b="0"/>
            <wp:docPr id="43" name="图片 43" descr="图表&#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图片 43" descr="图表&#10;&#10;描述已自动生成"/>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r>
        <w:rPr>
          <w:noProof/>
          <w:color w:val="000000"/>
        </w:rPr>
        <w:drawing>
          <wp:inline distT="0" distB="0" distL="0" distR="0" wp14:anchorId="17E87A9D" wp14:editId="3290F1B8">
            <wp:extent cx="2743200" cy="1645920"/>
            <wp:effectExtent l="0" t="0" r="0" b="7620"/>
            <wp:docPr id="54" name="图片 54" descr="图表, 条形图&#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图片 54" descr="图表, 条形图&#10;&#10;描述已自动生成"/>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p>
    <w:p w14:paraId="5F57FC22" w14:textId="77777777" w:rsidR="009C4BB2" w:rsidRDefault="009C4BB2" w:rsidP="0007295E">
      <w:pPr>
        <w:autoSpaceDE w:val="0"/>
        <w:autoSpaceDN w:val="0"/>
        <w:adjustRightInd w:val="0"/>
        <w:spacing w:line="480" w:lineRule="auto"/>
        <w:rPr>
          <w:color w:val="000000"/>
        </w:rPr>
      </w:pPr>
      <w:r>
        <w:rPr>
          <w:noProof/>
          <w:color w:val="000000"/>
        </w:rPr>
        <w:drawing>
          <wp:inline distT="0" distB="0" distL="0" distR="0" wp14:anchorId="44E9D5FD" wp14:editId="0BD7C177">
            <wp:extent cx="2743200" cy="1645920"/>
            <wp:effectExtent l="0" t="0" r="0" b="0"/>
            <wp:docPr id="45" name="图片 45" descr="图示&#10;&#10;中度可信度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5" name="图片 455" descr="图示&#10;&#10;中度可信度描述已自动生成"/>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r w:rsidRPr="004550B6">
        <w:rPr>
          <w:noProof/>
          <w:color w:val="000000"/>
        </w:rPr>
        <w:t xml:space="preserve"> </w:t>
      </w:r>
      <w:r>
        <w:rPr>
          <w:noProof/>
          <w:color w:val="000000"/>
        </w:rPr>
        <w:drawing>
          <wp:inline distT="0" distB="0" distL="0" distR="0" wp14:anchorId="2BF3079E" wp14:editId="79B30D1E">
            <wp:extent cx="2743200" cy="1645920"/>
            <wp:effectExtent l="0" t="0" r="0" b="0"/>
            <wp:docPr id="46" name="图片 46" descr="图表&#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图片 62" descr="图表&#10;&#10;描述已自动生成"/>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p>
    <w:p w14:paraId="4D708203" w14:textId="77777777" w:rsidR="009C4BB2" w:rsidRDefault="009C4BB2" w:rsidP="0007295E">
      <w:pPr>
        <w:autoSpaceDE w:val="0"/>
        <w:autoSpaceDN w:val="0"/>
        <w:adjustRightInd w:val="0"/>
        <w:rPr>
          <w:color w:val="000000"/>
        </w:rPr>
      </w:pPr>
      <w:r>
        <w:rPr>
          <w:noProof/>
          <w:color w:val="000000"/>
        </w:rPr>
        <w:drawing>
          <wp:inline distT="0" distB="0" distL="0" distR="0" wp14:anchorId="06F6A727" wp14:editId="7BFAFD9A">
            <wp:extent cx="2743200" cy="1645920"/>
            <wp:effectExtent l="0" t="0" r="0" b="0"/>
            <wp:docPr id="63" name="图片 63" descr="图表, 瀑布图&#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图片 63" descr="图表, 瀑布图&#10;&#10;描述已自动生成"/>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r>
        <w:rPr>
          <w:noProof/>
          <w:color w:val="000000"/>
        </w:rPr>
        <w:drawing>
          <wp:inline distT="0" distB="0" distL="0" distR="0" wp14:anchorId="596D0126" wp14:editId="3778A9BA">
            <wp:extent cx="2743200" cy="1645920"/>
            <wp:effectExtent l="0" t="0" r="0" b="0"/>
            <wp:docPr id="448" name="图片 448" descr="图表&#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8" name="图片 448" descr="图表&#10;&#10;描述已自动生成"/>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p>
    <w:p w14:paraId="703888E0" w14:textId="268EFACC" w:rsidR="009C4BB2" w:rsidRDefault="009C4BB2" w:rsidP="0007295E">
      <w:pPr>
        <w:autoSpaceDE w:val="0"/>
        <w:autoSpaceDN w:val="0"/>
        <w:adjustRightInd w:val="0"/>
        <w:rPr>
          <w:color w:val="000000"/>
        </w:rPr>
      </w:pPr>
      <w:r>
        <w:rPr>
          <w:noProof/>
          <w:color w:val="000000"/>
        </w:rPr>
        <w:drawing>
          <wp:inline distT="0" distB="0" distL="0" distR="0" wp14:anchorId="23F02FEC" wp14:editId="13E183FE">
            <wp:extent cx="2743200" cy="1645920"/>
            <wp:effectExtent l="0" t="0" r="0" b="0"/>
            <wp:docPr id="449" name="图片 449" descr="图表&#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 name="图片 449" descr="图表&#10;&#10;描述已自动生成"/>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r>
        <w:rPr>
          <w:noProof/>
          <w:color w:val="000000"/>
        </w:rPr>
        <w:drawing>
          <wp:inline distT="0" distB="0" distL="0" distR="0" wp14:anchorId="3B4D26C9" wp14:editId="5C9E060F">
            <wp:extent cx="2743200" cy="1645920"/>
            <wp:effectExtent l="0" t="0" r="0" b="0"/>
            <wp:docPr id="450" name="图片 450" descr="图表, 瀑布图&#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 name="图片 450" descr="图表, 瀑布图&#10;&#10;描述已自动生成"/>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p>
    <w:p w14:paraId="563828E4" w14:textId="4385A94A" w:rsidR="00E35F68" w:rsidRDefault="00E35F68" w:rsidP="0007295E">
      <w:pPr>
        <w:autoSpaceDE w:val="0"/>
        <w:autoSpaceDN w:val="0"/>
        <w:adjustRightInd w:val="0"/>
        <w:rPr>
          <w:color w:val="000000"/>
        </w:rPr>
      </w:pPr>
    </w:p>
    <w:p w14:paraId="79BC5C63" w14:textId="4A31405E" w:rsidR="00E35F68" w:rsidRDefault="00E35F68" w:rsidP="0007295E">
      <w:pPr>
        <w:autoSpaceDE w:val="0"/>
        <w:autoSpaceDN w:val="0"/>
        <w:adjustRightInd w:val="0"/>
        <w:rPr>
          <w:color w:val="000000"/>
        </w:rPr>
      </w:pPr>
    </w:p>
    <w:p w14:paraId="5E7F4078" w14:textId="52D93221" w:rsidR="00E35F68" w:rsidRDefault="00E35F68" w:rsidP="0007295E">
      <w:pPr>
        <w:autoSpaceDE w:val="0"/>
        <w:autoSpaceDN w:val="0"/>
        <w:adjustRightInd w:val="0"/>
        <w:rPr>
          <w:color w:val="000000"/>
        </w:rPr>
      </w:pPr>
    </w:p>
    <w:p w14:paraId="71650376" w14:textId="4B42C026" w:rsidR="00E35F68" w:rsidRDefault="00E35F68" w:rsidP="0007295E">
      <w:pPr>
        <w:autoSpaceDE w:val="0"/>
        <w:autoSpaceDN w:val="0"/>
        <w:adjustRightInd w:val="0"/>
        <w:rPr>
          <w:color w:val="000000"/>
        </w:rPr>
      </w:pPr>
    </w:p>
    <w:p w14:paraId="5AD25C6D" w14:textId="413F3A39" w:rsidR="00E35F68" w:rsidRDefault="00E35F68" w:rsidP="0007295E">
      <w:pPr>
        <w:autoSpaceDE w:val="0"/>
        <w:autoSpaceDN w:val="0"/>
        <w:adjustRightInd w:val="0"/>
        <w:rPr>
          <w:color w:val="000000"/>
        </w:rPr>
      </w:pPr>
    </w:p>
    <w:p w14:paraId="31A965EA" w14:textId="4AB79E3F" w:rsidR="00350209" w:rsidRDefault="00350209" w:rsidP="0007295E">
      <w:pPr>
        <w:autoSpaceDE w:val="0"/>
        <w:autoSpaceDN w:val="0"/>
        <w:adjustRightInd w:val="0"/>
        <w:rPr>
          <w:color w:val="000000"/>
        </w:rPr>
      </w:pPr>
    </w:p>
    <w:p w14:paraId="013EA15F" w14:textId="5AC15BC1" w:rsidR="00350209" w:rsidRDefault="00350209" w:rsidP="0007295E">
      <w:pPr>
        <w:autoSpaceDE w:val="0"/>
        <w:autoSpaceDN w:val="0"/>
        <w:adjustRightInd w:val="0"/>
        <w:rPr>
          <w:color w:val="000000"/>
        </w:rPr>
      </w:pPr>
    </w:p>
    <w:p w14:paraId="46E9D554" w14:textId="13A9D122" w:rsidR="00350209" w:rsidRDefault="00350209" w:rsidP="0007295E">
      <w:pPr>
        <w:autoSpaceDE w:val="0"/>
        <w:autoSpaceDN w:val="0"/>
        <w:adjustRightInd w:val="0"/>
        <w:rPr>
          <w:color w:val="000000"/>
        </w:rPr>
      </w:pPr>
    </w:p>
    <w:p w14:paraId="74C8C21E" w14:textId="77777777" w:rsidR="00350209" w:rsidRDefault="00350209" w:rsidP="0007295E">
      <w:pPr>
        <w:autoSpaceDE w:val="0"/>
        <w:autoSpaceDN w:val="0"/>
        <w:adjustRightInd w:val="0"/>
        <w:rPr>
          <w:color w:val="000000"/>
        </w:rPr>
      </w:pPr>
    </w:p>
    <w:p w14:paraId="0D8269F0" w14:textId="5F26CB3E" w:rsidR="00E35F68" w:rsidRDefault="00E35F68" w:rsidP="0007295E">
      <w:pPr>
        <w:autoSpaceDE w:val="0"/>
        <w:autoSpaceDN w:val="0"/>
        <w:adjustRightInd w:val="0"/>
        <w:rPr>
          <w:color w:val="000000"/>
        </w:rPr>
      </w:pPr>
    </w:p>
    <w:p w14:paraId="6B5DB5E4" w14:textId="77777777" w:rsidR="00E35F68" w:rsidRDefault="00E35F68" w:rsidP="00E35F68">
      <w:pPr>
        <w:spacing w:line="480" w:lineRule="auto"/>
      </w:pPr>
      <w:r>
        <w:lastRenderedPageBreak/>
        <w:t>Figure 2-12 Continued</w:t>
      </w:r>
    </w:p>
    <w:p w14:paraId="43E7E6C5" w14:textId="2427D3AF" w:rsidR="009C4BB2" w:rsidRDefault="009C4BB2" w:rsidP="0007295E">
      <w:pPr>
        <w:autoSpaceDE w:val="0"/>
        <w:autoSpaceDN w:val="0"/>
        <w:adjustRightInd w:val="0"/>
        <w:rPr>
          <w:color w:val="000000"/>
        </w:rPr>
      </w:pPr>
      <w:r>
        <w:rPr>
          <w:rFonts w:hint="eastAsia"/>
          <w:noProof/>
          <w:color w:val="000000"/>
        </w:rPr>
        <w:drawing>
          <wp:inline distT="0" distB="0" distL="0" distR="0" wp14:anchorId="3AEFA3F0" wp14:editId="0AEA26A0">
            <wp:extent cx="2743200" cy="1645920"/>
            <wp:effectExtent l="0" t="0" r="0" b="0"/>
            <wp:docPr id="451" name="图片 451" descr="图表&#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1" name="图片 451" descr="图表&#10;&#10;描述已自动生成"/>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r>
        <w:rPr>
          <w:rFonts w:hint="eastAsia"/>
          <w:noProof/>
          <w:color w:val="000000"/>
        </w:rPr>
        <w:drawing>
          <wp:inline distT="0" distB="0" distL="0" distR="0" wp14:anchorId="07599CB9" wp14:editId="3474C453">
            <wp:extent cx="2743200" cy="1645920"/>
            <wp:effectExtent l="0" t="0" r="0" b="0"/>
            <wp:docPr id="452" name="图片 452" descr="图示&#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2" name="图片 452" descr="图示&#10;&#10;描述已自动生成"/>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p>
    <w:p w14:paraId="328CF4E6" w14:textId="77777777" w:rsidR="009C4BB2" w:rsidRDefault="009C4BB2" w:rsidP="0007295E">
      <w:pPr>
        <w:autoSpaceDE w:val="0"/>
        <w:autoSpaceDN w:val="0"/>
        <w:adjustRightInd w:val="0"/>
        <w:rPr>
          <w:color w:val="000000"/>
        </w:rPr>
      </w:pPr>
      <w:r>
        <w:rPr>
          <w:rFonts w:hint="eastAsia"/>
          <w:noProof/>
          <w:color w:val="000000"/>
        </w:rPr>
        <w:drawing>
          <wp:inline distT="0" distB="0" distL="0" distR="0" wp14:anchorId="488E5875" wp14:editId="51756F28">
            <wp:extent cx="2743200" cy="1645920"/>
            <wp:effectExtent l="0" t="0" r="0" b="0"/>
            <wp:docPr id="61" name="图片 61" descr="图表&#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图片 61" descr="图表&#10;&#10;描述已自动生成"/>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r>
        <w:rPr>
          <w:rFonts w:hint="eastAsia"/>
          <w:noProof/>
          <w:color w:val="000000"/>
        </w:rPr>
        <w:drawing>
          <wp:inline distT="0" distB="0" distL="0" distR="0" wp14:anchorId="2C260DC4" wp14:editId="36922887">
            <wp:extent cx="2743200" cy="1645920"/>
            <wp:effectExtent l="0" t="0" r="0" b="0"/>
            <wp:docPr id="453" name="图片 453" descr="图表&#10;&#10;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图片 453" descr="图表&#10;&#10;描述已自动生成"/>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43200" cy="1645920"/>
                    </a:xfrm>
                    <a:prstGeom prst="rect">
                      <a:avLst/>
                    </a:prstGeom>
                  </pic:spPr>
                </pic:pic>
              </a:graphicData>
            </a:graphic>
          </wp:inline>
        </w:drawing>
      </w:r>
    </w:p>
    <w:p w14:paraId="2704C01F" w14:textId="5A8AB95A" w:rsidR="00FE51B2" w:rsidRPr="00FE51B2" w:rsidRDefault="00FF67F9" w:rsidP="00E35F68">
      <w:pPr>
        <w:pStyle w:val="af6"/>
        <w:jc w:val="both"/>
        <w:rPr>
          <w:vanish/>
          <w:specVanish/>
        </w:rPr>
      </w:pPr>
      <w:bookmarkStart w:id="135" w:name="_Toc77759336"/>
      <w:bookmarkStart w:id="136" w:name="_Toc77756911"/>
      <w:bookmarkStart w:id="137" w:name="_Toc77758142"/>
      <w:bookmarkStart w:id="138" w:name="_Toc79665249"/>
      <w:r>
        <w:t xml:space="preserve">Figure </w:t>
      </w:r>
      <w:fldSimple w:instr=" STYLEREF 1 \s ">
        <w:r w:rsidR="00C84290">
          <w:rPr>
            <w:noProof/>
          </w:rPr>
          <w:t>2</w:t>
        </w:r>
      </w:fldSimple>
      <w:r w:rsidR="00C84290">
        <w:noBreakHyphen/>
      </w:r>
      <w:fldSimple w:instr=" SEQ Figure \* ARABIC \s 1 ">
        <w:r w:rsidR="00C84290">
          <w:rPr>
            <w:noProof/>
          </w:rPr>
          <w:t>12</w:t>
        </w:r>
      </w:fldSimple>
      <w:r>
        <w:t xml:space="preserve">: </w:t>
      </w:r>
      <w:r w:rsidRPr="00F10269">
        <w:t xml:space="preserve">The mRNA levels of </w:t>
      </w:r>
      <w:proofErr w:type="spellStart"/>
      <w:r w:rsidRPr="0001158B">
        <w:rPr>
          <w:i/>
          <w:iCs w:val="0"/>
        </w:rPr>
        <w:t>Gck</w:t>
      </w:r>
      <w:proofErr w:type="spellEnd"/>
      <w:r w:rsidRPr="0001158B">
        <w:rPr>
          <w:i/>
          <w:iCs w:val="0"/>
        </w:rPr>
        <w:t xml:space="preserve">, Srebp-1c, Srebp2, Pck1, </w:t>
      </w:r>
      <w:proofErr w:type="spellStart"/>
      <w:r w:rsidRPr="0001158B">
        <w:rPr>
          <w:i/>
          <w:iCs w:val="0"/>
        </w:rPr>
        <w:t>Fas</w:t>
      </w:r>
      <w:proofErr w:type="spellEnd"/>
      <w:r w:rsidRPr="0001158B">
        <w:rPr>
          <w:i/>
          <w:iCs w:val="0"/>
        </w:rPr>
        <w:t xml:space="preserve">, </w:t>
      </w:r>
      <w:proofErr w:type="spellStart"/>
      <w:r w:rsidRPr="0001158B">
        <w:rPr>
          <w:i/>
          <w:iCs w:val="0"/>
        </w:rPr>
        <w:t>Acl</w:t>
      </w:r>
      <w:proofErr w:type="spellEnd"/>
      <w:r w:rsidRPr="0001158B">
        <w:rPr>
          <w:i/>
          <w:iCs w:val="0"/>
        </w:rPr>
        <w:t xml:space="preserve">, Raldh1, Igfbp1, Scd1, CD36, G6p </w:t>
      </w:r>
      <w:r w:rsidRPr="00F02A28">
        <w:t>and</w:t>
      </w:r>
      <w:r w:rsidRPr="0001158B">
        <w:rPr>
          <w:i/>
          <w:iCs w:val="0"/>
        </w:rPr>
        <w:t xml:space="preserve"> </w:t>
      </w:r>
      <w:proofErr w:type="spellStart"/>
      <w:r w:rsidRPr="0001158B">
        <w:rPr>
          <w:i/>
          <w:iCs w:val="0"/>
        </w:rPr>
        <w:t>Rgn</w:t>
      </w:r>
      <w:proofErr w:type="spellEnd"/>
      <w:r w:rsidRPr="00F10269">
        <w:t xml:space="preserve"> in ZL and ZDF rats fed a VAD, VAM or VAS diet with BF or HF content.</w:t>
      </w:r>
      <w:bookmarkEnd w:id="135"/>
      <w:bookmarkEnd w:id="138"/>
      <w:r>
        <w:t xml:space="preserve"> </w:t>
      </w:r>
    </w:p>
    <w:p w14:paraId="4DDA1899" w14:textId="3D005430" w:rsidR="009C4BB2" w:rsidRPr="00FE51B2" w:rsidRDefault="009C4BB2" w:rsidP="00E35F68">
      <w:pPr>
        <w:pStyle w:val="afa"/>
        <w:jc w:val="both"/>
      </w:pPr>
      <w:r w:rsidRPr="00FE51B2">
        <w:rPr>
          <w:rStyle w:val="afb"/>
        </w:rPr>
        <w:t>Liver tissue samples were collected at the end of the treatment</w:t>
      </w:r>
      <w:r w:rsidR="000B38A8">
        <w:rPr>
          <w:rStyle w:val="afb"/>
        </w:rPr>
        <w:t xml:space="preserve"> </w:t>
      </w:r>
      <w:r w:rsidR="000B38A8" w:rsidRPr="00FD5D68">
        <w:rPr>
          <w:rStyle w:val="afb"/>
        </w:rPr>
        <w:t>(VA</w:t>
      </w:r>
      <w:r w:rsidR="000B38A8" w:rsidRPr="0007295E">
        <w:rPr>
          <w:rStyle w:val="afb"/>
        </w:rPr>
        <w:t>D</w:t>
      </w:r>
      <w:r w:rsidR="000B38A8" w:rsidRPr="00FD5D68">
        <w:rPr>
          <w:rStyle w:val="afb"/>
        </w:rPr>
        <w:t>-</w:t>
      </w:r>
      <w:r w:rsidR="000B38A8" w:rsidRPr="0007295E">
        <w:rPr>
          <w:rStyle w:val="afb"/>
        </w:rPr>
        <w:t>BF ZL</w:t>
      </w:r>
      <w:r w:rsidR="000B38A8" w:rsidRPr="00FD5D68">
        <w:rPr>
          <w:rStyle w:val="afb"/>
        </w:rPr>
        <w:t xml:space="preserve"> (n =</w:t>
      </w:r>
      <w:r w:rsidR="000B38A8" w:rsidRPr="0007295E">
        <w:rPr>
          <w:rStyle w:val="afb"/>
        </w:rPr>
        <w:t xml:space="preserve"> 6), VAM-BF ZL</w:t>
      </w:r>
      <w:r w:rsidR="000B38A8" w:rsidRPr="00FD5D68">
        <w:rPr>
          <w:rStyle w:val="afb"/>
        </w:rPr>
        <w:t xml:space="preserve"> (n =</w:t>
      </w:r>
      <w:r w:rsidR="000B38A8" w:rsidRPr="0007295E">
        <w:rPr>
          <w:rStyle w:val="afb"/>
        </w:rPr>
        <w:t xml:space="preserve"> 6), </w:t>
      </w:r>
      <w:r w:rsidR="000B38A8" w:rsidRPr="00FD5D68">
        <w:rPr>
          <w:rStyle w:val="afb"/>
        </w:rPr>
        <w:t>VA</w:t>
      </w:r>
      <w:r w:rsidR="000B38A8" w:rsidRPr="0007295E">
        <w:rPr>
          <w:rStyle w:val="afb"/>
        </w:rPr>
        <w:t>S</w:t>
      </w:r>
      <w:r w:rsidR="000B38A8" w:rsidRPr="00FD5D68">
        <w:rPr>
          <w:rStyle w:val="afb"/>
        </w:rPr>
        <w:t>-</w:t>
      </w:r>
      <w:r w:rsidR="000B38A8" w:rsidRPr="0007295E">
        <w:rPr>
          <w:rStyle w:val="afb"/>
        </w:rPr>
        <w:t>BF ZL</w:t>
      </w:r>
      <w:r w:rsidR="000B38A8" w:rsidRPr="00FD5D68">
        <w:rPr>
          <w:rStyle w:val="afb"/>
        </w:rPr>
        <w:t xml:space="preserve"> (n =</w:t>
      </w:r>
      <w:r w:rsidR="000B38A8" w:rsidRPr="0007295E">
        <w:rPr>
          <w:rStyle w:val="afb"/>
        </w:rPr>
        <w:t xml:space="preserve"> 5), </w:t>
      </w:r>
      <w:r w:rsidR="000B38A8" w:rsidRPr="00FD5D68">
        <w:rPr>
          <w:rStyle w:val="afb"/>
        </w:rPr>
        <w:t>VA</w:t>
      </w:r>
      <w:r w:rsidR="000B38A8" w:rsidRPr="0007295E">
        <w:rPr>
          <w:rStyle w:val="afb"/>
        </w:rPr>
        <w:t>D</w:t>
      </w:r>
      <w:r w:rsidR="000B38A8" w:rsidRPr="00FD5D68">
        <w:rPr>
          <w:rStyle w:val="afb"/>
        </w:rPr>
        <w:t>-</w:t>
      </w:r>
      <w:r w:rsidR="000B38A8" w:rsidRPr="0007295E">
        <w:rPr>
          <w:rStyle w:val="afb"/>
        </w:rPr>
        <w:t>HF ZL</w:t>
      </w:r>
      <w:r w:rsidR="000B38A8" w:rsidRPr="00FD5D68">
        <w:rPr>
          <w:rStyle w:val="afb"/>
        </w:rPr>
        <w:t xml:space="preserve"> (n =</w:t>
      </w:r>
      <w:r w:rsidR="000B38A8" w:rsidRPr="0007295E">
        <w:rPr>
          <w:rStyle w:val="afb"/>
        </w:rPr>
        <w:t xml:space="preserve"> 5), VAM-HF ZL</w:t>
      </w:r>
      <w:r w:rsidR="000B38A8" w:rsidRPr="00FD5D68">
        <w:rPr>
          <w:rStyle w:val="afb"/>
        </w:rPr>
        <w:t xml:space="preserve"> (n =</w:t>
      </w:r>
      <w:r w:rsidR="000B38A8" w:rsidRPr="0007295E">
        <w:rPr>
          <w:rStyle w:val="afb"/>
        </w:rPr>
        <w:t xml:space="preserve"> </w:t>
      </w:r>
      <w:r w:rsidR="00FD5D68" w:rsidRPr="0007295E">
        <w:rPr>
          <w:rStyle w:val="afb"/>
        </w:rPr>
        <w:t>5</w:t>
      </w:r>
      <w:r w:rsidR="000B38A8" w:rsidRPr="0007295E">
        <w:rPr>
          <w:rStyle w:val="afb"/>
        </w:rPr>
        <w:t xml:space="preserve">), </w:t>
      </w:r>
      <w:r w:rsidR="000B38A8" w:rsidRPr="00FD5D68">
        <w:rPr>
          <w:rStyle w:val="afb"/>
        </w:rPr>
        <w:t>VA</w:t>
      </w:r>
      <w:r w:rsidR="000B38A8" w:rsidRPr="0007295E">
        <w:rPr>
          <w:rStyle w:val="afb"/>
        </w:rPr>
        <w:t>S</w:t>
      </w:r>
      <w:r w:rsidR="000B38A8" w:rsidRPr="00FD5D68">
        <w:rPr>
          <w:rStyle w:val="afb"/>
        </w:rPr>
        <w:t>-</w:t>
      </w:r>
      <w:r w:rsidR="000B38A8" w:rsidRPr="0007295E">
        <w:rPr>
          <w:rStyle w:val="afb"/>
        </w:rPr>
        <w:t>HF ZL</w:t>
      </w:r>
      <w:r w:rsidR="000B38A8" w:rsidRPr="00FD5D68">
        <w:rPr>
          <w:rStyle w:val="afb"/>
        </w:rPr>
        <w:t xml:space="preserve"> (n =</w:t>
      </w:r>
      <w:r w:rsidR="000B38A8" w:rsidRPr="0007295E">
        <w:rPr>
          <w:rStyle w:val="afb"/>
        </w:rPr>
        <w:t xml:space="preserve"> 5), </w:t>
      </w:r>
      <w:r w:rsidR="000B38A8" w:rsidRPr="00FD5D68">
        <w:rPr>
          <w:rStyle w:val="afb"/>
        </w:rPr>
        <w:t>VA</w:t>
      </w:r>
      <w:r w:rsidR="000B38A8" w:rsidRPr="0007295E">
        <w:rPr>
          <w:rStyle w:val="afb"/>
        </w:rPr>
        <w:t>D</w:t>
      </w:r>
      <w:r w:rsidR="000B38A8" w:rsidRPr="00FD5D68">
        <w:rPr>
          <w:rStyle w:val="afb"/>
        </w:rPr>
        <w:t>-</w:t>
      </w:r>
      <w:r w:rsidR="000B38A8" w:rsidRPr="0007295E">
        <w:rPr>
          <w:rStyle w:val="afb"/>
        </w:rPr>
        <w:t>BF ZDF</w:t>
      </w:r>
      <w:r w:rsidR="000B38A8" w:rsidRPr="00FD5D68">
        <w:rPr>
          <w:rStyle w:val="afb"/>
        </w:rPr>
        <w:t xml:space="preserve"> (n =</w:t>
      </w:r>
      <w:r w:rsidR="000B38A8" w:rsidRPr="0007295E">
        <w:rPr>
          <w:rStyle w:val="afb"/>
        </w:rPr>
        <w:t xml:space="preserve"> </w:t>
      </w:r>
      <w:r w:rsidR="00FD5D68" w:rsidRPr="0007295E">
        <w:rPr>
          <w:rStyle w:val="afb"/>
        </w:rPr>
        <w:t>6</w:t>
      </w:r>
      <w:r w:rsidR="000B38A8" w:rsidRPr="0007295E">
        <w:rPr>
          <w:rStyle w:val="afb"/>
        </w:rPr>
        <w:t>), VAM-BF ZDF</w:t>
      </w:r>
      <w:r w:rsidR="000B38A8" w:rsidRPr="00FD5D68">
        <w:rPr>
          <w:rStyle w:val="afb"/>
        </w:rPr>
        <w:t xml:space="preserve"> (n =</w:t>
      </w:r>
      <w:r w:rsidR="000B38A8" w:rsidRPr="0007295E">
        <w:rPr>
          <w:rStyle w:val="afb"/>
        </w:rPr>
        <w:t xml:space="preserve"> 5), </w:t>
      </w:r>
      <w:r w:rsidR="000B38A8" w:rsidRPr="00FD5D68">
        <w:rPr>
          <w:rStyle w:val="afb"/>
        </w:rPr>
        <w:t>VA</w:t>
      </w:r>
      <w:r w:rsidR="000B38A8" w:rsidRPr="0007295E">
        <w:rPr>
          <w:rStyle w:val="afb"/>
        </w:rPr>
        <w:t>S</w:t>
      </w:r>
      <w:r w:rsidR="000B38A8" w:rsidRPr="00FD5D68">
        <w:rPr>
          <w:rStyle w:val="afb"/>
        </w:rPr>
        <w:t>-</w:t>
      </w:r>
      <w:r w:rsidR="000B38A8" w:rsidRPr="0007295E">
        <w:rPr>
          <w:rStyle w:val="afb"/>
        </w:rPr>
        <w:t>BF ZDF</w:t>
      </w:r>
      <w:r w:rsidR="000B38A8" w:rsidRPr="00FD5D68">
        <w:rPr>
          <w:rStyle w:val="afb"/>
        </w:rPr>
        <w:t xml:space="preserve"> (n =</w:t>
      </w:r>
      <w:r w:rsidR="000B38A8" w:rsidRPr="0007295E">
        <w:rPr>
          <w:rStyle w:val="afb"/>
        </w:rPr>
        <w:t xml:space="preserve"> </w:t>
      </w:r>
      <w:r w:rsidR="00FD5D68" w:rsidRPr="0007295E">
        <w:rPr>
          <w:rStyle w:val="afb"/>
        </w:rPr>
        <w:t>6</w:t>
      </w:r>
      <w:r w:rsidR="000B38A8" w:rsidRPr="0007295E">
        <w:rPr>
          <w:rStyle w:val="afb"/>
        </w:rPr>
        <w:t xml:space="preserve">), </w:t>
      </w:r>
      <w:r w:rsidR="000B38A8" w:rsidRPr="00FD5D68">
        <w:rPr>
          <w:rStyle w:val="afb"/>
        </w:rPr>
        <w:t>VA</w:t>
      </w:r>
      <w:r w:rsidR="000B38A8" w:rsidRPr="0007295E">
        <w:rPr>
          <w:rStyle w:val="afb"/>
        </w:rPr>
        <w:t>D</w:t>
      </w:r>
      <w:r w:rsidR="000B38A8" w:rsidRPr="00FD5D68">
        <w:rPr>
          <w:rStyle w:val="afb"/>
        </w:rPr>
        <w:t>-</w:t>
      </w:r>
      <w:r w:rsidR="000B38A8" w:rsidRPr="0007295E">
        <w:rPr>
          <w:rStyle w:val="afb"/>
        </w:rPr>
        <w:t>HF ZDF</w:t>
      </w:r>
      <w:r w:rsidR="000B38A8" w:rsidRPr="00FD5D68">
        <w:rPr>
          <w:rStyle w:val="afb"/>
        </w:rPr>
        <w:t xml:space="preserve"> (n =</w:t>
      </w:r>
      <w:r w:rsidR="000B38A8" w:rsidRPr="0007295E">
        <w:rPr>
          <w:rStyle w:val="afb"/>
        </w:rPr>
        <w:t xml:space="preserve"> </w:t>
      </w:r>
      <w:r w:rsidR="00FD5D68" w:rsidRPr="0007295E">
        <w:rPr>
          <w:rStyle w:val="afb"/>
        </w:rPr>
        <w:t>5</w:t>
      </w:r>
      <w:r w:rsidR="000B38A8" w:rsidRPr="0007295E">
        <w:rPr>
          <w:rStyle w:val="afb"/>
        </w:rPr>
        <w:t>), VAM-HF ZDF</w:t>
      </w:r>
      <w:r w:rsidR="000B38A8" w:rsidRPr="00FD5D68">
        <w:rPr>
          <w:rStyle w:val="afb"/>
        </w:rPr>
        <w:t xml:space="preserve"> (n =</w:t>
      </w:r>
      <w:r w:rsidR="000B38A8" w:rsidRPr="0007295E">
        <w:rPr>
          <w:rStyle w:val="afb"/>
        </w:rPr>
        <w:t xml:space="preserve"> </w:t>
      </w:r>
      <w:r w:rsidR="00FD5D68" w:rsidRPr="0007295E">
        <w:rPr>
          <w:rStyle w:val="afb"/>
        </w:rPr>
        <w:t>5</w:t>
      </w:r>
      <w:r w:rsidR="000B38A8" w:rsidRPr="0007295E">
        <w:rPr>
          <w:rStyle w:val="afb"/>
        </w:rPr>
        <w:t xml:space="preserve">), and </w:t>
      </w:r>
      <w:r w:rsidR="000B38A8" w:rsidRPr="00FD5D68">
        <w:rPr>
          <w:rStyle w:val="afb"/>
        </w:rPr>
        <w:t>VA</w:t>
      </w:r>
      <w:r w:rsidR="000B38A8" w:rsidRPr="0007295E">
        <w:rPr>
          <w:rStyle w:val="afb"/>
        </w:rPr>
        <w:t>S</w:t>
      </w:r>
      <w:r w:rsidR="000B38A8" w:rsidRPr="00FD5D68">
        <w:rPr>
          <w:rStyle w:val="afb"/>
        </w:rPr>
        <w:t>-</w:t>
      </w:r>
      <w:r w:rsidR="000B38A8" w:rsidRPr="0007295E">
        <w:rPr>
          <w:rStyle w:val="afb"/>
        </w:rPr>
        <w:t>HF ZDF</w:t>
      </w:r>
      <w:r w:rsidR="000B38A8" w:rsidRPr="00FD5D68">
        <w:rPr>
          <w:rStyle w:val="afb"/>
        </w:rPr>
        <w:t xml:space="preserve"> (n =</w:t>
      </w:r>
      <w:r w:rsidR="000B38A8" w:rsidRPr="0007295E">
        <w:rPr>
          <w:rStyle w:val="afb"/>
        </w:rPr>
        <w:t xml:space="preserve"> 5)</w:t>
      </w:r>
      <w:r w:rsidR="00FD5D68">
        <w:rPr>
          <w:rStyle w:val="afb"/>
        </w:rPr>
        <w:t>)</w:t>
      </w:r>
      <w:r w:rsidRPr="00FD5D68">
        <w:rPr>
          <w:rStyle w:val="afb"/>
        </w:rPr>
        <w:t>.</w:t>
      </w:r>
      <w:r w:rsidRPr="00FE51B2">
        <w:rPr>
          <w:rStyle w:val="afb"/>
        </w:rPr>
        <w:t xml:space="preserve"> Total RNAs were extracted and subjected to real-time PCR analysis. Results were presented as means ± SEM of the -∆CT. (</w:t>
      </w:r>
      <w:r w:rsidRPr="00FE51B2">
        <w:rPr>
          <w:rStyle w:val="afb"/>
          <w:b/>
          <w:bCs/>
        </w:rPr>
        <w:t>A, B, F, I, K, L</w:t>
      </w:r>
      <w:r w:rsidRPr="00FE51B2">
        <w:rPr>
          <w:rStyle w:val="afb"/>
        </w:rPr>
        <w:t>) a&lt;b&lt;c, a’&lt;b’, a”&lt;b”, and a’’’&lt;b’’’ for comparing the groups in the same fat content and genotype using one way ANOVA. (</w:t>
      </w:r>
      <w:r w:rsidRPr="00FE51B2">
        <w:rPr>
          <w:rStyle w:val="afb"/>
          <w:b/>
          <w:bCs/>
        </w:rPr>
        <w:t>C, D, G, H</w:t>
      </w:r>
      <w:r w:rsidRPr="00FE51B2">
        <w:rPr>
          <w:rStyle w:val="afb"/>
        </w:rPr>
        <w:t>) a&gt;b, a’&gt;b’, and a” &gt;b” in the same genotype and dietary fat content groups using one way ANOVA. (</w:t>
      </w:r>
      <w:r w:rsidRPr="00FE51B2">
        <w:rPr>
          <w:rStyle w:val="afb"/>
          <w:b/>
          <w:bCs/>
        </w:rPr>
        <w:t>E, J</w:t>
      </w:r>
      <w:r w:rsidRPr="00FE51B2">
        <w:rPr>
          <w:rStyle w:val="afb"/>
        </w:rPr>
        <w:t>) a&gt;b and a’&lt;b’ in the same genotype and dietary fat content groups using one way ANOVA. All shown * for comparing ZL and ZDF groups with the same diet; ** for comparing BF with HF groups within the same genotype, P&lt;0.05.</w:t>
      </w:r>
      <w:bookmarkEnd w:id="136"/>
      <w:bookmarkEnd w:id="137"/>
    </w:p>
    <w:p w14:paraId="42EE72E8" w14:textId="77777777" w:rsidR="009C4BB2" w:rsidRDefault="009C4BB2" w:rsidP="0007295E">
      <w:pPr>
        <w:pStyle w:val="3"/>
      </w:pPr>
      <w:bookmarkStart w:id="139" w:name="_Toc79665023"/>
      <w:r w:rsidRPr="001A45B2">
        <w:t>3.</w:t>
      </w:r>
      <w:r>
        <w:t>7</w:t>
      </w:r>
      <w:r w:rsidRPr="001A45B2">
        <w:t xml:space="preserve"> </w:t>
      </w:r>
      <w:r w:rsidRPr="007902A3">
        <w:t xml:space="preserve">The Effects of </w:t>
      </w:r>
      <w:r>
        <w:t>VA</w:t>
      </w:r>
      <w:r w:rsidRPr="007902A3">
        <w:t xml:space="preserve"> on the Protein Levels of Hepatic Genes for Glucose and Lipid Metabolism in ZL and ZDF Rats</w:t>
      </w:r>
      <w:bookmarkEnd w:id="139"/>
    </w:p>
    <w:p w14:paraId="03800FA3" w14:textId="77777777" w:rsidR="00D07B8D" w:rsidRDefault="009C4BB2" w:rsidP="00E35F68">
      <w:pPr>
        <w:spacing w:line="480" w:lineRule="auto"/>
        <w:ind w:right="-335" w:firstLineChars="200" w:firstLine="480"/>
        <w:jc w:val="both"/>
        <w:rPr>
          <w:iCs/>
        </w:rPr>
      </w:pPr>
      <w:r>
        <w:rPr>
          <w:iCs/>
        </w:rPr>
        <w:t xml:space="preserve">To </w:t>
      </w:r>
      <w:r w:rsidRPr="00307A3D">
        <w:rPr>
          <w:iCs/>
        </w:rPr>
        <w:t xml:space="preserve">investigate the effect of VA status </w:t>
      </w:r>
      <w:r>
        <w:rPr>
          <w:iCs/>
        </w:rPr>
        <w:t>on the hepatic proteins for</w:t>
      </w:r>
      <w:r w:rsidRPr="00307A3D">
        <w:rPr>
          <w:iCs/>
        </w:rPr>
        <w:t xml:space="preserve"> the fatty acid synthesis, glucose metabolism, glycogen synthesis and insulin signaling pathway</w:t>
      </w:r>
      <w:r>
        <w:rPr>
          <w:iCs/>
        </w:rPr>
        <w:t>s</w:t>
      </w:r>
      <w:r w:rsidRPr="00307A3D">
        <w:rPr>
          <w:iCs/>
        </w:rPr>
        <w:t xml:space="preserve"> in ZL and ZDF rats</w:t>
      </w:r>
      <w:r>
        <w:rPr>
          <w:iCs/>
        </w:rPr>
        <w:t>,</w:t>
      </w:r>
      <w:r w:rsidRPr="00307A3D">
        <w:rPr>
          <w:iCs/>
        </w:rPr>
        <w:t xml:space="preserve"> </w:t>
      </w:r>
      <w:r>
        <w:rPr>
          <w:iCs/>
        </w:rPr>
        <w:t>w</w:t>
      </w:r>
      <w:r w:rsidRPr="00307A3D">
        <w:rPr>
          <w:iCs/>
        </w:rPr>
        <w:t>e analyzed the hepatic expression levels ACC, FAS, ACL, IRβ, PEPCK, GCK, GS, P-GS, GSK-3β, R</w:t>
      </w:r>
      <w:r>
        <w:rPr>
          <w:iCs/>
        </w:rPr>
        <w:t>GN</w:t>
      </w:r>
      <w:r w:rsidRPr="00307A3D">
        <w:rPr>
          <w:iCs/>
        </w:rPr>
        <w:t>, and AGPAT2 proteins using immune-blot.</w:t>
      </w:r>
    </w:p>
    <w:p w14:paraId="27074CE7" w14:textId="4F25B441" w:rsidR="00D07B8D" w:rsidRDefault="009C4BB2" w:rsidP="00E35F68">
      <w:pPr>
        <w:spacing w:line="480" w:lineRule="auto"/>
        <w:ind w:right="-335" w:firstLineChars="200" w:firstLine="480"/>
        <w:jc w:val="both"/>
        <w:rPr>
          <w:iCs/>
        </w:rPr>
      </w:pPr>
      <w:r w:rsidRPr="0051618A">
        <w:rPr>
          <w:iCs/>
        </w:rPr>
        <w:lastRenderedPageBreak/>
        <w:t>Figure 2-1</w:t>
      </w:r>
      <w:r>
        <w:rPr>
          <w:iCs/>
        </w:rPr>
        <w:t>3</w:t>
      </w:r>
      <w:r w:rsidRPr="0051618A">
        <w:rPr>
          <w:iCs/>
        </w:rPr>
        <w:t>A shows that the hepatic ACL levels in VAD</w:t>
      </w:r>
      <w:r>
        <w:rPr>
          <w:iCs/>
        </w:rPr>
        <w:t>-BF ZL</w:t>
      </w:r>
      <w:r w:rsidRPr="0051618A">
        <w:rPr>
          <w:iCs/>
        </w:rPr>
        <w:t xml:space="preserve"> group were lower than that in VAM</w:t>
      </w:r>
      <w:r>
        <w:rPr>
          <w:iCs/>
        </w:rPr>
        <w:t>-BF</w:t>
      </w:r>
      <w:r w:rsidRPr="0051618A">
        <w:rPr>
          <w:iCs/>
        </w:rPr>
        <w:t xml:space="preserve"> </w:t>
      </w:r>
      <w:r>
        <w:rPr>
          <w:iCs/>
        </w:rPr>
        <w:t xml:space="preserve">ZL </w:t>
      </w:r>
      <w:r w:rsidRPr="0051618A">
        <w:rPr>
          <w:iCs/>
        </w:rPr>
        <w:t>group</w:t>
      </w:r>
      <w:r>
        <w:rPr>
          <w:iCs/>
        </w:rPr>
        <w:t>, which is lower than that in</w:t>
      </w:r>
      <w:r w:rsidRPr="0051618A">
        <w:rPr>
          <w:iCs/>
        </w:rPr>
        <w:t xml:space="preserve"> VAS</w:t>
      </w:r>
      <w:r>
        <w:rPr>
          <w:iCs/>
        </w:rPr>
        <w:t>-BF ZL</w:t>
      </w:r>
      <w:r w:rsidRPr="0051618A">
        <w:rPr>
          <w:iCs/>
        </w:rPr>
        <w:t xml:space="preserve"> group. The IRβ</w:t>
      </w:r>
      <w:r>
        <w:rPr>
          <w:rFonts w:hint="eastAsia"/>
          <w:iCs/>
        </w:rPr>
        <w:t>,</w:t>
      </w:r>
      <w:r>
        <w:rPr>
          <w:iCs/>
        </w:rPr>
        <w:t xml:space="preserve"> GCK, GS, </w:t>
      </w:r>
      <w:r w:rsidRPr="0051618A">
        <w:rPr>
          <w:iCs/>
        </w:rPr>
        <w:t>GSK-3β, and R</w:t>
      </w:r>
      <w:r>
        <w:rPr>
          <w:iCs/>
        </w:rPr>
        <w:t>GN</w:t>
      </w:r>
      <w:r w:rsidRPr="0051618A">
        <w:rPr>
          <w:iCs/>
        </w:rPr>
        <w:t xml:space="preserve"> levels in </w:t>
      </w:r>
      <w:r>
        <w:rPr>
          <w:iCs/>
        </w:rPr>
        <w:t>VAD/</w:t>
      </w:r>
      <w:r w:rsidRPr="0051618A">
        <w:rPr>
          <w:iCs/>
        </w:rPr>
        <w:t xml:space="preserve">VAM-BF </w:t>
      </w:r>
      <w:r>
        <w:rPr>
          <w:iCs/>
        </w:rPr>
        <w:t xml:space="preserve">ZL </w:t>
      </w:r>
      <w:r w:rsidRPr="0051618A">
        <w:rPr>
          <w:iCs/>
        </w:rPr>
        <w:t>group</w:t>
      </w:r>
      <w:r>
        <w:rPr>
          <w:iCs/>
        </w:rPr>
        <w:t>s</w:t>
      </w:r>
      <w:r w:rsidRPr="0051618A">
        <w:rPr>
          <w:iCs/>
        </w:rPr>
        <w:t xml:space="preserve"> were </w:t>
      </w:r>
      <w:r>
        <w:rPr>
          <w:iCs/>
        </w:rPr>
        <w:t>respectively lower</w:t>
      </w:r>
      <w:r w:rsidRPr="0051618A">
        <w:rPr>
          <w:iCs/>
        </w:rPr>
        <w:t xml:space="preserve"> </w:t>
      </w:r>
      <w:r>
        <w:rPr>
          <w:iCs/>
        </w:rPr>
        <w:t xml:space="preserve">than that in VAS-BF </w:t>
      </w:r>
      <w:r w:rsidRPr="00F65670">
        <w:rPr>
          <w:iCs/>
        </w:rPr>
        <w:t xml:space="preserve">ZL group. The PEPCK levels in VAM-BF ZL group were lower than that in VAS-BF ZL group. </w:t>
      </w:r>
      <w:r w:rsidRPr="00616231">
        <w:rPr>
          <w:iCs/>
        </w:rPr>
        <w:t>The levels of</w:t>
      </w:r>
      <w:r w:rsidR="008A601E" w:rsidRPr="00F65670">
        <w:rPr>
          <w:iCs/>
        </w:rPr>
        <w:t xml:space="preserve"> </w:t>
      </w:r>
      <w:r w:rsidR="008A601E" w:rsidRPr="00616231">
        <w:rPr>
          <w:iCs/>
        </w:rPr>
        <w:t>AGPAT2</w:t>
      </w:r>
      <w:r w:rsidRPr="00616231">
        <w:rPr>
          <w:iCs/>
        </w:rPr>
        <w:t xml:space="preserve"> in VAM</w:t>
      </w:r>
      <w:r w:rsidRPr="00F65670">
        <w:rPr>
          <w:iCs/>
        </w:rPr>
        <w:t>-</w:t>
      </w:r>
      <w:r w:rsidRPr="00616231">
        <w:rPr>
          <w:iCs/>
        </w:rPr>
        <w:t>BF</w:t>
      </w:r>
      <w:r w:rsidRPr="0051618A">
        <w:rPr>
          <w:iCs/>
        </w:rPr>
        <w:t xml:space="preserve"> ZL group were higher than that in VAD-BF ZL group. The other proteins levels were no</w:t>
      </w:r>
      <w:r>
        <w:rPr>
          <w:iCs/>
        </w:rPr>
        <w:t>t</w:t>
      </w:r>
      <w:r w:rsidRPr="0051618A">
        <w:rPr>
          <w:iCs/>
        </w:rPr>
        <w:t xml:space="preserve"> significant</w:t>
      </w:r>
      <w:r>
        <w:rPr>
          <w:iCs/>
        </w:rPr>
        <w:t>ly</w:t>
      </w:r>
      <w:r w:rsidRPr="0051618A">
        <w:rPr>
          <w:iCs/>
        </w:rPr>
        <w:t xml:space="preserve"> change</w:t>
      </w:r>
      <w:r>
        <w:rPr>
          <w:iCs/>
        </w:rPr>
        <w:t xml:space="preserve">d by the VA and </w:t>
      </w:r>
      <w:r w:rsidR="008A601E">
        <w:rPr>
          <w:iCs/>
        </w:rPr>
        <w:t xml:space="preserve">dietary </w:t>
      </w:r>
      <w:r>
        <w:rPr>
          <w:iCs/>
        </w:rPr>
        <w:t>fat statuses</w:t>
      </w:r>
      <w:r w:rsidRPr="0051618A">
        <w:rPr>
          <w:iCs/>
        </w:rPr>
        <w:t xml:space="preserve">. These results demonstrate that VA status affects the expression levels of </w:t>
      </w:r>
      <w:r w:rsidR="00B27F18" w:rsidRPr="0051618A">
        <w:rPr>
          <w:iCs/>
        </w:rPr>
        <w:t>ACL, IRβ, PEPCK, GCK, GS, GSK-3β</w:t>
      </w:r>
      <w:r w:rsidR="00B27F18">
        <w:rPr>
          <w:iCs/>
        </w:rPr>
        <w:t xml:space="preserve">, RGN and </w:t>
      </w:r>
      <w:r w:rsidR="00B27F18" w:rsidRPr="0051618A">
        <w:rPr>
          <w:iCs/>
        </w:rPr>
        <w:t xml:space="preserve">AGPAT2 </w:t>
      </w:r>
      <w:r w:rsidR="004169C1" w:rsidRPr="0051618A">
        <w:rPr>
          <w:iCs/>
        </w:rPr>
        <w:t>protein</w:t>
      </w:r>
      <w:r w:rsidRPr="0051618A">
        <w:rPr>
          <w:iCs/>
        </w:rPr>
        <w:t xml:space="preserve"> in liver. In ZL rats, </w:t>
      </w:r>
      <w:r>
        <w:rPr>
          <w:iCs/>
        </w:rPr>
        <w:t xml:space="preserve">enough </w:t>
      </w:r>
      <w:r w:rsidRPr="0051618A">
        <w:rPr>
          <w:iCs/>
        </w:rPr>
        <w:t>VA</w:t>
      </w:r>
      <w:r>
        <w:rPr>
          <w:iCs/>
        </w:rPr>
        <w:t xml:space="preserve"> supports</w:t>
      </w:r>
      <w:r w:rsidRPr="0051618A">
        <w:rPr>
          <w:iCs/>
        </w:rPr>
        <w:t xml:space="preserve"> the hepatic expression </w:t>
      </w:r>
      <w:r>
        <w:rPr>
          <w:iCs/>
        </w:rPr>
        <w:t xml:space="preserve">levels </w:t>
      </w:r>
      <w:r w:rsidRPr="0051618A">
        <w:rPr>
          <w:iCs/>
        </w:rPr>
        <w:t>of ACL, IRβ, PEPCK, GCK, GS, GSK-3β</w:t>
      </w:r>
      <w:r>
        <w:rPr>
          <w:iCs/>
        </w:rPr>
        <w:t xml:space="preserve"> and</w:t>
      </w:r>
      <w:r w:rsidRPr="0051618A">
        <w:rPr>
          <w:iCs/>
        </w:rPr>
        <w:t xml:space="preserve"> </w:t>
      </w:r>
      <w:r>
        <w:rPr>
          <w:iCs/>
        </w:rPr>
        <w:t>RGN</w:t>
      </w:r>
      <w:r w:rsidRPr="00A66841">
        <w:rPr>
          <w:iCs/>
        </w:rPr>
        <w:t xml:space="preserve"> </w:t>
      </w:r>
      <w:r w:rsidRPr="0051618A">
        <w:rPr>
          <w:iCs/>
        </w:rPr>
        <w:t xml:space="preserve">in </w:t>
      </w:r>
      <w:r>
        <w:rPr>
          <w:iCs/>
        </w:rPr>
        <w:t>BF</w:t>
      </w:r>
      <w:r w:rsidRPr="0051618A">
        <w:rPr>
          <w:iCs/>
        </w:rPr>
        <w:t xml:space="preserve"> conditions</w:t>
      </w:r>
      <w:r>
        <w:rPr>
          <w:iCs/>
        </w:rPr>
        <w:t xml:space="preserve">, and adequate VA intake could </w:t>
      </w:r>
      <w:r>
        <w:rPr>
          <w:rFonts w:hint="eastAsia"/>
          <w:iCs/>
        </w:rPr>
        <w:t>ele</w:t>
      </w:r>
      <w:r>
        <w:rPr>
          <w:iCs/>
        </w:rPr>
        <w:t xml:space="preserve">vate </w:t>
      </w:r>
      <w:r w:rsidRPr="0051618A">
        <w:rPr>
          <w:iCs/>
        </w:rPr>
        <w:t xml:space="preserve">hepatic proteins expression </w:t>
      </w:r>
      <w:r>
        <w:rPr>
          <w:iCs/>
        </w:rPr>
        <w:t xml:space="preserve">of </w:t>
      </w:r>
      <w:r w:rsidRPr="0051618A">
        <w:rPr>
          <w:iCs/>
        </w:rPr>
        <w:t>AGPAT2</w:t>
      </w:r>
      <w:r>
        <w:rPr>
          <w:iCs/>
        </w:rPr>
        <w:t xml:space="preserve"> </w:t>
      </w:r>
      <w:r w:rsidRPr="0051618A">
        <w:rPr>
          <w:iCs/>
        </w:rPr>
        <w:t xml:space="preserve">in </w:t>
      </w:r>
      <w:r>
        <w:rPr>
          <w:iCs/>
        </w:rPr>
        <w:t>BF</w:t>
      </w:r>
      <w:r w:rsidRPr="0051618A">
        <w:rPr>
          <w:iCs/>
        </w:rPr>
        <w:t xml:space="preserve"> conditions</w:t>
      </w:r>
      <w:r>
        <w:rPr>
          <w:iCs/>
        </w:rPr>
        <w:t xml:space="preserve">. </w:t>
      </w:r>
    </w:p>
    <w:p w14:paraId="70A72E5D" w14:textId="065358D3" w:rsidR="00D07B8D" w:rsidRDefault="009C4BB2" w:rsidP="00E35F68">
      <w:pPr>
        <w:spacing w:line="480" w:lineRule="auto"/>
        <w:ind w:right="-335" w:firstLineChars="200" w:firstLine="480"/>
        <w:jc w:val="both"/>
        <w:rPr>
          <w:iCs/>
        </w:rPr>
      </w:pPr>
      <w:r w:rsidRPr="00AF131B">
        <w:rPr>
          <w:iCs/>
        </w:rPr>
        <w:t>As shown in Figure 2-1</w:t>
      </w:r>
      <w:r>
        <w:rPr>
          <w:iCs/>
        </w:rPr>
        <w:t>3</w:t>
      </w:r>
      <w:r w:rsidRPr="00AF131B">
        <w:rPr>
          <w:iCs/>
        </w:rPr>
        <w:t xml:space="preserve">B, the </w:t>
      </w:r>
      <w:r>
        <w:rPr>
          <w:iCs/>
        </w:rPr>
        <w:t>ACL</w:t>
      </w:r>
      <w:r w:rsidRPr="00AF131B">
        <w:rPr>
          <w:iCs/>
        </w:rPr>
        <w:t xml:space="preserve"> expression levels </w:t>
      </w:r>
      <w:r w:rsidRPr="0051618A">
        <w:rPr>
          <w:iCs/>
        </w:rPr>
        <w:t>in VAD</w:t>
      </w:r>
      <w:r>
        <w:rPr>
          <w:iCs/>
        </w:rPr>
        <w:t>-HF ZL</w:t>
      </w:r>
      <w:r w:rsidRPr="0051618A">
        <w:rPr>
          <w:iCs/>
        </w:rPr>
        <w:t xml:space="preserve"> group were lower than that in VA</w:t>
      </w:r>
      <w:r>
        <w:rPr>
          <w:iCs/>
        </w:rPr>
        <w:t>S-HF</w:t>
      </w:r>
      <w:r w:rsidRPr="0051618A">
        <w:rPr>
          <w:iCs/>
        </w:rPr>
        <w:t xml:space="preserve"> </w:t>
      </w:r>
      <w:r>
        <w:rPr>
          <w:iCs/>
        </w:rPr>
        <w:t xml:space="preserve">ZL </w:t>
      </w:r>
      <w:r w:rsidRPr="0051618A">
        <w:rPr>
          <w:iCs/>
        </w:rPr>
        <w:t>group</w:t>
      </w:r>
      <w:r>
        <w:rPr>
          <w:iCs/>
        </w:rPr>
        <w:t xml:space="preserve">, which </w:t>
      </w:r>
      <w:r w:rsidR="002C4E72">
        <w:rPr>
          <w:iCs/>
        </w:rPr>
        <w:t xml:space="preserve">were </w:t>
      </w:r>
      <w:r>
        <w:rPr>
          <w:iCs/>
        </w:rPr>
        <w:t>lower than that in</w:t>
      </w:r>
      <w:r w:rsidRPr="0051618A">
        <w:rPr>
          <w:iCs/>
        </w:rPr>
        <w:t xml:space="preserve"> VA</w:t>
      </w:r>
      <w:r>
        <w:rPr>
          <w:iCs/>
        </w:rPr>
        <w:t>M-HF ZL</w:t>
      </w:r>
      <w:r w:rsidRPr="0051618A">
        <w:rPr>
          <w:iCs/>
        </w:rPr>
        <w:t xml:space="preserve"> group</w:t>
      </w:r>
      <w:r>
        <w:rPr>
          <w:iCs/>
        </w:rPr>
        <w:t>. T</w:t>
      </w:r>
      <w:r w:rsidRPr="00AF131B">
        <w:rPr>
          <w:iCs/>
        </w:rPr>
        <w:t xml:space="preserve">he IRβ expression levels </w:t>
      </w:r>
      <w:r>
        <w:rPr>
          <w:iCs/>
        </w:rPr>
        <w:t>in VAS-HF ZL group were lower than that in VAD-HF ZL group.</w:t>
      </w:r>
      <w:r w:rsidRPr="00AF131B">
        <w:rPr>
          <w:iCs/>
        </w:rPr>
        <w:t xml:space="preserve"> </w:t>
      </w:r>
      <w:r>
        <w:rPr>
          <w:iCs/>
        </w:rPr>
        <w:t>T</w:t>
      </w:r>
      <w:r w:rsidRPr="00AF131B">
        <w:rPr>
          <w:iCs/>
        </w:rPr>
        <w:t xml:space="preserve">he GS protein expression levels </w:t>
      </w:r>
      <w:r>
        <w:rPr>
          <w:iCs/>
        </w:rPr>
        <w:t xml:space="preserve">in VAS-HF ZL group were lower than that in VAD/VAM-HF ZL groups. The presence of </w:t>
      </w:r>
      <w:r w:rsidRPr="00AF131B">
        <w:rPr>
          <w:iCs/>
        </w:rPr>
        <w:t>VA</w:t>
      </w:r>
      <w:r>
        <w:rPr>
          <w:iCs/>
        </w:rPr>
        <w:t xml:space="preserve"> supports </w:t>
      </w:r>
      <w:r w:rsidRPr="00AF131B">
        <w:rPr>
          <w:iCs/>
        </w:rPr>
        <w:t>the</w:t>
      </w:r>
      <w:r>
        <w:rPr>
          <w:iCs/>
        </w:rPr>
        <w:t xml:space="preserve"> hepatic</w:t>
      </w:r>
      <w:r w:rsidRPr="00AF131B">
        <w:rPr>
          <w:iCs/>
        </w:rPr>
        <w:t xml:space="preserve"> ACL expression, and </w:t>
      </w:r>
      <w:r w:rsidR="002C4E72" w:rsidRPr="00AF131B">
        <w:rPr>
          <w:iCs/>
        </w:rPr>
        <w:t xml:space="preserve">sufficient </w:t>
      </w:r>
      <w:r w:rsidRPr="00AF131B">
        <w:rPr>
          <w:iCs/>
        </w:rPr>
        <w:t xml:space="preserve">VA might suppress the </w:t>
      </w:r>
      <w:r w:rsidR="002C4E72" w:rsidRPr="00AF131B">
        <w:rPr>
          <w:iCs/>
        </w:rPr>
        <w:t>expression</w:t>
      </w:r>
      <w:r w:rsidR="002C4E72">
        <w:rPr>
          <w:iCs/>
        </w:rPr>
        <w:t>s</w:t>
      </w:r>
      <w:r w:rsidR="002C4E72" w:rsidRPr="00AF131B">
        <w:rPr>
          <w:iCs/>
        </w:rPr>
        <w:t xml:space="preserve"> of </w:t>
      </w:r>
      <w:r w:rsidRPr="00AF131B">
        <w:rPr>
          <w:iCs/>
        </w:rPr>
        <w:t xml:space="preserve">IRβ and GS in ZL rats </w:t>
      </w:r>
      <w:r>
        <w:rPr>
          <w:iCs/>
        </w:rPr>
        <w:t xml:space="preserve">fed a </w:t>
      </w:r>
      <w:r w:rsidRPr="00AF131B">
        <w:rPr>
          <w:iCs/>
        </w:rPr>
        <w:t xml:space="preserve">HF </w:t>
      </w:r>
      <w:r>
        <w:rPr>
          <w:iCs/>
        </w:rPr>
        <w:t>diet</w:t>
      </w:r>
      <w:r w:rsidRPr="00AF131B">
        <w:rPr>
          <w:iCs/>
        </w:rPr>
        <w:t>.</w:t>
      </w:r>
    </w:p>
    <w:p w14:paraId="04312168" w14:textId="46835584" w:rsidR="00D07B8D" w:rsidRDefault="009C4BB2" w:rsidP="00E35F68">
      <w:pPr>
        <w:spacing w:line="480" w:lineRule="auto"/>
        <w:ind w:right="-335" w:firstLineChars="200" w:firstLine="480"/>
        <w:jc w:val="both"/>
        <w:rPr>
          <w:iCs/>
        </w:rPr>
      </w:pPr>
      <w:r w:rsidRPr="0051618A">
        <w:rPr>
          <w:iCs/>
        </w:rPr>
        <w:t>Figure 2-1</w:t>
      </w:r>
      <w:r>
        <w:rPr>
          <w:iCs/>
        </w:rPr>
        <w:t>3C</w:t>
      </w:r>
      <w:r w:rsidRPr="0051618A">
        <w:rPr>
          <w:iCs/>
        </w:rPr>
        <w:t xml:space="preserve"> shows that </w:t>
      </w:r>
      <w:r w:rsidRPr="00ED1A42">
        <w:rPr>
          <w:iCs/>
        </w:rPr>
        <w:t xml:space="preserve">ACC and ACL </w:t>
      </w:r>
      <w:r w:rsidRPr="0051618A">
        <w:rPr>
          <w:iCs/>
        </w:rPr>
        <w:t xml:space="preserve">levels </w:t>
      </w:r>
      <w:r>
        <w:rPr>
          <w:iCs/>
        </w:rPr>
        <w:t xml:space="preserve">in </w:t>
      </w:r>
      <w:r w:rsidRPr="00ED1A42">
        <w:rPr>
          <w:iCs/>
        </w:rPr>
        <w:t xml:space="preserve">VAD/VAM-BF </w:t>
      </w:r>
      <w:r>
        <w:rPr>
          <w:iCs/>
        </w:rPr>
        <w:t xml:space="preserve">ZDF </w:t>
      </w:r>
      <w:r w:rsidRPr="00ED1A42">
        <w:rPr>
          <w:iCs/>
        </w:rPr>
        <w:t>group</w:t>
      </w:r>
      <w:r>
        <w:rPr>
          <w:iCs/>
        </w:rPr>
        <w:t>s</w:t>
      </w:r>
      <w:r w:rsidRPr="00ED1A42">
        <w:rPr>
          <w:iCs/>
        </w:rPr>
        <w:t xml:space="preserve"> were significantly </w:t>
      </w:r>
      <w:r>
        <w:rPr>
          <w:iCs/>
        </w:rPr>
        <w:t>lower than</w:t>
      </w:r>
      <w:r w:rsidRPr="00ED1A42">
        <w:rPr>
          <w:iCs/>
        </w:rPr>
        <w:t xml:space="preserve"> that of VA</w:t>
      </w:r>
      <w:r>
        <w:rPr>
          <w:iCs/>
        </w:rPr>
        <w:t>S</w:t>
      </w:r>
      <w:r w:rsidRPr="00ED1A42">
        <w:rPr>
          <w:iCs/>
        </w:rPr>
        <w:t xml:space="preserve">-BF </w:t>
      </w:r>
      <w:r>
        <w:rPr>
          <w:iCs/>
        </w:rPr>
        <w:t xml:space="preserve">ZDF </w:t>
      </w:r>
      <w:r w:rsidRPr="00ED1A42">
        <w:rPr>
          <w:iCs/>
        </w:rPr>
        <w:t xml:space="preserve">group. </w:t>
      </w:r>
      <w:r w:rsidRPr="00804EA3">
        <w:rPr>
          <w:rFonts w:ascii="Times" w:hAnsi="Times"/>
        </w:rPr>
        <w:t xml:space="preserve">In </w:t>
      </w:r>
      <w:r>
        <w:rPr>
          <w:rFonts w:ascii="Times" w:hAnsi="Times"/>
        </w:rPr>
        <w:t>contrast</w:t>
      </w:r>
      <w:r w:rsidRPr="00804EA3">
        <w:rPr>
          <w:rFonts w:ascii="Times" w:hAnsi="Times"/>
        </w:rPr>
        <w:t>,</w:t>
      </w:r>
      <w:r>
        <w:rPr>
          <w:iCs/>
        </w:rPr>
        <w:t xml:space="preserve"> </w:t>
      </w:r>
      <w:r w:rsidRPr="00AF131B">
        <w:rPr>
          <w:iCs/>
        </w:rPr>
        <w:t>IRβ</w:t>
      </w:r>
      <w:r w:rsidRPr="0051618A">
        <w:rPr>
          <w:iCs/>
        </w:rPr>
        <w:t xml:space="preserve"> levels </w:t>
      </w:r>
      <w:r>
        <w:rPr>
          <w:iCs/>
        </w:rPr>
        <w:t xml:space="preserve">in </w:t>
      </w:r>
      <w:r w:rsidRPr="00ED1A42">
        <w:rPr>
          <w:iCs/>
        </w:rPr>
        <w:t xml:space="preserve">VAD/VAM-BF </w:t>
      </w:r>
      <w:r>
        <w:rPr>
          <w:iCs/>
        </w:rPr>
        <w:t xml:space="preserve">ZDF </w:t>
      </w:r>
      <w:r w:rsidRPr="00ED1A42">
        <w:rPr>
          <w:iCs/>
        </w:rPr>
        <w:t>group</w:t>
      </w:r>
      <w:r>
        <w:rPr>
          <w:iCs/>
        </w:rPr>
        <w:t>s</w:t>
      </w:r>
      <w:r w:rsidRPr="00ED1A42">
        <w:rPr>
          <w:iCs/>
        </w:rPr>
        <w:t xml:space="preserve"> were significantly </w:t>
      </w:r>
      <w:r>
        <w:rPr>
          <w:iCs/>
        </w:rPr>
        <w:t>higher than</w:t>
      </w:r>
      <w:r w:rsidRPr="00ED1A42">
        <w:rPr>
          <w:iCs/>
        </w:rPr>
        <w:t xml:space="preserve"> that </w:t>
      </w:r>
      <w:r>
        <w:rPr>
          <w:iCs/>
        </w:rPr>
        <w:t>in</w:t>
      </w:r>
      <w:r w:rsidRPr="00ED1A42">
        <w:rPr>
          <w:iCs/>
        </w:rPr>
        <w:t xml:space="preserve"> VA</w:t>
      </w:r>
      <w:r>
        <w:rPr>
          <w:iCs/>
        </w:rPr>
        <w:t>S</w:t>
      </w:r>
      <w:r w:rsidRPr="00ED1A42">
        <w:rPr>
          <w:iCs/>
        </w:rPr>
        <w:t xml:space="preserve">-BF </w:t>
      </w:r>
      <w:r>
        <w:rPr>
          <w:iCs/>
        </w:rPr>
        <w:t xml:space="preserve">ZDF </w:t>
      </w:r>
      <w:r w:rsidRPr="00ED1A42">
        <w:rPr>
          <w:iCs/>
        </w:rPr>
        <w:t>group</w:t>
      </w:r>
      <w:r>
        <w:rPr>
          <w:iCs/>
        </w:rPr>
        <w:t xml:space="preserve">. </w:t>
      </w:r>
      <w:r w:rsidRPr="00ED1A42">
        <w:rPr>
          <w:iCs/>
        </w:rPr>
        <w:t xml:space="preserve">FAS </w:t>
      </w:r>
      <w:r>
        <w:rPr>
          <w:iCs/>
        </w:rPr>
        <w:t xml:space="preserve">and </w:t>
      </w:r>
      <w:r w:rsidRPr="00ED1A42">
        <w:rPr>
          <w:iCs/>
        </w:rPr>
        <w:t xml:space="preserve">PEPCK </w:t>
      </w:r>
      <w:r w:rsidRPr="0051618A">
        <w:rPr>
          <w:iCs/>
        </w:rPr>
        <w:t xml:space="preserve">levels </w:t>
      </w:r>
      <w:r w:rsidRPr="00ED1A42">
        <w:rPr>
          <w:iCs/>
        </w:rPr>
        <w:t xml:space="preserve">in VAD-BF </w:t>
      </w:r>
      <w:r>
        <w:rPr>
          <w:iCs/>
        </w:rPr>
        <w:t xml:space="preserve">ZDF </w:t>
      </w:r>
      <w:r w:rsidRPr="00ED1A42">
        <w:rPr>
          <w:iCs/>
        </w:rPr>
        <w:t xml:space="preserve">group were significantly </w:t>
      </w:r>
      <w:r>
        <w:rPr>
          <w:iCs/>
        </w:rPr>
        <w:t>lower</w:t>
      </w:r>
      <w:r w:rsidRPr="00ED1A42">
        <w:rPr>
          <w:iCs/>
        </w:rPr>
        <w:t xml:space="preserve"> than that of VA</w:t>
      </w:r>
      <w:r>
        <w:rPr>
          <w:iCs/>
        </w:rPr>
        <w:t>S</w:t>
      </w:r>
      <w:r w:rsidRPr="00ED1A42">
        <w:rPr>
          <w:iCs/>
        </w:rPr>
        <w:t xml:space="preserve">-BF </w:t>
      </w:r>
      <w:r>
        <w:rPr>
          <w:iCs/>
        </w:rPr>
        <w:t xml:space="preserve">ZDF </w:t>
      </w:r>
      <w:r w:rsidRPr="00ED1A42">
        <w:rPr>
          <w:iCs/>
        </w:rPr>
        <w:t>group. R</w:t>
      </w:r>
      <w:r>
        <w:rPr>
          <w:iCs/>
        </w:rPr>
        <w:t>GN</w:t>
      </w:r>
      <w:r w:rsidRPr="00AF131B">
        <w:rPr>
          <w:iCs/>
        </w:rPr>
        <w:t xml:space="preserve"> levels </w:t>
      </w:r>
      <w:r>
        <w:rPr>
          <w:iCs/>
        </w:rPr>
        <w:t>in</w:t>
      </w:r>
      <w:r w:rsidRPr="00ED1A42">
        <w:rPr>
          <w:iCs/>
        </w:rPr>
        <w:t xml:space="preserve"> VAD-BF ZDF groups </w:t>
      </w:r>
      <w:r>
        <w:rPr>
          <w:iCs/>
        </w:rPr>
        <w:t xml:space="preserve">were lower </w:t>
      </w:r>
      <w:r w:rsidRPr="00ED1A42">
        <w:rPr>
          <w:iCs/>
        </w:rPr>
        <w:t xml:space="preserve">than that </w:t>
      </w:r>
      <w:r>
        <w:rPr>
          <w:iCs/>
        </w:rPr>
        <w:t>in</w:t>
      </w:r>
      <w:r w:rsidRPr="00ED1A42">
        <w:rPr>
          <w:iCs/>
        </w:rPr>
        <w:t xml:space="preserve"> VAM/VAS-BF ZDF group</w:t>
      </w:r>
      <w:r>
        <w:rPr>
          <w:iCs/>
        </w:rPr>
        <w:t>s</w:t>
      </w:r>
      <w:r w:rsidRPr="00ED1A42">
        <w:rPr>
          <w:iCs/>
        </w:rPr>
        <w:t>. AGPAT2</w:t>
      </w:r>
      <w:r>
        <w:rPr>
          <w:iCs/>
        </w:rPr>
        <w:t xml:space="preserve"> </w:t>
      </w:r>
      <w:r w:rsidRPr="00AF131B">
        <w:rPr>
          <w:iCs/>
        </w:rPr>
        <w:t xml:space="preserve">levels </w:t>
      </w:r>
      <w:r w:rsidRPr="0051618A">
        <w:rPr>
          <w:iCs/>
        </w:rPr>
        <w:t xml:space="preserve">in </w:t>
      </w:r>
      <w:r w:rsidRPr="0051618A">
        <w:rPr>
          <w:iCs/>
        </w:rPr>
        <w:lastRenderedPageBreak/>
        <w:t>VAD</w:t>
      </w:r>
      <w:r>
        <w:rPr>
          <w:iCs/>
        </w:rPr>
        <w:t>-BF ZDF</w:t>
      </w:r>
      <w:r w:rsidRPr="0051618A">
        <w:rPr>
          <w:iCs/>
        </w:rPr>
        <w:t xml:space="preserve"> group were lower than that in VA</w:t>
      </w:r>
      <w:r>
        <w:rPr>
          <w:iCs/>
        </w:rPr>
        <w:t>M-BF</w:t>
      </w:r>
      <w:r w:rsidRPr="0051618A">
        <w:rPr>
          <w:iCs/>
        </w:rPr>
        <w:t xml:space="preserve"> </w:t>
      </w:r>
      <w:r>
        <w:rPr>
          <w:iCs/>
        </w:rPr>
        <w:t xml:space="preserve">ZDF </w:t>
      </w:r>
      <w:r w:rsidRPr="0051618A">
        <w:rPr>
          <w:iCs/>
        </w:rPr>
        <w:t>group</w:t>
      </w:r>
      <w:r>
        <w:rPr>
          <w:iCs/>
        </w:rPr>
        <w:t xml:space="preserve">, which </w:t>
      </w:r>
      <w:r w:rsidR="002C4E72">
        <w:rPr>
          <w:iCs/>
        </w:rPr>
        <w:t xml:space="preserve">were </w:t>
      </w:r>
      <w:r>
        <w:rPr>
          <w:iCs/>
        </w:rPr>
        <w:t>lower than that in</w:t>
      </w:r>
      <w:r w:rsidRPr="0051618A">
        <w:rPr>
          <w:iCs/>
        </w:rPr>
        <w:t xml:space="preserve"> VA</w:t>
      </w:r>
      <w:r>
        <w:rPr>
          <w:iCs/>
        </w:rPr>
        <w:t>S-BF ZDF</w:t>
      </w:r>
      <w:r w:rsidRPr="0051618A">
        <w:rPr>
          <w:iCs/>
        </w:rPr>
        <w:t xml:space="preserve"> group</w:t>
      </w:r>
      <w:r>
        <w:rPr>
          <w:iCs/>
        </w:rPr>
        <w:t>.</w:t>
      </w:r>
      <w:r w:rsidRPr="00ED1A42">
        <w:rPr>
          <w:iCs/>
        </w:rPr>
        <w:t xml:space="preserve"> </w:t>
      </w:r>
      <w:r>
        <w:rPr>
          <w:iCs/>
        </w:rPr>
        <w:t>Enough VA</w:t>
      </w:r>
      <w:r w:rsidRPr="00ED1A42">
        <w:rPr>
          <w:iCs/>
        </w:rPr>
        <w:t xml:space="preserve"> </w:t>
      </w:r>
      <w:r>
        <w:rPr>
          <w:iCs/>
        </w:rPr>
        <w:t>supports the</w:t>
      </w:r>
      <w:r w:rsidRPr="00ED1A42">
        <w:rPr>
          <w:iCs/>
        </w:rPr>
        <w:t xml:space="preserve"> hepatic ACC, FAS, ACL,</w:t>
      </w:r>
      <w:r>
        <w:rPr>
          <w:iCs/>
        </w:rPr>
        <w:t xml:space="preserve"> </w:t>
      </w:r>
      <w:r w:rsidRPr="00ED1A42">
        <w:rPr>
          <w:iCs/>
        </w:rPr>
        <w:t>PEPCK, R</w:t>
      </w:r>
      <w:r>
        <w:rPr>
          <w:iCs/>
        </w:rPr>
        <w:t>GN</w:t>
      </w:r>
      <w:r w:rsidRPr="00ED1A42">
        <w:rPr>
          <w:iCs/>
        </w:rPr>
        <w:t>, and AGPAT2 expressions</w:t>
      </w:r>
      <w:r>
        <w:rPr>
          <w:iCs/>
        </w:rPr>
        <w:t xml:space="preserve">, and depresses </w:t>
      </w:r>
      <w:r w:rsidRPr="00AF131B">
        <w:rPr>
          <w:iCs/>
        </w:rPr>
        <w:t>IRβ</w:t>
      </w:r>
      <w:r>
        <w:rPr>
          <w:iCs/>
        </w:rPr>
        <w:t xml:space="preserve"> expression </w:t>
      </w:r>
      <w:r w:rsidRPr="00ED1A42">
        <w:rPr>
          <w:iCs/>
        </w:rPr>
        <w:t xml:space="preserve">in ZDF rats </w:t>
      </w:r>
      <w:r>
        <w:rPr>
          <w:iCs/>
        </w:rPr>
        <w:t xml:space="preserve">fed a </w:t>
      </w:r>
      <w:r w:rsidRPr="00ED1A42">
        <w:rPr>
          <w:iCs/>
        </w:rPr>
        <w:t>BF</w:t>
      </w:r>
      <w:r w:rsidRPr="00695F35">
        <w:rPr>
          <w:iCs/>
        </w:rPr>
        <w:t xml:space="preserve"> </w:t>
      </w:r>
      <w:r>
        <w:rPr>
          <w:iCs/>
        </w:rPr>
        <w:t xml:space="preserve">diet. </w:t>
      </w:r>
    </w:p>
    <w:p w14:paraId="466D969D" w14:textId="25DB9C3A" w:rsidR="009C4BB2" w:rsidRDefault="009C4BB2" w:rsidP="00E35F68">
      <w:pPr>
        <w:spacing w:line="480" w:lineRule="auto"/>
        <w:ind w:right="-335" w:firstLineChars="200" w:firstLine="480"/>
        <w:jc w:val="both"/>
        <w:rPr>
          <w:iCs/>
        </w:rPr>
      </w:pPr>
      <w:r w:rsidRPr="0051618A">
        <w:rPr>
          <w:iCs/>
        </w:rPr>
        <w:t>Figure 2-1</w:t>
      </w:r>
      <w:r>
        <w:rPr>
          <w:iCs/>
        </w:rPr>
        <w:t>3D</w:t>
      </w:r>
      <w:r w:rsidRPr="0051618A">
        <w:rPr>
          <w:iCs/>
        </w:rPr>
        <w:t xml:space="preserve"> shows that </w:t>
      </w:r>
      <w:r w:rsidRPr="00805472">
        <w:rPr>
          <w:iCs/>
        </w:rPr>
        <w:t xml:space="preserve">ACC, FAS, and ACL </w:t>
      </w:r>
      <w:r w:rsidRPr="0051618A">
        <w:rPr>
          <w:iCs/>
        </w:rPr>
        <w:t xml:space="preserve">levels </w:t>
      </w:r>
      <w:r>
        <w:rPr>
          <w:iCs/>
        </w:rPr>
        <w:t xml:space="preserve">in </w:t>
      </w:r>
      <w:r w:rsidRPr="00ED1A42">
        <w:rPr>
          <w:iCs/>
        </w:rPr>
        <w:t>VAD/VAM-</w:t>
      </w:r>
      <w:r>
        <w:rPr>
          <w:iCs/>
        </w:rPr>
        <w:t>H</w:t>
      </w:r>
      <w:r w:rsidRPr="00ED1A42">
        <w:rPr>
          <w:iCs/>
        </w:rPr>
        <w:t xml:space="preserve">F </w:t>
      </w:r>
      <w:r>
        <w:rPr>
          <w:iCs/>
        </w:rPr>
        <w:t xml:space="preserve">ZDF </w:t>
      </w:r>
      <w:r w:rsidRPr="00ED1A42">
        <w:rPr>
          <w:iCs/>
        </w:rPr>
        <w:t>group</w:t>
      </w:r>
      <w:r>
        <w:rPr>
          <w:iCs/>
        </w:rPr>
        <w:t>s</w:t>
      </w:r>
      <w:r w:rsidRPr="00ED1A42">
        <w:rPr>
          <w:iCs/>
        </w:rPr>
        <w:t xml:space="preserve"> were significantly </w:t>
      </w:r>
      <w:r>
        <w:rPr>
          <w:iCs/>
        </w:rPr>
        <w:t>lower than</w:t>
      </w:r>
      <w:r w:rsidRPr="00ED1A42">
        <w:rPr>
          <w:iCs/>
        </w:rPr>
        <w:t xml:space="preserve"> that of VA</w:t>
      </w:r>
      <w:r>
        <w:rPr>
          <w:iCs/>
        </w:rPr>
        <w:t>S</w:t>
      </w:r>
      <w:r w:rsidRPr="00ED1A42">
        <w:rPr>
          <w:iCs/>
        </w:rPr>
        <w:t>-</w:t>
      </w:r>
      <w:r>
        <w:rPr>
          <w:iCs/>
        </w:rPr>
        <w:t>H</w:t>
      </w:r>
      <w:r w:rsidRPr="00ED1A42">
        <w:rPr>
          <w:iCs/>
        </w:rPr>
        <w:t xml:space="preserve">F </w:t>
      </w:r>
      <w:r>
        <w:rPr>
          <w:iCs/>
        </w:rPr>
        <w:t xml:space="preserve">ZDF </w:t>
      </w:r>
      <w:r w:rsidRPr="00ED1A42">
        <w:rPr>
          <w:iCs/>
        </w:rPr>
        <w:t>group</w:t>
      </w:r>
      <w:r>
        <w:rPr>
          <w:iCs/>
        </w:rPr>
        <w:t>.</w:t>
      </w:r>
      <w:r w:rsidRPr="00805472">
        <w:rPr>
          <w:iCs/>
        </w:rPr>
        <w:t xml:space="preserve"> </w:t>
      </w:r>
      <w:r w:rsidRPr="00AF131B">
        <w:rPr>
          <w:iCs/>
        </w:rPr>
        <w:t>IRβ</w:t>
      </w:r>
      <w:r w:rsidRPr="0051618A">
        <w:rPr>
          <w:iCs/>
        </w:rPr>
        <w:t xml:space="preserve"> levels </w:t>
      </w:r>
      <w:r>
        <w:rPr>
          <w:iCs/>
        </w:rPr>
        <w:t xml:space="preserve">in </w:t>
      </w:r>
      <w:r w:rsidRPr="00ED1A42">
        <w:rPr>
          <w:iCs/>
        </w:rPr>
        <w:t>VAM-</w:t>
      </w:r>
      <w:r>
        <w:rPr>
          <w:iCs/>
        </w:rPr>
        <w:t>H</w:t>
      </w:r>
      <w:r w:rsidRPr="00ED1A42">
        <w:rPr>
          <w:iCs/>
        </w:rPr>
        <w:t xml:space="preserve">F </w:t>
      </w:r>
      <w:r>
        <w:rPr>
          <w:iCs/>
        </w:rPr>
        <w:t xml:space="preserve">ZDF </w:t>
      </w:r>
      <w:r w:rsidRPr="00ED1A42">
        <w:rPr>
          <w:iCs/>
        </w:rPr>
        <w:t xml:space="preserve">group were significantly </w:t>
      </w:r>
      <w:r>
        <w:rPr>
          <w:iCs/>
        </w:rPr>
        <w:t>higher than</w:t>
      </w:r>
      <w:r w:rsidRPr="00ED1A42">
        <w:rPr>
          <w:iCs/>
        </w:rPr>
        <w:t xml:space="preserve"> that </w:t>
      </w:r>
      <w:r>
        <w:rPr>
          <w:iCs/>
        </w:rPr>
        <w:t>in</w:t>
      </w:r>
      <w:r w:rsidRPr="00ED1A42">
        <w:rPr>
          <w:iCs/>
        </w:rPr>
        <w:t xml:space="preserve"> VA</w:t>
      </w:r>
      <w:r>
        <w:rPr>
          <w:iCs/>
        </w:rPr>
        <w:t>S-H</w:t>
      </w:r>
      <w:r w:rsidRPr="00ED1A42">
        <w:rPr>
          <w:iCs/>
        </w:rPr>
        <w:t xml:space="preserve">F </w:t>
      </w:r>
      <w:r>
        <w:rPr>
          <w:iCs/>
        </w:rPr>
        <w:t xml:space="preserve">ZDF </w:t>
      </w:r>
      <w:r w:rsidRPr="00ED1A42">
        <w:rPr>
          <w:iCs/>
        </w:rPr>
        <w:t>group</w:t>
      </w:r>
      <w:r>
        <w:rPr>
          <w:iCs/>
        </w:rPr>
        <w:t>. T</w:t>
      </w:r>
      <w:r w:rsidRPr="0051618A">
        <w:rPr>
          <w:iCs/>
        </w:rPr>
        <w:t xml:space="preserve">he </w:t>
      </w:r>
      <w:r>
        <w:rPr>
          <w:iCs/>
        </w:rPr>
        <w:t>GCK</w:t>
      </w:r>
      <w:r w:rsidRPr="00805472">
        <w:rPr>
          <w:iCs/>
        </w:rPr>
        <w:t xml:space="preserve">, </w:t>
      </w:r>
      <w:r>
        <w:rPr>
          <w:iCs/>
        </w:rPr>
        <w:t>RGN</w:t>
      </w:r>
      <w:r w:rsidRPr="00805472">
        <w:rPr>
          <w:iCs/>
        </w:rPr>
        <w:t xml:space="preserve">, and AGPAT2 </w:t>
      </w:r>
      <w:r w:rsidRPr="0051618A">
        <w:rPr>
          <w:iCs/>
        </w:rPr>
        <w:t xml:space="preserve">levels </w:t>
      </w:r>
      <w:r>
        <w:rPr>
          <w:iCs/>
        </w:rPr>
        <w:t xml:space="preserve">in </w:t>
      </w:r>
      <w:r w:rsidRPr="00ED1A42">
        <w:rPr>
          <w:iCs/>
        </w:rPr>
        <w:t>VAD-</w:t>
      </w:r>
      <w:r>
        <w:rPr>
          <w:iCs/>
        </w:rPr>
        <w:t>H</w:t>
      </w:r>
      <w:r w:rsidRPr="00ED1A42">
        <w:rPr>
          <w:iCs/>
        </w:rPr>
        <w:t xml:space="preserve">F </w:t>
      </w:r>
      <w:r>
        <w:rPr>
          <w:iCs/>
        </w:rPr>
        <w:t xml:space="preserve">ZDF </w:t>
      </w:r>
      <w:r w:rsidRPr="00ED1A42">
        <w:rPr>
          <w:iCs/>
        </w:rPr>
        <w:t>group</w:t>
      </w:r>
      <w:r>
        <w:rPr>
          <w:iCs/>
        </w:rPr>
        <w:t>s</w:t>
      </w:r>
      <w:r w:rsidRPr="00ED1A42">
        <w:rPr>
          <w:iCs/>
        </w:rPr>
        <w:t xml:space="preserve"> were significantly </w:t>
      </w:r>
      <w:r>
        <w:rPr>
          <w:iCs/>
        </w:rPr>
        <w:t>lower than</w:t>
      </w:r>
      <w:r w:rsidRPr="00ED1A42">
        <w:rPr>
          <w:iCs/>
        </w:rPr>
        <w:t xml:space="preserve"> that </w:t>
      </w:r>
      <w:r>
        <w:rPr>
          <w:iCs/>
        </w:rPr>
        <w:t>in</w:t>
      </w:r>
      <w:r w:rsidRPr="00ED1A42">
        <w:rPr>
          <w:iCs/>
        </w:rPr>
        <w:t xml:space="preserve"> </w:t>
      </w:r>
      <w:r>
        <w:rPr>
          <w:iCs/>
        </w:rPr>
        <w:t>VAM/</w:t>
      </w:r>
      <w:r w:rsidRPr="00ED1A42">
        <w:rPr>
          <w:iCs/>
        </w:rPr>
        <w:t>VA</w:t>
      </w:r>
      <w:r>
        <w:rPr>
          <w:iCs/>
        </w:rPr>
        <w:t>S</w:t>
      </w:r>
      <w:r w:rsidRPr="00ED1A42">
        <w:rPr>
          <w:iCs/>
        </w:rPr>
        <w:t>-</w:t>
      </w:r>
      <w:r>
        <w:rPr>
          <w:iCs/>
        </w:rPr>
        <w:t>H</w:t>
      </w:r>
      <w:r w:rsidRPr="00ED1A42">
        <w:rPr>
          <w:iCs/>
        </w:rPr>
        <w:t xml:space="preserve">F </w:t>
      </w:r>
      <w:r>
        <w:rPr>
          <w:iCs/>
        </w:rPr>
        <w:t xml:space="preserve">ZDF </w:t>
      </w:r>
      <w:r w:rsidRPr="00ED1A42">
        <w:rPr>
          <w:iCs/>
        </w:rPr>
        <w:t>group</w:t>
      </w:r>
      <w:r>
        <w:rPr>
          <w:iCs/>
        </w:rPr>
        <w:t>s. T</w:t>
      </w:r>
      <w:r w:rsidRPr="0051618A">
        <w:rPr>
          <w:iCs/>
        </w:rPr>
        <w:t xml:space="preserve">he </w:t>
      </w:r>
      <w:r w:rsidRPr="00805472">
        <w:rPr>
          <w:iCs/>
        </w:rPr>
        <w:t xml:space="preserve">GS </w:t>
      </w:r>
      <w:r w:rsidRPr="0051618A">
        <w:rPr>
          <w:iCs/>
        </w:rPr>
        <w:t xml:space="preserve">levels </w:t>
      </w:r>
      <w:r>
        <w:rPr>
          <w:iCs/>
        </w:rPr>
        <w:t xml:space="preserve">were lower in VAS-HF group </w:t>
      </w:r>
      <w:r w:rsidRPr="00805472">
        <w:rPr>
          <w:iCs/>
        </w:rPr>
        <w:t xml:space="preserve">than </w:t>
      </w:r>
      <w:r>
        <w:rPr>
          <w:iCs/>
        </w:rPr>
        <w:t>that in</w:t>
      </w:r>
      <w:r w:rsidRPr="00805472">
        <w:rPr>
          <w:iCs/>
        </w:rPr>
        <w:t xml:space="preserve"> VAD-HF ZDF </w:t>
      </w:r>
      <w:r w:rsidRPr="0051618A">
        <w:rPr>
          <w:iCs/>
        </w:rPr>
        <w:t>group</w:t>
      </w:r>
      <w:r>
        <w:rPr>
          <w:iCs/>
        </w:rPr>
        <w:t xml:space="preserve">, which </w:t>
      </w:r>
      <w:r w:rsidR="002C4E72">
        <w:rPr>
          <w:iCs/>
        </w:rPr>
        <w:t>were</w:t>
      </w:r>
      <w:r>
        <w:rPr>
          <w:iCs/>
        </w:rPr>
        <w:t xml:space="preserve"> lower than that in</w:t>
      </w:r>
      <w:r w:rsidRPr="0051618A">
        <w:rPr>
          <w:iCs/>
        </w:rPr>
        <w:t xml:space="preserve"> VA</w:t>
      </w:r>
      <w:r>
        <w:rPr>
          <w:iCs/>
        </w:rPr>
        <w:t>M-BF ZDF</w:t>
      </w:r>
      <w:r w:rsidRPr="0051618A">
        <w:rPr>
          <w:iCs/>
        </w:rPr>
        <w:t xml:space="preserve"> group</w:t>
      </w:r>
      <w:r>
        <w:rPr>
          <w:iCs/>
        </w:rPr>
        <w:t>. However,</w:t>
      </w:r>
      <w:r w:rsidRPr="00805472">
        <w:rPr>
          <w:iCs/>
        </w:rPr>
        <w:t xml:space="preserve"> p-GS </w:t>
      </w:r>
      <w:r w:rsidRPr="0051618A">
        <w:rPr>
          <w:iCs/>
        </w:rPr>
        <w:t xml:space="preserve">levels </w:t>
      </w:r>
      <w:r w:rsidRPr="00805472">
        <w:rPr>
          <w:iCs/>
        </w:rPr>
        <w:t>were no</w:t>
      </w:r>
      <w:r>
        <w:rPr>
          <w:iCs/>
        </w:rPr>
        <w:t>t</w:t>
      </w:r>
      <w:r w:rsidRPr="00805472">
        <w:rPr>
          <w:iCs/>
        </w:rPr>
        <w:t xml:space="preserve"> significantly different</w:t>
      </w:r>
      <w:r>
        <w:rPr>
          <w:iCs/>
        </w:rPr>
        <w:t xml:space="preserve"> </w:t>
      </w:r>
      <w:r w:rsidR="002C4E72">
        <w:rPr>
          <w:iCs/>
        </w:rPr>
        <w:t>among</w:t>
      </w:r>
      <w:r>
        <w:rPr>
          <w:iCs/>
        </w:rPr>
        <w:t xml:space="preserve"> these groups</w:t>
      </w:r>
      <w:r w:rsidRPr="00805472">
        <w:rPr>
          <w:iCs/>
        </w:rPr>
        <w:t>.</w:t>
      </w:r>
      <w:r>
        <w:rPr>
          <w:iCs/>
        </w:rPr>
        <w:t xml:space="preserve"> </w:t>
      </w:r>
      <w:r w:rsidRPr="00805472">
        <w:rPr>
          <w:iCs/>
        </w:rPr>
        <w:t>GSK-3β</w:t>
      </w:r>
      <w:r>
        <w:rPr>
          <w:iCs/>
        </w:rPr>
        <w:t xml:space="preserve"> </w:t>
      </w:r>
      <w:r w:rsidRPr="0051618A">
        <w:rPr>
          <w:iCs/>
        </w:rPr>
        <w:t xml:space="preserve">levels </w:t>
      </w:r>
      <w:r>
        <w:rPr>
          <w:iCs/>
        </w:rPr>
        <w:t>in VAD-HF ZDF group were lower than that in VAS-HF ZDF</w:t>
      </w:r>
      <w:r>
        <w:rPr>
          <w:rFonts w:hint="eastAsia"/>
          <w:iCs/>
        </w:rPr>
        <w:t xml:space="preserve"> </w:t>
      </w:r>
      <w:r>
        <w:rPr>
          <w:iCs/>
        </w:rPr>
        <w:t>group.</w:t>
      </w:r>
      <w:r w:rsidRPr="00805472">
        <w:rPr>
          <w:iCs/>
        </w:rPr>
        <w:t xml:space="preserve"> The</w:t>
      </w:r>
      <w:r>
        <w:rPr>
          <w:iCs/>
        </w:rPr>
        <w:t>se</w:t>
      </w:r>
      <w:r w:rsidRPr="00805472">
        <w:rPr>
          <w:iCs/>
        </w:rPr>
        <w:t xml:space="preserve"> result</w:t>
      </w:r>
      <w:r>
        <w:rPr>
          <w:iCs/>
        </w:rPr>
        <w:t>s</w:t>
      </w:r>
      <w:r w:rsidRPr="00805472">
        <w:rPr>
          <w:iCs/>
        </w:rPr>
        <w:t xml:space="preserve"> </w:t>
      </w:r>
      <w:r>
        <w:rPr>
          <w:iCs/>
        </w:rPr>
        <w:t>show</w:t>
      </w:r>
      <w:r w:rsidRPr="00805472">
        <w:rPr>
          <w:iCs/>
        </w:rPr>
        <w:t xml:space="preserve"> that VA</w:t>
      </w:r>
      <w:r>
        <w:rPr>
          <w:iCs/>
        </w:rPr>
        <w:t>S status</w:t>
      </w:r>
      <w:r w:rsidRPr="00805472">
        <w:rPr>
          <w:iCs/>
        </w:rPr>
        <w:t xml:space="preserve"> </w:t>
      </w:r>
      <w:r>
        <w:rPr>
          <w:iCs/>
        </w:rPr>
        <w:t xml:space="preserve">suppresses </w:t>
      </w:r>
      <w:r w:rsidRPr="00805472">
        <w:rPr>
          <w:iCs/>
        </w:rPr>
        <w:t>IRβ and GS</w:t>
      </w:r>
      <w:r>
        <w:rPr>
          <w:iCs/>
        </w:rPr>
        <w:t xml:space="preserve"> levels,</w:t>
      </w:r>
      <w:r w:rsidRPr="00805472">
        <w:rPr>
          <w:iCs/>
        </w:rPr>
        <w:t xml:space="preserve"> and </w:t>
      </w:r>
      <w:r>
        <w:rPr>
          <w:iCs/>
        </w:rPr>
        <w:t>supports</w:t>
      </w:r>
      <w:r w:rsidRPr="00805472">
        <w:rPr>
          <w:iCs/>
        </w:rPr>
        <w:t xml:space="preserve"> ACC, FAS</w:t>
      </w:r>
      <w:r>
        <w:rPr>
          <w:iCs/>
        </w:rPr>
        <w:t>,</w:t>
      </w:r>
      <w:r w:rsidRPr="00805472">
        <w:rPr>
          <w:iCs/>
        </w:rPr>
        <w:t xml:space="preserve"> ACL, GCK, GSK-3β, </w:t>
      </w:r>
      <w:r>
        <w:rPr>
          <w:iCs/>
        </w:rPr>
        <w:t>RGN</w:t>
      </w:r>
      <w:r w:rsidRPr="00805472">
        <w:rPr>
          <w:iCs/>
        </w:rPr>
        <w:t xml:space="preserve">, and AGPAT2 expressions in ZDF rats </w:t>
      </w:r>
      <w:r>
        <w:rPr>
          <w:iCs/>
        </w:rPr>
        <w:t xml:space="preserve">fed a </w:t>
      </w:r>
      <w:r w:rsidRPr="00805472">
        <w:rPr>
          <w:iCs/>
        </w:rPr>
        <w:t xml:space="preserve">HF </w:t>
      </w:r>
      <w:r w:rsidR="004169C1">
        <w:rPr>
          <w:iCs/>
        </w:rPr>
        <w:t>diet</w:t>
      </w:r>
      <w:r w:rsidRPr="00805472">
        <w:rPr>
          <w:iCs/>
        </w:rPr>
        <w:t>.</w:t>
      </w:r>
      <w:r w:rsidDel="00BE0E53">
        <w:rPr>
          <w:iCs/>
        </w:rPr>
        <w:t xml:space="preserve"> </w:t>
      </w:r>
    </w:p>
    <w:p w14:paraId="0023138A" w14:textId="77777777" w:rsidR="00E35F68" w:rsidRDefault="00E35F68" w:rsidP="00E35F68">
      <w:pPr>
        <w:spacing w:line="480" w:lineRule="auto"/>
        <w:ind w:right="-335" w:firstLineChars="200" w:firstLine="480"/>
        <w:jc w:val="both"/>
        <w:rPr>
          <w:iCs/>
        </w:rPr>
      </w:pPr>
    </w:p>
    <w:p w14:paraId="7537DFFF" w14:textId="77777777" w:rsidR="009C4BB2" w:rsidRDefault="009C4BB2" w:rsidP="0007295E">
      <w:pPr>
        <w:ind w:right="-334"/>
        <w:rPr>
          <w:iCs/>
        </w:rPr>
      </w:pPr>
      <w:r>
        <w:rPr>
          <w:rFonts w:hint="eastAsia"/>
          <w:iCs/>
          <w:noProof/>
        </w:rPr>
        <w:lastRenderedPageBreak/>
        <w:drawing>
          <wp:inline distT="0" distB="0" distL="0" distR="0" wp14:anchorId="3088765D" wp14:editId="334D76B8">
            <wp:extent cx="4104167" cy="4294433"/>
            <wp:effectExtent l="0" t="0" r="0" b="0"/>
            <wp:docPr id="47" name="图片 47"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文本&#10;&#10;描述已自动生成"/>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43899" cy="4336006"/>
                    </a:xfrm>
                    <a:prstGeom prst="rect">
                      <a:avLst/>
                    </a:prstGeom>
                  </pic:spPr>
                </pic:pic>
              </a:graphicData>
            </a:graphic>
          </wp:inline>
        </w:drawing>
      </w:r>
    </w:p>
    <w:p w14:paraId="7B99271B" w14:textId="77777777" w:rsidR="009C4BB2" w:rsidRDefault="009C4BB2" w:rsidP="0007295E">
      <w:pPr>
        <w:ind w:right="-334"/>
        <w:rPr>
          <w:iCs/>
        </w:rPr>
      </w:pPr>
      <w:r>
        <w:rPr>
          <w:iCs/>
          <w:noProof/>
        </w:rPr>
        <w:drawing>
          <wp:inline distT="0" distB="0" distL="0" distR="0" wp14:anchorId="4D3B6D5F" wp14:editId="6409CD9F">
            <wp:extent cx="5430721" cy="2690037"/>
            <wp:effectExtent l="0" t="0" r="0" b="0"/>
            <wp:docPr id="48" name="图片 48" descr="建筑旁的工厂&#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建筑旁的工厂&#10;&#10;描述已自动生成"/>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68766" cy="2708882"/>
                    </a:xfrm>
                    <a:prstGeom prst="rect">
                      <a:avLst/>
                    </a:prstGeom>
                  </pic:spPr>
                </pic:pic>
              </a:graphicData>
            </a:graphic>
          </wp:inline>
        </w:drawing>
      </w:r>
    </w:p>
    <w:p w14:paraId="5590BE63" w14:textId="77777777" w:rsidR="00566AA7" w:rsidRDefault="00566AA7" w:rsidP="0007295E">
      <w:pPr>
        <w:spacing w:line="480" w:lineRule="auto"/>
        <w:ind w:right="-334"/>
        <w:rPr>
          <w:iCs/>
        </w:rPr>
      </w:pPr>
    </w:p>
    <w:p w14:paraId="79684798" w14:textId="3DD039C0" w:rsidR="00E35F68" w:rsidRDefault="00E35F68" w:rsidP="0007295E">
      <w:pPr>
        <w:spacing w:line="480" w:lineRule="auto"/>
        <w:ind w:right="-334"/>
        <w:rPr>
          <w:iCs/>
        </w:rPr>
      </w:pPr>
    </w:p>
    <w:p w14:paraId="78444A78" w14:textId="77777777" w:rsidR="00E35F68" w:rsidRDefault="00E35F68" w:rsidP="0007295E">
      <w:pPr>
        <w:spacing w:line="480" w:lineRule="auto"/>
        <w:ind w:right="-334"/>
        <w:rPr>
          <w:iCs/>
        </w:rPr>
      </w:pPr>
    </w:p>
    <w:p w14:paraId="0F47471B" w14:textId="77777777" w:rsidR="00E35F68" w:rsidRDefault="00E35F68" w:rsidP="0007295E">
      <w:pPr>
        <w:spacing w:line="480" w:lineRule="auto"/>
        <w:ind w:right="-334"/>
        <w:rPr>
          <w:iCs/>
        </w:rPr>
      </w:pPr>
    </w:p>
    <w:p w14:paraId="3D7E1F2F" w14:textId="308F94AC" w:rsidR="009C4BB2" w:rsidRDefault="00E03995" w:rsidP="0007295E">
      <w:pPr>
        <w:spacing w:line="480" w:lineRule="auto"/>
        <w:ind w:right="-334"/>
        <w:rPr>
          <w:iCs/>
        </w:rPr>
      </w:pPr>
      <w:r>
        <w:rPr>
          <w:iCs/>
        </w:rPr>
        <w:lastRenderedPageBreak/>
        <w:t>Figure 2-13 Continued</w:t>
      </w:r>
    </w:p>
    <w:p w14:paraId="2A7F28F7" w14:textId="77777777" w:rsidR="009C4BB2" w:rsidRDefault="009C4BB2" w:rsidP="0007295E">
      <w:pPr>
        <w:ind w:right="-334"/>
        <w:rPr>
          <w:iCs/>
        </w:rPr>
      </w:pPr>
      <w:r>
        <w:rPr>
          <w:iCs/>
          <w:noProof/>
        </w:rPr>
        <w:drawing>
          <wp:inline distT="0" distB="0" distL="0" distR="0" wp14:anchorId="512E4C28" wp14:editId="2339962F">
            <wp:extent cx="4219833" cy="4253023"/>
            <wp:effectExtent l="0" t="0" r="0" b="0"/>
            <wp:docPr id="49" name="图片 49"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文本&#10;&#10;描述已自动生成"/>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248034" cy="4281446"/>
                    </a:xfrm>
                    <a:prstGeom prst="rect">
                      <a:avLst/>
                    </a:prstGeom>
                  </pic:spPr>
                </pic:pic>
              </a:graphicData>
            </a:graphic>
          </wp:inline>
        </w:drawing>
      </w:r>
    </w:p>
    <w:p w14:paraId="6B534BDE" w14:textId="77777777" w:rsidR="009C4BB2" w:rsidRDefault="009C4BB2" w:rsidP="0007295E">
      <w:pPr>
        <w:ind w:right="-334"/>
        <w:rPr>
          <w:iCs/>
        </w:rPr>
      </w:pPr>
      <w:r>
        <w:rPr>
          <w:rFonts w:hint="eastAsia"/>
          <w:iCs/>
          <w:noProof/>
        </w:rPr>
        <w:drawing>
          <wp:inline distT="0" distB="0" distL="0" distR="0" wp14:anchorId="5EA1195A" wp14:editId="7F805F9A">
            <wp:extent cx="5237736" cy="2615609"/>
            <wp:effectExtent l="0" t="0" r="1270" b="0"/>
            <wp:docPr id="50" name="图片 50" descr="工厂旁的高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工厂旁的高楼&#10;&#10;描述已自动生成"/>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2011" cy="2632725"/>
                    </a:xfrm>
                    <a:prstGeom prst="rect">
                      <a:avLst/>
                    </a:prstGeom>
                  </pic:spPr>
                </pic:pic>
              </a:graphicData>
            </a:graphic>
          </wp:inline>
        </w:drawing>
      </w:r>
    </w:p>
    <w:p w14:paraId="0C8EAE67" w14:textId="77777777" w:rsidR="00E03995" w:rsidRDefault="00E03995" w:rsidP="0007295E">
      <w:pPr>
        <w:ind w:right="-334"/>
        <w:rPr>
          <w:iCs/>
        </w:rPr>
      </w:pPr>
    </w:p>
    <w:p w14:paraId="2654B657" w14:textId="6F537691" w:rsidR="00E03995" w:rsidRDefault="00E03995" w:rsidP="0007295E">
      <w:pPr>
        <w:ind w:right="-334"/>
        <w:rPr>
          <w:iCs/>
        </w:rPr>
      </w:pPr>
    </w:p>
    <w:p w14:paraId="6FF892BB" w14:textId="2E220C17" w:rsidR="00E03995" w:rsidRDefault="00E03995" w:rsidP="0007295E">
      <w:pPr>
        <w:ind w:right="-334"/>
        <w:rPr>
          <w:iCs/>
        </w:rPr>
      </w:pPr>
    </w:p>
    <w:p w14:paraId="6B36A771" w14:textId="2AC29921" w:rsidR="00E03995" w:rsidRDefault="00E03995" w:rsidP="0007295E">
      <w:pPr>
        <w:ind w:right="-334"/>
        <w:rPr>
          <w:iCs/>
        </w:rPr>
      </w:pPr>
    </w:p>
    <w:p w14:paraId="039B47B0" w14:textId="77777777" w:rsidR="00E35F68" w:rsidRDefault="00E35F68" w:rsidP="0007295E">
      <w:pPr>
        <w:spacing w:line="480" w:lineRule="auto"/>
        <w:ind w:right="-334"/>
        <w:rPr>
          <w:iCs/>
        </w:rPr>
      </w:pPr>
    </w:p>
    <w:p w14:paraId="33A8D72C" w14:textId="3C7F8843" w:rsidR="00E03995" w:rsidRDefault="00E03995" w:rsidP="0007295E">
      <w:pPr>
        <w:spacing w:line="480" w:lineRule="auto"/>
        <w:ind w:right="-334"/>
        <w:rPr>
          <w:iCs/>
        </w:rPr>
      </w:pPr>
      <w:r>
        <w:rPr>
          <w:iCs/>
        </w:rPr>
        <w:lastRenderedPageBreak/>
        <w:t>Figure 2-13 Continued</w:t>
      </w:r>
    </w:p>
    <w:p w14:paraId="75927011" w14:textId="1AE3E3DA" w:rsidR="009C4BB2" w:rsidRDefault="009C4BB2" w:rsidP="0007295E">
      <w:pPr>
        <w:ind w:right="-334"/>
        <w:rPr>
          <w:iCs/>
        </w:rPr>
      </w:pPr>
      <w:r>
        <w:rPr>
          <w:iCs/>
          <w:noProof/>
        </w:rPr>
        <w:drawing>
          <wp:inline distT="0" distB="0" distL="0" distR="0" wp14:anchorId="4184A021" wp14:editId="7C5354F1">
            <wp:extent cx="3753293" cy="4011523"/>
            <wp:effectExtent l="0" t="0" r="0" b="8255"/>
            <wp:docPr id="51" name="图片 5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文本&#10;&#10;描述已自动生成"/>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808227" cy="4070237"/>
                    </a:xfrm>
                    <a:prstGeom prst="rect">
                      <a:avLst/>
                    </a:prstGeom>
                  </pic:spPr>
                </pic:pic>
              </a:graphicData>
            </a:graphic>
          </wp:inline>
        </w:drawing>
      </w:r>
    </w:p>
    <w:p w14:paraId="0DE23616" w14:textId="3E4E9267" w:rsidR="009C4BB2" w:rsidRDefault="009C4BB2" w:rsidP="0007295E">
      <w:pPr>
        <w:ind w:right="-334"/>
        <w:rPr>
          <w:iCs/>
        </w:rPr>
      </w:pPr>
      <w:r>
        <w:rPr>
          <w:iCs/>
          <w:noProof/>
        </w:rPr>
        <w:drawing>
          <wp:inline distT="0" distB="0" distL="0" distR="0" wp14:anchorId="4ED64365" wp14:editId="7C7E110E">
            <wp:extent cx="5115560" cy="2434856"/>
            <wp:effectExtent l="0" t="0" r="8890" b="3810"/>
            <wp:docPr id="52" name="图片 52" descr="工厂的烟囱&#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工厂的烟囱&#10;&#10;描述已自动生成"/>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142922" cy="2447879"/>
                    </a:xfrm>
                    <a:prstGeom prst="rect">
                      <a:avLst/>
                    </a:prstGeom>
                  </pic:spPr>
                </pic:pic>
              </a:graphicData>
            </a:graphic>
          </wp:inline>
        </w:drawing>
      </w:r>
    </w:p>
    <w:p w14:paraId="67533F2D" w14:textId="7FAB7F4E" w:rsidR="008909BD" w:rsidRDefault="008909BD" w:rsidP="0007295E">
      <w:pPr>
        <w:ind w:right="-334"/>
        <w:rPr>
          <w:iCs/>
        </w:rPr>
      </w:pPr>
    </w:p>
    <w:p w14:paraId="713FCAFE" w14:textId="375B75A0" w:rsidR="008909BD" w:rsidRDefault="008909BD" w:rsidP="0007295E">
      <w:pPr>
        <w:ind w:right="-334"/>
        <w:rPr>
          <w:iCs/>
        </w:rPr>
      </w:pPr>
    </w:p>
    <w:p w14:paraId="4ABC3EA3" w14:textId="32BBBFF1" w:rsidR="008909BD" w:rsidRDefault="008909BD" w:rsidP="0007295E">
      <w:pPr>
        <w:ind w:right="-334"/>
        <w:rPr>
          <w:iCs/>
        </w:rPr>
      </w:pPr>
    </w:p>
    <w:p w14:paraId="67BF5A63" w14:textId="32FB8000" w:rsidR="008909BD" w:rsidRDefault="008909BD" w:rsidP="0007295E">
      <w:pPr>
        <w:ind w:right="-334"/>
        <w:rPr>
          <w:iCs/>
        </w:rPr>
      </w:pPr>
    </w:p>
    <w:p w14:paraId="756A5963" w14:textId="0BF41F8F" w:rsidR="008909BD" w:rsidRDefault="008909BD" w:rsidP="0007295E">
      <w:pPr>
        <w:ind w:right="-334"/>
        <w:rPr>
          <w:iCs/>
        </w:rPr>
      </w:pPr>
    </w:p>
    <w:p w14:paraId="21B8B199" w14:textId="6F4790F8" w:rsidR="00E35F68" w:rsidRDefault="00E35F68" w:rsidP="0007295E">
      <w:pPr>
        <w:spacing w:line="480" w:lineRule="auto"/>
        <w:ind w:right="-334"/>
        <w:rPr>
          <w:iCs/>
        </w:rPr>
      </w:pPr>
    </w:p>
    <w:p w14:paraId="27915DAD" w14:textId="77777777" w:rsidR="00480B85" w:rsidRDefault="00480B85" w:rsidP="0007295E">
      <w:pPr>
        <w:spacing w:line="480" w:lineRule="auto"/>
        <w:ind w:right="-334"/>
        <w:rPr>
          <w:rFonts w:hint="eastAsia"/>
          <w:iCs/>
        </w:rPr>
      </w:pPr>
    </w:p>
    <w:p w14:paraId="02087544" w14:textId="09EB44BD" w:rsidR="008909BD" w:rsidRDefault="008909BD" w:rsidP="0007295E">
      <w:pPr>
        <w:spacing w:line="480" w:lineRule="auto"/>
        <w:ind w:right="-334"/>
        <w:rPr>
          <w:iCs/>
        </w:rPr>
      </w:pPr>
      <w:r>
        <w:rPr>
          <w:iCs/>
        </w:rPr>
        <w:lastRenderedPageBreak/>
        <w:t>Figure 2-13 Continued</w:t>
      </w:r>
    </w:p>
    <w:p w14:paraId="3A41B1D9" w14:textId="77777777" w:rsidR="009C4BB2" w:rsidRDefault="009C4BB2" w:rsidP="0007295E">
      <w:pPr>
        <w:ind w:right="-334"/>
        <w:rPr>
          <w:iCs/>
        </w:rPr>
      </w:pPr>
      <w:r>
        <w:rPr>
          <w:rFonts w:hint="eastAsia"/>
          <w:iCs/>
          <w:noProof/>
        </w:rPr>
        <w:drawing>
          <wp:inline distT="0" distB="0" distL="0" distR="0" wp14:anchorId="308D4140" wp14:editId="3F586E7E">
            <wp:extent cx="3951514" cy="4060088"/>
            <wp:effectExtent l="0" t="0" r="0" b="4445"/>
            <wp:docPr id="53" name="图片 53"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文本&#10;&#10;描述已自动生成"/>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55276" cy="4063953"/>
                    </a:xfrm>
                    <a:prstGeom prst="rect">
                      <a:avLst/>
                    </a:prstGeom>
                  </pic:spPr>
                </pic:pic>
              </a:graphicData>
            </a:graphic>
          </wp:inline>
        </w:drawing>
      </w:r>
    </w:p>
    <w:p w14:paraId="0550B318" w14:textId="77777777" w:rsidR="009C4BB2" w:rsidRDefault="009C4BB2" w:rsidP="0007295E">
      <w:pPr>
        <w:ind w:right="-334"/>
        <w:rPr>
          <w:iCs/>
        </w:rPr>
      </w:pPr>
      <w:r>
        <w:rPr>
          <w:iCs/>
          <w:noProof/>
        </w:rPr>
        <w:drawing>
          <wp:inline distT="0" distB="0" distL="0" distR="0" wp14:anchorId="2A394430" wp14:editId="4FE967C2">
            <wp:extent cx="4931229" cy="2179328"/>
            <wp:effectExtent l="0" t="0" r="5715" b="0"/>
            <wp:docPr id="55" name="图片 55" descr="工厂的建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工厂的建筑&#10;&#10;描述已自动生成"/>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931229" cy="2179328"/>
                    </a:xfrm>
                    <a:prstGeom prst="rect">
                      <a:avLst/>
                    </a:prstGeom>
                  </pic:spPr>
                </pic:pic>
              </a:graphicData>
            </a:graphic>
          </wp:inline>
        </w:drawing>
      </w:r>
    </w:p>
    <w:p w14:paraId="5508C990" w14:textId="5D34DF50" w:rsidR="00B16801" w:rsidRPr="00B16801" w:rsidRDefault="00566AA7" w:rsidP="0007295E">
      <w:pPr>
        <w:pStyle w:val="af6"/>
        <w:rPr>
          <w:vanish/>
          <w:specVanish/>
        </w:rPr>
      </w:pPr>
      <w:bookmarkStart w:id="140" w:name="_Toc77759337"/>
      <w:bookmarkStart w:id="141" w:name="_Toc77756912"/>
      <w:bookmarkStart w:id="142" w:name="_Toc77758143"/>
      <w:bookmarkStart w:id="143" w:name="_Toc79665250"/>
      <w:r>
        <w:t xml:space="preserve">Figure </w:t>
      </w:r>
      <w:fldSimple w:instr=" STYLEREF 1 \s ">
        <w:r w:rsidR="00C84290">
          <w:rPr>
            <w:noProof/>
          </w:rPr>
          <w:t>2</w:t>
        </w:r>
      </w:fldSimple>
      <w:r w:rsidR="00C84290">
        <w:noBreakHyphen/>
      </w:r>
      <w:fldSimple w:instr=" SEQ Figure \* ARABIC \s 1 ">
        <w:r w:rsidR="00C84290">
          <w:rPr>
            <w:noProof/>
          </w:rPr>
          <w:t>13</w:t>
        </w:r>
      </w:fldSimple>
      <w:r>
        <w:t xml:space="preserve">: </w:t>
      </w:r>
      <w:r w:rsidRPr="00667D9A">
        <w:t>The Protein levels of ACC, FAS, ACL, IRβ, PEPCK, GCK, GS, P-GS, GSK-3β, RGN, and AGPAT2 in ZL and ZDF rats fed a VAD, VAM or VAS diet with BF or HF content.</w:t>
      </w:r>
      <w:bookmarkEnd w:id="140"/>
      <w:bookmarkEnd w:id="143"/>
      <w:r>
        <w:t xml:space="preserve"> </w:t>
      </w:r>
    </w:p>
    <w:p w14:paraId="03F34A5B" w14:textId="69940EA1" w:rsidR="009C4BB2" w:rsidRPr="001A09CF" w:rsidRDefault="009C4BB2" w:rsidP="0007295E">
      <w:pPr>
        <w:pStyle w:val="af6"/>
      </w:pPr>
      <w:r w:rsidRPr="00566AA7">
        <w:rPr>
          <w:rStyle w:val="afb"/>
          <w:b w:val="0"/>
          <w:bCs/>
        </w:rPr>
        <w:t xml:space="preserve">Liver samples were collected at the end of the treatment. Proteins (60 </w:t>
      </w:r>
      <w:proofErr w:type="spellStart"/>
      <w:r w:rsidRPr="00566AA7">
        <w:rPr>
          <w:rStyle w:val="afb"/>
          <w:b w:val="0"/>
          <w:bCs/>
        </w:rPr>
        <w:t>μg</w:t>
      </w:r>
      <w:proofErr w:type="spellEnd"/>
      <w:r w:rsidRPr="00566AA7">
        <w:rPr>
          <w:rStyle w:val="afb"/>
          <w:b w:val="0"/>
          <w:bCs/>
        </w:rPr>
        <w:t>/well) in whole cell lysates were isolated and subjected to western blot analysis. The ImageJ Software was used to determine the densitometry of a protein band. Results were presented as means ± SEM of the ratio of the measured protein to β-actin. (</w:t>
      </w:r>
      <w:r w:rsidRPr="00B16801">
        <w:rPr>
          <w:rStyle w:val="afb"/>
        </w:rPr>
        <w:t>A</w:t>
      </w:r>
      <w:r w:rsidRPr="00566AA7">
        <w:rPr>
          <w:rStyle w:val="afb"/>
          <w:b w:val="0"/>
          <w:bCs/>
        </w:rPr>
        <w:t>) a&lt;b, a’&lt;b’, a”&lt;b”, a’’’&lt;b’’’, c&lt;d, c’&lt;d’, c”&lt;d”, and c’’’&lt;d’’’ for comparing the groups in the same fat content and genotype using one way ANOVA, P&lt;0.05. (</w:t>
      </w:r>
      <w:r w:rsidRPr="00B16801">
        <w:rPr>
          <w:rStyle w:val="afb"/>
        </w:rPr>
        <w:t>B</w:t>
      </w:r>
      <w:r w:rsidRPr="00566AA7">
        <w:rPr>
          <w:rStyle w:val="afb"/>
          <w:b w:val="0"/>
          <w:bCs/>
        </w:rPr>
        <w:t>) a&lt;b&lt;c, a’&lt;b’, and a”&lt;b” for comparing the groups in the same fat content and genotype using one way ANOVA, P&lt;0.05. (</w:t>
      </w:r>
      <w:r w:rsidRPr="00B16801">
        <w:rPr>
          <w:rStyle w:val="afb"/>
        </w:rPr>
        <w:t>C, D</w:t>
      </w:r>
      <w:r w:rsidRPr="00566AA7">
        <w:rPr>
          <w:rStyle w:val="afb"/>
          <w:b w:val="0"/>
          <w:bCs/>
        </w:rPr>
        <w:t>) a&lt;b, a’&lt;b’, and a”&lt;b”, a’’’&lt;b’’’, c&lt;d, c’&lt;d’&lt;e’, c”&lt;d”, c’’’&lt;d’’’&lt;e’’’, and e&lt;f for comparing the groups in the same fat content and genotype using one way ANOVA, P&lt;0.05.</w:t>
      </w:r>
      <w:bookmarkEnd w:id="141"/>
      <w:bookmarkEnd w:id="142"/>
    </w:p>
    <w:p w14:paraId="27784619" w14:textId="77777777" w:rsidR="009C4BB2" w:rsidRDefault="009C4BB2" w:rsidP="0007295E">
      <w:pPr>
        <w:pStyle w:val="2"/>
      </w:pPr>
      <w:bookmarkStart w:id="144" w:name="_Toc79665024"/>
      <w:r w:rsidRPr="001A45B2">
        <w:lastRenderedPageBreak/>
        <w:t>4. Discussion</w:t>
      </w:r>
      <w:bookmarkEnd w:id="144"/>
    </w:p>
    <w:p w14:paraId="769428D5" w14:textId="61F632E3" w:rsidR="00D07B8D" w:rsidRDefault="009C4BB2" w:rsidP="00E35F68">
      <w:pPr>
        <w:spacing w:line="480" w:lineRule="auto"/>
        <w:ind w:right="-335" w:firstLineChars="200" w:firstLine="480"/>
        <w:jc w:val="both"/>
        <w:rPr>
          <w:bCs/>
          <w:iCs/>
        </w:rPr>
      </w:pPr>
      <w:r w:rsidRPr="00380E79">
        <w:rPr>
          <w:bCs/>
          <w:iCs/>
        </w:rPr>
        <w:t xml:space="preserve">To understand the development and progression of metabolic diseases, the role of VA in obesity diabetes and metabolic abnormalities is of great importance. We </w:t>
      </w:r>
      <w:r w:rsidR="00CD727F">
        <w:rPr>
          <w:bCs/>
          <w:iCs/>
        </w:rPr>
        <w:t>studied</w:t>
      </w:r>
      <w:r w:rsidRPr="00380E79">
        <w:rPr>
          <w:bCs/>
          <w:iCs/>
        </w:rPr>
        <w:t xml:space="preserve"> the effects of the intake of VA associated with obesity and diabetes. ZDF </w:t>
      </w:r>
      <w:r w:rsidR="00A210AA">
        <w:rPr>
          <w:bCs/>
          <w:iCs/>
        </w:rPr>
        <w:t xml:space="preserve">rats </w:t>
      </w:r>
      <w:r w:rsidRPr="00380E79">
        <w:rPr>
          <w:bCs/>
          <w:iCs/>
        </w:rPr>
        <w:t xml:space="preserve">which bear a loss-of-function leptin receptor gene, have been extensively used to study the pathogenesis of T2DM, obesity, leptin signaling, and the interactions among the three </w:t>
      </w:r>
      <w:r w:rsidRPr="00380E79">
        <w:rPr>
          <w:bCs/>
          <w:iCs/>
        </w:rPr>
        <w:fldChar w:fldCharType="begin">
          <w:fldData xml:space="preserve">PEVuZE5vdGU+PENpdGU+PEF1dGhvcj5XYW5nPC9BdXRob3I+PFllYXI+MjAxNDwvWWVhcj48UmVj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</w:fldData>
        </w:fldChar>
      </w:r>
      <w:r w:rsidR="002538C1">
        <w:rPr>
          <w:bCs/>
          <w:iCs/>
        </w:rPr>
        <w:instrText xml:space="preserve"> ADDIN EN.CITE </w:instrText>
      </w:r>
      <w:r w:rsidR="002538C1">
        <w:rPr>
          <w:bCs/>
          <w:iCs/>
        </w:rPr>
        <w:fldChar w:fldCharType="begin">
          <w:fldData xml:space="preserve">PEVuZE5vdGU+PENpdGU+PEF1dGhvcj5XYW5nPC9BdXRob3I+PFllYXI+MjAxNDwvWWVhcj48UmVj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</w:fldData>
        </w:fldChar>
      </w:r>
      <w:r w:rsidR="002538C1">
        <w:rPr>
          <w:bCs/>
          <w:iCs/>
        </w:rPr>
        <w:instrText xml:space="preserve"> ADDIN EN.CITE.DATA </w:instrText>
      </w:r>
      <w:r w:rsidR="002538C1">
        <w:rPr>
          <w:bCs/>
          <w:iCs/>
        </w:rPr>
      </w:r>
      <w:r w:rsidR="002538C1">
        <w:rPr>
          <w:bCs/>
          <w:iCs/>
        </w:rPr>
        <w:fldChar w:fldCharType="end"/>
      </w:r>
      <w:r w:rsidRPr="00380E79">
        <w:rPr>
          <w:bCs/>
          <w:iCs/>
        </w:rPr>
      </w:r>
      <w:r w:rsidRPr="00380E79">
        <w:rPr>
          <w:bCs/>
          <w:iCs/>
        </w:rPr>
        <w:fldChar w:fldCharType="separate"/>
      </w:r>
      <w:r w:rsidR="002538C1">
        <w:rPr>
          <w:bCs/>
          <w:iCs/>
          <w:noProof/>
        </w:rPr>
        <w:t>(202)</w:t>
      </w:r>
      <w:r w:rsidRPr="00380E79">
        <w:rPr>
          <w:bCs/>
          <w:iCs/>
        </w:rPr>
        <w:fldChar w:fldCharType="end"/>
      </w:r>
      <w:r w:rsidRPr="00380E79">
        <w:rPr>
          <w:bCs/>
          <w:iCs/>
        </w:rPr>
        <w:t>. This animal model develops obese and insulin resistan</w:t>
      </w:r>
      <w:r w:rsidR="00FC7C61">
        <w:rPr>
          <w:bCs/>
          <w:iCs/>
        </w:rPr>
        <w:t>ce</w:t>
      </w:r>
      <w:r w:rsidRPr="00380E79">
        <w:rPr>
          <w:bCs/>
          <w:iCs/>
        </w:rPr>
        <w:t xml:space="preserve"> with dyslipidemia due to hyperphagia </w:t>
      </w:r>
      <w:r w:rsidRPr="00380E79">
        <w:rPr>
          <w:bCs/>
          <w:iCs/>
        </w:rPr>
        <w:fldChar w:fldCharType="begin">
          <w:fldData xml:space="preserve">PEVuZE5vdGU+PENpdGU+PEF1dGhvcj5XYW5nPC9BdXRob3I+PFllYXI+MjAxNDwvWWVhcj48UmVj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</w:fldData>
        </w:fldChar>
      </w:r>
      <w:r w:rsidR="002538C1">
        <w:rPr>
          <w:bCs/>
          <w:iCs/>
        </w:rPr>
        <w:instrText xml:space="preserve"> ADDIN EN.CITE </w:instrText>
      </w:r>
      <w:r w:rsidR="002538C1">
        <w:rPr>
          <w:bCs/>
          <w:iCs/>
        </w:rPr>
        <w:fldChar w:fldCharType="begin">
          <w:fldData xml:space="preserve">PEVuZE5vdGU+PENpdGU+PEF1dGhvcj5XYW5nPC9BdXRob3I+PFllYXI+MjAxNDwvWWVhcj48UmVj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</w:fldData>
        </w:fldChar>
      </w:r>
      <w:r w:rsidR="002538C1">
        <w:rPr>
          <w:bCs/>
          <w:iCs/>
        </w:rPr>
        <w:instrText xml:space="preserve"> ADDIN EN.CITE.DATA </w:instrText>
      </w:r>
      <w:r w:rsidR="002538C1">
        <w:rPr>
          <w:bCs/>
          <w:iCs/>
        </w:rPr>
      </w:r>
      <w:r w:rsidR="002538C1">
        <w:rPr>
          <w:bCs/>
          <w:iCs/>
        </w:rPr>
        <w:fldChar w:fldCharType="end"/>
      </w:r>
      <w:r w:rsidRPr="00380E79">
        <w:rPr>
          <w:bCs/>
          <w:iCs/>
        </w:rPr>
      </w:r>
      <w:r w:rsidRPr="00380E79">
        <w:rPr>
          <w:bCs/>
          <w:iCs/>
        </w:rPr>
        <w:fldChar w:fldCharType="separate"/>
      </w:r>
      <w:r w:rsidR="002538C1">
        <w:rPr>
          <w:bCs/>
          <w:iCs/>
          <w:noProof/>
        </w:rPr>
        <w:t>(202)</w:t>
      </w:r>
      <w:r w:rsidRPr="00380E79">
        <w:rPr>
          <w:bCs/>
          <w:iCs/>
        </w:rPr>
        <w:fldChar w:fldCharType="end"/>
      </w:r>
      <w:r w:rsidRPr="00380E79">
        <w:rPr>
          <w:bCs/>
          <w:iCs/>
        </w:rPr>
        <w:t xml:space="preserve">. Here, we investigated the effects of dietary VA status </w:t>
      </w:r>
      <w:r w:rsidR="00FC7C61">
        <w:rPr>
          <w:bCs/>
          <w:iCs/>
        </w:rPr>
        <w:t>on the glucose and lipid metabolism of</w:t>
      </w:r>
      <w:r w:rsidR="00FC7C61" w:rsidRPr="00380E79">
        <w:rPr>
          <w:bCs/>
          <w:iCs/>
        </w:rPr>
        <w:t xml:space="preserve"> </w:t>
      </w:r>
      <w:r w:rsidRPr="00380E79">
        <w:rPr>
          <w:bCs/>
          <w:iCs/>
        </w:rPr>
        <w:t>ZL and ZDF rats</w:t>
      </w:r>
      <w:r w:rsidR="00FC7C61" w:rsidRPr="00FC7C61">
        <w:rPr>
          <w:bCs/>
          <w:iCs/>
        </w:rPr>
        <w:t xml:space="preserve"> </w:t>
      </w:r>
      <w:r w:rsidR="00FC7C61" w:rsidRPr="00380E79">
        <w:rPr>
          <w:bCs/>
          <w:iCs/>
        </w:rPr>
        <w:t>in BF and HF conditions</w:t>
      </w:r>
      <w:r w:rsidRPr="00380E79">
        <w:rPr>
          <w:bCs/>
          <w:iCs/>
        </w:rPr>
        <w:t>. The nutritional, morphometrics, serum biochemical markers, liver gene and protein expression</w:t>
      </w:r>
      <w:r w:rsidR="00FC7C61">
        <w:rPr>
          <w:bCs/>
          <w:iCs/>
        </w:rPr>
        <w:t>s</w:t>
      </w:r>
      <w:r w:rsidRPr="00380E79">
        <w:rPr>
          <w:bCs/>
          <w:iCs/>
        </w:rPr>
        <w:t xml:space="preserve"> of glucose and fatty acid metabolism, and hepatic retinol content were investigated. </w:t>
      </w:r>
    </w:p>
    <w:p w14:paraId="276F03E9" w14:textId="3D0B1797" w:rsidR="00D07B8D" w:rsidRDefault="009C4BB2" w:rsidP="00E35F68">
      <w:pPr>
        <w:spacing w:line="480" w:lineRule="auto"/>
        <w:ind w:right="-335" w:firstLineChars="200" w:firstLine="480"/>
        <w:jc w:val="both"/>
        <w:rPr>
          <w:bCs/>
          <w:iCs/>
        </w:rPr>
      </w:pPr>
      <w:r w:rsidRPr="00EA679D">
        <w:rPr>
          <w:bCs/>
          <w:iCs/>
        </w:rPr>
        <w:t>The content of hepatic retinol meets the intake of</w:t>
      </w:r>
      <w:r w:rsidR="00FC7C61">
        <w:rPr>
          <w:bCs/>
          <w:iCs/>
        </w:rPr>
        <w:t xml:space="preserve"> dietary</w:t>
      </w:r>
      <w:r w:rsidRPr="00EA679D">
        <w:rPr>
          <w:bCs/>
          <w:iCs/>
        </w:rPr>
        <w:t xml:space="preserve"> VA. </w:t>
      </w:r>
      <w:r w:rsidRPr="00364BF1">
        <w:rPr>
          <w:bCs/>
          <w:iCs/>
        </w:rPr>
        <w:t>There are two</w:t>
      </w:r>
      <w:r w:rsidRPr="00F91835">
        <w:rPr>
          <w:bCs/>
          <w:iCs/>
        </w:rPr>
        <w:t xml:space="preserve"> sources of VA in the liver: VA stored in the hepatic</w:t>
      </w:r>
      <w:r w:rsidRPr="00EA679D">
        <w:rPr>
          <w:bCs/>
          <w:iCs/>
        </w:rPr>
        <w:t xml:space="preserve"> stellate cells and VA in the diet. VAD rats that deplete liver VA storage and cause VA deficiency need to obtain VA from their diet. VAS rats have sufficient VA storage in the liver to maintain a constant plasma VA level.</w:t>
      </w:r>
      <w:r w:rsidRPr="008C3798">
        <w:t xml:space="preserve"> </w:t>
      </w:r>
      <w:r w:rsidRPr="008C3798">
        <w:rPr>
          <w:bCs/>
          <w:iCs/>
        </w:rPr>
        <w:t>The content</w:t>
      </w:r>
      <w:r>
        <w:rPr>
          <w:bCs/>
          <w:iCs/>
        </w:rPr>
        <w:t>s</w:t>
      </w:r>
      <w:r w:rsidRPr="008C3798">
        <w:rPr>
          <w:bCs/>
          <w:iCs/>
        </w:rPr>
        <w:t xml:space="preserve"> of hepatic retinol </w:t>
      </w:r>
      <w:r>
        <w:rPr>
          <w:bCs/>
          <w:iCs/>
        </w:rPr>
        <w:t xml:space="preserve">in </w:t>
      </w:r>
      <w:r w:rsidRPr="008C3798">
        <w:rPr>
          <w:bCs/>
          <w:iCs/>
        </w:rPr>
        <w:t xml:space="preserve">ZL and ZDF rats indicate </w:t>
      </w:r>
      <w:r>
        <w:rPr>
          <w:bCs/>
          <w:iCs/>
        </w:rPr>
        <w:t>that</w:t>
      </w:r>
      <w:r w:rsidRPr="008C3798">
        <w:rPr>
          <w:bCs/>
          <w:iCs/>
        </w:rPr>
        <w:t xml:space="preserve"> VA intake</w:t>
      </w:r>
      <w:r>
        <w:rPr>
          <w:bCs/>
          <w:iCs/>
        </w:rPr>
        <w:t xml:space="preserve"> is </w:t>
      </w:r>
      <w:r w:rsidR="00FC7C61">
        <w:rPr>
          <w:bCs/>
          <w:iCs/>
        </w:rPr>
        <w:t>needed to maintain the hepatic VA status</w:t>
      </w:r>
      <w:r>
        <w:rPr>
          <w:bCs/>
          <w:iCs/>
        </w:rPr>
        <w:t>. The</w:t>
      </w:r>
      <w:r w:rsidRPr="008C3798">
        <w:rPr>
          <w:bCs/>
          <w:iCs/>
        </w:rPr>
        <w:t xml:space="preserve"> HF condition</w:t>
      </w:r>
      <w:r>
        <w:rPr>
          <w:bCs/>
          <w:iCs/>
        </w:rPr>
        <w:t xml:space="preserve"> appears to increase the hepatic VA content in both ZL and ZDF rats</w:t>
      </w:r>
      <w:r w:rsidRPr="008C3798">
        <w:rPr>
          <w:bCs/>
          <w:iCs/>
        </w:rPr>
        <w:t xml:space="preserve">. Therefore, VAM and VAS still had endogenous VA to regulate the expression of VA responsive genes and proteins, whereas VAD rats </w:t>
      </w:r>
      <w:r>
        <w:rPr>
          <w:bCs/>
          <w:iCs/>
        </w:rPr>
        <w:t>have extremely low hepatic retinol content</w:t>
      </w:r>
      <w:r w:rsidRPr="008C3798">
        <w:rPr>
          <w:bCs/>
          <w:iCs/>
        </w:rPr>
        <w:t xml:space="preserve">. </w:t>
      </w:r>
      <w:r>
        <w:rPr>
          <w:bCs/>
          <w:iCs/>
        </w:rPr>
        <w:t xml:space="preserve">All these results clearly demonstrate that the current experimental setting alters the VA status in ZL and ZD rat. Therefore, </w:t>
      </w:r>
      <w:r w:rsidRPr="008C3798">
        <w:rPr>
          <w:bCs/>
          <w:iCs/>
        </w:rPr>
        <w:t xml:space="preserve">ZL and ZDF rats fed </w:t>
      </w:r>
      <w:r>
        <w:rPr>
          <w:bCs/>
          <w:iCs/>
        </w:rPr>
        <w:t xml:space="preserve">diets </w:t>
      </w:r>
      <w:r w:rsidRPr="008C3798">
        <w:rPr>
          <w:bCs/>
          <w:iCs/>
        </w:rPr>
        <w:t>with differ</w:t>
      </w:r>
      <w:r>
        <w:rPr>
          <w:bCs/>
          <w:iCs/>
        </w:rPr>
        <w:t>e</w:t>
      </w:r>
      <w:r w:rsidRPr="008C3798">
        <w:rPr>
          <w:bCs/>
          <w:iCs/>
        </w:rPr>
        <w:t>nt content</w:t>
      </w:r>
      <w:r w:rsidR="0099022F">
        <w:rPr>
          <w:bCs/>
          <w:iCs/>
        </w:rPr>
        <w:t>s</w:t>
      </w:r>
      <w:r w:rsidRPr="008C3798">
        <w:rPr>
          <w:bCs/>
          <w:iCs/>
        </w:rPr>
        <w:t xml:space="preserve"> of VA </w:t>
      </w:r>
      <w:r w:rsidR="00B53C9B">
        <w:rPr>
          <w:bCs/>
          <w:iCs/>
        </w:rPr>
        <w:t>are</w:t>
      </w:r>
      <w:r>
        <w:rPr>
          <w:bCs/>
          <w:iCs/>
        </w:rPr>
        <w:t xml:space="preserve"> functional models to study the impact of VA on glucose and lipid metabolism</w:t>
      </w:r>
      <w:r w:rsidR="00B53C9B">
        <w:rPr>
          <w:bCs/>
          <w:iCs/>
        </w:rPr>
        <w:t>s</w:t>
      </w:r>
      <w:r w:rsidRPr="008C3798">
        <w:rPr>
          <w:bCs/>
          <w:iCs/>
        </w:rPr>
        <w:t>.</w:t>
      </w:r>
    </w:p>
    <w:p w14:paraId="091EEAEC" w14:textId="6D94CF9F" w:rsidR="00D07B8D" w:rsidRDefault="009C4BB2" w:rsidP="00E35F68">
      <w:pPr>
        <w:spacing w:line="480" w:lineRule="auto"/>
        <w:ind w:right="-335" w:firstLineChars="200" w:firstLine="480"/>
        <w:jc w:val="both"/>
        <w:rPr>
          <w:bCs/>
          <w:iCs/>
        </w:rPr>
      </w:pPr>
      <w:r>
        <w:rPr>
          <w:bCs/>
          <w:iCs/>
        </w:rPr>
        <w:lastRenderedPageBreak/>
        <w:t>The BM</w:t>
      </w:r>
      <w:r w:rsidRPr="00B93F9A">
        <w:rPr>
          <w:bCs/>
          <w:iCs/>
        </w:rPr>
        <w:t xml:space="preserve"> data indicate that </w:t>
      </w:r>
      <w:r>
        <w:rPr>
          <w:bCs/>
          <w:iCs/>
        </w:rPr>
        <w:t xml:space="preserve">rats fed a </w:t>
      </w:r>
      <w:r w:rsidRPr="00B93F9A">
        <w:rPr>
          <w:bCs/>
          <w:iCs/>
        </w:rPr>
        <w:t xml:space="preserve">VAD </w:t>
      </w:r>
      <w:r>
        <w:rPr>
          <w:bCs/>
          <w:iCs/>
        </w:rPr>
        <w:t xml:space="preserve">diet gain less </w:t>
      </w:r>
      <w:r w:rsidR="00B34132">
        <w:rPr>
          <w:bCs/>
          <w:iCs/>
        </w:rPr>
        <w:t>BM</w:t>
      </w:r>
      <w:r>
        <w:rPr>
          <w:bCs/>
          <w:iCs/>
        </w:rPr>
        <w:t xml:space="preserve"> than those fed a VAM or VAS diet depending on the genetic setting of the rats and dietary fat content. </w:t>
      </w:r>
      <w:r w:rsidRPr="00B93F9A">
        <w:rPr>
          <w:bCs/>
          <w:iCs/>
        </w:rPr>
        <w:t xml:space="preserve">ZDF rats </w:t>
      </w:r>
      <w:r>
        <w:rPr>
          <w:bCs/>
          <w:iCs/>
        </w:rPr>
        <w:t xml:space="preserve">fed the </w:t>
      </w:r>
      <w:r w:rsidRPr="00B93F9A">
        <w:rPr>
          <w:bCs/>
          <w:iCs/>
        </w:rPr>
        <w:t>VAS diets gain more weight than ZL rats</w:t>
      </w:r>
      <w:r>
        <w:rPr>
          <w:bCs/>
          <w:iCs/>
        </w:rPr>
        <w:t xml:space="preserve"> fed the VAS diet in </w:t>
      </w:r>
      <w:r w:rsidRPr="00B93F9A">
        <w:rPr>
          <w:bCs/>
          <w:iCs/>
        </w:rPr>
        <w:t>BF and HF conditions</w:t>
      </w:r>
      <w:r>
        <w:rPr>
          <w:bCs/>
          <w:iCs/>
        </w:rPr>
        <w:t>, respectively</w:t>
      </w:r>
      <w:r w:rsidRPr="00B93F9A">
        <w:rPr>
          <w:bCs/>
          <w:iCs/>
        </w:rPr>
        <w:t>.</w:t>
      </w:r>
      <w:r>
        <w:rPr>
          <w:bCs/>
          <w:iCs/>
        </w:rPr>
        <w:t xml:space="preserve"> This is due to the hyperphagia of ZDF rats. These results are</w:t>
      </w:r>
      <w:r w:rsidRPr="00193B68">
        <w:rPr>
          <w:bCs/>
          <w:iCs/>
        </w:rPr>
        <w:t xml:space="preserve"> similar to </w:t>
      </w:r>
      <w:r>
        <w:rPr>
          <w:bCs/>
          <w:iCs/>
        </w:rPr>
        <w:t>what we have observed in ZL and ZF rats fed a</w:t>
      </w:r>
      <w:r w:rsidRPr="00193B68">
        <w:rPr>
          <w:bCs/>
          <w:iCs/>
        </w:rPr>
        <w:t xml:space="preserve"> VAD or VAS diet with normal fat content </w:t>
      </w:r>
      <w:r>
        <w:rPr>
          <w:bCs/>
          <w:iCs/>
        </w:rPr>
        <w:t xml:space="preserve">as shown in </w:t>
      </w:r>
      <w:r>
        <w:rPr>
          <w:bCs/>
          <w:iCs/>
        </w:rPr>
        <w:fldChar w:fldCharType="begin">
          <w:fldData xml:space="preserve">PEVuZE5vdGU+PENpdGU+PEF1dGhvcj5DaGVuPC9BdXRob3I+PFllYXI+MjAxNDwvWWVhcj48UmVj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</w:fldData>
        </w:fldChar>
      </w:r>
      <w:r w:rsidR="002538C1">
        <w:rPr>
          <w:bCs/>
          <w:iCs/>
        </w:rPr>
        <w:instrText xml:space="preserve"> ADDIN EN.CITE </w:instrText>
      </w:r>
      <w:r w:rsidR="002538C1">
        <w:rPr>
          <w:bCs/>
          <w:iCs/>
        </w:rPr>
        <w:fldChar w:fldCharType="begin">
          <w:fldData xml:space="preserve">PEVuZE5vdGU+PENpdGU+PEF1dGhvcj5DaGVuPC9BdXRob3I+PFllYXI+MjAxNDwvWWVhcj48UmVj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</w:fldData>
        </w:fldChar>
      </w:r>
      <w:r w:rsidR="002538C1">
        <w:rPr>
          <w:bCs/>
          <w:iCs/>
        </w:rPr>
        <w:instrText xml:space="preserve"> ADDIN EN.CITE.DATA </w:instrText>
      </w:r>
      <w:r w:rsidR="002538C1">
        <w:rPr>
          <w:bCs/>
          <w:iCs/>
        </w:rPr>
      </w:r>
      <w:r w:rsidR="002538C1">
        <w:rPr>
          <w:bCs/>
          <w:iCs/>
        </w:rPr>
        <w:fldChar w:fldCharType="end"/>
      </w:r>
      <w:r>
        <w:rPr>
          <w:bCs/>
          <w:iCs/>
        </w:rPr>
      </w:r>
      <w:r>
        <w:rPr>
          <w:bCs/>
          <w:iCs/>
        </w:rPr>
        <w:fldChar w:fldCharType="separate"/>
      </w:r>
      <w:r w:rsidR="002538C1">
        <w:rPr>
          <w:bCs/>
          <w:iCs/>
          <w:noProof/>
        </w:rPr>
        <w:t>(200, 203, 204)</w:t>
      </w:r>
      <w:r>
        <w:rPr>
          <w:bCs/>
          <w:iCs/>
        </w:rPr>
        <w:fldChar w:fldCharType="end"/>
      </w:r>
      <w:r w:rsidRPr="00193B68">
        <w:rPr>
          <w:bCs/>
          <w:iCs/>
        </w:rPr>
        <w:t xml:space="preserve">. </w:t>
      </w:r>
      <w:r w:rsidRPr="00B93F9A">
        <w:rPr>
          <w:bCs/>
          <w:iCs/>
        </w:rPr>
        <w:t>Also, in both ZL and ZDF rats</w:t>
      </w:r>
      <w:r>
        <w:rPr>
          <w:bCs/>
          <w:iCs/>
        </w:rPr>
        <w:t xml:space="preserve">, </w:t>
      </w:r>
      <w:r w:rsidRPr="00B93F9A">
        <w:rPr>
          <w:bCs/>
          <w:iCs/>
        </w:rPr>
        <w:t xml:space="preserve">HF diets </w:t>
      </w:r>
      <w:r>
        <w:rPr>
          <w:bCs/>
          <w:iCs/>
        </w:rPr>
        <w:t xml:space="preserve">promote more BM gain </w:t>
      </w:r>
      <w:r w:rsidRPr="00B93F9A">
        <w:rPr>
          <w:bCs/>
          <w:iCs/>
        </w:rPr>
        <w:t>than BF diets</w:t>
      </w:r>
      <w:r>
        <w:rPr>
          <w:bCs/>
          <w:iCs/>
        </w:rPr>
        <w:t>. The VAM-HF ZL and ZDF rats gain more BM than VAD-HF ZL and ZDF rats, indicating that HF diets might have lowered the needs of VA in VAM rats.</w:t>
      </w:r>
      <w:r w:rsidRPr="00F00CC4">
        <w:rPr>
          <w:bCs/>
          <w:iCs/>
        </w:rPr>
        <w:t xml:space="preserve"> </w:t>
      </w:r>
      <w:r w:rsidRPr="00B93F9A">
        <w:rPr>
          <w:bCs/>
          <w:iCs/>
        </w:rPr>
        <w:t>VA deficiency reduce</w:t>
      </w:r>
      <w:r>
        <w:rPr>
          <w:bCs/>
          <w:iCs/>
        </w:rPr>
        <w:t>s</w:t>
      </w:r>
      <w:r w:rsidRPr="00B93F9A">
        <w:rPr>
          <w:bCs/>
          <w:iCs/>
        </w:rPr>
        <w:t xml:space="preserve"> the obesity development in ZDF rats.</w:t>
      </w:r>
      <w:r>
        <w:rPr>
          <w:bCs/>
          <w:iCs/>
        </w:rPr>
        <w:t xml:space="preserve"> </w:t>
      </w:r>
    </w:p>
    <w:p w14:paraId="0BA99FAC" w14:textId="279BDAC2" w:rsidR="00D07B8D" w:rsidRDefault="009C4BB2" w:rsidP="00E35F68">
      <w:pPr>
        <w:spacing w:line="480" w:lineRule="auto"/>
        <w:ind w:right="-335" w:firstLineChars="200" w:firstLine="480"/>
        <w:jc w:val="both"/>
        <w:rPr>
          <w:bCs/>
          <w:iCs/>
        </w:rPr>
      </w:pPr>
      <w:r>
        <w:rPr>
          <w:bCs/>
          <w:iCs/>
        </w:rPr>
        <w:t>The data of previous studies have shown that ZL and ZF rats reduce</w:t>
      </w:r>
      <w:r w:rsidRPr="007C510C">
        <w:rPr>
          <w:bCs/>
          <w:iCs/>
        </w:rPr>
        <w:t xml:space="preserve"> food intake </w:t>
      </w:r>
      <w:r>
        <w:rPr>
          <w:bCs/>
          <w:iCs/>
        </w:rPr>
        <w:t xml:space="preserve">when they reach VA deficiency </w:t>
      </w:r>
      <w:r>
        <w:rPr>
          <w:bCs/>
          <w:iCs/>
        </w:rPr>
        <w:fldChar w:fldCharType="begin">
          <w:fldData xml:space="preserve">PEVuZE5vdGU+PENpdGU+PEF1dGhvcj5aaGFuZzwvQXV0aG9yPjxZZWFyPjIwMTE8L1llYXI+PFJl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</w:fldData>
        </w:fldChar>
      </w:r>
      <w:r w:rsidR="002538C1">
        <w:rPr>
          <w:bCs/>
          <w:iCs/>
        </w:rPr>
        <w:instrText xml:space="preserve"> ADDIN EN.CITE </w:instrText>
      </w:r>
      <w:r w:rsidR="002538C1">
        <w:rPr>
          <w:bCs/>
          <w:iCs/>
        </w:rPr>
        <w:fldChar w:fldCharType="begin">
          <w:fldData xml:space="preserve">PEVuZE5vdGU+PENpdGU+PEF1dGhvcj5aaGFuZzwvQXV0aG9yPjxZZWFyPjIwMTE8L1llYXI+PFJl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</w:fldData>
        </w:fldChar>
      </w:r>
      <w:r w:rsidR="002538C1">
        <w:rPr>
          <w:bCs/>
          <w:iCs/>
        </w:rPr>
        <w:instrText xml:space="preserve"> ADDIN EN.CITE.DATA </w:instrText>
      </w:r>
      <w:r w:rsidR="002538C1">
        <w:rPr>
          <w:bCs/>
          <w:iCs/>
        </w:rPr>
      </w:r>
      <w:r w:rsidR="002538C1">
        <w:rPr>
          <w:bCs/>
          <w:iCs/>
        </w:rPr>
        <w:fldChar w:fldCharType="end"/>
      </w:r>
      <w:r>
        <w:rPr>
          <w:bCs/>
          <w:iCs/>
        </w:rPr>
      </w:r>
      <w:r>
        <w:rPr>
          <w:bCs/>
          <w:iCs/>
        </w:rPr>
        <w:fldChar w:fldCharType="separate"/>
      </w:r>
      <w:r w:rsidR="002538C1">
        <w:rPr>
          <w:bCs/>
          <w:iCs/>
          <w:noProof/>
        </w:rPr>
        <w:t>(200, 204-206)</w:t>
      </w:r>
      <w:r>
        <w:rPr>
          <w:bCs/>
          <w:iCs/>
        </w:rPr>
        <w:fldChar w:fldCharType="end"/>
      </w:r>
      <w:r>
        <w:rPr>
          <w:bCs/>
          <w:iCs/>
        </w:rPr>
        <w:t>.</w:t>
      </w:r>
      <w:r w:rsidRPr="00A40F75">
        <w:rPr>
          <w:bCs/>
          <w:iCs/>
        </w:rPr>
        <w:t xml:space="preserve"> </w:t>
      </w:r>
      <w:r>
        <w:rPr>
          <w:bCs/>
          <w:iCs/>
        </w:rPr>
        <w:t xml:space="preserve">In this study, </w:t>
      </w:r>
      <w:r w:rsidRPr="007C510C">
        <w:rPr>
          <w:bCs/>
          <w:iCs/>
        </w:rPr>
        <w:t>ZL or ZDF rats were fed a VAD</w:t>
      </w:r>
      <w:r>
        <w:rPr>
          <w:bCs/>
          <w:iCs/>
        </w:rPr>
        <w:t xml:space="preserve">-BH/HF, VAM-BH/HF or VAS-BH/HF </w:t>
      </w:r>
      <w:r w:rsidRPr="007C510C">
        <w:rPr>
          <w:bCs/>
          <w:iCs/>
        </w:rPr>
        <w:t xml:space="preserve">diet </w:t>
      </w:r>
      <w:r>
        <w:rPr>
          <w:bCs/>
          <w:iCs/>
        </w:rPr>
        <w:t>for 8 weeks.</w:t>
      </w:r>
      <w:r w:rsidRPr="007C510C">
        <w:rPr>
          <w:bCs/>
          <w:iCs/>
        </w:rPr>
        <w:t xml:space="preserve"> </w:t>
      </w:r>
      <w:r>
        <w:rPr>
          <w:bCs/>
          <w:iCs/>
        </w:rPr>
        <w:t>The development of</w:t>
      </w:r>
      <w:r w:rsidRPr="00B93F9A">
        <w:rPr>
          <w:bCs/>
          <w:iCs/>
        </w:rPr>
        <w:t xml:space="preserve"> VA</w:t>
      </w:r>
      <w:r>
        <w:rPr>
          <w:bCs/>
          <w:iCs/>
        </w:rPr>
        <w:t xml:space="preserve"> deficiency</w:t>
      </w:r>
      <w:r w:rsidRPr="00B93F9A">
        <w:rPr>
          <w:bCs/>
          <w:iCs/>
        </w:rPr>
        <w:t xml:space="preserve"> cause</w:t>
      </w:r>
      <w:r>
        <w:rPr>
          <w:bCs/>
          <w:iCs/>
        </w:rPr>
        <w:t>s</w:t>
      </w:r>
      <w:r w:rsidRPr="00B93F9A">
        <w:rPr>
          <w:bCs/>
          <w:iCs/>
        </w:rPr>
        <w:t xml:space="preserve"> a suppression of appetite in both BF and HF content of ZL and ZDF rats. </w:t>
      </w:r>
      <w:r>
        <w:rPr>
          <w:bCs/>
          <w:iCs/>
        </w:rPr>
        <w:t>Compared with ZDF rats fed the VAD or VAM, diets, the food intakes of VAS-BF/HF ZDF rats continuously increase.</w:t>
      </w:r>
      <w:r>
        <w:rPr>
          <w:rFonts w:hint="eastAsia"/>
          <w:bCs/>
          <w:iCs/>
        </w:rPr>
        <w:t xml:space="preserve"> </w:t>
      </w:r>
      <w:r>
        <w:rPr>
          <w:bCs/>
          <w:iCs/>
        </w:rPr>
        <w:t>One possibility is</w:t>
      </w:r>
      <w:r w:rsidRPr="007C510C">
        <w:rPr>
          <w:bCs/>
          <w:iCs/>
        </w:rPr>
        <w:t xml:space="preserve"> the inhibition of fatty acid synth</w:t>
      </w:r>
      <w:r>
        <w:rPr>
          <w:bCs/>
          <w:iCs/>
        </w:rPr>
        <w:t>esis</w:t>
      </w:r>
      <w:r w:rsidRPr="007C510C">
        <w:rPr>
          <w:bCs/>
          <w:iCs/>
        </w:rPr>
        <w:t xml:space="preserve"> or </w:t>
      </w:r>
      <w:r>
        <w:rPr>
          <w:bCs/>
          <w:iCs/>
        </w:rPr>
        <w:t xml:space="preserve">an increase in </w:t>
      </w:r>
      <w:r w:rsidRPr="007C510C">
        <w:rPr>
          <w:bCs/>
          <w:iCs/>
        </w:rPr>
        <w:t>fatty acid oxidation in the brain</w:t>
      </w:r>
      <w:r>
        <w:rPr>
          <w:bCs/>
          <w:iCs/>
        </w:rPr>
        <w:t xml:space="preserve"> </w:t>
      </w:r>
      <w:r w:rsidR="00B57205" w:rsidRPr="007C510C">
        <w:rPr>
          <w:bCs/>
          <w:iCs/>
        </w:rPr>
        <w:t>(</w:t>
      </w:r>
      <w:r w:rsidR="00B57205">
        <w:rPr>
          <w:bCs/>
          <w:iCs/>
        </w:rPr>
        <w:t>where appetite is regulated</w:t>
      </w:r>
      <w:r w:rsidR="00B57205" w:rsidRPr="007C510C">
        <w:rPr>
          <w:bCs/>
          <w:iCs/>
        </w:rPr>
        <w:t xml:space="preserve">) </w:t>
      </w:r>
      <w:r>
        <w:rPr>
          <w:bCs/>
          <w:iCs/>
        </w:rPr>
        <w:t>of VAD animals. It has been shown that alteration of fatty acid synthesis and oxidation in the brain reduces</w:t>
      </w:r>
      <w:r w:rsidRPr="007C510C">
        <w:rPr>
          <w:bCs/>
          <w:iCs/>
        </w:rPr>
        <w:t xml:space="preserve"> food intake and caus</w:t>
      </w:r>
      <w:r>
        <w:rPr>
          <w:bCs/>
          <w:iCs/>
        </w:rPr>
        <w:t>es</w:t>
      </w:r>
      <w:r w:rsidRPr="007C510C">
        <w:rPr>
          <w:bCs/>
          <w:iCs/>
        </w:rPr>
        <w:t xml:space="preserve"> weight loss in </w:t>
      </w:r>
      <w:r>
        <w:rPr>
          <w:bCs/>
          <w:iCs/>
        </w:rPr>
        <w:t xml:space="preserve">animals </w:t>
      </w:r>
      <w:r>
        <w:rPr>
          <w:bCs/>
          <w:iCs/>
        </w:rPr>
        <w:fldChar w:fldCharType="begin">
          <w:fldData xml:space="preserve">PEVuZE5vdGU+PENpdGU+PEF1dGhvcj5Mb2Z0dXM8L0F1dGhvcj48WWVhcj4yMDAwPC9ZZWFyPjxS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=
</w:fldData>
        </w:fldChar>
      </w:r>
      <w:r w:rsidR="00FE45CE">
        <w:rPr>
          <w:bCs/>
          <w:iCs/>
        </w:rPr>
        <w:instrText xml:space="preserve"> ADDIN EN.CITE </w:instrText>
      </w:r>
      <w:r w:rsidR="00FE45CE">
        <w:rPr>
          <w:bCs/>
          <w:iCs/>
        </w:rPr>
        <w:fldChar w:fldCharType="begin">
          <w:fldData xml:space="preserve">PEVuZE5vdGU+PENpdGU+PEF1dGhvcj5Mb2Z0dXM8L0F1dGhvcj48WWVhcj4yMDAwPC9ZZWFyPjxS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=
</w:fldData>
        </w:fldChar>
      </w:r>
      <w:r w:rsidR="00FE45CE">
        <w:rPr>
          <w:bCs/>
          <w:iCs/>
        </w:rPr>
        <w:instrText xml:space="preserve"> ADDIN EN.CITE.DATA </w:instrText>
      </w:r>
      <w:r w:rsidR="00FE45CE">
        <w:rPr>
          <w:bCs/>
          <w:iCs/>
        </w:rPr>
      </w:r>
      <w:r w:rsidR="00FE45CE">
        <w:rPr>
          <w:bCs/>
          <w:iCs/>
        </w:rPr>
        <w:fldChar w:fldCharType="end"/>
      </w:r>
      <w:r>
        <w:rPr>
          <w:bCs/>
          <w:iCs/>
        </w:rPr>
      </w:r>
      <w:r>
        <w:rPr>
          <w:bCs/>
          <w:iCs/>
        </w:rPr>
        <w:fldChar w:fldCharType="separate"/>
      </w:r>
      <w:r w:rsidR="00FE45CE">
        <w:rPr>
          <w:bCs/>
          <w:iCs/>
          <w:noProof/>
        </w:rPr>
        <w:t>(207)</w:t>
      </w:r>
      <w:r>
        <w:rPr>
          <w:bCs/>
          <w:iCs/>
        </w:rPr>
        <w:fldChar w:fldCharType="end"/>
      </w:r>
      <w:r w:rsidRPr="007C510C">
        <w:rPr>
          <w:bCs/>
          <w:iCs/>
        </w:rPr>
        <w:t xml:space="preserve">. </w:t>
      </w:r>
      <w:r w:rsidRPr="00B93F9A">
        <w:rPr>
          <w:bCs/>
          <w:iCs/>
        </w:rPr>
        <w:t xml:space="preserve">This </w:t>
      </w:r>
      <w:r>
        <w:rPr>
          <w:bCs/>
          <w:iCs/>
        </w:rPr>
        <w:t>indicates</w:t>
      </w:r>
      <w:r w:rsidRPr="00B93F9A">
        <w:rPr>
          <w:bCs/>
          <w:iCs/>
        </w:rPr>
        <w:t xml:space="preserve"> that VA </w:t>
      </w:r>
      <w:r>
        <w:rPr>
          <w:bCs/>
          <w:iCs/>
        </w:rPr>
        <w:t xml:space="preserve">status </w:t>
      </w:r>
      <w:r w:rsidRPr="00B93F9A">
        <w:rPr>
          <w:bCs/>
          <w:iCs/>
        </w:rPr>
        <w:t xml:space="preserve">contributes to </w:t>
      </w:r>
      <w:r>
        <w:rPr>
          <w:bCs/>
          <w:iCs/>
        </w:rPr>
        <w:t>BM</w:t>
      </w:r>
      <w:r w:rsidRPr="00B93F9A">
        <w:rPr>
          <w:bCs/>
          <w:iCs/>
        </w:rPr>
        <w:t xml:space="preserve"> gain and food intake in ZL and ZDF rats</w:t>
      </w:r>
      <w:r>
        <w:rPr>
          <w:bCs/>
          <w:iCs/>
        </w:rPr>
        <w:t>, a process that can be affect by dietary fat content to certain extent</w:t>
      </w:r>
      <w:r w:rsidRPr="00B93F9A">
        <w:rPr>
          <w:bCs/>
          <w:iCs/>
        </w:rPr>
        <w:t xml:space="preserve">. </w:t>
      </w:r>
    </w:p>
    <w:p w14:paraId="7F88BC5A" w14:textId="2C792F3F" w:rsidR="00D07B8D" w:rsidRDefault="009C4BB2" w:rsidP="00E35F68">
      <w:pPr>
        <w:spacing w:line="480" w:lineRule="auto"/>
        <w:ind w:right="-335" w:firstLineChars="200" w:firstLine="480"/>
        <w:jc w:val="both"/>
        <w:rPr>
          <w:bCs/>
          <w:iCs/>
        </w:rPr>
      </w:pPr>
      <w:r>
        <w:rPr>
          <w:bCs/>
          <w:iCs/>
        </w:rPr>
        <w:t>The</w:t>
      </w:r>
      <w:r w:rsidRPr="001A45B2">
        <w:rPr>
          <w:color w:val="000000" w:themeColor="text1"/>
        </w:rPr>
        <w:t xml:space="preserve"> PBG levels</w:t>
      </w:r>
      <w:r>
        <w:rPr>
          <w:color w:val="000000" w:themeColor="text1"/>
        </w:rPr>
        <w:t xml:space="preserve"> of </w:t>
      </w:r>
      <w:r w:rsidRPr="001A45B2">
        <w:rPr>
          <w:color w:val="000000"/>
        </w:rPr>
        <w:t xml:space="preserve">VAS-BF/HF </w:t>
      </w:r>
      <w:r>
        <w:rPr>
          <w:color w:val="000000" w:themeColor="text1"/>
        </w:rPr>
        <w:t xml:space="preserve">ZDF rats </w:t>
      </w:r>
      <w:r>
        <w:rPr>
          <w:color w:val="000000"/>
        </w:rPr>
        <w:t xml:space="preserve">are </w:t>
      </w:r>
      <w:r w:rsidRPr="001A45B2">
        <w:rPr>
          <w:color w:val="000000"/>
        </w:rPr>
        <w:t xml:space="preserve">respectively higher than </w:t>
      </w:r>
      <w:r w:rsidR="00B57205">
        <w:rPr>
          <w:color w:val="000000"/>
        </w:rPr>
        <w:t xml:space="preserve">that of </w:t>
      </w:r>
      <w:r w:rsidRPr="001A45B2">
        <w:rPr>
          <w:color w:val="000000"/>
        </w:rPr>
        <w:t>VAD/VAM-BF/HF</w:t>
      </w:r>
      <w:r>
        <w:rPr>
          <w:color w:val="000000"/>
        </w:rPr>
        <w:t xml:space="preserve"> ZDF rats at the same weeks, which correspond to significant BM differences due to VA statuses (after 5 weeks of feeding of the BF and 4 weeks of feeding of HF diets).</w:t>
      </w:r>
      <w:r w:rsidRPr="00866E42">
        <w:t xml:space="preserve"> </w:t>
      </w:r>
      <w:r w:rsidRPr="00AE1309">
        <w:t xml:space="preserve">ZDF rats </w:t>
      </w:r>
      <w:r w:rsidR="00B57205">
        <w:t>develop</w:t>
      </w:r>
      <w:r w:rsidRPr="00AE1309">
        <w:t xml:space="preserve"> </w:t>
      </w:r>
      <w:r w:rsidRPr="00AE1309">
        <w:lastRenderedPageBreak/>
        <w:t>obesity, insulin resistance, hyperinsulinemia, hyperlipidemia, and obesity-induced diabetes</w:t>
      </w:r>
      <w:r>
        <w:t xml:space="preserve"> </w:t>
      </w:r>
      <w:r>
        <w:fldChar w:fldCharType="begin"/>
      </w:r>
      <w:r w:rsidR="00FE45CE">
        <w:instrText xml:space="preserve"> ADDIN EN.CITE &lt;EndNote&gt;&lt;Cite&gt;&lt;Author&gt;King&lt;/Author&gt;&lt;Year&gt;2017&lt;/Year&gt;&lt;RecNum&gt;70&lt;/RecNum&gt;&lt;DisplayText&gt;(48)&lt;/DisplayText&gt;&lt;record&gt;&lt;rec-number&gt;70&lt;/rec-number&gt;&lt;foreign-keys&gt;&lt;key app="EN" db-id="9a9tsazebzp9etedrfm5waxgpazpeefzdd5d" timestamp="1623338521"&gt;70&lt;/key&gt;&lt;/foreign-keys&gt;&lt;ref-type name="Book Section"&gt;5&lt;/ref-type&gt;&lt;contributors&gt;&lt;authors&gt;&lt;author&gt;King, Aileen&lt;/author&gt;&lt;author&gt;Austin, Amazon&lt;/author&gt;&lt;/authors&gt;&lt;/contributors&gt;&lt;titles&gt;&lt;title&gt;Animal Models of Type 1 and Type 2 Diabetes Mellitus&lt;/title&gt;&lt;secondary-title&gt;Animal Models for the Study of Human Disease: Second Edition&lt;/secondary-title&gt;&lt;/titles&gt;&lt;pages&gt;245-265&lt;/pages&gt;&lt;keywords&gt;&lt;keyword&gt;Beta cell&lt;/keyword&gt;&lt;keyword&gt;Impaired glucose tolerance&lt;/keyword&gt;&lt;keyword&gt;Insulin&lt;/keyword&gt;&lt;keyword&gt;Islets&lt;/keyword&gt;&lt;keyword&gt;Type 1 diabetes&lt;/keyword&gt;&lt;keyword&gt;Type 2 diabetes&lt;/keyword&gt;&lt;/keywords&gt;&lt;dates&gt;&lt;year&gt;2017&lt;/year&gt;&lt;/dates&gt;&lt;publisher&gt;Elsevier Inc.&lt;/publisher&gt;&lt;isbn&gt;9780128094686&lt;/isbn&gt;&lt;accession-num&gt;SCOPUS:85032661364&lt;/accession-num&gt;&lt;urls&gt;&lt;related-urls&gt;&lt;url&gt;http://www.scopus.com/inward/record.url?scp=85032661364&amp;amp;partnerID=8YFLogxK&lt;/url&gt;&lt;/related-urls&gt;&lt;/urls&gt;&lt;electronic-resource-num&gt;10.1016/B978-0-12-809468-6.00010-3&lt;/electronic-resource-num&gt;&lt;/record&gt;&lt;/Cite&gt;&lt;/EndNote&gt;</w:instrText>
      </w:r>
      <w:r>
        <w:fldChar w:fldCharType="separate"/>
      </w:r>
      <w:r w:rsidR="00FE45CE">
        <w:rPr>
          <w:noProof/>
        </w:rPr>
        <w:t>(48)</w:t>
      </w:r>
      <w:r>
        <w:fldChar w:fldCharType="end"/>
      </w:r>
      <w:r w:rsidRPr="00AE1309">
        <w:t>. Insulin from β cells regulates blood glucose and blood lipid levels</w:t>
      </w:r>
      <w:r>
        <w:t xml:space="preserve"> </w:t>
      </w:r>
      <w:r>
        <w:fldChar w:fldCharType="begin"/>
      </w:r>
      <w:r w:rsidR="00FE45CE">
        <w:instrText xml:space="preserve"> ADDIN EN.CITE &lt;EndNote&gt;&lt;Cite&gt;&lt;Author&gt;Unger&lt;/Author&gt;&lt;Year&gt;1997&lt;/Year&gt;&lt;RecNum&gt;178&lt;/RecNum&gt;&lt;DisplayText&gt;(208)&lt;/DisplayText&gt;&lt;record&gt;&lt;rec-number&gt;178&lt;/rec-number&gt;&lt;foreign-keys&gt;&lt;key app="EN" db-id="9a9tsazebzp9etedrfm5waxgpazpeefzdd5d" timestamp="1626655188"&gt;178&lt;/key&gt;&lt;/foreign-keys&gt;&lt;ref-type name="Journal Article"&gt;17&lt;/ref-type&gt;&lt;contributors&gt;&lt;authors&gt;&lt;author&gt;Unger, Roger H.&lt;/author&gt;&lt;/authors&gt;&lt;/contributors&gt;&lt;titles&gt;&lt;title&gt;How obesity causes diabetes in Zucker diabetic fatty rats&lt;/title&gt;&lt;secondary-title&gt;Trends in Endocrinology &amp;amp; Metabolism&lt;/secondary-title&gt;&lt;/titles&gt;&lt;periodical&gt;&lt;full-title&gt;Trends in Endocrinology &amp;amp; Metabolism&lt;/full-title&gt;&lt;/periodical&gt;&lt;pages&gt;276-282&lt;/pages&gt;&lt;volume&gt;8&lt;/volume&gt;&lt;number&gt;7&lt;/number&gt;&lt;dates&gt;&lt;year&gt;1997&lt;/year&gt;&lt;pub-dates&gt;&lt;date&gt;1997/09/01/&lt;/date&gt;&lt;/pub-dates&gt;&lt;/dates&gt;&lt;isbn&gt;1043-2760&lt;/isbn&gt;&lt;urls&gt;&lt;related-urls&gt;&lt;url&gt;https://www.sciencedirect.com/science/article/pii/S1043276097000945&lt;/url&gt;&lt;/related-urls&gt;&lt;/urls&gt;&lt;electronic-resource-num&gt;https://doi.org/10.1016/S1043-2760(97)00094-5&lt;/electronic-resource-num&gt;&lt;/record&gt;&lt;/Cite&gt;&lt;/EndNote&gt;</w:instrText>
      </w:r>
      <w:r>
        <w:fldChar w:fldCharType="separate"/>
      </w:r>
      <w:r w:rsidR="00FE45CE">
        <w:rPr>
          <w:noProof/>
        </w:rPr>
        <w:t>(208)</w:t>
      </w:r>
      <w:r>
        <w:fldChar w:fldCharType="end"/>
      </w:r>
      <w:r w:rsidRPr="00AE1309">
        <w:t>. Glucagon promotes liver glucose production, glycogenolysis, and ketone production in response to hypoglycemia, while insulin promotes glucose processing, glycogenesis, and lipogenesis in response to elevated blood glucose levels</w:t>
      </w:r>
      <w:r>
        <w:t xml:space="preserve"> </w:t>
      </w:r>
      <w:r>
        <w:fldChar w:fldCharType="begin"/>
      </w:r>
      <w:r w:rsidR="00FE45CE">
        <w:instrText xml:space="preserve"> ADDIN EN.CITE &lt;EndNote&gt;&lt;Cite&gt;&lt;Author&gt;Unger&lt;/Author&gt;&lt;Year&gt;1997&lt;/Year&gt;&lt;RecNum&gt;178&lt;/RecNum&gt;&lt;DisplayText&gt;(208)&lt;/DisplayText&gt;&lt;record&gt;&lt;rec-number&gt;178&lt;/rec-number&gt;&lt;foreign-keys&gt;&lt;key app="EN" db-id="9a9tsazebzp9etedrfm5waxgpazpeefzdd5d" timestamp="1626655188"&gt;178&lt;/key&gt;&lt;/foreign-keys&gt;&lt;ref-type name="Journal Article"&gt;17&lt;/ref-type&gt;&lt;contributors&gt;&lt;authors&gt;&lt;author&gt;Unger, Roger H.&lt;/author&gt;&lt;/authors&gt;&lt;/contributors&gt;&lt;titles&gt;&lt;title&gt;How obesity causes diabetes in Zucker diabetic fatty rats&lt;/title&gt;&lt;secondary-title&gt;Trends in Endocrinology &amp;amp; Metabolism&lt;/secondary-title&gt;&lt;/titles&gt;&lt;periodical&gt;&lt;full-title&gt;Trends in Endocrinology &amp;amp; Metabolism&lt;/full-title&gt;&lt;/periodical&gt;&lt;pages&gt;276-282&lt;/pages&gt;&lt;volume&gt;8&lt;/volume&gt;&lt;number&gt;7&lt;/number&gt;&lt;dates&gt;&lt;year&gt;1997&lt;/year&gt;&lt;pub-dates&gt;&lt;date&gt;1997/09/01/&lt;/date&gt;&lt;/pub-dates&gt;&lt;/dates&gt;&lt;isbn&gt;1043-2760&lt;/isbn&gt;&lt;urls&gt;&lt;related-urls&gt;&lt;url&gt;https://www.sciencedirect.com/science/article/pii/S1043276097000945&lt;/url&gt;&lt;/related-urls&gt;&lt;/urls&gt;&lt;electronic-resource-num&gt;https://doi.org/10.1016/S1043-2760(97)00094-5&lt;/electronic-resource-num&gt;&lt;/record&gt;&lt;/Cite&gt;&lt;/EndNote&gt;</w:instrText>
      </w:r>
      <w:r>
        <w:fldChar w:fldCharType="separate"/>
      </w:r>
      <w:r w:rsidR="00FE45CE">
        <w:rPr>
          <w:noProof/>
        </w:rPr>
        <w:t>(208)</w:t>
      </w:r>
      <w:r>
        <w:fldChar w:fldCharType="end"/>
      </w:r>
      <w:r w:rsidRPr="00AE1309">
        <w:t>. Insulin resistance is a state in which cells cannot respond effectively to insulin stimulation leading to hyperglycemia</w:t>
      </w:r>
      <w:r>
        <w:t xml:space="preserve"> </w:t>
      </w:r>
      <w:r>
        <w:fldChar w:fldCharType="begin"/>
      </w:r>
      <w:r w:rsidR="00FE45CE">
        <w:instrText xml:space="preserve"> ADDIN EN.CITE &lt;EndNote&gt;&lt;Cite&gt;&lt;Author&gt;Cerf&lt;/Author&gt;&lt;Year&gt;2013&lt;/Year&gt;&lt;RecNum&gt;179&lt;/RecNum&gt;&lt;DisplayText&gt;(209)&lt;/DisplayText&gt;&lt;record&gt;&lt;rec-number&gt;179&lt;/rec-number&gt;&lt;foreign-keys&gt;&lt;key app="EN" db-id="9a9tsazebzp9etedrfm5waxgpazpeefzdd5d" timestamp="1626658008"&gt;179&lt;/key&gt;&lt;/foreign-keys&gt;&lt;ref-type name="Journal Article"&gt;17&lt;/ref-type&gt;&lt;contributors&gt;&lt;authors&gt;&lt;author&gt;Cerf, Marlon E.&lt;/author&gt;&lt;/authors&gt;&lt;/contributors&gt;&lt;titles&gt;&lt;title&gt;Beta cell dysfunction and insulin resistance&lt;/title&gt;&lt;secondary-title&gt;Frontiers in endocrinology&lt;/secondary-title&gt;&lt;alt-title&gt;Front Endocrinol (Lausanne)&lt;/alt-title&gt;&lt;/titles&gt;&lt;periodical&gt;&lt;full-title&gt;Frontiers in endocrinology&lt;/full-title&gt;&lt;abbr-1&gt;Front Endocrinol (Lausanne)&lt;/abbr-1&gt;&lt;/periodical&gt;&lt;alt-periodical&gt;&lt;full-title&gt;Frontiers in endocrinology&lt;/full-title&gt;&lt;abbr-1&gt;Front Endocrinol (Lausanne)&lt;/abbr-1&gt;&lt;/alt-periodical&gt;&lt;pages&gt;37-37&lt;/pages&gt;&lt;volume&gt;4&lt;/volume&gt;&lt;keywords&gt;&lt;keyword&gt;beta cell compensation&lt;/keyword&gt;&lt;keyword&gt;diabetes&lt;/keyword&gt;&lt;keyword&gt;obesity&lt;/keyword&gt;&lt;keyword&gt;oxidative stress&lt;/keyword&gt;&lt;keyword&gt;proliferation&lt;/keyword&gt;&lt;/keywords&gt;&lt;dates&gt;&lt;year&gt;2013&lt;/year&gt;&lt;/dates&gt;&lt;publisher&gt;Frontiers Media S.A.&lt;/publisher&gt;&lt;isbn&gt;1664-2392&lt;/isbn&gt;&lt;accession-num&gt;23542897&lt;/accession-num&gt;&lt;urls&gt;&lt;related-urls&gt;&lt;url&gt;https://pubmed.ncbi.nlm.nih.gov/23542897&lt;/url&gt;&lt;url&gt;https://www.ncbi.nlm.nih.gov/pmc/articles/PMC3608918/&lt;/url&gt;&lt;/related-urls&gt;&lt;/urls&gt;&lt;electronic-resource-num&gt;10.3389/fendo.2013.00037&lt;/electronic-resource-num&gt;&lt;remote-database-name&gt;PubMed&lt;/remote-database-name&gt;&lt;language&gt;eng&lt;/language&gt;&lt;/record&gt;&lt;/Cite&gt;&lt;/EndNote&gt;</w:instrText>
      </w:r>
      <w:r>
        <w:fldChar w:fldCharType="separate"/>
      </w:r>
      <w:r w:rsidR="00FE45CE">
        <w:rPr>
          <w:noProof/>
        </w:rPr>
        <w:t>(209)</w:t>
      </w:r>
      <w:r>
        <w:fldChar w:fldCharType="end"/>
      </w:r>
      <w:r w:rsidRPr="00AE1309">
        <w:t xml:space="preserve">. With the increase of VA intake, the increase in blood glucose concentration is consistent with the metabolic disorder in </w:t>
      </w:r>
      <w:r>
        <w:t xml:space="preserve">VAS-BF/HF </w:t>
      </w:r>
      <w:r w:rsidRPr="00AE1309">
        <w:t xml:space="preserve">ZDF rats. </w:t>
      </w:r>
      <w:r w:rsidRPr="00866E42">
        <w:rPr>
          <w:color w:val="000000"/>
        </w:rPr>
        <w:t xml:space="preserve"> ITT and OGTT </w:t>
      </w:r>
      <w:r w:rsidR="00B57205">
        <w:rPr>
          <w:color w:val="000000"/>
        </w:rPr>
        <w:t xml:space="preserve">assays </w:t>
      </w:r>
      <w:r>
        <w:rPr>
          <w:color w:val="000000"/>
        </w:rPr>
        <w:t xml:space="preserve">were given after the respective diets are fed for 6 weeks and ZDF rats already develop </w:t>
      </w:r>
      <w:r w:rsidRPr="00920C65">
        <w:rPr>
          <w:bCs/>
          <w:iCs/>
        </w:rPr>
        <w:t>obes</w:t>
      </w:r>
      <w:r>
        <w:rPr>
          <w:bCs/>
          <w:iCs/>
        </w:rPr>
        <w:t>ity</w:t>
      </w:r>
      <w:r w:rsidRPr="00920C65">
        <w:rPr>
          <w:bCs/>
          <w:iCs/>
        </w:rPr>
        <w:t xml:space="preserve"> and</w:t>
      </w:r>
      <w:r>
        <w:rPr>
          <w:color w:val="000000"/>
        </w:rPr>
        <w:t xml:space="preserve"> </w:t>
      </w:r>
      <w:r w:rsidRPr="00920C65">
        <w:rPr>
          <w:bCs/>
          <w:iCs/>
        </w:rPr>
        <w:t>diabete</w:t>
      </w:r>
      <w:r>
        <w:rPr>
          <w:rFonts w:hint="eastAsia"/>
          <w:bCs/>
          <w:iCs/>
        </w:rPr>
        <w:t>s</w:t>
      </w:r>
      <w:r>
        <w:rPr>
          <w:bCs/>
          <w:iCs/>
        </w:rPr>
        <w:t xml:space="preserve">. The data show </w:t>
      </w:r>
      <w:r w:rsidRPr="00866E42">
        <w:rPr>
          <w:color w:val="000000"/>
        </w:rPr>
        <w:t>insulin resistance in VAS-HF ZDF rats and impaired glucose tolerance in VAS-BF/HF ZDF rats</w:t>
      </w:r>
      <w:r>
        <w:rPr>
          <w:color w:val="000000"/>
        </w:rPr>
        <w:t xml:space="preserve">. </w:t>
      </w:r>
      <w:r w:rsidRPr="00CE2F34">
        <w:rPr>
          <w:bCs/>
          <w:iCs/>
        </w:rPr>
        <w:t xml:space="preserve">The accumulated venous plasma glucose levels in VAS-HF ZDF rats were also significantly increased </w:t>
      </w:r>
      <w:r>
        <w:rPr>
          <w:bCs/>
          <w:iCs/>
        </w:rPr>
        <w:t>with the elevation</w:t>
      </w:r>
      <w:r w:rsidRPr="00CE2F34">
        <w:rPr>
          <w:bCs/>
          <w:iCs/>
        </w:rPr>
        <w:t xml:space="preserve"> of VA</w:t>
      </w:r>
      <w:r>
        <w:rPr>
          <w:bCs/>
          <w:iCs/>
        </w:rPr>
        <w:t xml:space="preserve"> status</w:t>
      </w:r>
      <w:r w:rsidRPr="00CE2F34">
        <w:rPr>
          <w:bCs/>
          <w:iCs/>
        </w:rPr>
        <w:t xml:space="preserve"> (Figure 2-10A). </w:t>
      </w:r>
      <w:r>
        <w:rPr>
          <w:bCs/>
          <w:iCs/>
        </w:rPr>
        <w:t xml:space="preserve">These results in ZDF rats were consistent with previous observations in ZF rats </w:t>
      </w:r>
      <w:r>
        <w:rPr>
          <w:bCs/>
          <w:iCs/>
        </w:rPr>
        <w:fldChar w:fldCharType="begin"/>
      </w:r>
      <w:r w:rsidR="00FE45CE">
        <w:rPr>
          <w:bCs/>
          <w:iCs/>
        </w:rPr>
        <w:instrText xml:space="preserve"> ADDIN EN.CITE &lt;EndNote&gt;&lt;Cite&gt;&lt;Author&gt;Li&lt;/Author&gt;&lt;Year&gt;2016&lt;/Year&gt;&lt;RecNum&gt;171&lt;/RecNum&gt;&lt;DisplayText&gt;(204)&lt;/DisplayText&gt;&lt;record&gt;&lt;rec-number&gt;171&lt;/rec-number&gt;&lt;foreign-keys&gt;&lt;key app="EN" db-id="9a9tsazebzp9etedrfm5waxgpazpeefzdd5d" timestamp="1626646138"&gt;171&lt;/key&gt;&lt;/foreign-keys&gt;&lt;ref-type name="Journal Article"&gt;17&lt;/ref-type&gt;&lt;contributors&gt;&lt;authors&gt;&lt;author&gt;Li, Yang&lt;/author&gt;&lt;author&gt;Li, Rui&lt;/author&gt;&lt;author&gt;Chen, Wei&lt;/author&gt;&lt;author&gt;Chen, Guoxun&lt;/author&gt;&lt;/authors&gt;&lt;/contributors&gt;&lt;titles&gt;&lt;title&gt;Vitamin A status and its metabolism contribute to the regulation of hepatic genes during the cycle of fasting and refeeding in rats&lt;/title&gt;&lt;secondary-title&gt;The Journal of Nutritional Biochemistry&lt;/secondary-title&gt;&lt;/titles&gt;&lt;periodical&gt;&lt;full-title&gt;The Journal of Nutritional Biochemistry&lt;/full-title&gt;&lt;/periodical&gt;&lt;pages&gt;33-43&lt;/pages&gt;&lt;volume&gt;30&lt;/volume&gt;&lt;keywords&gt;&lt;keyword&gt;Vitamin A&lt;/keyword&gt;&lt;keyword&gt;Hepatic gene&lt;/keyword&gt;&lt;keyword&gt;Lipid metabolism&lt;/keyword&gt;&lt;keyword&gt;Fasting and refeeding&lt;/keyword&gt;&lt;keyword&gt;Zucker&lt;/keyword&gt;&lt;keyword&gt;Glucokinase&lt;/keyword&gt;&lt;keyword&gt;Srebp-1c&lt;/keyword&gt;&lt;/keywords&gt;&lt;dates&gt;&lt;year&gt;2016&lt;/year&gt;&lt;pub-dates&gt;&lt;date&gt;2016/04/01/&lt;/date&gt;&lt;/pub-dates&gt;&lt;/dates&gt;&lt;isbn&gt;0955-2863&lt;/isbn&gt;&lt;urls&gt;&lt;related-urls&gt;&lt;url&gt;https://www.sciencedirect.com/science/article/pii/S0955286315003460&lt;/url&gt;&lt;/related-urls&gt;&lt;/urls&gt;&lt;electronic-resource-num&gt;https://doi.org/10.1016/j.jnutbio.2015.11.012&lt;/electronic-resource-num&gt;&lt;/record&gt;&lt;/Cite&gt;&lt;/EndNote&gt;</w:instrText>
      </w:r>
      <w:r>
        <w:rPr>
          <w:bCs/>
          <w:iCs/>
        </w:rPr>
        <w:fldChar w:fldCharType="separate"/>
      </w:r>
      <w:r w:rsidR="00FE45CE">
        <w:rPr>
          <w:bCs/>
          <w:iCs/>
          <w:noProof/>
        </w:rPr>
        <w:t>(204)</w:t>
      </w:r>
      <w:r>
        <w:rPr>
          <w:bCs/>
          <w:iCs/>
        </w:rPr>
        <w:fldChar w:fldCharType="end"/>
      </w:r>
      <w:r>
        <w:rPr>
          <w:bCs/>
          <w:iCs/>
        </w:rPr>
        <w:t xml:space="preserve">. </w:t>
      </w:r>
      <w:r w:rsidR="00B57205">
        <w:rPr>
          <w:color w:val="000000"/>
        </w:rPr>
        <w:t xml:space="preserve">It </w:t>
      </w:r>
      <w:r>
        <w:rPr>
          <w:color w:val="000000"/>
        </w:rPr>
        <w:t>show</w:t>
      </w:r>
      <w:r w:rsidR="00B57205">
        <w:rPr>
          <w:color w:val="000000"/>
        </w:rPr>
        <w:t>s</w:t>
      </w:r>
      <w:r>
        <w:rPr>
          <w:color w:val="000000"/>
        </w:rPr>
        <w:t xml:space="preserve"> </w:t>
      </w:r>
      <w:r w:rsidRPr="00572BA8">
        <w:rPr>
          <w:color w:val="000000"/>
        </w:rPr>
        <w:t>the important role of VA s</w:t>
      </w:r>
      <w:r>
        <w:rPr>
          <w:color w:val="000000"/>
        </w:rPr>
        <w:t>tatus</w:t>
      </w:r>
      <w:r w:rsidRPr="00572BA8">
        <w:rPr>
          <w:color w:val="000000"/>
        </w:rPr>
        <w:t xml:space="preserve"> in </w:t>
      </w:r>
      <w:r>
        <w:rPr>
          <w:color w:val="000000"/>
        </w:rPr>
        <w:t>the regulation of</w:t>
      </w:r>
      <w:r w:rsidRPr="00572BA8">
        <w:rPr>
          <w:color w:val="000000"/>
        </w:rPr>
        <w:t xml:space="preserve"> plasma </w:t>
      </w:r>
      <w:r>
        <w:rPr>
          <w:color w:val="000000"/>
        </w:rPr>
        <w:t>glucose</w:t>
      </w:r>
      <w:r w:rsidRPr="00572BA8">
        <w:rPr>
          <w:color w:val="000000"/>
        </w:rPr>
        <w:t xml:space="preserve"> </w:t>
      </w:r>
      <w:r>
        <w:rPr>
          <w:color w:val="000000"/>
        </w:rPr>
        <w:t>hemostasis</w:t>
      </w:r>
      <w:r w:rsidRPr="00572BA8">
        <w:rPr>
          <w:color w:val="000000"/>
        </w:rPr>
        <w:t>.</w:t>
      </w:r>
      <w:r>
        <w:rPr>
          <w:color w:val="000000"/>
        </w:rPr>
        <w:t xml:space="preserve"> </w:t>
      </w:r>
    </w:p>
    <w:p w14:paraId="067197ED" w14:textId="5E2CF973" w:rsidR="00D07B8D" w:rsidRDefault="009C4BB2" w:rsidP="00E35F68">
      <w:pPr>
        <w:spacing w:line="480" w:lineRule="auto"/>
        <w:ind w:right="-335" w:firstLineChars="200" w:firstLine="480"/>
        <w:jc w:val="both"/>
        <w:rPr>
          <w:bCs/>
          <w:iCs/>
        </w:rPr>
      </w:pPr>
      <w:r>
        <w:rPr>
          <w:bCs/>
          <w:iCs/>
        </w:rPr>
        <w:t>Previous</w:t>
      </w:r>
      <w:r w:rsidRPr="00922C09">
        <w:rPr>
          <w:bCs/>
          <w:iCs/>
        </w:rPr>
        <w:t xml:space="preserve"> research results</w:t>
      </w:r>
      <w:r>
        <w:rPr>
          <w:bCs/>
          <w:iCs/>
        </w:rPr>
        <w:t xml:space="preserve"> from our lab have shown that VA deficiency leads to reduction of plasma leptin and insulin levels in ZL and ZF rats </w:t>
      </w:r>
      <w:r>
        <w:rPr>
          <w:bCs/>
          <w:iCs/>
        </w:rPr>
        <w:fldChar w:fldCharType="begin">
          <w:fldData xml:space="preserve">PEVuZE5vdGU+PENpdGU+PEF1dGhvcj5aaGFuZzwvQXV0aG9yPjxZZWFyPjIwMTE8L1llYXI+PFJl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</w:fldData>
        </w:fldChar>
      </w:r>
      <w:r w:rsidR="00FE45CE">
        <w:rPr>
          <w:bCs/>
          <w:iCs/>
        </w:rPr>
        <w:instrText xml:space="preserve"> ADDIN EN.CITE </w:instrText>
      </w:r>
      <w:r w:rsidR="00FE45CE">
        <w:rPr>
          <w:bCs/>
          <w:iCs/>
        </w:rPr>
        <w:fldChar w:fldCharType="begin">
          <w:fldData xml:space="preserve">PEVuZE5vdGU+PENpdGU+PEF1dGhvcj5aaGFuZzwvQXV0aG9yPjxZZWFyPjIwMTE8L1llYXI+PFJl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</w:fldData>
        </w:fldChar>
      </w:r>
      <w:r w:rsidR="00FE45CE">
        <w:rPr>
          <w:bCs/>
          <w:iCs/>
        </w:rPr>
        <w:instrText xml:space="preserve"> ADDIN EN.CITE.DATA </w:instrText>
      </w:r>
      <w:r w:rsidR="00FE45CE">
        <w:rPr>
          <w:bCs/>
          <w:iCs/>
        </w:rPr>
      </w:r>
      <w:r w:rsidR="00FE45CE">
        <w:rPr>
          <w:bCs/>
          <w:iCs/>
        </w:rPr>
        <w:fldChar w:fldCharType="end"/>
      </w:r>
      <w:r>
        <w:rPr>
          <w:bCs/>
          <w:iCs/>
        </w:rPr>
      </w:r>
      <w:r>
        <w:rPr>
          <w:bCs/>
          <w:iCs/>
        </w:rPr>
        <w:fldChar w:fldCharType="separate"/>
      </w:r>
      <w:r w:rsidR="00FE45CE">
        <w:rPr>
          <w:bCs/>
          <w:iCs/>
          <w:noProof/>
        </w:rPr>
        <w:t>(204-206)</w:t>
      </w:r>
      <w:r>
        <w:rPr>
          <w:bCs/>
          <w:iCs/>
        </w:rPr>
        <w:fldChar w:fldCharType="end"/>
      </w:r>
      <w:r w:rsidRPr="00CE2F34">
        <w:rPr>
          <w:bCs/>
          <w:iCs/>
        </w:rPr>
        <w:t xml:space="preserve">. The plasma </w:t>
      </w:r>
      <w:r>
        <w:rPr>
          <w:bCs/>
          <w:iCs/>
        </w:rPr>
        <w:t xml:space="preserve">levels of </w:t>
      </w:r>
      <w:r w:rsidRPr="00CE2F34">
        <w:rPr>
          <w:bCs/>
          <w:iCs/>
        </w:rPr>
        <w:t>insulin</w:t>
      </w:r>
      <w:r>
        <w:rPr>
          <w:bCs/>
          <w:iCs/>
        </w:rPr>
        <w:t xml:space="preserve"> and leptin</w:t>
      </w:r>
      <w:r w:rsidRPr="00CE2F34">
        <w:rPr>
          <w:bCs/>
          <w:iCs/>
        </w:rPr>
        <w:t xml:space="preserve"> levels in ZDF rats</w:t>
      </w:r>
      <w:r>
        <w:rPr>
          <w:bCs/>
          <w:iCs/>
        </w:rPr>
        <w:t xml:space="preserve"> are also decreased with the reduction of VA status </w:t>
      </w:r>
      <w:r w:rsidRPr="00CE2F34">
        <w:rPr>
          <w:bCs/>
          <w:iCs/>
        </w:rPr>
        <w:t>(Figure 2-10C)</w:t>
      </w:r>
      <w:r>
        <w:rPr>
          <w:bCs/>
          <w:iCs/>
        </w:rPr>
        <w:t xml:space="preserve">.  The development of hyperinsulinemia precedes </w:t>
      </w:r>
      <w:r w:rsidRPr="003A571D">
        <w:rPr>
          <w:bCs/>
          <w:iCs/>
        </w:rPr>
        <w:t>the development of diabetes</w:t>
      </w:r>
      <w:r>
        <w:rPr>
          <w:bCs/>
          <w:iCs/>
        </w:rPr>
        <w:t>, which is associated with change of hepatic genes involved in</w:t>
      </w:r>
      <w:r w:rsidRPr="003A571D">
        <w:rPr>
          <w:bCs/>
          <w:iCs/>
        </w:rPr>
        <w:t xml:space="preserve"> glucose and lipid metabolism</w:t>
      </w:r>
      <w:r>
        <w:rPr>
          <w:bCs/>
          <w:iCs/>
        </w:rPr>
        <w:t xml:space="preserve"> </w:t>
      </w:r>
      <w:r>
        <w:rPr>
          <w:bCs/>
          <w:iCs/>
        </w:rPr>
        <w:fldChar w:fldCharType="begin"/>
      </w:r>
      <w:r w:rsidR="002538C1">
        <w:rPr>
          <w:bCs/>
          <w:iCs/>
        </w:rPr>
        <w:instrText xml:space="preserve"> ADDIN EN.CITE &lt;EndNote&gt;&lt;Cite&gt;&lt;Author&gt;Chen&lt;/Author&gt;&lt;Year&gt;2014&lt;/Year&gt;&lt;RecNum&gt;172&lt;/RecNum&gt;&lt;DisplayText&gt;(200)&lt;/DisplayText&gt;&lt;record&gt;&lt;rec-number&gt;172&lt;/rec-number&gt;&lt;foreign-keys&gt;&lt;key app="EN" db-id="9a9tsazebzp9etedrfm5waxgpazpeefzdd5d" timestamp="1626646142"&gt;172&lt;/key&gt;&lt;/foreign-keys&gt;&lt;ref-type name="Journal Article"&gt;17&lt;/ref-type&gt;&lt;contributors&gt;&lt;authors&gt;&lt;author&gt;Chen, Wei&lt;/author&gt;&lt;author&gt;Howell, Meredith L.&lt;/author&gt;&lt;author&gt;Li, Yang&lt;/author&gt;&lt;author&gt;Li, Rui&lt;/author&gt;&lt;author&gt;Chen, Guoxun&lt;/author&gt;&lt;/authors&gt;&lt;/contributors&gt;&lt;titles&gt;&lt;title&gt;Vitamin A and Feeding Statuses Modulate the Insulin-Regulated Gene Expression in Zucker Lean and Fatty Primary Rat Hepatocytes&lt;/title&gt;&lt;secondary-title&gt;PLOS ONE&lt;/secondary-title&gt;&lt;/titles&gt;&lt;periodical&gt;&lt;full-title&gt;PLOS ONE&lt;/full-title&gt;&lt;/periodical&gt;&lt;pages&gt;e100868&lt;/pages&gt;&lt;volume&gt;9&lt;/volume&gt;&lt;number&gt;8&lt;/number&gt;&lt;dates&gt;&lt;year&gt;2014&lt;/year&gt;&lt;/dates&gt;&lt;publisher&gt;Public Library of Science&lt;/publisher&gt;&lt;urls&gt;&lt;related-urls&gt;&lt;url&gt;https://doi.org/10.1371/journal.pone.0100868&lt;/url&gt;&lt;/related-urls&gt;&lt;/urls&gt;&lt;electronic-resource-num&gt;10.1371/journal.pone.0100868&lt;/electronic-resource-num&gt;&lt;/record&gt;&lt;/Cite&gt;&lt;/EndNote&gt;</w:instrText>
      </w:r>
      <w:r>
        <w:rPr>
          <w:bCs/>
          <w:iCs/>
        </w:rPr>
        <w:fldChar w:fldCharType="separate"/>
      </w:r>
      <w:r w:rsidR="002538C1">
        <w:rPr>
          <w:bCs/>
          <w:iCs/>
          <w:noProof/>
        </w:rPr>
        <w:t>(200)</w:t>
      </w:r>
      <w:r>
        <w:rPr>
          <w:bCs/>
          <w:iCs/>
        </w:rPr>
        <w:fldChar w:fldCharType="end"/>
      </w:r>
      <w:r w:rsidRPr="003A571D">
        <w:rPr>
          <w:bCs/>
          <w:iCs/>
        </w:rPr>
        <w:t xml:space="preserve">. </w:t>
      </w:r>
      <w:r>
        <w:rPr>
          <w:bCs/>
          <w:iCs/>
        </w:rPr>
        <w:t>I</w:t>
      </w:r>
      <w:r w:rsidRPr="00195844">
        <w:rPr>
          <w:bCs/>
          <w:iCs/>
        </w:rPr>
        <w:t>nsulin stimulates leptin synthesis and secretion</w:t>
      </w:r>
      <w:r>
        <w:rPr>
          <w:bCs/>
          <w:iCs/>
        </w:rPr>
        <w:t xml:space="preserve">, whereas leptin can also affect the insulin secretion and functions </w:t>
      </w:r>
      <w:r>
        <w:rPr>
          <w:bCs/>
          <w:iCs/>
        </w:rPr>
        <w:fldChar w:fldCharType="begin"/>
      </w:r>
      <w:r w:rsidR="00FE45CE">
        <w:rPr>
          <w:bCs/>
          <w:iCs/>
        </w:rPr>
        <w:instrText xml:space="preserve"> ADDIN EN.CITE &lt;EndNote&gt;&lt;Cite&gt;&lt;Author&gt;Paz-Filho&lt;/Author&gt;&lt;Year&gt;2012&lt;/Year&gt;&lt;RecNum&gt;132&lt;/RecNum&gt;&lt;DisplayText&gt;(210)&lt;/DisplayText&gt;&lt;record&gt;&lt;rec-number&gt;132&lt;/rec-number&gt;&lt;foreign-keys&gt;&lt;key app="EN" db-id="9a9tsazebzp9etedrfm5waxgpazpeefzdd5d" timestamp="1626192624"&gt;132&lt;/key&gt;&lt;/foreign-keys&gt;&lt;ref-type name="Journal Article"&gt;17&lt;/ref-type&gt;&lt;contributors&gt;&lt;authors&gt;&lt;author&gt;Paz-Filho, Gilberto&lt;/author&gt;&lt;author&gt;Mastronardi, Claudio&lt;/author&gt;&lt;author&gt;Wong, Ma-Li&lt;/author&gt;&lt;author&gt;Licinio, Julio&lt;/author&gt;&lt;/authors&gt;&lt;/contributors&gt;&lt;titles&gt;&lt;title&gt;Leptin therapy, insulin sensitivity, and glucose homeostasis&lt;/title&gt;&lt;secondary-title&gt;Indian journal of endocrinology and metabolism&lt;/secondary-title&gt;&lt;alt-title&gt;Indian J Endocrinol Metab&lt;/alt-title&gt;&lt;/titles&gt;&lt;periodical&gt;&lt;full-title&gt;Indian journal of endocrinology and metabolism&lt;/full-title&gt;&lt;abbr-1&gt;Indian J Endocrinol Metab&lt;/abbr-1&gt;&lt;/periodical&gt;&lt;alt-periodical&gt;&lt;full-title&gt;Indian journal of endocrinology and metabolism&lt;/full-title&gt;&lt;abbr-1&gt;Indian J Endocrinol Metab&lt;/abbr-1&gt;&lt;/alt-periodical&gt;&lt;pages&gt;S549-S555&lt;/pages&gt;&lt;volume&gt;16&lt;/volume&gt;&lt;number&gt;Suppl 3&lt;/number&gt;&lt;keywords&gt;&lt;keyword&gt;Diabetes&lt;/keyword&gt;&lt;keyword&gt;glucose&lt;/keyword&gt;&lt;keyword&gt;insulin&lt;/keyword&gt;&lt;keyword&gt;insulin resistance&lt;/keyword&gt;&lt;keyword&gt;leptin&lt;/keyword&gt;&lt;/keywords&gt;&lt;dates&gt;&lt;year&gt;2012&lt;/year&gt;&lt;/dates&gt;&lt;publisher&gt;Medknow Publications &amp;amp; Media Pvt Ltd&lt;/publisher&gt;&lt;isbn&gt;2230-8210&amp;#xD;2230-9500&lt;/isbn&gt;&lt;accession-num&gt;23565489&lt;/accession-num&gt;&lt;urls&gt;&lt;related-urls&gt;&lt;url&gt;https://pubmed.ncbi.nlm.nih.gov/23565489&lt;/url&gt;&lt;url&gt;https://www.ncbi.nlm.nih.gov/pmc/articles/PMC3602983/&lt;/url&gt;&lt;/related-urls&gt;&lt;/urls&gt;&lt;electronic-resource-num&gt;10.4103/2230-8210.105571&lt;/electronic-resource-num&gt;&lt;remote-database-name&gt;PubMed&lt;/remote-database-name&gt;&lt;language&gt;eng&lt;/language&gt;&lt;/record&gt;&lt;/Cite&gt;&lt;/EndNote&gt;</w:instrText>
      </w:r>
      <w:r>
        <w:rPr>
          <w:bCs/>
          <w:iCs/>
        </w:rPr>
        <w:fldChar w:fldCharType="separate"/>
      </w:r>
      <w:r w:rsidR="00FE45CE">
        <w:rPr>
          <w:bCs/>
          <w:iCs/>
          <w:noProof/>
        </w:rPr>
        <w:t>(210)</w:t>
      </w:r>
      <w:r>
        <w:rPr>
          <w:bCs/>
          <w:iCs/>
        </w:rPr>
        <w:fldChar w:fldCharType="end"/>
      </w:r>
      <w:r>
        <w:rPr>
          <w:bCs/>
          <w:iCs/>
        </w:rPr>
        <w:t xml:space="preserve">. </w:t>
      </w:r>
      <w:r w:rsidR="00E61D0A">
        <w:rPr>
          <w:bCs/>
          <w:iCs/>
        </w:rPr>
        <w:t xml:space="preserve">In addition, the </w:t>
      </w:r>
      <w:r w:rsidR="00E61D0A" w:rsidRPr="00602299">
        <w:rPr>
          <w:bCs/>
          <w:iCs/>
        </w:rPr>
        <w:t>TG and cholesterol levels in ZL and ZDF rats</w:t>
      </w:r>
      <w:r w:rsidR="00E61D0A">
        <w:rPr>
          <w:bCs/>
          <w:iCs/>
        </w:rPr>
        <w:t xml:space="preserve"> are all lowered with the reduction of VA status</w:t>
      </w:r>
      <w:r w:rsidR="00E61D0A" w:rsidRPr="00602299">
        <w:rPr>
          <w:bCs/>
          <w:iCs/>
        </w:rPr>
        <w:t xml:space="preserve">, </w:t>
      </w:r>
      <w:r w:rsidR="00E61D0A">
        <w:rPr>
          <w:bCs/>
          <w:iCs/>
        </w:rPr>
        <w:t>demonstrating</w:t>
      </w:r>
      <w:r w:rsidR="00E61D0A" w:rsidRPr="00602299">
        <w:rPr>
          <w:bCs/>
          <w:iCs/>
        </w:rPr>
        <w:t xml:space="preserve"> the role</w:t>
      </w:r>
      <w:r w:rsidR="00E61D0A">
        <w:rPr>
          <w:bCs/>
          <w:iCs/>
        </w:rPr>
        <w:t>s</w:t>
      </w:r>
      <w:r w:rsidR="00E61D0A" w:rsidRPr="00602299">
        <w:rPr>
          <w:bCs/>
          <w:iCs/>
        </w:rPr>
        <w:t xml:space="preserve"> of VA in the regulation of TG and cholesterol metabolism. </w:t>
      </w:r>
      <w:r>
        <w:rPr>
          <w:bCs/>
          <w:iCs/>
        </w:rPr>
        <w:t xml:space="preserve">The </w:t>
      </w:r>
      <w:r>
        <w:rPr>
          <w:bCs/>
          <w:iCs/>
        </w:rPr>
        <w:lastRenderedPageBreak/>
        <w:t>hyperinsulinemia, hyperglycemia and hyperleptinemia in ZDF</w:t>
      </w:r>
      <w:r w:rsidR="005C73A5">
        <w:rPr>
          <w:bCs/>
          <w:iCs/>
        </w:rPr>
        <w:t xml:space="preserve"> rats</w:t>
      </w:r>
      <w:r>
        <w:rPr>
          <w:bCs/>
          <w:iCs/>
        </w:rPr>
        <w:t xml:space="preserve"> show the correlations of these plasma parameters, which all can be attenuated by the reduction of VA status. The underlying mechanisms by which</w:t>
      </w:r>
      <w:r w:rsidRPr="00CE2F34">
        <w:rPr>
          <w:bCs/>
          <w:iCs/>
        </w:rPr>
        <w:t xml:space="preserve"> VA status regulate</w:t>
      </w:r>
      <w:r w:rsidR="00E61D0A">
        <w:rPr>
          <w:bCs/>
          <w:iCs/>
        </w:rPr>
        <w:t>s</w:t>
      </w:r>
      <w:r w:rsidRPr="00CE2F34">
        <w:rPr>
          <w:bCs/>
          <w:iCs/>
        </w:rPr>
        <w:t xml:space="preserve"> glucose</w:t>
      </w:r>
      <w:r>
        <w:rPr>
          <w:bCs/>
          <w:iCs/>
        </w:rPr>
        <w:t xml:space="preserve">, </w:t>
      </w:r>
      <w:r w:rsidRPr="00CE2F34">
        <w:rPr>
          <w:bCs/>
          <w:iCs/>
        </w:rPr>
        <w:t xml:space="preserve">insulin </w:t>
      </w:r>
      <w:r>
        <w:rPr>
          <w:bCs/>
          <w:iCs/>
        </w:rPr>
        <w:t xml:space="preserve">and leptin </w:t>
      </w:r>
      <w:r w:rsidRPr="00CE2F34">
        <w:rPr>
          <w:bCs/>
          <w:iCs/>
        </w:rPr>
        <w:t>levels in</w:t>
      </w:r>
      <w:r>
        <w:rPr>
          <w:bCs/>
          <w:iCs/>
        </w:rPr>
        <w:t xml:space="preserve"> </w:t>
      </w:r>
      <w:r w:rsidRPr="00920C65">
        <w:rPr>
          <w:bCs/>
          <w:iCs/>
        </w:rPr>
        <w:t>obesity and diabetes</w:t>
      </w:r>
      <w:r>
        <w:rPr>
          <w:bCs/>
          <w:iCs/>
        </w:rPr>
        <w:t xml:space="preserve"> deserve to be studied further. </w:t>
      </w:r>
    </w:p>
    <w:p w14:paraId="11E2B73C" w14:textId="4CCF19FC" w:rsidR="00D07B8D" w:rsidRDefault="009C4BB2" w:rsidP="00E35F68">
      <w:pPr>
        <w:spacing w:line="480" w:lineRule="auto"/>
        <w:ind w:right="-335" w:firstLineChars="200" w:firstLine="480"/>
        <w:jc w:val="both"/>
        <w:rPr>
          <w:bCs/>
          <w:iCs/>
        </w:rPr>
      </w:pPr>
      <w:r>
        <w:rPr>
          <w:bCs/>
          <w:iCs/>
        </w:rPr>
        <w:t>To explain the changes of plasma parameters, w</w:t>
      </w:r>
      <w:r w:rsidRPr="00E61433">
        <w:rPr>
          <w:bCs/>
          <w:iCs/>
        </w:rPr>
        <w:t xml:space="preserve">e investigated the effects of VA status on the </w:t>
      </w:r>
      <w:r>
        <w:rPr>
          <w:bCs/>
          <w:iCs/>
        </w:rPr>
        <w:t xml:space="preserve">mRNA and protein levels of </w:t>
      </w:r>
      <w:r w:rsidRPr="00E61433">
        <w:rPr>
          <w:bCs/>
          <w:iCs/>
        </w:rPr>
        <w:t xml:space="preserve">hepatic genes </w:t>
      </w:r>
      <w:r>
        <w:rPr>
          <w:bCs/>
          <w:iCs/>
        </w:rPr>
        <w:t xml:space="preserve">for glucose and lipid metabolism </w:t>
      </w:r>
      <w:r w:rsidRPr="00E61433">
        <w:rPr>
          <w:bCs/>
          <w:iCs/>
        </w:rPr>
        <w:t xml:space="preserve">in ZL and ZDF </w:t>
      </w:r>
      <w:r>
        <w:rPr>
          <w:bCs/>
          <w:iCs/>
        </w:rPr>
        <w:t>rats fed BF or HF diets with different VA statues</w:t>
      </w:r>
      <w:r w:rsidRPr="00E61433">
        <w:rPr>
          <w:bCs/>
          <w:iCs/>
        </w:rPr>
        <w:t xml:space="preserve">. </w:t>
      </w:r>
      <w:r w:rsidRPr="00270CB8">
        <w:rPr>
          <w:bCs/>
          <w:iCs/>
        </w:rPr>
        <w:t xml:space="preserve">Glucose is </w:t>
      </w:r>
      <w:r>
        <w:rPr>
          <w:bCs/>
          <w:iCs/>
        </w:rPr>
        <w:t>a</w:t>
      </w:r>
      <w:r w:rsidRPr="00270CB8">
        <w:rPr>
          <w:bCs/>
          <w:iCs/>
        </w:rPr>
        <w:t xml:space="preserve"> main energy source </w:t>
      </w:r>
      <w:r>
        <w:rPr>
          <w:bCs/>
          <w:iCs/>
        </w:rPr>
        <w:t>for the</w:t>
      </w:r>
      <w:r w:rsidRPr="00270CB8">
        <w:rPr>
          <w:bCs/>
          <w:iCs/>
        </w:rPr>
        <w:t xml:space="preserve"> body. </w:t>
      </w:r>
      <w:r>
        <w:rPr>
          <w:bCs/>
          <w:iCs/>
        </w:rPr>
        <w:t xml:space="preserve">In hepatocytes, it is </w:t>
      </w:r>
      <w:r w:rsidRPr="00270CB8">
        <w:rPr>
          <w:bCs/>
          <w:iCs/>
        </w:rPr>
        <w:t xml:space="preserve">phosphorylated by hexokinase </w:t>
      </w:r>
      <w:r>
        <w:rPr>
          <w:bCs/>
          <w:iCs/>
        </w:rPr>
        <w:t xml:space="preserve">IV </w:t>
      </w:r>
      <w:r w:rsidRPr="00270CB8">
        <w:rPr>
          <w:bCs/>
          <w:iCs/>
        </w:rPr>
        <w:t>(glucokinase, GCK) to produce glucose 6-phosphate.</w:t>
      </w:r>
      <w:r>
        <w:rPr>
          <w:bCs/>
          <w:iCs/>
        </w:rPr>
        <w:t xml:space="preserve"> </w:t>
      </w:r>
      <w:r w:rsidRPr="00270CB8">
        <w:rPr>
          <w:bCs/>
          <w:iCs/>
        </w:rPr>
        <w:t>GCK</w:t>
      </w:r>
      <w:r w:rsidRPr="00E61433">
        <w:rPr>
          <w:bCs/>
          <w:iCs/>
        </w:rPr>
        <w:t xml:space="preserve"> is the first enzyme of hepatic glycolysis</w:t>
      </w:r>
      <w:r>
        <w:rPr>
          <w:bCs/>
          <w:iCs/>
        </w:rPr>
        <w:t>,</w:t>
      </w:r>
      <w:r w:rsidRPr="00950327">
        <w:rPr>
          <w:bCs/>
          <w:iCs/>
        </w:rPr>
        <w:t xml:space="preserve"> </w:t>
      </w:r>
      <w:r>
        <w:rPr>
          <w:bCs/>
          <w:iCs/>
        </w:rPr>
        <w:t>and contributes to</w:t>
      </w:r>
      <w:r w:rsidRPr="00270CB8">
        <w:rPr>
          <w:bCs/>
          <w:iCs/>
        </w:rPr>
        <w:t xml:space="preserve"> glucose homeostasis in the body</w:t>
      </w:r>
      <w:r>
        <w:rPr>
          <w:bCs/>
          <w:iCs/>
        </w:rPr>
        <w:t xml:space="preserve"> </w:t>
      </w:r>
      <w:r>
        <w:rPr>
          <w:bCs/>
          <w:iCs/>
        </w:rPr>
        <w:fldChar w:fldCharType="begin">
          <w:fldData xml:space="preserve">PEVuZE5vdGU+PENpdGU+PEF1dGhvcj5MZW56ZW48L0F1dGhvcj48WWVhcj4yMDE0PC9ZZWFyPjxS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</w:fldData>
        </w:fldChar>
      </w:r>
      <w:r w:rsidR="00FE45CE">
        <w:rPr>
          <w:bCs/>
          <w:iCs/>
        </w:rPr>
        <w:instrText xml:space="preserve"> ADDIN EN.CITE </w:instrText>
      </w:r>
      <w:r w:rsidR="00FE45CE">
        <w:rPr>
          <w:bCs/>
          <w:iCs/>
        </w:rPr>
        <w:fldChar w:fldCharType="begin">
          <w:fldData xml:space="preserve">PEVuZE5vdGU+PENpdGU+PEF1dGhvcj5MZW56ZW48L0F1dGhvcj48WWVhcj4yMDE0PC9ZZWFyPjxS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</w:fldData>
        </w:fldChar>
      </w:r>
      <w:r w:rsidR="00FE45CE">
        <w:rPr>
          <w:bCs/>
          <w:iCs/>
        </w:rPr>
        <w:instrText xml:space="preserve"> ADDIN EN.CITE.DATA </w:instrText>
      </w:r>
      <w:r w:rsidR="00FE45CE">
        <w:rPr>
          <w:bCs/>
          <w:iCs/>
        </w:rPr>
      </w:r>
      <w:r w:rsidR="00FE45CE">
        <w:rPr>
          <w:bCs/>
          <w:iCs/>
        </w:rPr>
        <w:fldChar w:fldCharType="end"/>
      </w:r>
      <w:r>
        <w:rPr>
          <w:bCs/>
          <w:iCs/>
        </w:rPr>
      </w:r>
      <w:r>
        <w:rPr>
          <w:bCs/>
          <w:iCs/>
        </w:rPr>
        <w:fldChar w:fldCharType="separate"/>
      </w:r>
      <w:r w:rsidR="00FE45CE">
        <w:rPr>
          <w:bCs/>
          <w:iCs/>
          <w:noProof/>
        </w:rPr>
        <w:t>(211)</w:t>
      </w:r>
      <w:r>
        <w:rPr>
          <w:bCs/>
          <w:iCs/>
        </w:rPr>
        <w:fldChar w:fldCharType="end"/>
      </w:r>
      <w:r>
        <w:rPr>
          <w:bCs/>
          <w:iCs/>
        </w:rPr>
        <w:t>.</w:t>
      </w:r>
      <w:r w:rsidRPr="00E61433">
        <w:rPr>
          <w:bCs/>
          <w:iCs/>
        </w:rPr>
        <w:t xml:space="preserve"> </w:t>
      </w:r>
      <w:r w:rsidRPr="00F57F71">
        <w:rPr>
          <w:bCs/>
          <w:iCs/>
        </w:rPr>
        <w:t xml:space="preserve">Our previous studies have shown that retinoids and insulin synergistically induce </w:t>
      </w:r>
      <w:r>
        <w:rPr>
          <w:bCs/>
          <w:iCs/>
        </w:rPr>
        <w:t xml:space="preserve">the </w:t>
      </w:r>
      <w:r w:rsidR="00E61D0A">
        <w:rPr>
          <w:bCs/>
          <w:iCs/>
        </w:rPr>
        <w:t>hepatic</w:t>
      </w:r>
      <w:r w:rsidRPr="00F57F71">
        <w:rPr>
          <w:bCs/>
          <w:iCs/>
        </w:rPr>
        <w:t xml:space="preserve"> </w:t>
      </w:r>
      <w:proofErr w:type="spellStart"/>
      <w:r w:rsidRPr="00953973">
        <w:rPr>
          <w:bCs/>
          <w:i/>
        </w:rPr>
        <w:t>Gck</w:t>
      </w:r>
      <w:proofErr w:type="spellEnd"/>
      <w:r w:rsidRPr="00F57F71">
        <w:rPr>
          <w:bCs/>
          <w:iCs/>
        </w:rPr>
        <w:t xml:space="preserve"> mRNA expression</w:t>
      </w:r>
      <w:r>
        <w:rPr>
          <w:bCs/>
          <w:iCs/>
        </w:rPr>
        <w:t xml:space="preserve"> </w:t>
      </w:r>
      <w:r>
        <w:rPr>
          <w:bCs/>
          <w:iCs/>
        </w:rPr>
        <w:fldChar w:fldCharType="begin">
          <w:fldData xml:space="preserve">PEVuZE5vdGU+PENpdGU+PEF1dGhvcj5DaGVuPC9BdXRob3I+PFllYXI+MjAwOTwvWWVhcj48UmVj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</w:fldData>
        </w:fldChar>
      </w:r>
      <w:r w:rsidR="00FE45CE">
        <w:rPr>
          <w:bCs/>
          <w:iCs/>
        </w:rPr>
        <w:instrText xml:space="preserve"> ADDIN EN.CITE </w:instrText>
      </w:r>
      <w:r w:rsidR="00FE45CE">
        <w:rPr>
          <w:bCs/>
          <w:iCs/>
        </w:rPr>
        <w:fldChar w:fldCharType="begin">
          <w:fldData xml:space="preserve">PEVuZE5vdGU+PENpdGU+PEF1dGhvcj5DaGVuPC9BdXRob3I+PFllYXI+MjAwOTwvWWVhcj48UmVj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</w:fldData>
        </w:fldChar>
      </w:r>
      <w:r w:rsidR="00FE45CE">
        <w:rPr>
          <w:bCs/>
          <w:iCs/>
        </w:rPr>
        <w:instrText xml:space="preserve"> ADDIN EN.CITE.DATA </w:instrText>
      </w:r>
      <w:r w:rsidR="00FE45CE">
        <w:rPr>
          <w:bCs/>
          <w:iCs/>
        </w:rPr>
      </w:r>
      <w:r w:rsidR="00FE45CE">
        <w:rPr>
          <w:bCs/>
          <w:iCs/>
        </w:rPr>
        <w:fldChar w:fldCharType="end"/>
      </w:r>
      <w:r>
        <w:rPr>
          <w:bCs/>
          <w:iCs/>
        </w:rPr>
      </w:r>
      <w:r>
        <w:rPr>
          <w:bCs/>
          <w:iCs/>
        </w:rPr>
        <w:fldChar w:fldCharType="separate"/>
      </w:r>
      <w:r w:rsidR="00FE45CE">
        <w:rPr>
          <w:bCs/>
          <w:iCs/>
          <w:noProof/>
        </w:rPr>
        <w:t>(212)</w:t>
      </w:r>
      <w:r>
        <w:rPr>
          <w:bCs/>
          <w:iCs/>
        </w:rPr>
        <w:fldChar w:fldCharType="end"/>
      </w:r>
      <w:r w:rsidRPr="00F57F71">
        <w:rPr>
          <w:bCs/>
          <w:iCs/>
        </w:rPr>
        <w:t>.</w:t>
      </w:r>
      <w:r>
        <w:rPr>
          <w:bCs/>
          <w:iCs/>
        </w:rPr>
        <w:t xml:space="preserve"> Here, the reduction of VA status is associated with a lowered </w:t>
      </w:r>
      <w:proofErr w:type="spellStart"/>
      <w:r w:rsidRPr="00380E79">
        <w:rPr>
          <w:bCs/>
          <w:i/>
        </w:rPr>
        <w:t>Gck</w:t>
      </w:r>
      <w:proofErr w:type="spellEnd"/>
      <w:r>
        <w:rPr>
          <w:bCs/>
          <w:iCs/>
        </w:rPr>
        <w:t xml:space="preserve"> mRNA expression in ZL, but not ZDF, rats fed the BF or HF diets.</w:t>
      </w:r>
      <w:r w:rsidRPr="00F57F71">
        <w:rPr>
          <w:bCs/>
          <w:iCs/>
        </w:rPr>
        <w:t xml:space="preserve"> </w:t>
      </w:r>
      <w:r>
        <w:rPr>
          <w:bCs/>
          <w:iCs/>
        </w:rPr>
        <w:t xml:space="preserve">This is an interesting observation. Whether the elevated plasma insulin levels in ZDF rats mask the VA effects on </w:t>
      </w:r>
      <w:proofErr w:type="spellStart"/>
      <w:r w:rsidRPr="00380E79">
        <w:rPr>
          <w:bCs/>
          <w:i/>
        </w:rPr>
        <w:t>Gck</w:t>
      </w:r>
      <w:proofErr w:type="spellEnd"/>
      <w:r>
        <w:rPr>
          <w:bCs/>
          <w:iCs/>
        </w:rPr>
        <w:t xml:space="preserve"> mRNA expression remains to be investigated.</w:t>
      </w:r>
    </w:p>
    <w:p w14:paraId="6E41267C" w14:textId="4024C3B2" w:rsidR="00D07B8D" w:rsidRDefault="009C4BB2" w:rsidP="00E35F68">
      <w:pPr>
        <w:spacing w:line="480" w:lineRule="auto"/>
        <w:ind w:right="-335" w:firstLineChars="200" w:firstLine="480"/>
        <w:jc w:val="both"/>
        <w:rPr>
          <w:bCs/>
          <w:iCs/>
        </w:rPr>
      </w:pPr>
      <w:r w:rsidRPr="00E61433">
        <w:rPr>
          <w:bCs/>
          <w:iCs/>
        </w:rPr>
        <w:t>The expression levels of mRNAs and proteins in the fatty acid biosynthesis pathways were reduced in VAD-HF ZDF rats</w:t>
      </w:r>
      <w:r>
        <w:rPr>
          <w:bCs/>
          <w:iCs/>
        </w:rPr>
        <w:t xml:space="preserve">. </w:t>
      </w:r>
      <w:r w:rsidRPr="00AC5713">
        <w:rPr>
          <w:bCs/>
          <w:iCs/>
        </w:rPr>
        <w:t>S</w:t>
      </w:r>
      <w:r>
        <w:rPr>
          <w:bCs/>
          <w:iCs/>
        </w:rPr>
        <w:t>REBP</w:t>
      </w:r>
      <w:r w:rsidRPr="00AC5713">
        <w:rPr>
          <w:bCs/>
          <w:iCs/>
        </w:rPr>
        <w:t>-1c</w:t>
      </w:r>
      <w:r w:rsidRPr="00E61433">
        <w:rPr>
          <w:bCs/>
          <w:iCs/>
        </w:rPr>
        <w:t xml:space="preserve"> regulate</w:t>
      </w:r>
      <w:r>
        <w:rPr>
          <w:bCs/>
          <w:iCs/>
        </w:rPr>
        <w:t>s</w:t>
      </w:r>
      <w:r w:rsidRPr="00E61433">
        <w:rPr>
          <w:bCs/>
          <w:iCs/>
        </w:rPr>
        <w:t xml:space="preserve"> the hepatic cholesterol and fatty acid synthesis, and induces the expression of </w:t>
      </w:r>
      <w:r w:rsidRPr="00AC5713">
        <w:rPr>
          <w:bCs/>
          <w:iCs/>
        </w:rPr>
        <w:t>F</w:t>
      </w:r>
      <w:r>
        <w:rPr>
          <w:bCs/>
          <w:iCs/>
        </w:rPr>
        <w:t>AS</w:t>
      </w:r>
      <w:r w:rsidRPr="00950327">
        <w:rPr>
          <w:bCs/>
          <w:iCs/>
        </w:rPr>
        <w:t xml:space="preserve"> and </w:t>
      </w:r>
      <w:r w:rsidRPr="00AC5713">
        <w:rPr>
          <w:bCs/>
          <w:iCs/>
        </w:rPr>
        <w:t>A</w:t>
      </w:r>
      <w:r>
        <w:rPr>
          <w:bCs/>
          <w:iCs/>
        </w:rPr>
        <w:t xml:space="preserve">CL </w:t>
      </w:r>
      <w:r w:rsidRPr="00ED51C1">
        <w:rPr>
          <w:bCs/>
          <w:iCs/>
        </w:rPr>
        <w:fldChar w:fldCharType="begin">
          <w:fldData xml:space="preserve">PEVuZE5vdGU+PENpdGU+PEF1dGhvcj5Ib3J0b248L0F1dGhvcj48WWVhcj4xOTk4PC9ZZWFyPjxS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</w:fldData>
        </w:fldChar>
      </w:r>
      <w:r w:rsidR="00FE45CE">
        <w:rPr>
          <w:bCs/>
          <w:iCs/>
        </w:rPr>
        <w:instrText xml:space="preserve"> ADDIN EN.CITE </w:instrText>
      </w:r>
      <w:r w:rsidR="00FE45CE">
        <w:rPr>
          <w:bCs/>
          <w:iCs/>
        </w:rPr>
        <w:fldChar w:fldCharType="begin">
          <w:fldData xml:space="preserve">PEVuZE5vdGU+PENpdGU+PEF1dGhvcj5Ib3J0b248L0F1dGhvcj48WWVhcj4xOTk4PC9ZZWFyPjxS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</w:fldData>
        </w:fldChar>
      </w:r>
      <w:r w:rsidR="00FE45CE">
        <w:rPr>
          <w:bCs/>
          <w:iCs/>
        </w:rPr>
        <w:instrText xml:space="preserve"> ADDIN EN.CITE.DATA </w:instrText>
      </w:r>
      <w:r w:rsidR="00FE45CE">
        <w:rPr>
          <w:bCs/>
          <w:iCs/>
        </w:rPr>
      </w:r>
      <w:r w:rsidR="00FE45CE">
        <w:rPr>
          <w:bCs/>
          <w:iCs/>
        </w:rPr>
        <w:fldChar w:fldCharType="end"/>
      </w:r>
      <w:r w:rsidRPr="00ED51C1">
        <w:rPr>
          <w:bCs/>
          <w:iCs/>
        </w:rPr>
      </w:r>
      <w:r w:rsidRPr="00ED51C1">
        <w:rPr>
          <w:bCs/>
          <w:iCs/>
        </w:rPr>
        <w:fldChar w:fldCharType="separate"/>
      </w:r>
      <w:r w:rsidR="00FE45CE">
        <w:rPr>
          <w:bCs/>
          <w:iCs/>
          <w:noProof/>
        </w:rPr>
        <w:t>(213)</w:t>
      </w:r>
      <w:r w:rsidRPr="00ED51C1">
        <w:rPr>
          <w:bCs/>
          <w:iCs/>
        </w:rPr>
        <w:fldChar w:fldCharType="end"/>
      </w:r>
      <w:r w:rsidRPr="00950327">
        <w:rPr>
          <w:bCs/>
          <w:iCs/>
        </w:rPr>
        <w:t>.</w:t>
      </w:r>
      <w:r>
        <w:rPr>
          <w:bCs/>
          <w:iCs/>
        </w:rPr>
        <w:t xml:space="preserve"> The </w:t>
      </w:r>
      <w:r w:rsidRPr="00380E79">
        <w:rPr>
          <w:bCs/>
          <w:i/>
        </w:rPr>
        <w:t>Sr</w:t>
      </w:r>
      <w:r w:rsidR="007B5020">
        <w:rPr>
          <w:bCs/>
          <w:i/>
        </w:rPr>
        <w:t>e</w:t>
      </w:r>
      <w:r w:rsidRPr="00380E79">
        <w:rPr>
          <w:bCs/>
          <w:i/>
        </w:rPr>
        <w:t>bp-1c</w:t>
      </w:r>
      <w:r>
        <w:rPr>
          <w:bCs/>
          <w:iCs/>
        </w:rPr>
        <w:t xml:space="preserve"> mRNA of VAD-BF-ZL rats is lowered than that of VAM/VAS-BF ZL rats. This change could not be observed in ZL fed a HF diet or ZDF rats, suggesting the interactions of VA status with dietary fat content and genetic changes</w:t>
      </w:r>
      <w:r w:rsidR="00E61D0A">
        <w:rPr>
          <w:bCs/>
          <w:iCs/>
        </w:rPr>
        <w:t>.</w:t>
      </w:r>
      <w:r>
        <w:rPr>
          <w:bCs/>
          <w:iCs/>
        </w:rPr>
        <w:t xml:space="preserve"> </w:t>
      </w:r>
      <w:r w:rsidRPr="00E65B2F">
        <w:rPr>
          <w:bCs/>
          <w:iCs/>
        </w:rPr>
        <w:t xml:space="preserve">The increased expression </w:t>
      </w:r>
      <w:r>
        <w:rPr>
          <w:bCs/>
          <w:iCs/>
        </w:rPr>
        <w:t xml:space="preserve">levels </w:t>
      </w:r>
      <w:r w:rsidRPr="00E65B2F">
        <w:rPr>
          <w:bCs/>
          <w:iCs/>
        </w:rPr>
        <w:t xml:space="preserve">of hepatic lipogenic genes, such as </w:t>
      </w:r>
      <w:r w:rsidRPr="00AC5713">
        <w:rPr>
          <w:bCs/>
          <w:i/>
        </w:rPr>
        <w:t>Srebp-1c</w:t>
      </w:r>
      <w:r w:rsidRPr="00E65B2F">
        <w:rPr>
          <w:bCs/>
          <w:iCs/>
        </w:rPr>
        <w:t xml:space="preserve">, may be </w:t>
      </w:r>
      <w:r w:rsidRPr="00E65B2F">
        <w:rPr>
          <w:bCs/>
          <w:iCs/>
        </w:rPr>
        <w:lastRenderedPageBreak/>
        <w:t xml:space="preserve">responsible for the higher plasma TG levels in VAS-BF/HF ZL/ZDF groups, which could also explain the increased WAT/BM ratio of VAS-HF ZDF group. </w:t>
      </w:r>
    </w:p>
    <w:p w14:paraId="6AE0F024" w14:textId="61814798" w:rsidR="00D07B8D" w:rsidRDefault="009C4BB2" w:rsidP="00E35F68">
      <w:pPr>
        <w:spacing w:line="480" w:lineRule="auto"/>
        <w:ind w:right="-335" w:firstLineChars="200" w:firstLine="480"/>
        <w:jc w:val="both"/>
        <w:rPr>
          <w:bCs/>
          <w:iCs/>
        </w:rPr>
      </w:pPr>
      <w:r w:rsidRPr="00E61433">
        <w:rPr>
          <w:bCs/>
          <w:iCs/>
        </w:rPr>
        <w:t xml:space="preserve">The </w:t>
      </w:r>
      <w:r>
        <w:rPr>
          <w:bCs/>
          <w:iCs/>
        </w:rPr>
        <w:t xml:space="preserve">protein expression data in Western blot are largely </w:t>
      </w:r>
      <w:r w:rsidRPr="00E61433">
        <w:rPr>
          <w:bCs/>
          <w:iCs/>
        </w:rPr>
        <w:t xml:space="preserve">consistent with the </w:t>
      </w:r>
      <w:r>
        <w:rPr>
          <w:bCs/>
          <w:iCs/>
        </w:rPr>
        <w:t xml:space="preserve">mRNA data derived from </w:t>
      </w:r>
      <w:r w:rsidRPr="00E61433">
        <w:rPr>
          <w:bCs/>
          <w:iCs/>
        </w:rPr>
        <w:t>real-time PCR.</w:t>
      </w:r>
      <w:r w:rsidRPr="00D56536">
        <w:rPr>
          <w:bCs/>
          <w:iCs/>
        </w:rPr>
        <w:t xml:space="preserve"> </w:t>
      </w:r>
      <w:r w:rsidRPr="00E10621">
        <w:rPr>
          <w:bCs/>
          <w:iCs/>
        </w:rPr>
        <w:t>GCK, PEPCK, GS, and GSK-3</w:t>
      </w:r>
      <w:r>
        <w:t>β</w:t>
      </w:r>
      <w:r w:rsidRPr="00E10621">
        <w:rPr>
          <w:bCs/>
          <w:iCs/>
        </w:rPr>
        <w:t xml:space="preserve"> play a role in the regulation of glucose metabolism.</w:t>
      </w:r>
      <w:r>
        <w:rPr>
          <w:bCs/>
          <w:iCs/>
        </w:rPr>
        <w:t xml:space="preserve"> </w:t>
      </w:r>
      <w:r w:rsidRPr="00AC5713">
        <w:rPr>
          <w:bCs/>
          <w:iCs/>
        </w:rPr>
        <w:t>PEPCK</w:t>
      </w:r>
      <w:r w:rsidRPr="00950327">
        <w:rPr>
          <w:bCs/>
          <w:iCs/>
        </w:rPr>
        <w:t xml:space="preserve"> and </w:t>
      </w:r>
      <w:r w:rsidRPr="00AC5713">
        <w:rPr>
          <w:bCs/>
          <w:iCs/>
        </w:rPr>
        <w:t>G6</w:t>
      </w:r>
      <w:r>
        <w:rPr>
          <w:bCs/>
          <w:iCs/>
        </w:rPr>
        <w:t>P</w:t>
      </w:r>
      <w:r w:rsidRPr="00E61433">
        <w:rPr>
          <w:bCs/>
          <w:iCs/>
        </w:rPr>
        <w:t xml:space="preserve"> are the enzymes involved in gluconeogenesis</w:t>
      </w:r>
      <w:r>
        <w:rPr>
          <w:bCs/>
          <w:iCs/>
        </w:rPr>
        <w:t xml:space="preserve"> </w:t>
      </w:r>
      <w:r>
        <w:rPr>
          <w:bCs/>
          <w:iCs/>
        </w:rPr>
        <w:fldChar w:fldCharType="begin">
          <w:fldData xml:space="preserve">PEVuZE5vdGU+PENpdGU+PEF1dGhvcj5IYXR0aW5nPC9BdXRob3I+PFllYXI+MjAxODwvWWVhcj48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</w:fldData>
        </w:fldChar>
      </w:r>
      <w:r w:rsidR="00FE45CE">
        <w:rPr>
          <w:bCs/>
          <w:iCs/>
        </w:rPr>
        <w:instrText xml:space="preserve"> ADDIN EN.CITE </w:instrText>
      </w:r>
      <w:r w:rsidR="00FE45CE">
        <w:rPr>
          <w:bCs/>
          <w:iCs/>
        </w:rPr>
        <w:fldChar w:fldCharType="begin">
          <w:fldData xml:space="preserve">PEVuZE5vdGU+PENpdGU+PEF1dGhvcj5IYXR0aW5nPC9BdXRob3I+PFllYXI+MjAxODwvWWVhcj48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</w:fldData>
        </w:fldChar>
      </w:r>
      <w:r w:rsidR="00FE45CE">
        <w:rPr>
          <w:bCs/>
          <w:iCs/>
        </w:rPr>
        <w:instrText xml:space="preserve"> ADDIN EN.CITE.DATA </w:instrText>
      </w:r>
      <w:r w:rsidR="00FE45CE">
        <w:rPr>
          <w:bCs/>
          <w:iCs/>
        </w:rPr>
      </w:r>
      <w:r w:rsidR="00FE45CE">
        <w:rPr>
          <w:bCs/>
          <w:iCs/>
        </w:rPr>
        <w:fldChar w:fldCharType="end"/>
      </w:r>
      <w:r>
        <w:rPr>
          <w:bCs/>
          <w:iCs/>
        </w:rPr>
      </w:r>
      <w:r>
        <w:rPr>
          <w:bCs/>
          <w:iCs/>
        </w:rPr>
        <w:fldChar w:fldCharType="separate"/>
      </w:r>
      <w:r w:rsidR="00FE45CE">
        <w:rPr>
          <w:bCs/>
          <w:iCs/>
          <w:noProof/>
        </w:rPr>
        <w:t>(214)</w:t>
      </w:r>
      <w:r>
        <w:rPr>
          <w:bCs/>
          <w:iCs/>
        </w:rPr>
        <w:fldChar w:fldCharType="end"/>
      </w:r>
      <w:r w:rsidRPr="00E61433">
        <w:rPr>
          <w:bCs/>
          <w:iCs/>
        </w:rPr>
        <w:t xml:space="preserve">. </w:t>
      </w:r>
      <w:r w:rsidRPr="00950327">
        <w:rPr>
          <w:bCs/>
          <w:iCs/>
        </w:rPr>
        <w:t>GSK-3</w:t>
      </w:r>
      <w:r>
        <w:rPr>
          <w:bCs/>
          <w:iCs/>
        </w:rPr>
        <w:t>β</w:t>
      </w:r>
      <w:r w:rsidRPr="00950327">
        <w:rPr>
          <w:bCs/>
          <w:iCs/>
        </w:rPr>
        <w:t xml:space="preserve"> is a serine/threonine kinase </w:t>
      </w:r>
      <w:r w:rsidR="00E61D0A">
        <w:rPr>
          <w:bCs/>
          <w:iCs/>
        </w:rPr>
        <w:t>that</w:t>
      </w:r>
      <w:r w:rsidRPr="00ED51C1">
        <w:rPr>
          <w:bCs/>
          <w:iCs/>
        </w:rPr>
        <w:t xml:space="preserve"> phosphorylate</w:t>
      </w:r>
      <w:r w:rsidR="00E61D0A">
        <w:rPr>
          <w:bCs/>
          <w:iCs/>
        </w:rPr>
        <w:t>s</w:t>
      </w:r>
      <w:r w:rsidRPr="00ED51C1">
        <w:rPr>
          <w:bCs/>
          <w:iCs/>
        </w:rPr>
        <w:t xml:space="preserve"> GS </w:t>
      </w:r>
      <w:r w:rsidR="00E61D0A">
        <w:rPr>
          <w:bCs/>
          <w:iCs/>
        </w:rPr>
        <w:t>and inhibits</w:t>
      </w:r>
      <w:r w:rsidR="00E61D0A" w:rsidRPr="00ED51C1">
        <w:rPr>
          <w:bCs/>
          <w:iCs/>
        </w:rPr>
        <w:t xml:space="preserve"> </w:t>
      </w:r>
      <w:r w:rsidRPr="00ED51C1">
        <w:rPr>
          <w:bCs/>
          <w:iCs/>
        </w:rPr>
        <w:t>glycogenesis</w:t>
      </w:r>
      <w:r>
        <w:rPr>
          <w:bCs/>
          <w:iCs/>
        </w:rPr>
        <w:t xml:space="preserve"> </w:t>
      </w:r>
      <w:r w:rsidRPr="00ED51C1">
        <w:rPr>
          <w:bCs/>
          <w:iCs/>
        </w:rPr>
        <w:fldChar w:fldCharType="begin">
          <w:fldData xml:space="preserve">PEVuZE5vdGU+PENpdGU+PEF1dGhvcj5OaWtvdWxpbmE8L0F1dGhvcj48WWVhcj4yMDAyPC9ZZWFy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</w:fldData>
        </w:fldChar>
      </w:r>
      <w:r w:rsidR="00FE45CE">
        <w:rPr>
          <w:bCs/>
          <w:iCs/>
        </w:rPr>
        <w:instrText xml:space="preserve"> ADDIN EN.CITE </w:instrText>
      </w:r>
      <w:r w:rsidR="00FE45CE">
        <w:rPr>
          <w:bCs/>
          <w:iCs/>
        </w:rPr>
        <w:fldChar w:fldCharType="begin">
          <w:fldData xml:space="preserve">PEVuZE5vdGU+PENpdGU+PEF1dGhvcj5OaWtvdWxpbmE8L0F1dGhvcj48WWVhcj4yMDAyPC9ZZWFy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</w:fldData>
        </w:fldChar>
      </w:r>
      <w:r w:rsidR="00FE45CE">
        <w:rPr>
          <w:bCs/>
          <w:iCs/>
        </w:rPr>
        <w:instrText xml:space="preserve"> ADDIN EN.CITE.DATA </w:instrText>
      </w:r>
      <w:r w:rsidR="00FE45CE">
        <w:rPr>
          <w:bCs/>
          <w:iCs/>
        </w:rPr>
      </w:r>
      <w:r w:rsidR="00FE45CE">
        <w:rPr>
          <w:bCs/>
          <w:iCs/>
        </w:rPr>
        <w:fldChar w:fldCharType="end"/>
      </w:r>
      <w:r w:rsidRPr="00ED51C1">
        <w:rPr>
          <w:bCs/>
          <w:iCs/>
        </w:rPr>
      </w:r>
      <w:r w:rsidRPr="00ED51C1">
        <w:rPr>
          <w:bCs/>
          <w:iCs/>
        </w:rPr>
        <w:fldChar w:fldCharType="separate"/>
      </w:r>
      <w:r w:rsidR="00FE45CE">
        <w:rPr>
          <w:bCs/>
          <w:iCs/>
          <w:noProof/>
        </w:rPr>
        <w:t>(215)</w:t>
      </w:r>
      <w:r w:rsidRPr="00ED51C1">
        <w:rPr>
          <w:bCs/>
          <w:iCs/>
        </w:rPr>
        <w:fldChar w:fldCharType="end"/>
      </w:r>
      <w:r>
        <w:rPr>
          <w:bCs/>
          <w:iCs/>
        </w:rPr>
        <w:t xml:space="preserve">. </w:t>
      </w:r>
      <w:r w:rsidRPr="00E10621">
        <w:rPr>
          <w:bCs/>
          <w:iCs/>
        </w:rPr>
        <w:t>VA status changes the protein levels of GCK, PEPCK, GS, and GSK-3</w:t>
      </w:r>
      <w:r>
        <w:rPr>
          <w:bCs/>
          <w:iCs/>
        </w:rPr>
        <w:t xml:space="preserve"> as shown in this study</w:t>
      </w:r>
      <w:r w:rsidRPr="00E10621">
        <w:rPr>
          <w:bCs/>
          <w:iCs/>
        </w:rPr>
        <w:t xml:space="preserve">. </w:t>
      </w:r>
      <w:r w:rsidRPr="00F57F71">
        <w:rPr>
          <w:bCs/>
          <w:iCs/>
        </w:rPr>
        <w:t>GCK catalyzes the conversion of glucose to glucose 6-phosphate, which can be used for glycolysis and glycogen synthesis</w:t>
      </w:r>
      <w:r>
        <w:rPr>
          <w:bCs/>
          <w:iCs/>
        </w:rPr>
        <w:t xml:space="preserve"> </w:t>
      </w:r>
      <w:r>
        <w:rPr>
          <w:bCs/>
          <w:iCs/>
        </w:rPr>
        <w:fldChar w:fldCharType="begin"/>
      </w:r>
      <w:r w:rsidR="00FE45CE">
        <w:rPr>
          <w:bCs/>
          <w:iCs/>
        </w:rPr>
        <w:instrText xml:space="preserve"> ADDIN EN.CITE &lt;EndNote&gt;&lt;Cite&gt;&lt;Author&gt;Iynedjian&lt;/Author&gt;&lt;Year&gt;2009&lt;/Year&gt;&lt;RecNum&gt;176&lt;/RecNum&gt;&lt;DisplayText&gt;(216)&lt;/DisplayText&gt;&lt;record&gt;&lt;rec-number&gt;176&lt;/rec-number&gt;&lt;foreign-keys&gt;&lt;key app="EN" db-id="9a9tsazebzp9etedrfm5waxgpazpeefzdd5d" timestamp="1626650907"&gt;176&lt;/key&gt;&lt;/foreign-keys&gt;&lt;ref-type name="Journal Article"&gt;17&lt;/ref-type&gt;&lt;contributors&gt;&lt;authors&gt;&lt;author&gt;Iynedjian, P. B.&lt;/author&gt;&lt;/authors&gt;&lt;/contributors&gt;&lt;auth-address&gt;Department of Cell Physiolgy and Metabolism, University of Geneva School of Medicine, CMU 1 Rue Michel-Servet, 1211 Geneva 4, Switzerland. patrick.iynedjian@medecine.unige.ch&lt;/auth-address&gt;&lt;titles&gt;&lt;title&gt;Molecular physiology of mammalian glucokinase&lt;/title&gt;&lt;secondary-title&gt;Cell Mol Life Sci&lt;/secondary-title&gt;&lt;/titles&gt;&lt;periodical&gt;&lt;full-title&gt;Cell Mol Life Sci&lt;/full-title&gt;&lt;/periodical&gt;&lt;pages&gt;27-42&lt;/pages&gt;&lt;volume&gt;66&lt;/volume&gt;&lt;number&gt;1&lt;/number&gt;&lt;edition&gt;2008/08/30&lt;/edition&gt;&lt;keywords&gt;&lt;keyword&gt;Adaptor Proteins, Signal Transducing/metabolism&lt;/keyword&gt;&lt;keyword&gt;Brain/enzymology&lt;/keyword&gt;&lt;keyword&gt;Congenital Hyperinsulinism/enzymology/genetics&lt;/keyword&gt;&lt;keyword&gt;Diabetes Mellitus, Type 2/drug therapy/enzymology/genetics&lt;/keyword&gt;&lt;keyword&gt;Gene Expression Regulation&lt;/keyword&gt;&lt;keyword&gt;Glucose/*metabolism&lt;/keyword&gt;&lt;keyword&gt;Hexokinase/chemistry/genetics/*physiology&lt;/keyword&gt;&lt;keyword&gt;Homeostasis/genetics/physiology&lt;/keyword&gt;&lt;keyword&gt;Humans&lt;/keyword&gt;&lt;keyword&gt;Insulin/physiology&lt;/keyword&gt;&lt;keyword&gt;Islets of Langerhans/enzymology&lt;/keyword&gt;&lt;keyword&gt;Liver/enzymology&lt;/keyword&gt;&lt;keyword&gt;Mitochondrial Membranes/enzymology&lt;/keyword&gt;&lt;/keywords&gt;&lt;dates&gt;&lt;year&gt;2009&lt;/year&gt;&lt;pub-dates&gt;&lt;date&gt;Jan&lt;/date&gt;&lt;/pub-dates&gt;&lt;/dates&gt;&lt;isbn&gt;1420-682X (Print)&amp;#xD;1420-682x&lt;/isbn&gt;&lt;accession-num&gt;18726182&lt;/accession-num&gt;&lt;urls&gt;&lt;/urls&gt;&lt;custom2&gt;PMC2780631&lt;/custom2&gt;&lt;electronic-resource-num&gt;10.1007/s00018-008-8322-9&lt;/electronic-resource-num&gt;&lt;remote-database-provider&gt;NLM&lt;/remote-database-provider&gt;&lt;language&gt;eng&lt;/language&gt;&lt;/record&gt;&lt;/Cite&gt;&lt;/EndNote&gt;</w:instrText>
      </w:r>
      <w:r>
        <w:rPr>
          <w:bCs/>
          <w:iCs/>
        </w:rPr>
        <w:fldChar w:fldCharType="separate"/>
      </w:r>
      <w:r w:rsidR="00FE45CE">
        <w:rPr>
          <w:bCs/>
          <w:iCs/>
          <w:noProof/>
        </w:rPr>
        <w:t>(216)</w:t>
      </w:r>
      <w:r>
        <w:rPr>
          <w:bCs/>
          <w:iCs/>
        </w:rPr>
        <w:fldChar w:fldCharType="end"/>
      </w:r>
      <w:r w:rsidRPr="00F57F71">
        <w:rPr>
          <w:bCs/>
          <w:iCs/>
        </w:rPr>
        <w:t>. The results shown here indicate that the liver GCK protein levels in the VAD-BF ZL and VAD-HF ZDF groups were lower than those in the VAS-BF ZL and VAS-HF ZDF groups, respectively</w:t>
      </w:r>
      <w:r>
        <w:rPr>
          <w:bCs/>
          <w:iCs/>
        </w:rPr>
        <w:t>.</w:t>
      </w:r>
      <w:r w:rsidRPr="00F57F71">
        <w:rPr>
          <w:bCs/>
          <w:iCs/>
        </w:rPr>
        <w:t xml:space="preserve"> GSK-3β protein levels</w:t>
      </w:r>
      <w:r>
        <w:rPr>
          <w:bCs/>
          <w:iCs/>
        </w:rPr>
        <w:t xml:space="preserve"> follow that same trend as GCK</w:t>
      </w:r>
      <w:r w:rsidRPr="00F57F71">
        <w:rPr>
          <w:bCs/>
          <w:iCs/>
        </w:rPr>
        <w:t>. In the VAM-BF ZL and VAD-BF ZDF groups, the protein level</w:t>
      </w:r>
      <w:r>
        <w:rPr>
          <w:bCs/>
          <w:iCs/>
        </w:rPr>
        <w:t>s</w:t>
      </w:r>
      <w:r w:rsidRPr="00F57F71">
        <w:rPr>
          <w:bCs/>
          <w:iCs/>
        </w:rPr>
        <w:t xml:space="preserve"> of PEPCK, which involved in gluconeogenesis, </w:t>
      </w:r>
      <w:r>
        <w:rPr>
          <w:bCs/>
          <w:iCs/>
        </w:rPr>
        <w:t>are</w:t>
      </w:r>
      <w:r w:rsidRPr="00F57F71">
        <w:rPr>
          <w:bCs/>
          <w:iCs/>
        </w:rPr>
        <w:t xml:space="preserve"> lower than that in the VAS-BF ZL and VAS-BF ZDF groups, respectively. Interestingly, our previous study found that there was no change in PEPCK levels in ZL rats fed a VAD diet with a normal fat content compared </w:t>
      </w:r>
      <w:r>
        <w:rPr>
          <w:bCs/>
          <w:iCs/>
        </w:rPr>
        <w:t>with</w:t>
      </w:r>
      <w:r w:rsidRPr="00F57F71">
        <w:rPr>
          <w:bCs/>
          <w:iCs/>
        </w:rPr>
        <w:t xml:space="preserve"> rats fed a VAS diet</w:t>
      </w:r>
      <w:r>
        <w:rPr>
          <w:bCs/>
          <w:iCs/>
        </w:rPr>
        <w:t xml:space="preserve"> </w:t>
      </w:r>
      <w:r>
        <w:rPr>
          <w:bCs/>
          <w:iCs/>
        </w:rPr>
        <w:fldChar w:fldCharType="begin"/>
      </w:r>
      <w:r w:rsidR="00FE45CE">
        <w:rPr>
          <w:bCs/>
          <w:iCs/>
        </w:rPr>
        <w:instrText xml:space="preserve"> ADDIN EN.CITE &lt;EndNote&gt;&lt;Cite&gt;&lt;Author&gt;Li&lt;/Author&gt;&lt;Year&gt;2016&lt;/Year&gt;&lt;RecNum&gt;171&lt;/RecNum&gt;&lt;DisplayText&gt;(204)&lt;/DisplayText&gt;&lt;record&gt;&lt;rec-number&gt;171&lt;/rec-number&gt;&lt;foreign-keys&gt;&lt;key app="EN" db-id="9a9tsazebzp9etedrfm5waxgpazpeefzdd5d" timestamp="1626646138"&gt;171&lt;/key&gt;&lt;/foreign-keys&gt;&lt;ref-type name="Journal Article"&gt;17&lt;/ref-type&gt;&lt;contributors&gt;&lt;authors&gt;&lt;author&gt;Li, Yang&lt;/author&gt;&lt;author&gt;Li, Rui&lt;/author&gt;&lt;author&gt;Chen, Wei&lt;/author&gt;&lt;author&gt;Chen, Guoxun&lt;/author&gt;&lt;/authors&gt;&lt;/contributors&gt;&lt;titles&gt;&lt;title&gt;Vitamin A status and its metabolism contribute to the regulation of hepatic genes during the cycle of fasting and refeeding in rats&lt;/title&gt;&lt;secondary-title&gt;The Journal of Nutritional Biochemistry&lt;/secondary-title&gt;&lt;/titles&gt;&lt;periodical&gt;&lt;full-title&gt;The Journal of Nutritional Biochemistry&lt;/full-title&gt;&lt;/periodical&gt;&lt;pages&gt;33-43&lt;/pages&gt;&lt;volume&gt;30&lt;/volume&gt;&lt;keywords&gt;&lt;keyword&gt;Vitamin A&lt;/keyword&gt;&lt;keyword&gt;Hepatic gene&lt;/keyword&gt;&lt;keyword&gt;Lipid metabolism&lt;/keyword&gt;&lt;keyword&gt;Fasting and refeeding&lt;/keyword&gt;&lt;keyword&gt;Zucker&lt;/keyword&gt;&lt;keyword&gt;Glucokinase&lt;/keyword&gt;&lt;keyword&gt;Srebp-1c&lt;/keyword&gt;&lt;/keywords&gt;&lt;dates&gt;&lt;year&gt;2016&lt;/year&gt;&lt;pub-dates&gt;&lt;date&gt;2016/04/01/&lt;/date&gt;&lt;/pub-dates&gt;&lt;/dates&gt;&lt;isbn&gt;0955-2863&lt;/isbn&gt;&lt;urls&gt;&lt;related-urls&gt;&lt;url&gt;https://www.sciencedirect.com/science/article/pii/S0955286315003460&lt;/url&gt;&lt;/related-urls&gt;&lt;/urls&gt;&lt;electronic-resource-num&gt;https://doi.org/10.1016/j.jnutbio.2015.11.012&lt;/electronic-resource-num&gt;&lt;/record&gt;&lt;/Cite&gt;&lt;/EndNote&gt;</w:instrText>
      </w:r>
      <w:r>
        <w:rPr>
          <w:bCs/>
          <w:iCs/>
        </w:rPr>
        <w:fldChar w:fldCharType="separate"/>
      </w:r>
      <w:r w:rsidR="00FE45CE">
        <w:rPr>
          <w:bCs/>
          <w:iCs/>
          <w:noProof/>
        </w:rPr>
        <w:t>(204)</w:t>
      </w:r>
      <w:r>
        <w:rPr>
          <w:bCs/>
          <w:iCs/>
        </w:rPr>
        <w:fldChar w:fldCharType="end"/>
      </w:r>
      <w:r w:rsidRPr="00F57F71">
        <w:rPr>
          <w:bCs/>
          <w:iCs/>
        </w:rPr>
        <w:t xml:space="preserve">. Therefore, it suggests that VA </w:t>
      </w:r>
      <w:r>
        <w:rPr>
          <w:bCs/>
          <w:iCs/>
        </w:rPr>
        <w:t xml:space="preserve">status </w:t>
      </w:r>
      <w:r w:rsidRPr="00F57F71">
        <w:rPr>
          <w:bCs/>
          <w:iCs/>
        </w:rPr>
        <w:t>might change the PEPCK</w:t>
      </w:r>
      <w:r>
        <w:rPr>
          <w:bCs/>
          <w:iCs/>
        </w:rPr>
        <w:t xml:space="preserve"> </w:t>
      </w:r>
      <w:r w:rsidRPr="00F57F71">
        <w:rPr>
          <w:bCs/>
          <w:iCs/>
        </w:rPr>
        <w:t>lev</w:t>
      </w:r>
      <w:r>
        <w:rPr>
          <w:bCs/>
          <w:iCs/>
        </w:rPr>
        <w:t>el</w:t>
      </w:r>
      <w:r w:rsidRPr="00F57F71">
        <w:rPr>
          <w:bCs/>
          <w:iCs/>
        </w:rPr>
        <w:t>s in ZL  and ZDF rats</w:t>
      </w:r>
      <w:r w:rsidR="00DB1B77">
        <w:rPr>
          <w:bCs/>
          <w:iCs/>
        </w:rPr>
        <w:t xml:space="preserve"> in the current experimental setting</w:t>
      </w:r>
      <w:r w:rsidRPr="00F57F71">
        <w:rPr>
          <w:bCs/>
          <w:iCs/>
        </w:rPr>
        <w:t xml:space="preserve">. </w:t>
      </w:r>
      <w:r w:rsidRPr="00E10621">
        <w:rPr>
          <w:bCs/>
          <w:iCs/>
        </w:rPr>
        <w:t>The decrease</w:t>
      </w:r>
      <w:r>
        <w:rPr>
          <w:bCs/>
          <w:iCs/>
        </w:rPr>
        <w:t>s</w:t>
      </w:r>
      <w:r w:rsidRPr="00E10621">
        <w:rPr>
          <w:bCs/>
          <w:iCs/>
        </w:rPr>
        <w:t xml:space="preserve"> </w:t>
      </w:r>
      <w:r>
        <w:rPr>
          <w:bCs/>
          <w:iCs/>
        </w:rPr>
        <w:t>in the hepatic</w:t>
      </w:r>
      <w:r w:rsidRPr="00E10621">
        <w:rPr>
          <w:bCs/>
          <w:iCs/>
        </w:rPr>
        <w:t xml:space="preserve"> GCK and PEPCK levels may help to regulate glucose utilization in</w:t>
      </w:r>
      <w:r>
        <w:rPr>
          <w:bCs/>
          <w:iCs/>
        </w:rPr>
        <w:t xml:space="preserve"> the </w:t>
      </w:r>
      <w:r w:rsidRPr="00E10621">
        <w:rPr>
          <w:bCs/>
          <w:iCs/>
        </w:rPr>
        <w:t>liver</w:t>
      </w:r>
      <w:r>
        <w:rPr>
          <w:bCs/>
          <w:iCs/>
        </w:rPr>
        <w:t xml:space="preserve"> of VAD/VAM-BF ZL and</w:t>
      </w:r>
      <w:r w:rsidRPr="00E10621">
        <w:rPr>
          <w:bCs/>
          <w:iCs/>
        </w:rPr>
        <w:t xml:space="preserve"> VAD-BF/HF ZDF rats.</w:t>
      </w:r>
      <w:r w:rsidRPr="00E61433">
        <w:rPr>
          <w:bCs/>
          <w:iCs/>
        </w:rPr>
        <w:t xml:space="preserve"> </w:t>
      </w:r>
      <w:r>
        <w:rPr>
          <w:bCs/>
          <w:iCs/>
        </w:rPr>
        <w:t>Further studies are needed to determine</w:t>
      </w:r>
      <w:r w:rsidRPr="00E10621">
        <w:rPr>
          <w:bCs/>
          <w:iCs/>
        </w:rPr>
        <w:t xml:space="preserve"> the </w:t>
      </w:r>
      <w:r>
        <w:rPr>
          <w:bCs/>
          <w:iCs/>
        </w:rPr>
        <w:t>mechanism by which</w:t>
      </w:r>
      <w:r w:rsidRPr="00E10621">
        <w:rPr>
          <w:bCs/>
          <w:iCs/>
        </w:rPr>
        <w:t xml:space="preserve"> VA status on</w:t>
      </w:r>
      <w:r>
        <w:rPr>
          <w:bCs/>
          <w:iCs/>
        </w:rPr>
        <w:t xml:space="preserve"> the hepatic GCK and PEPCK</w:t>
      </w:r>
      <w:r w:rsidRPr="00E10621">
        <w:rPr>
          <w:bCs/>
          <w:iCs/>
        </w:rPr>
        <w:t xml:space="preserve"> levels </w:t>
      </w:r>
      <w:r>
        <w:rPr>
          <w:bCs/>
          <w:iCs/>
        </w:rPr>
        <w:t>in ZDF rats</w:t>
      </w:r>
      <w:r w:rsidRPr="00E10621">
        <w:rPr>
          <w:bCs/>
          <w:iCs/>
        </w:rPr>
        <w:t>.</w:t>
      </w:r>
      <w:r>
        <w:rPr>
          <w:bCs/>
          <w:iCs/>
        </w:rPr>
        <w:t xml:space="preserve"> </w:t>
      </w:r>
    </w:p>
    <w:p w14:paraId="62452C06" w14:textId="3C535048" w:rsidR="00D07B8D" w:rsidRDefault="009C4BB2" w:rsidP="00E35F68">
      <w:pPr>
        <w:spacing w:line="480" w:lineRule="auto"/>
        <w:ind w:right="-335" w:firstLineChars="200" w:firstLine="480"/>
        <w:jc w:val="both"/>
        <w:rPr>
          <w:bCs/>
          <w:iCs/>
        </w:rPr>
      </w:pPr>
      <w:r w:rsidRPr="00503686">
        <w:rPr>
          <w:bCs/>
          <w:iCs/>
        </w:rPr>
        <w:t xml:space="preserve">The </w:t>
      </w:r>
      <w:r>
        <w:rPr>
          <w:bCs/>
          <w:iCs/>
        </w:rPr>
        <w:t>hepatic</w:t>
      </w:r>
      <w:r w:rsidRPr="00503686">
        <w:rPr>
          <w:bCs/>
          <w:iCs/>
        </w:rPr>
        <w:t xml:space="preserve"> levels of ACL, ACC, and FAS, which contribute to hepatic lipogenesis</w:t>
      </w:r>
      <w:r>
        <w:rPr>
          <w:bCs/>
          <w:iCs/>
        </w:rPr>
        <w:t>,</w:t>
      </w:r>
      <w:r w:rsidRPr="00503686">
        <w:rPr>
          <w:bCs/>
          <w:iCs/>
        </w:rPr>
        <w:t xml:space="preserve"> </w:t>
      </w:r>
      <w:r>
        <w:rPr>
          <w:bCs/>
          <w:iCs/>
        </w:rPr>
        <w:t>are all lowered</w:t>
      </w:r>
      <w:r w:rsidRPr="00503686">
        <w:rPr>
          <w:bCs/>
          <w:iCs/>
        </w:rPr>
        <w:t xml:space="preserve"> in VAD-BF/HF ZDF group. </w:t>
      </w:r>
      <w:r w:rsidRPr="00AC5713">
        <w:rPr>
          <w:bCs/>
          <w:iCs/>
        </w:rPr>
        <w:t xml:space="preserve">The expression levels of hepatic genes involved in lipid </w:t>
      </w:r>
      <w:r w:rsidRPr="00AC5713">
        <w:rPr>
          <w:bCs/>
          <w:iCs/>
        </w:rPr>
        <w:lastRenderedPageBreak/>
        <w:t>metabolism are partly regulated by insulin</w:t>
      </w:r>
      <w:r>
        <w:rPr>
          <w:bCs/>
          <w:iCs/>
        </w:rPr>
        <w:t xml:space="preserve"> </w:t>
      </w:r>
      <w:r>
        <w:rPr>
          <w:bCs/>
          <w:iCs/>
        </w:rPr>
        <w:fldChar w:fldCharType="begin">
          <w:fldData xml:space="preserve">PEVuZE5vdGU+PENpdGU+PEF1dGhvcj5Ib3J0b248L0F1dGhvcj48WWVhcj4yMDAyPC9ZZWFyPjxS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</w:fldData>
        </w:fldChar>
      </w:r>
      <w:r w:rsidR="00FE45CE">
        <w:rPr>
          <w:bCs/>
          <w:iCs/>
        </w:rPr>
        <w:instrText xml:space="preserve"> ADDIN EN.CITE </w:instrText>
      </w:r>
      <w:r w:rsidR="00FE45CE">
        <w:rPr>
          <w:bCs/>
          <w:iCs/>
        </w:rPr>
        <w:fldChar w:fldCharType="begin">
          <w:fldData xml:space="preserve">PEVuZE5vdGU+PENpdGU+PEF1dGhvcj5Ib3J0b248L0F1dGhvcj48WWVhcj4yMDAyPC9ZZWFyPjxS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</w:fldData>
        </w:fldChar>
      </w:r>
      <w:r w:rsidR="00FE45CE">
        <w:rPr>
          <w:bCs/>
          <w:iCs/>
        </w:rPr>
        <w:instrText xml:space="preserve"> ADDIN EN.CITE.DATA </w:instrText>
      </w:r>
      <w:r w:rsidR="00FE45CE">
        <w:rPr>
          <w:bCs/>
          <w:iCs/>
        </w:rPr>
      </w:r>
      <w:r w:rsidR="00FE45CE">
        <w:rPr>
          <w:bCs/>
          <w:iCs/>
        </w:rPr>
        <w:fldChar w:fldCharType="end"/>
      </w:r>
      <w:r>
        <w:rPr>
          <w:bCs/>
          <w:iCs/>
        </w:rPr>
      </w:r>
      <w:r>
        <w:rPr>
          <w:bCs/>
          <w:iCs/>
        </w:rPr>
        <w:fldChar w:fldCharType="separate"/>
      </w:r>
      <w:r w:rsidR="00FE45CE">
        <w:rPr>
          <w:bCs/>
          <w:iCs/>
          <w:noProof/>
        </w:rPr>
        <w:t>(22)</w:t>
      </w:r>
      <w:r>
        <w:rPr>
          <w:bCs/>
          <w:iCs/>
        </w:rPr>
        <w:fldChar w:fldCharType="end"/>
      </w:r>
      <w:r w:rsidRPr="00AC5713">
        <w:rPr>
          <w:bCs/>
          <w:iCs/>
        </w:rPr>
        <w:t xml:space="preserve">. Compared with the VAS-BF ZDF group, the higher </w:t>
      </w:r>
      <w:r w:rsidRPr="00AF131B">
        <w:rPr>
          <w:iCs/>
        </w:rPr>
        <w:t>IRβ</w:t>
      </w:r>
      <w:r w:rsidRPr="00AC5713">
        <w:rPr>
          <w:bCs/>
          <w:iCs/>
        </w:rPr>
        <w:t xml:space="preserve"> protein levels in the liver of the VAD-BF ZDF group may indicate that the VAD-BF ZDF group is more sensitive to insulin than the VAS-BF ZDF group.</w:t>
      </w:r>
      <w:r>
        <w:rPr>
          <w:bCs/>
          <w:iCs/>
        </w:rPr>
        <w:t xml:space="preserve"> </w:t>
      </w:r>
      <w:r w:rsidRPr="00E61433">
        <w:rPr>
          <w:bCs/>
          <w:iCs/>
        </w:rPr>
        <w:t xml:space="preserve">AGPAT2 catalyzes the acylation of lysophosphatidic acid to phosphatidic acid, which is the precursor for the synthesis of </w:t>
      </w:r>
      <w:r w:rsidR="00DB1B77">
        <w:rPr>
          <w:bCs/>
          <w:iCs/>
        </w:rPr>
        <w:t>TG</w:t>
      </w:r>
      <w:r w:rsidRPr="00E61433">
        <w:rPr>
          <w:bCs/>
          <w:iCs/>
        </w:rPr>
        <w:t>s and phospholipids</w:t>
      </w:r>
      <w:r>
        <w:rPr>
          <w:bCs/>
          <w:iCs/>
        </w:rPr>
        <w:t xml:space="preserve"> </w:t>
      </w:r>
      <w:r>
        <w:rPr>
          <w:bCs/>
          <w:iCs/>
        </w:rPr>
        <w:fldChar w:fldCharType="begin">
          <w:fldData xml:space="preserve">PEVuZE5vdGU+PENpdGU+PEF1dGhvcj5BZ2Fyd2FsPC9BdXRob3I+PFllYXI+MjAxMTwvWWVhcj48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</w:fldData>
        </w:fldChar>
      </w:r>
      <w:r w:rsidR="00FE45CE">
        <w:rPr>
          <w:bCs/>
          <w:iCs/>
        </w:rPr>
        <w:instrText xml:space="preserve"> ADDIN EN.CITE </w:instrText>
      </w:r>
      <w:r w:rsidR="00FE45CE">
        <w:rPr>
          <w:bCs/>
          <w:iCs/>
        </w:rPr>
        <w:fldChar w:fldCharType="begin">
          <w:fldData xml:space="preserve">PEVuZE5vdGU+PENpdGU+PEF1dGhvcj5BZ2Fyd2FsPC9BdXRob3I+PFllYXI+MjAxMTwvWWVhcj48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</w:fldData>
        </w:fldChar>
      </w:r>
      <w:r w:rsidR="00FE45CE">
        <w:rPr>
          <w:bCs/>
          <w:iCs/>
        </w:rPr>
        <w:instrText xml:space="preserve"> ADDIN EN.CITE.DATA </w:instrText>
      </w:r>
      <w:r w:rsidR="00FE45CE">
        <w:rPr>
          <w:bCs/>
          <w:iCs/>
        </w:rPr>
      </w:r>
      <w:r w:rsidR="00FE45CE">
        <w:rPr>
          <w:bCs/>
          <w:iCs/>
        </w:rPr>
        <w:fldChar w:fldCharType="end"/>
      </w:r>
      <w:r>
        <w:rPr>
          <w:bCs/>
          <w:iCs/>
        </w:rPr>
      </w:r>
      <w:r>
        <w:rPr>
          <w:bCs/>
          <w:iCs/>
        </w:rPr>
        <w:fldChar w:fldCharType="separate"/>
      </w:r>
      <w:r w:rsidR="00FE45CE">
        <w:rPr>
          <w:bCs/>
          <w:iCs/>
          <w:noProof/>
        </w:rPr>
        <w:t>(217, 218)</w:t>
      </w:r>
      <w:r>
        <w:rPr>
          <w:bCs/>
          <w:iCs/>
        </w:rPr>
        <w:fldChar w:fldCharType="end"/>
      </w:r>
      <w:r w:rsidRPr="00E61433">
        <w:rPr>
          <w:bCs/>
          <w:iCs/>
        </w:rPr>
        <w:t xml:space="preserve">. The level of AGPAT2 protein indicates that ZDF rats have increased lipogenesis. </w:t>
      </w:r>
      <w:r>
        <w:rPr>
          <w:bCs/>
          <w:iCs/>
        </w:rPr>
        <w:t>Therefore, r</w:t>
      </w:r>
      <w:r w:rsidRPr="00E61433">
        <w:rPr>
          <w:bCs/>
          <w:iCs/>
        </w:rPr>
        <w:t xml:space="preserve">educed VA intake prevents obesity and </w:t>
      </w:r>
      <w:r>
        <w:rPr>
          <w:bCs/>
          <w:iCs/>
        </w:rPr>
        <w:t>T2DM</w:t>
      </w:r>
      <w:r w:rsidRPr="00E61433">
        <w:rPr>
          <w:bCs/>
          <w:iCs/>
        </w:rPr>
        <w:t xml:space="preserve"> in ZDF rats.</w:t>
      </w:r>
    </w:p>
    <w:p w14:paraId="2A6E5894" w14:textId="3762BEF9" w:rsidR="009C4BB2" w:rsidRDefault="009C4BB2" w:rsidP="00E35F68">
      <w:pPr>
        <w:spacing w:line="480" w:lineRule="auto"/>
        <w:ind w:right="-335" w:firstLineChars="200" w:firstLine="480"/>
        <w:jc w:val="both"/>
        <w:rPr>
          <w:bCs/>
          <w:iCs/>
        </w:rPr>
      </w:pPr>
      <w:proofErr w:type="spellStart"/>
      <w:r w:rsidRPr="004F217D">
        <w:rPr>
          <w:bCs/>
          <w:iCs/>
        </w:rPr>
        <w:t>Reg</w:t>
      </w:r>
      <w:r w:rsidRPr="00E61433">
        <w:rPr>
          <w:bCs/>
          <w:iCs/>
        </w:rPr>
        <w:t>ucalcin</w:t>
      </w:r>
      <w:proofErr w:type="spellEnd"/>
      <w:r w:rsidRPr="00E61433">
        <w:rPr>
          <w:bCs/>
          <w:iCs/>
        </w:rPr>
        <w:t>/SMP30 has been involved in the regulation and control of many basic biological processes (cell growth, apoptosis, cell metabolism)</w:t>
      </w:r>
      <w:r w:rsidR="00B44883">
        <w:rPr>
          <w:bCs/>
          <w:iCs/>
        </w:rPr>
        <w:t xml:space="preserve"> </w:t>
      </w:r>
      <w:r>
        <w:rPr>
          <w:bCs/>
          <w:iCs/>
        </w:rPr>
        <w:fldChar w:fldCharType="begin">
          <w:fldData xml:space="preserve">PEVuZE5vdGU+PENpdGU+PEF1dGhvcj5ZYW1hZ3VjaGk8L0F1dGhvcj48WWVhcj4yMDEzPC9ZZWFy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</w:fldData>
        </w:fldChar>
      </w:r>
      <w:r w:rsidR="00FE45CE">
        <w:rPr>
          <w:bCs/>
          <w:iCs/>
        </w:rPr>
        <w:instrText xml:space="preserve"> ADDIN EN.CITE </w:instrText>
      </w:r>
      <w:r w:rsidR="00FE45CE">
        <w:rPr>
          <w:bCs/>
          <w:iCs/>
        </w:rPr>
        <w:fldChar w:fldCharType="begin">
          <w:fldData xml:space="preserve">PEVuZE5vdGU+PENpdGU+PEF1dGhvcj5ZYW1hZ3VjaGk8L0F1dGhvcj48WWVhcj4yMDEzPC9ZZWFy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</w:fldData>
        </w:fldChar>
      </w:r>
      <w:r w:rsidR="00FE45CE">
        <w:rPr>
          <w:bCs/>
          <w:iCs/>
        </w:rPr>
        <w:instrText xml:space="preserve"> ADDIN EN.CITE.DATA </w:instrText>
      </w:r>
      <w:r w:rsidR="00FE45CE">
        <w:rPr>
          <w:bCs/>
          <w:iCs/>
        </w:rPr>
      </w:r>
      <w:r w:rsidR="00FE45CE">
        <w:rPr>
          <w:bCs/>
          <w:iCs/>
        </w:rPr>
        <w:fldChar w:fldCharType="end"/>
      </w:r>
      <w:r>
        <w:rPr>
          <w:bCs/>
          <w:iCs/>
        </w:rPr>
      </w:r>
      <w:r>
        <w:rPr>
          <w:bCs/>
          <w:iCs/>
        </w:rPr>
        <w:fldChar w:fldCharType="separate"/>
      </w:r>
      <w:r w:rsidR="00FE45CE">
        <w:rPr>
          <w:bCs/>
          <w:iCs/>
          <w:noProof/>
        </w:rPr>
        <w:t>(219)</w:t>
      </w:r>
      <w:r>
        <w:rPr>
          <w:bCs/>
          <w:iCs/>
        </w:rPr>
        <w:fldChar w:fldCharType="end"/>
      </w:r>
      <w:r w:rsidRPr="00E61433">
        <w:rPr>
          <w:bCs/>
          <w:iCs/>
        </w:rPr>
        <w:t xml:space="preserve">. With the </w:t>
      </w:r>
      <w:r>
        <w:rPr>
          <w:bCs/>
          <w:iCs/>
        </w:rPr>
        <w:t>reduction</w:t>
      </w:r>
      <w:r w:rsidRPr="00E61433">
        <w:rPr>
          <w:bCs/>
          <w:iCs/>
        </w:rPr>
        <w:t xml:space="preserve"> of VA </w:t>
      </w:r>
      <w:r>
        <w:rPr>
          <w:bCs/>
          <w:iCs/>
        </w:rPr>
        <w:t>status</w:t>
      </w:r>
      <w:r w:rsidRPr="00E61433">
        <w:rPr>
          <w:bCs/>
          <w:iCs/>
        </w:rPr>
        <w:t>, the levels of</w:t>
      </w:r>
      <w:r>
        <w:rPr>
          <w:bCs/>
          <w:iCs/>
        </w:rPr>
        <w:t xml:space="preserve"> </w:t>
      </w:r>
      <w:proofErr w:type="spellStart"/>
      <w:r w:rsidRPr="00380E79">
        <w:rPr>
          <w:bCs/>
          <w:i/>
        </w:rPr>
        <w:t>Rgn</w:t>
      </w:r>
      <w:proofErr w:type="spellEnd"/>
      <w:r w:rsidRPr="00380E79">
        <w:rPr>
          <w:bCs/>
          <w:i/>
        </w:rPr>
        <w:t xml:space="preserve"> </w:t>
      </w:r>
      <w:r w:rsidRPr="00E61433">
        <w:rPr>
          <w:bCs/>
          <w:iCs/>
        </w:rPr>
        <w:t xml:space="preserve">mRNA and </w:t>
      </w:r>
      <w:r>
        <w:rPr>
          <w:bCs/>
          <w:iCs/>
        </w:rPr>
        <w:t>RGN levels</w:t>
      </w:r>
      <w:r w:rsidRPr="00E61433">
        <w:rPr>
          <w:bCs/>
          <w:iCs/>
        </w:rPr>
        <w:t xml:space="preserve"> of ZL and ZDF rats </w:t>
      </w:r>
      <w:r>
        <w:rPr>
          <w:bCs/>
          <w:iCs/>
        </w:rPr>
        <w:t>decrease</w:t>
      </w:r>
      <w:r w:rsidRPr="00E61433">
        <w:rPr>
          <w:bCs/>
          <w:iCs/>
        </w:rPr>
        <w:t xml:space="preserve">, </w:t>
      </w:r>
      <w:r>
        <w:rPr>
          <w:bCs/>
          <w:iCs/>
        </w:rPr>
        <w:t>showing the impact of VA status on the expression of genes beyond the glucose and lipid metabolism in</w:t>
      </w:r>
      <w:r w:rsidRPr="00E61433">
        <w:rPr>
          <w:bCs/>
          <w:iCs/>
        </w:rPr>
        <w:t xml:space="preserve"> ZL and ZDF</w:t>
      </w:r>
      <w:r>
        <w:rPr>
          <w:bCs/>
          <w:iCs/>
        </w:rPr>
        <w:t>.</w:t>
      </w:r>
      <w:r w:rsidRPr="00E61433">
        <w:rPr>
          <w:bCs/>
          <w:iCs/>
        </w:rPr>
        <w:t xml:space="preserve"> </w:t>
      </w:r>
    </w:p>
    <w:p w14:paraId="6648F4E3" w14:textId="77777777" w:rsidR="009C4BB2" w:rsidRDefault="009C4BB2" w:rsidP="00E35F68">
      <w:pPr>
        <w:pStyle w:val="2"/>
        <w:jc w:val="both"/>
      </w:pPr>
      <w:bookmarkStart w:id="145" w:name="_Toc79665025"/>
      <w:r w:rsidRPr="001A45B2">
        <w:t>5. Conclusion</w:t>
      </w:r>
      <w:bookmarkEnd w:id="145"/>
    </w:p>
    <w:p w14:paraId="17E7A17A" w14:textId="63B3AEF9" w:rsidR="009C4BB2" w:rsidRDefault="009C4BB2" w:rsidP="00E35F68">
      <w:pPr>
        <w:spacing w:line="480" w:lineRule="auto"/>
        <w:ind w:firstLineChars="200" w:firstLine="480"/>
        <w:jc w:val="both"/>
      </w:pPr>
      <w:r w:rsidRPr="00CD743C">
        <w:t>In conclusion,</w:t>
      </w:r>
      <w:r>
        <w:t xml:space="preserve"> </w:t>
      </w:r>
      <w:r w:rsidRPr="00D81FC7">
        <w:t>T2DM ha</w:t>
      </w:r>
      <w:r>
        <w:t>s</w:t>
      </w:r>
      <w:r w:rsidRPr="00D81FC7">
        <w:t xml:space="preserve"> insulin resistance and hyperglycemia</w:t>
      </w:r>
      <w:r>
        <w:t xml:space="preserve"> </w:t>
      </w:r>
      <w:r w:rsidR="00564BA3">
        <w:t>that relates to</w:t>
      </w:r>
      <w:r>
        <w:t xml:space="preserve"> liver </w:t>
      </w:r>
      <w:r>
        <w:fldChar w:fldCharType="begin"/>
      </w:r>
      <w:r w:rsidR="00FE45CE">
        <w:instrText xml:space="preserve"> ADDIN EN.CITE &lt;EndNote&gt;&lt;Cite&gt;&lt;Author&gt;Taylor&lt;/Author&gt;&lt;Year&gt;2012&lt;/Year&gt;&lt;RecNum&gt;180&lt;/RecNum&gt;&lt;DisplayText&gt;(220)&lt;/DisplayText&gt;&lt;record&gt;&lt;rec-number&gt;180&lt;/rec-number&gt;&lt;foreign-keys&gt;&lt;key app="EN" db-id="9a9tsazebzp9etedrfm5waxgpazpeefzdd5d" timestamp="1626660383"&gt;180&lt;/key&gt;&lt;/foreign-keys&gt;&lt;ref-type name="Journal Article"&gt;17&lt;/ref-type&gt;&lt;contributors&gt;&lt;authors&gt;&lt;author&gt;Taylor, Roy&lt;/author&gt;&lt;/authors&gt;&lt;/contributors&gt;&lt;titles&gt;&lt;title&gt;Insulin Resistance and Type 2 Diabetes&lt;/title&gt;&lt;secondary-title&gt;Diabetes&lt;/secondary-title&gt;&lt;/titles&gt;&lt;periodical&gt;&lt;full-title&gt;Diabetes&lt;/full-title&gt;&lt;/periodical&gt;&lt;pages&gt;778&lt;/pages&gt;&lt;volume&gt;61&lt;/volume&gt;&lt;number&gt;4&lt;/number&gt;&lt;dates&gt;&lt;year&gt;2012&lt;/year&gt;&lt;/dates&gt;&lt;urls&gt;&lt;related-urls&gt;&lt;url&gt;http://diabetes.diabetesjournals.org/content/61/4/778.abstract&lt;/url&gt;&lt;/related-urls&gt;&lt;/urls&gt;&lt;electronic-resource-num&gt;10.2337/db12-0073&lt;/electronic-resource-num&gt;&lt;/record&gt;&lt;/Cite&gt;&lt;/EndNote&gt;</w:instrText>
      </w:r>
      <w:r>
        <w:fldChar w:fldCharType="separate"/>
      </w:r>
      <w:r w:rsidR="00FE45CE">
        <w:rPr>
          <w:noProof/>
        </w:rPr>
        <w:t>(220)</w:t>
      </w:r>
      <w:r>
        <w:fldChar w:fldCharType="end"/>
      </w:r>
      <w:r w:rsidRPr="00D81FC7">
        <w:t xml:space="preserve">. </w:t>
      </w:r>
      <w:r>
        <w:t>Therefore, i</w:t>
      </w:r>
      <w:r w:rsidRPr="00D81FC7">
        <w:t>nsulin resistance is always related to  changes in the expression levels of hepatic glucose and fatty acid metabolism genes</w:t>
      </w:r>
      <w:r>
        <w:t xml:space="preserve"> </w:t>
      </w:r>
      <w:r>
        <w:fldChar w:fldCharType="begin"/>
      </w:r>
      <w:r w:rsidR="00FE45CE">
        <w:instrText xml:space="preserve"> ADDIN EN.CITE &lt;EndNote&gt;&lt;Cite&gt;&lt;Author&gt;Savage&lt;/Author&gt;&lt;Year&gt;2007&lt;/Year&gt;&lt;RecNum&gt;181&lt;/RecNum&gt;&lt;DisplayText&gt;(221)&lt;/DisplayText&gt;&lt;record&gt;&lt;rec-number&gt;181&lt;/rec-number&gt;&lt;foreign-keys&gt;&lt;key app="EN" db-id="9a9tsazebzp9etedrfm5waxgpazpeefzdd5d" timestamp="1626660453"&gt;181&lt;/key&gt;&lt;/foreign-keys&gt;&lt;ref-type name="Journal Article"&gt;17&lt;/ref-type&gt;&lt;contributors&gt;&lt;authors&gt;&lt;author&gt;Savage, David B.&lt;/author&gt;&lt;author&gt;Petersen, Kitt Falk&lt;/author&gt;&lt;author&gt;Shulman, Gerald I.&lt;/author&gt;&lt;/authors&gt;&lt;/contributors&gt;&lt;titles&gt;&lt;title&gt;Disordered lipid metabolism and the pathogenesis of insulin resistance&lt;/title&gt;&lt;secondary-title&gt;Physiological reviews&lt;/secondary-title&gt;&lt;alt-title&gt;Physiol Rev&lt;/alt-title&gt;&lt;/titles&gt;&lt;periodical&gt;&lt;full-title&gt;Physiological reviews&lt;/full-title&gt;&lt;abbr-1&gt;Physiol Rev&lt;/abbr-1&gt;&lt;/periodical&gt;&lt;alt-periodical&gt;&lt;full-title&gt;Physiological reviews&lt;/full-title&gt;&lt;abbr-1&gt;Physiol Rev&lt;/abbr-1&gt;&lt;/alt-periodical&gt;&lt;pages&gt;507-520&lt;/pages&gt;&lt;volume&gt;87&lt;/volume&gt;&lt;number&gt;2&lt;/number&gt;&lt;keywords&gt;&lt;keyword&gt;Adipose Tissue/metabolism&lt;/keyword&gt;&lt;keyword&gt;Animals&lt;/keyword&gt;&lt;keyword&gt;Fatty Acids/pharmacology&lt;/keyword&gt;&lt;keyword&gt;Glucose/metabolism&lt;/keyword&gt;&lt;keyword&gt;Humans&lt;/keyword&gt;&lt;keyword&gt;Insulin Resistance/*physiology&lt;/keyword&gt;&lt;keyword&gt;Lipid Metabolism Disorders/*physiopathology&lt;/keyword&gt;&lt;keyword&gt;Liver/chemistry/metabolism&lt;/keyword&gt;&lt;keyword&gt;Magnetic Resonance Spectroscopy&lt;/keyword&gt;&lt;keyword&gt;Muscles/chemistry/metabolism&lt;/keyword&gt;&lt;keyword&gt;Obesity/metabolism&lt;/keyword&gt;&lt;/keywords&gt;&lt;dates&gt;&lt;year&gt;2007&lt;/year&gt;&lt;/dates&gt;&lt;isbn&gt;0031-9333&amp;#xD;1522-1210&lt;/isbn&gt;&lt;accession-num&gt;17429039&lt;/accession-num&gt;&lt;urls&gt;&lt;related-urls&gt;&lt;url&gt;https://pubmed.ncbi.nlm.nih.gov/17429039&lt;/url&gt;&lt;url&gt;https://www.ncbi.nlm.nih.gov/pmc/articles/PMC2995548/&lt;/url&gt;&lt;/related-urls&gt;&lt;/urls&gt;&lt;electronic-resource-num&gt;10.1152/physrev.00024.2006&lt;/electronic-resource-num&gt;&lt;remote-database-name&gt;PubMed&lt;/remote-database-name&gt;&lt;language&gt;eng&lt;/language&gt;&lt;/record&gt;&lt;/Cite&gt;&lt;/EndNote&gt;</w:instrText>
      </w:r>
      <w:r>
        <w:fldChar w:fldCharType="separate"/>
      </w:r>
      <w:r w:rsidR="00FE45CE">
        <w:rPr>
          <w:noProof/>
        </w:rPr>
        <w:t>(221)</w:t>
      </w:r>
      <w:r>
        <w:fldChar w:fldCharType="end"/>
      </w:r>
      <w:r w:rsidRPr="00D81FC7">
        <w:t xml:space="preserve">. </w:t>
      </w:r>
      <w:r w:rsidRPr="00F86164">
        <w:t xml:space="preserve">On the other hand, elevated </w:t>
      </w:r>
      <w:r w:rsidR="00DB1B77">
        <w:t>TG</w:t>
      </w:r>
      <w:r w:rsidRPr="00F86164">
        <w:t xml:space="preserve"> levels will lead to elevated free fatty acid levels, which may lead to insulin resistance and β-cell dysfunction </w:t>
      </w:r>
      <w:r>
        <w:fldChar w:fldCharType="begin">
          <w:fldData xml:space="preserve">PEVuZE5vdGU+PENpdGU+PEF1dGhvcj5MZWU8L0F1dGhvcj48WWVhcj4xOTk0PC9ZZWFyPjxSZWNO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</w:fldData>
        </w:fldChar>
      </w:r>
      <w:r w:rsidR="00FE45CE">
        <w:instrText xml:space="preserve"> ADDIN EN.CITE </w:instrText>
      </w:r>
      <w:r w:rsidR="00FE45CE">
        <w:fldChar w:fldCharType="begin">
          <w:fldData xml:space="preserve">PEVuZE5vdGU+PENpdGU+PEF1dGhvcj5MZWU8L0F1dGhvcj48WWVhcj4xOTk0PC9ZZWFyPjxSZWNO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</w:fldData>
        </w:fldChar>
      </w:r>
      <w:r w:rsidR="00FE45CE">
        <w:instrText xml:space="preserve"> ADDIN EN.CITE.DATA </w:instrText>
      </w:r>
      <w:r w:rsidR="00FE45CE">
        <w:fldChar w:fldCharType="end"/>
      </w:r>
      <w:r>
        <w:fldChar w:fldCharType="separate"/>
      </w:r>
      <w:r w:rsidR="00FE45CE">
        <w:rPr>
          <w:noProof/>
        </w:rPr>
        <w:t>(222, 223)</w:t>
      </w:r>
      <w:r>
        <w:fldChar w:fldCharType="end"/>
      </w:r>
      <w:r w:rsidRPr="00D81FC7">
        <w:t>. These results may accelerate the development of T2DM.</w:t>
      </w:r>
      <w:r>
        <w:rPr>
          <w:rFonts w:hint="eastAsia"/>
        </w:rPr>
        <w:t xml:space="preserve"> </w:t>
      </w:r>
      <w:r>
        <w:t>T</w:t>
      </w:r>
      <w:r w:rsidRPr="00CD743C">
        <w:t xml:space="preserve">his study shows that the influence of VA status helps to regulate the expression of liver glucose and lipid metabolism genes and proteins, and </w:t>
      </w:r>
      <w:r w:rsidR="00DB1B77" w:rsidRPr="00CD743C">
        <w:t xml:space="preserve">sufficient </w:t>
      </w:r>
      <w:r w:rsidRPr="00CD743C">
        <w:t xml:space="preserve">VA induce </w:t>
      </w:r>
      <w:r w:rsidR="00DB1B77" w:rsidRPr="00CD743C">
        <w:t>expression</w:t>
      </w:r>
      <w:r w:rsidR="00DB1B77">
        <w:t>s of</w:t>
      </w:r>
      <w:r w:rsidR="00DB1B77" w:rsidRPr="00CD743C">
        <w:t xml:space="preserve"> </w:t>
      </w:r>
      <w:r w:rsidRPr="00CD743C">
        <w:t>FAS, ACL, GCK and other glucose and fatty acid enzyme gene</w:t>
      </w:r>
      <w:r w:rsidR="00DB1B77">
        <w:t>s</w:t>
      </w:r>
      <w:r w:rsidRPr="00CD743C">
        <w:t xml:space="preserve"> and protein</w:t>
      </w:r>
      <w:r w:rsidR="00DB1B77">
        <w:t>s</w:t>
      </w:r>
      <w:r w:rsidRPr="00CD743C">
        <w:t xml:space="preserve"> in ZDF rats. VA also affects liver insulin sensitivity at the level of </w:t>
      </w:r>
      <w:r w:rsidR="00DB1B77">
        <w:t xml:space="preserve">IRβ </w:t>
      </w:r>
      <w:r w:rsidRPr="00CD743C">
        <w:t>protein expression. The results also support our previous observation that VA status affects the weight gain of ZL and ZDF rats with different fat content</w:t>
      </w:r>
      <w:r>
        <w:t xml:space="preserve"> </w:t>
      </w:r>
      <w:r>
        <w:lastRenderedPageBreak/>
        <w:fldChar w:fldCharType="begin">
          <w:fldData xml:space="preserve">PEVuZE5vdGU+PENpdGU+PEF1dGhvcj5aaGFuZ1lhbjwvQXV0aG9yPjxZZWFyPjIwMTI8L1llYXI+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</w:fldData>
        </w:fldChar>
      </w:r>
      <w:r w:rsidR="00FE45CE">
        <w:instrText xml:space="preserve"> ADDIN EN.CITE </w:instrText>
      </w:r>
      <w:r w:rsidR="00FE45CE">
        <w:fldChar w:fldCharType="begin">
          <w:fldData xml:space="preserve">PEVuZE5vdGU+PENpdGU+PEF1dGhvcj5aaGFuZ1lhbjwvQXV0aG9yPjxZZWFyPjIwMTI8L1llYXI+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</w:fldData>
        </w:fldChar>
      </w:r>
      <w:r w:rsidR="00FE45CE">
        <w:instrText xml:space="preserve"> ADDIN EN.CITE.DATA </w:instrText>
      </w:r>
      <w:r w:rsidR="00FE45CE">
        <w:fldChar w:fldCharType="end"/>
      </w:r>
      <w:r>
        <w:fldChar w:fldCharType="separate"/>
      </w:r>
      <w:r w:rsidR="00FE45CE">
        <w:rPr>
          <w:noProof/>
        </w:rPr>
        <w:t>(203, 206, 224)</w:t>
      </w:r>
      <w:r>
        <w:fldChar w:fldCharType="end"/>
      </w:r>
      <w:r w:rsidRPr="00CD743C">
        <w:t xml:space="preserve">. Due to the lack of VA, fatty acid synthesis in the liver of ZDF rats </w:t>
      </w:r>
      <w:r>
        <w:t>is</w:t>
      </w:r>
      <w:r w:rsidRPr="00CD743C">
        <w:t xml:space="preserve"> </w:t>
      </w:r>
      <w:r w:rsidR="00DB1B77">
        <w:t>reduced</w:t>
      </w:r>
      <w:r w:rsidRPr="00CD743C">
        <w:t>. The effect of VA status on liver glucose metabolism can be adjusted by increasing dietary fat intake. These findings indicate that reducing VA intake may have a protective effect on the development of liver insulin resistance</w:t>
      </w:r>
      <w:r w:rsidR="00DB1B77">
        <w:t>, which may</w:t>
      </w:r>
      <w:r w:rsidRPr="00CD743C">
        <w:t xml:space="preserve"> help </w:t>
      </w:r>
      <w:r w:rsidR="00DB1B77">
        <w:t xml:space="preserve">to </w:t>
      </w:r>
      <w:r w:rsidRPr="00CD743C">
        <w:t xml:space="preserve">find solutions to combat metabolic diseases. </w:t>
      </w:r>
      <w:r w:rsidRPr="00E61433">
        <w:rPr>
          <w:bCs/>
          <w:iCs/>
        </w:rPr>
        <w:t xml:space="preserve">The implication of these observations is that VA status may </w:t>
      </w:r>
      <w:r>
        <w:rPr>
          <w:bCs/>
          <w:iCs/>
        </w:rPr>
        <w:t>re</w:t>
      </w:r>
      <w:r w:rsidR="007C5ADC">
        <w:rPr>
          <w:bCs/>
          <w:iCs/>
        </w:rPr>
        <w:t>g</w:t>
      </w:r>
      <w:r>
        <w:rPr>
          <w:bCs/>
          <w:iCs/>
        </w:rPr>
        <w:t>ulate</w:t>
      </w:r>
      <w:r w:rsidRPr="00E61433">
        <w:rPr>
          <w:bCs/>
          <w:iCs/>
        </w:rPr>
        <w:t xml:space="preserve"> glucose and fatty acid metabolism, glycogen synthesis, and insulin resistance.</w:t>
      </w:r>
      <w:r>
        <w:rPr>
          <w:bCs/>
          <w:iCs/>
        </w:rPr>
        <w:t xml:space="preserve"> </w:t>
      </w:r>
      <w:r w:rsidRPr="00CD743C">
        <w:t xml:space="preserve">More research is needed to understand the role of VA in animal models and humans, especially in high dietary fat intake </w:t>
      </w:r>
      <w:r>
        <w:t>conditions</w:t>
      </w:r>
      <w:r w:rsidRPr="00CD743C">
        <w:t xml:space="preserve">. Our research </w:t>
      </w:r>
      <w:r>
        <w:t>indicates</w:t>
      </w:r>
      <w:r w:rsidRPr="00CD743C">
        <w:t xml:space="preserve"> that caution should be exercised when recommending VA supplementation for obese or </w:t>
      </w:r>
      <w:r w:rsidR="00DB1B77">
        <w:t>T2DM</w:t>
      </w:r>
      <w:r w:rsidRPr="00CD743C">
        <w:t xml:space="preserve"> patients.</w:t>
      </w:r>
    </w:p>
    <w:p w14:paraId="6EEDDE2F" w14:textId="77777777" w:rsidR="009C4BB2" w:rsidRDefault="009C4BB2" w:rsidP="0007295E">
      <w:pPr>
        <w:spacing w:line="480" w:lineRule="auto"/>
        <w:ind w:firstLine="420"/>
        <w:rPr>
          <w:bCs/>
        </w:rPr>
      </w:pPr>
    </w:p>
    <w:p w14:paraId="63526A13" w14:textId="6BBC4D77" w:rsidR="00C7170B" w:rsidRPr="00B52CBC" w:rsidRDefault="002D743F" w:rsidP="0007295E">
      <w:pPr>
        <w:rPr>
          <w:rFonts w:eastAsia="Times New Roman"/>
          <w:color w:val="000000" w:themeColor="text1"/>
          <w:sz w:val="22"/>
          <w:szCs w:val="22"/>
          <w:shd w:val="clear" w:color="auto" w:fill="FFFFFF"/>
        </w:rPr>
      </w:pPr>
      <w:r>
        <w:rPr>
          <w:rFonts w:eastAsia="Times New Roman"/>
          <w:color w:val="000000" w:themeColor="text1"/>
          <w:sz w:val="22"/>
          <w:szCs w:val="22"/>
          <w:shd w:val="clear" w:color="auto" w:fill="FFFFFF"/>
        </w:rPr>
        <w:br w:type="page"/>
      </w:r>
    </w:p>
    <w:p w14:paraId="13A943A4" w14:textId="1F459189" w:rsidR="00A92281" w:rsidRPr="007B1C20" w:rsidRDefault="001E68BC" w:rsidP="004945AF">
      <w:pPr>
        <w:pStyle w:val="1"/>
      </w:pPr>
      <w:r>
        <w:lastRenderedPageBreak/>
        <w:br/>
      </w:r>
      <w:bookmarkStart w:id="146" w:name="_Toc79665026"/>
      <w:r w:rsidR="00F21B78" w:rsidRPr="007B1C20">
        <w:t>The Effects of RA and Insulin on the Expression of GLUT4 in Differentiated L6 Myocytes</w:t>
      </w:r>
      <w:bookmarkEnd w:id="146"/>
    </w:p>
    <w:p w14:paraId="131366BC" w14:textId="422AA58C" w:rsidR="00F21B78" w:rsidRDefault="00A92281" w:rsidP="0007295E">
      <w:pPr>
        <w:rPr>
          <w:b/>
          <w:bCs/>
        </w:rPr>
      </w:pPr>
      <w:r>
        <w:rPr>
          <w:b/>
          <w:bCs/>
        </w:rPr>
        <w:br w:type="page"/>
      </w:r>
    </w:p>
    <w:p w14:paraId="5F94AF37" w14:textId="77777777" w:rsidR="00F21B78" w:rsidRDefault="00F21B78" w:rsidP="0007295E">
      <w:pPr>
        <w:pStyle w:val="2"/>
      </w:pPr>
      <w:bookmarkStart w:id="147" w:name="_Toc79665027"/>
      <w:r w:rsidRPr="006856D8">
        <w:lastRenderedPageBreak/>
        <w:t>Abstract</w:t>
      </w:r>
      <w:bookmarkEnd w:id="147"/>
    </w:p>
    <w:p w14:paraId="6612AA25" w14:textId="6BD786F7" w:rsidR="00F21B78" w:rsidRPr="00275E86" w:rsidRDefault="00F21B78" w:rsidP="007B44C7">
      <w:pPr>
        <w:spacing w:line="480" w:lineRule="auto"/>
        <w:ind w:firstLineChars="200" w:firstLine="480"/>
        <w:jc w:val="both"/>
      </w:pPr>
      <w:r w:rsidRPr="00275E86">
        <w:t>Glucose enters the skeletal muscle cells through GLUTs, a process that is stimulated by insulin through the movement of GLUT4 to the cell membrane. Here, we studied the effects of</w:t>
      </w:r>
      <w:r w:rsidR="002235FB">
        <w:t xml:space="preserve"> </w:t>
      </w:r>
      <w:r w:rsidRPr="00275E86">
        <w:t>RA and insulin on GLUT4 expression in L6 muscle cells. First, we constructed a recombinant adenovirus overexpressing GLUT4 protein (Ad-mGLUT4). We use</w:t>
      </w:r>
      <w:r w:rsidR="00EC46B3">
        <w:t>d</w:t>
      </w:r>
      <w:r w:rsidRPr="00275E86">
        <w:t xml:space="preserve"> Ad-mGLUT4 to identify that EMD company’s GLUT 4 antibody </w:t>
      </w:r>
      <w:r w:rsidR="000F63F5">
        <w:t>was able to</w:t>
      </w:r>
      <w:r w:rsidRPr="00275E86">
        <w:t xml:space="preserve"> detect the correct band of GLUT4. Rat L6 muscle cells were treated</w:t>
      </w:r>
      <w:r>
        <w:t xml:space="preserve"> without or with</w:t>
      </w:r>
      <w:r w:rsidRPr="00275E86">
        <w:t xml:space="preserve"> 1</w:t>
      </w:r>
      <w:r w:rsidR="00A34476">
        <w:t xml:space="preserve"> </w:t>
      </w:r>
      <w:proofErr w:type="spellStart"/>
      <w:r w:rsidRPr="00275E86">
        <w:t>μM</w:t>
      </w:r>
      <w:proofErr w:type="spellEnd"/>
      <w:r w:rsidRPr="00275E86">
        <w:t xml:space="preserve"> RA </w:t>
      </w:r>
      <w:r>
        <w:t>in the absence or presence of</w:t>
      </w:r>
      <w:r w:rsidRPr="00275E86">
        <w:t xml:space="preserve"> 10 </w:t>
      </w:r>
      <w:proofErr w:type="spellStart"/>
      <w:r w:rsidRPr="00275E86">
        <w:t>nM</w:t>
      </w:r>
      <w:proofErr w:type="spellEnd"/>
      <w:r w:rsidRPr="00275E86">
        <w:t xml:space="preserve"> insulin for 4 or 6 days</w:t>
      </w:r>
      <w:r>
        <w:t>. Cells were</w:t>
      </w:r>
      <w:r w:rsidRPr="00275E86">
        <w:t xml:space="preserve"> fractionated to prepare different lysates</w:t>
      </w:r>
      <w:r>
        <w:t xml:space="preserve"> for analysis</w:t>
      </w:r>
      <w:r w:rsidRPr="00275E86">
        <w:t>. 1) Cells were ly</w:t>
      </w:r>
      <w:r w:rsidR="00A34476">
        <w:t>s</w:t>
      </w:r>
      <w:r w:rsidRPr="00275E86">
        <w:t>ed</w:t>
      </w:r>
      <w:r>
        <w:t xml:space="preserve"> to get</w:t>
      </w:r>
      <w:r w:rsidRPr="00275E86">
        <w:t xml:space="preserve"> the supernatant and pellet</w:t>
      </w:r>
      <w:r>
        <w:t xml:space="preserve"> or total lysate directly </w:t>
      </w:r>
      <w:r w:rsidRPr="00275E86">
        <w:t xml:space="preserve">in 1 x SDS loading buffer. 2) </w:t>
      </w:r>
      <w:r>
        <w:t>Cells</w:t>
      </w:r>
      <w:r w:rsidRPr="00275E86">
        <w:t xml:space="preserve"> were fractionated into cytosol, membrane and nucle</w:t>
      </w:r>
      <w:r>
        <w:t>ar fractions</w:t>
      </w:r>
      <w:r w:rsidRPr="00275E86">
        <w:t xml:space="preserve">. The GLUT4 protein levels in these samples were determined via Western Blot. </w:t>
      </w:r>
      <w:r>
        <w:t>Results indicate that</w:t>
      </w:r>
      <w:r w:rsidRPr="00275E86">
        <w:t xml:space="preserve"> the lysis buffer</w:t>
      </w:r>
      <w:r>
        <w:t>s</w:t>
      </w:r>
      <w:r w:rsidRPr="00275E86">
        <w:t xml:space="preserve"> </w:t>
      </w:r>
      <w:r>
        <w:t xml:space="preserve">tested </w:t>
      </w:r>
      <w:r w:rsidRPr="00275E86">
        <w:t xml:space="preserve">here </w:t>
      </w:r>
      <w:r>
        <w:t xml:space="preserve">may </w:t>
      </w:r>
      <w:r w:rsidRPr="00275E86">
        <w:t>not completely solubilize differentiated L6 cells</w:t>
      </w:r>
      <w:r>
        <w:t xml:space="preserve">, suggesting the importance of cell lysis </w:t>
      </w:r>
      <w:r w:rsidR="000714B3">
        <w:t xml:space="preserve">methods and reagents </w:t>
      </w:r>
      <w:r>
        <w:t>in the analysis of membrane proteins.</w:t>
      </w:r>
      <w:r w:rsidRPr="00275E86">
        <w:t xml:space="preserve"> RA and/or insulin </w:t>
      </w:r>
      <w:r>
        <w:t>treatments for</w:t>
      </w:r>
      <w:r w:rsidRPr="00275E86">
        <w:t xml:space="preserve"> 4 and 6 days affect</w:t>
      </w:r>
      <w:r w:rsidR="007C61C7">
        <w:t>ed</w:t>
      </w:r>
      <w:r w:rsidRPr="00275E86">
        <w:t xml:space="preserve"> GLUT4 expression and translocation</w:t>
      </w:r>
      <w:r>
        <w:t>. We conclude</w:t>
      </w:r>
      <w:r w:rsidRPr="00275E86">
        <w:t xml:space="preserve"> that RA affect</w:t>
      </w:r>
      <w:r>
        <w:t>s</w:t>
      </w:r>
      <w:r w:rsidRPr="00275E86">
        <w:t xml:space="preserve"> the expression of GLUT4 in differentiated L6 cells, suggest</w:t>
      </w:r>
      <w:r>
        <w:t>ing</w:t>
      </w:r>
      <w:r w:rsidRPr="00275E86">
        <w:t xml:space="preserve"> </w:t>
      </w:r>
      <w:r>
        <w:t>the role of RA in the glucose uptake in the muscle</w:t>
      </w:r>
      <w:r w:rsidR="00E72B92">
        <w:t>.</w:t>
      </w:r>
    </w:p>
    <w:p w14:paraId="75162D1F" w14:textId="5318C7CD" w:rsidR="00F21B78" w:rsidRPr="00C2306C" w:rsidRDefault="00F21B78" w:rsidP="007B44C7">
      <w:pPr>
        <w:pStyle w:val="2"/>
        <w:jc w:val="both"/>
      </w:pPr>
      <w:bookmarkStart w:id="148" w:name="_Toc79665028"/>
      <w:r w:rsidRPr="00C2306C">
        <w:t>1</w:t>
      </w:r>
      <w:r w:rsidR="00B1095D">
        <w:t>.</w:t>
      </w:r>
      <w:r w:rsidRPr="00C2306C">
        <w:t xml:space="preserve"> Introduction</w:t>
      </w:r>
      <w:bookmarkEnd w:id="148"/>
    </w:p>
    <w:p w14:paraId="300C2623" w14:textId="4D72E2A7" w:rsidR="00D07B8D" w:rsidRDefault="00F21B78" w:rsidP="007B44C7">
      <w:pPr>
        <w:spacing w:line="480" w:lineRule="auto"/>
        <w:ind w:right="-335" w:firstLineChars="200" w:firstLine="480"/>
        <w:jc w:val="both"/>
      </w:pPr>
      <w:r>
        <w:t>V</w:t>
      </w:r>
      <w:r w:rsidRPr="00E26D90">
        <w:t>A is an essential lipophilic micronutrient, which is related to the regulation of glucose, protein and lipid metabolism</w:t>
      </w:r>
      <w:r w:rsidR="00E72B92">
        <w:t>s</w:t>
      </w:r>
      <w:r>
        <w:t xml:space="preserve"> </w:t>
      </w:r>
      <w:r>
        <w:fldChar w:fldCharType="begin"/>
      </w:r>
      <w:r>
        <w:instrText xml:space="preserve"> ADDIN EN.CITE &lt;EndNote&gt;&lt;Cite&gt;&lt;Author&gt;Chen&lt;/Author&gt;&lt;Year&gt;2013&lt;/Year&gt;&lt;RecNum&gt;62&lt;/RecNum&gt;&lt;DisplayText&gt;(17)&lt;/DisplayText&gt;&lt;record&gt;&lt;rec-number&gt;62&lt;/rec-number&gt;&lt;foreign-keys&gt;&lt;key app="EN" db-id="9a9tsazebzp9etedrfm5waxgpazpeefzdd5d" timestamp="1623337250"&gt;62&lt;/key&gt;&lt;/foreign-keys&gt;&lt;ref-type name="Journal Article"&gt;17&lt;/ref-type&gt;&lt;contributors&gt;&lt;authors&gt;&lt;author&gt;Chen, G.&lt;/author&gt;&lt;/authors&gt;&lt;/contributors&gt;&lt;auth-address&gt;Department of Nutrition, University of Tennessee at Knoxville, Knoxville, TN 37996, USA.&lt;/auth-address&gt;&lt;titles&gt;&lt;title&gt;Roles of Vitamin A Metabolism in the Development of Hepatic Insulin Resistance&lt;/title&gt;&lt;secondary-title&gt;ISRN Hepatol&lt;/secondary-title&gt;&lt;/titles&gt;&lt;periodical&gt;&lt;full-title&gt;ISRN Hepatol&lt;/full-title&gt;&lt;/periodical&gt;&lt;pages&gt;534972&lt;/pages&gt;&lt;volume&gt;2013&lt;/volume&gt;&lt;edition&gt;2013/01/01&lt;/edition&gt;&lt;dates&gt;&lt;year&gt;2013&lt;/year&gt;&lt;/dates&gt;&lt;isbn&gt;2314-4041 (Print)&amp;#xD;2314-4041&lt;/isbn&gt;&lt;accession-num&gt;27335827&lt;/accession-num&gt;&lt;urls&gt;&lt;/urls&gt;&lt;custom2&gt;PMC4890907&lt;/custom2&gt;&lt;electronic-resource-num&gt;10.1155/2013/534972&lt;/electronic-resource-num&gt;&lt;remote-database-provider&gt;NLM&lt;/remote-database-provider&gt;&lt;language&gt;eng&lt;/language&gt;&lt;/record&gt;&lt;/Cite&gt;&lt;/EndNote&gt;</w:instrText>
      </w:r>
      <w:r>
        <w:fldChar w:fldCharType="separate"/>
      </w:r>
      <w:r>
        <w:rPr>
          <w:noProof/>
        </w:rPr>
        <w:t>(17)</w:t>
      </w:r>
      <w:r>
        <w:fldChar w:fldCharType="end"/>
      </w:r>
      <w:r w:rsidRPr="00E26D90">
        <w:t xml:space="preserve">. Retinol, which is derived from REs and provitamin A carotenoids, is oxidized to retinal and then oxidized to RA by enzymes. RA exists in many isomeric </w:t>
      </w:r>
      <w:r w:rsidRPr="00E26D90">
        <w:lastRenderedPageBreak/>
        <w:t>forms, such as all</w:t>
      </w:r>
      <w:r w:rsidRPr="00C2306C">
        <w:rPr>
          <w:i/>
          <w:iCs/>
        </w:rPr>
        <w:t>-trans</w:t>
      </w:r>
      <w:r w:rsidRPr="00E26D90">
        <w:t xml:space="preserve"> RA and 9-</w:t>
      </w:r>
      <w:r w:rsidRPr="00C2306C">
        <w:rPr>
          <w:i/>
          <w:iCs/>
        </w:rPr>
        <w:t>cis</w:t>
      </w:r>
      <w:r w:rsidRPr="00E26D90">
        <w:t xml:space="preserve"> RA.</w:t>
      </w:r>
      <w:r>
        <w:t xml:space="preserve"> </w:t>
      </w:r>
      <w:r w:rsidRPr="008A79E2">
        <w:t>The main function of VA is mediated by RA</w:t>
      </w:r>
      <w:r>
        <w:t xml:space="preserve"> </w:t>
      </w:r>
      <w:r>
        <w:fldChar w:fldCharType="begin"/>
      </w:r>
      <w:r w:rsidR="00FE45CE">
        <w:instrText xml:space="preserve"> ADDIN EN.CITE &lt;EndNote&gt;&lt;Cite&gt;&lt;Author&gt;Chen&lt;/Author&gt;&lt;Year&gt;2013&lt;/Year&gt;&lt;RecNum&gt;152&lt;/RecNum&gt;&lt;DisplayText&gt;(199)&lt;/DisplayText&gt;&lt;record&gt;&lt;rec-number&gt;152&lt;/rec-number&gt;&lt;foreign-keys&gt;&lt;key app="EN" db-id="9a9tsazebzp9etedrfm5waxgpazpeefzdd5d" timestamp="1626241678"&gt;152&lt;/key&gt;&lt;/foreign-keys&gt;&lt;ref-type name="Journal Article"&gt;17&lt;/ref-type&gt;&lt;contributors&gt;&lt;authors&gt;&lt;author&gt;Chen, Guoxun&lt;/author&gt;&lt;/authors&gt;&lt;secondary-authors&gt;&lt;author&gt;Mandard, S.&lt;/author&gt;&lt;author&gt;Strom, S.&lt;/author&gt;&lt;author&gt;Batignani, G.&lt;/author&gt;&lt;author&gt;Marin, J. J.&lt;/author&gt;&lt;/secondary-authors&gt;&lt;/contributors&gt;&lt;titles&gt;&lt;title&gt;Roles of Vitamin A Metabolism in the Development of Hepatic Insulin Resistance&lt;/title&gt;&lt;secondary-title&gt;ISRN Hepatology&lt;/secondary-title&gt;&lt;/titles&gt;&lt;periodical&gt;&lt;full-title&gt;ISRN Hepatology&lt;/full-title&gt;&lt;/periodical&gt;&lt;pages&gt;534972&lt;/pages&gt;&lt;volume&gt;2013&lt;/volume&gt;&lt;dates&gt;&lt;year&gt;2013&lt;/year&gt;&lt;pub-dates&gt;&lt;date&gt;2013/09/30&lt;/date&gt;&lt;/pub-dates&gt;&lt;/dates&gt;&lt;publisher&gt;Hindawi Publishing Corporation&lt;/publisher&gt;&lt;isbn&gt;null&lt;/isbn&gt;&lt;urls&gt;&lt;related-urls&gt;&lt;url&gt;https://doi.org/10.1155/2013/534972&lt;/url&gt;&lt;/related-urls&gt;&lt;/urls&gt;&lt;electronic-resource-num&gt;10.1155/2013/534972&lt;/electronic-resource-num&gt;&lt;/record&gt;&lt;/Cite&gt;&lt;/EndNote&gt;</w:instrText>
      </w:r>
      <w:r>
        <w:fldChar w:fldCharType="separate"/>
      </w:r>
      <w:r w:rsidR="00FE45CE">
        <w:rPr>
          <w:noProof/>
        </w:rPr>
        <w:t>(199)</w:t>
      </w:r>
      <w:r>
        <w:fldChar w:fldCharType="end"/>
      </w:r>
      <w:r w:rsidRPr="008A79E2">
        <w:t xml:space="preserve">. It is important to understand the function of RA, because </w:t>
      </w:r>
      <w:r w:rsidR="0063759C">
        <w:t>its</w:t>
      </w:r>
      <w:r w:rsidRPr="008A79E2">
        <w:t xml:space="preserve"> signals affect glucose metabolism</w:t>
      </w:r>
      <w:r>
        <w:t xml:space="preserve"> </w:t>
      </w:r>
      <w:r>
        <w:fldChar w:fldCharType="begin"/>
      </w:r>
      <w:r w:rsidR="00FE45CE">
        <w:instrText xml:space="preserve"> ADDIN EN.CITE &lt;EndNote&gt;&lt;Cite&gt;&lt;Author&gt;Chen&lt;/Author&gt;&lt;Year&gt;2013&lt;/Year&gt;&lt;RecNum&gt;152&lt;/RecNum&gt;&lt;DisplayText&gt;(199)&lt;/DisplayText&gt;&lt;record&gt;&lt;rec-number&gt;152&lt;/rec-number&gt;&lt;foreign-keys&gt;&lt;key app="EN" db-id="9a9tsazebzp9etedrfm5waxgpazpeefzdd5d" timestamp="1626241678"&gt;152&lt;/key&gt;&lt;/foreign-keys&gt;&lt;ref-type name="Journal Article"&gt;17&lt;/ref-type&gt;&lt;contributors&gt;&lt;authors&gt;&lt;author&gt;Chen, Guoxun&lt;/author&gt;&lt;/authors&gt;&lt;secondary-authors&gt;&lt;author&gt;Mandard, S.&lt;/author&gt;&lt;author&gt;Strom, S.&lt;/author&gt;&lt;author&gt;Batignani, G.&lt;/author&gt;&lt;author&gt;Marin, J. J.&lt;/author&gt;&lt;/secondary-authors&gt;&lt;/contributors&gt;&lt;titles&gt;&lt;title&gt;Roles of Vitamin A Metabolism in the Development of Hepatic Insulin Resistance&lt;/title&gt;&lt;secondary-title&gt;ISRN Hepatology&lt;/secondary-title&gt;&lt;/titles&gt;&lt;periodical&gt;&lt;full-title&gt;ISRN Hepatology&lt;/full-title&gt;&lt;/periodical&gt;&lt;pages&gt;534972&lt;/pages&gt;&lt;volume&gt;2013&lt;/volume&gt;&lt;dates&gt;&lt;year&gt;2013&lt;/year&gt;&lt;pub-dates&gt;&lt;date&gt;2013/09/30&lt;/date&gt;&lt;/pub-dates&gt;&lt;/dates&gt;&lt;publisher&gt;Hindawi Publishing Corporation&lt;/publisher&gt;&lt;isbn&gt;null&lt;/isbn&gt;&lt;urls&gt;&lt;related-urls&gt;&lt;url&gt;https://doi.org/10.1155/2013/534972&lt;/url&gt;&lt;/related-urls&gt;&lt;/urls&gt;&lt;electronic-resource-num&gt;10.1155/2013/534972&lt;/electronic-resource-num&gt;&lt;/record&gt;&lt;/Cite&gt;&lt;/EndNote&gt;</w:instrText>
      </w:r>
      <w:r>
        <w:fldChar w:fldCharType="separate"/>
      </w:r>
      <w:r w:rsidR="00FE45CE">
        <w:rPr>
          <w:noProof/>
        </w:rPr>
        <w:t>(199)</w:t>
      </w:r>
      <w:r>
        <w:fldChar w:fldCharType="end"/>
      </w:r>
      <w:r w:rsidRPr="008A79E2">
        <w:t>.</w:t>
      </w:r>
      <w:r>
        <w:t xml:space="preserve"> </w:t>
      </w:r>
      <w:r w:rsidRPr="00E26D90">
        <w:t xml:space="preserve"> </w:t>
      </w:r>
    </w:p>
    <w:p w14:paraId="4D4DA3C0" w14:textId="77777777" w:rsidR="00D07B8D" w:rsidRDefault="00F21B78" w:rsidP="007B44C7">
      <w:pPr>
        <w:spacing w:line="480" w:lineRule="auto"/>
        <w:ind w:right="-335" w:firstLineChars="200" w:firstLine="480"/>
        <w:jc w:val="both"/>
      </w:pPr>
      <w:r>
        <w:t>The s</w:t>
      </w:r>
      <w:r w:rsidRPr="008A79E2">
        <w:t>keletal muscle contributes significantly to glucose homeostasis</w:t>
      </w:r>
      <w:r>
        <w:t xml:space="preserve"> </w:t>
      </w:r>
      <w:r>
        <w:fldChar w:fldCharType="begin">
          <w:fldData xml:space="preserve">PEVuZE5vdGU+PENpdGU+PEF1dGhvcj5ZYW5nPC9BdXRob3I+PFllYXI+MjAxNDwvWWVhcj48UmVj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</w:fldData>
        </w:fldChar>
      </w:r>
      <w:r>
        <w:instrText xml:space="preserve"> ADDIN EN.CITE </w:instrText>
      </w:r>
      <w:r>
        <w:fldChar w:fldCharType="begin">
          <w:fldData xml:space="preserve">PEVuZE5vdGU+PENpdGU+PEF1dGhvcj5ZYW5nPC9BdXRob3I+PFllYXI+MjAxNDwvWWVhcj48UmVj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</w:fldData>
        </w:fldChar>
      </w:r>
      <w:r>
        <w:instrText xml:space="preserve"> ADDIN EN.CITE.DATA </w:instrText>
      </w:r>
      <w:r>
        <w:fldChar w:fldCharType="end"/>
      </w:r>
      <w:r>
        <w:fldChar w:fldCharType="separate"/>
      </w:r>
      <w:r>
        <w:rPr>
          <w:noProof/>
        </w:rPr>
        <w:t>(28-30)</w:t>
      </w:r>
      <w:r>
        <w:fldChar w:fldCharType="end"/>
      </w:r>
      <w:r w:rsidRPr="008A79E2">
        <w:t xml:space="preserve">. </w:t>
      </w:r>
      <w:r>
        <w:t>It</w:t>
      </w:r>
      <w:r w:rsidRPr="008A79E2">
        <w:t xml:space="preserve"> use</w:t>
      </w:r>
      <w:r>
        <w:t>s</w:t>
      </w:r>
      <w:r w:rsidRPr="008A79E2">
        <w:t xml:space="preserve"> glucose </w:t>
      </w:r>
      <w:r>
        <w:t>and FAs</w:t>
      </w:r>
      <w:r w:rsidRPr="008A79E2">
        <w:t xml:space="preserve"> as energy sources. It can also store glucose in the form of glycogen, or directly oxidize it to produce energy after ingesting glucose under different metabolic conditions</w:t>
      </w:r>
      <w:r>
        <w:t xml:space="preserve"> </w:t>
      </w:r>
      <w:r>
        <w:fldChar w:fldCharType="begin"/>
      </w:r>
      <w:r>
        <w:instrText xml:space="preserve"> ADDIN EN.CITE &lt;EndNote&gt;&lt;Cite&gt;&lt;Author&gt;Blomhoff&lt;/Author&gt;&lt;Year&gt;2006&lt;/Year&gt;&lt;RecNum&gt;92&lt;/RecNum&gt;&lt;DisplayText&gt;(9)&lt;/DisplayText&gt;&lt;record&gt;&lt;rec-number&gt;92&lt;/rec-number&gt;&lt;foreign-keys&gt;&lt;key app="EN" db-id="9a9tsazebzp9etedrfm5waxgpazpeefzdd5d" timestamp="1625771701"&gt;92&lt;/key&gt;&lt;/foreign-keys&gt;&lt;ref-type name="Journal Article"&gt;17&lt;/ref-type&gt;&lt;contributors&gt;&lt;authors&gt;&lt;author&gt;Blomhoff, R.&lt;/author&gt;&lt;author&gt;Blomhoff, H. K.&lt;/author&gt;&lt;/authors&gt;&lt;/contributors&gt;&lt;auth-address&gt;Department of Nutrition, Institute of Basic Medical Sciences, University of Oslo, Oslo, Norway. rune.blomhoff@medisin.uio.no&lt;/auth-address&gt;&lt;titles&gt;&lt;title&gt;Overview of retinoid metabolism and function&lt;/title&gt;&lt;secondary-title&gt;J Neurobiol&lt;/secondary-title&gt;&lt;/titles&gt;&lt;periodical&gt;&lt;full-title&gt;J Neurobiol&lt;/full-title&gt;&lt;/periodical&gt;&lt;pages&gt;606-30&lt;/pages&gt;&lt;volume&gt;66&lt;/volume&gt;&lt;number&gt;7&lt;/number&gt;&lt;edition&gt;2006/05/12&lt;/edition&gt;&lt;keywords&gt;&lt;keyword&gt;Animals&lt;/keyword&gt;&lt;keyword&gt;Gene Expression Regulation&lt;/keyword&gt;&lt;keyword&gt;Humans&lt;/keyword&gt;&lt;keyword&gt;*Retinoids/chemistry/metabolism&lt;/keyword&gt;&lt;keyword&gt;Transcription, Genetic&lt;/keyword&gt;&lt;/keywords&gt;&lt;dates&gt;&lt;year&gt;2006&lt;/year&gt;&lt;pub-dates&gt;&lt;date&gt;Jun&lt;/date&gt;&lt;/pub-dates&gt;&lt;/dates&gt;&lt;isbn&gt;0022-3034 (Print)&amp;#xD;0022-3034&lt;/isbn&gt;&lt;accession-num&gt;16688755&lt;/accession-num&gt;&lt;urls&gt;&lt;/urls&gt;&lt;electronic-resource-num&gt;10.1002/neu.20242&lt;/electronic-resource-num&gt;&lt;remote-database-provider&gt;NLM&lt;/remote-database-provider&gt;&lt;language&gt;eng&lt;/language&gt;&lt;/record&gt;&lt;/Cite&gt;&lt;/EndNote&gt;</w:instrText>
      </w:r>
      <w:r>
        <w:fldChar w:fldCharType="separate"/>
      </w:r>
      <w:r>
        <w:rPr>
          <w:noProof/>
        </w:rPr>
        <w:t>(9)</w:t>
      </w:r>
      <w:r>
        <w:fldChar w:fldCharType="end"/>
      </w:r>
      <w:r w:rsidRPr="008A79E2">
        <w:t xml:space="preserve">. </w:t>
      </w:r>
      <w:r>
        <w:t xml:space="preserve">Glucose enters cells via the help of GLUTs that </w:t>
      </w:r>
      <w:r w:rsidRPr="001A45B2">
        <w:t>play an important role in regulating glucose sensing and metabolic homeostasis</w:t>
      </w:r>
      <w:r>
        <w:t xml:space="preserve"> </w:t>
      </w:r>
      <w:r>
        <w:fldChar w:fldCharType="begin"/>
      </w:r>
      <w:r>
        <w:instrText xml:space="preserve"> ADDIN EN.CITE &lt;EndNote&gt;&lt;Cite&gt;&lt;Author&gt;Navale&lt;/Author&gt;&lt;Year&gt;2016&lt;/Year&gt;&lt;RecNum&gt;12&lt;/RecNum&gt;&lt;DisplayText&gt;(93)&lt;/DisplayText&gt;&lt;record&gt;&lt;rec-number&gt;12&lt;/rec-number&gt;&lt;foreign-keys&gt;&lt;key app="EN" db-id="9a9tsazebzp9etedrfm5waxgpazpeefzdd5d" timestamp="1623336893"&gt;12&lt;/key&gt;&lt;/foreign-keys&gt;&lt;ref-type name="Journal Article"&gt;17&lt;/ref-type&gt;&lt;contributors&gt;&lt;authors&gt;&lt;author&gt;Navale, Archana M.&lt;/author&gt;&lt;author&gt;Paranjape, Archana N.&lt;/author&gt;&lt;/authors&gt;&lt;/contributors&gt;&lt;titles&gt;&lt;title&gt;Glucose transporters: physiological and pathological roles&lt;/title&gt;&lt;secondary-title&gt;Biophysical reviews&lt;/secondary-title&gt;&lt;alt-title&gt;Biophys Rev&lt;/alt-title&gt;&lt;/titles&gt;&lt;periodical&gt;&lt;full-title&gt;Biophysical reviews&lt;/full-title&gt;&lt;abbr-1&gt;Biophys Rev&lt;/abbr-1&gt;&lt;/periodical&gt;&lt;alt-periodical&gt;&lt;full-title&gt;Biophysical reviews&lt;/full-title&gt;&lt;abbr-1&gt;Biophys Rev&lt;/abbr-1&gt;&lt;/alt-periodical&gt;&lt;pages&gt;5-9&lt;/pages&gt;&lt;volume&gt;8&lt;/volume&gt;&lt;number&gt;1&lt;/number&gt;&lt;edition&gt;2016/01/19&lt;/edition&gt;&lt;keywords&gt;&lt;keyword&gt;Anti-cancer agents&lt;/keyword&gt;&lt;keyword&gt;Anti-diabetic agents&lt;/keyword&gt;&lt;keyword&gt;GLUT&lt;/keyword&gt;&lt;keyword&gt;Glucose transporters&lt;/keyword&gt;&lt;keyword&gt;SGLT&lt;/keyword&gt;&lt;/keywords&gt;&lt;dates&gt;&lt;year&gt;2016&lt;/year&gt;&lt;/dates&gt;&lt;publisher&gt;Springer Berlin Heidelberg&lt;/publisher&gt;&lt;isbn&gt;1867-2450&amp;#xD;1867-2469&lt;/isbn&gt;&lt;accession-num&gt;28510148&lt;/accession-num&gt;&lt;urls&gt;&lt;related-urls&gt;&lt;url&gt;https://pubmed.ncbi.nlm.nih.gov/28510148&lt;/url&gt;&lt;url&gt;https://www.ncbi.nlm.nih.gov/pmc/articles/PMC5425736/&lt;/url&gt;&lt;/related-urls&gt;&lt;/urls&gt;&lt;electronic-resource-num&gt;10.1007/s12551-015-0186-2&lt;/electronic-resource-num&gt;&lt;remote-database-name&gt;PubMed&lt;/remote-database-name&gt;&lt;language&gt;eng&lt;/language&gt;&lt;/record&gt;&lt;/Cite&gt;&lt;/EndNote&gt;</w:instrText>
      </w:r>
      <w:r>
        <w:fldChar w:fldCharType="separate"/>
      </w:r>
      <w:r>
        <w:rPr>
          <w:noProof/>
        </w:rPr>
        <w:t>(93)</w:t>
      </w:r>
      <w:r>
        <w:fldChar w:fldCharType="end"/>
      </w:r>
      <w:r w:rsidRPr="001A45B2">
        <w:t xml:space="preserve">. </w:t>
      </w:r>
      <w:r>
        <w:t xml:space="preserve">Insulin stimulation </w:t>
      </w:r>
      <w:r w:rsidRPr="001A45B2">
        <w:t xml:space="preserve">induces the movement of GLUT4 </w:t>
      </w:r>
      <w:r w:rsidRPr="008A79E2">
        <w:t>from cytosol to the cell membrane</w:t>
      </w:r>
      <w:r>
        <w:t xml:space="preserve"> </w:t>
      </w:r>
      <w:r>
        <w:fldChar w:fldCharType="begin"/>
      </w:r>
      <w:r>
        <w:instrText xml:space="preserve"> ADDIN EN.CITE &lt;EndNote&gt;&lt;Cite&gt;&lt;Author&gt;Stöckli&lt;/Author&gt;&lt;Year&gt;2011&lt;/Year&gt;&lt;RecNum&gt;123&lt;/RecNum&gt;&lt;DisplayText&gt;(112)&lt;/DisplayText&gt;&lt;record&gt;&lt;rec-number&gt;123&lt;/rec-number&gt;&lt;foreign-keys&gt;&lt;key app="EN" db-id="9a9tsazebzp9etedrfm5waxgpazpeefzdd5d" timestamp="1626116938"&gt;123&lt;/key&gt;&lt;/foreign-keys&gt;&lt;ref-type name="Journal Article"&gt;17&lt;/ref-type&gt;&lt;contributors&gt;&lt;authors&gt;&lt;author&gt;Stöckli, Jacqueline&lt;/author&gt;&lt;author&gt;Fazakerley, Daniel J.&lt;/author&gt;&lt;author&gt;James, David E.&lt;/author&gt;&lt;/authors&gt;&lt;/contributors&gt;&lt;titles&gt;&lt;title&gt;GLUT4 exocytosis&lt;/title&gt;&lt;secondary-title&gt;Journal of cell science&lt;/secondary-title&gt;&lt;alt-title&gt;J Cell Sci&lt;/alt-title&gt;&lt;/titles&gt;&lt;periodical&gt;&lt;full-title&gt;Journal of cell science&lt;/full-title&gt;&lt;abbr-1&gt;J Cell Sci&lt;/abbr-1&gt;&lt;/periodical&gt;&lt;alt-periodical&gt;&lt;full-title&gt;Journal of cell science&lt;/full-title&gt;&lt;abbr-1&gt;J Cell Sci&lt;/abbr-1&gt;&lt;/alt-periodical&gt;&lt;pages&gt;4147-4159&lt;/pages&gt;&lt;volume&gt;124&lt;/volume&gt;&lt;number&gt;Pt 24&lt;/number&gt;&lt;keywords&gt;&lt;keyword&gt;*Exocytosis&lt;/keyword&gt;&lt;keyword&gt;Glucose Transporter Type 4/*metabolism&lt;/keyword&gt;&lt;keyword&gt;Protein Transport&lt;/keyword&gt;&lt;keyword&gt;Secretory Vesicles/metabolism&lt;/keyword&gt;&lt;keyword&gt;Signal Transduction&lt;/keyword&gt;&lt;/keywords&gt;&lt;dates&gt;&lt;year&gt;2011&lt;/year&gt;&lt;/dates&gt;&lt;publisher&gt;Company of Biologists&lt;/publisher&gt;&lt;isbn&gt;1477-9137&amp;#xD;0021-9533&lt;/isbn&gt;&lt;accession-num&gt;22247191&lt;/accession-num&gt;&lt;urls&gt;&lt;related-urls&gt;&lt;url&gt;https://pubmed.ncbi.nlm.nih.gov/22247191&lt;/url&gt;&lt;url&gt;https://www.ncbi.nlm.nih.gov/pmc/articles/PMC3258103/&lt;/url&gt;&lt;/related-urls&gt;&lt;/urls&gt;&lt;electronic-resource-num&gt;10.1242/jcs.097063&lt;/electronic-resource-num&gt;&lt;remote-database-name&gt;PubMed&lt;/remote-database-name&gt;&lt;language&gt;eng&lt;/language&gt;&lt;/record&gt;&lt;/Cite&gt;&lt;/EndNote&gt;</w:instrText>
      </w:r>
      <w:r>
        <w:fldChar w:fldCharType="separate"/>
      </w:r>
      <w:r>
        <w:rPr>
          <w:noProof/>
        </w:rPr>
        <w:t>(112)</w:t>
      </w:r>
      <w:r>
        <w:fldChar w:fldCharType="end"/>
      </w:r>
      <w:r w:rsidRPr="008A79E2">
        <w:t xml:space="preserve">. </w:t>
      </w:r>
      <w:r>
        <w:t xml:space="preserve">The increase in GLUT4 on cell membrane facilitates glucose entering cells. </w:t>
      </w:r>
      <w:r w:rsidRPr="008A79E2">
        <w:t>GLUT4 is mainly expressed in adipocyte and skeletal muscle</w:t>
      </w:r>
      <w:r>
        <w:t xml:space="preserve"> </w:t>
      </w:r>
      <w:r>
        <w:fldChar w:fldCharType="begin"/>
      </w:r>
      <w:r>
        <w:instrText xml:space="preserve"> ADDIN EN.CITE &lt;EndNote&gt;&lt;Cite&gt;&lt;Author&gt;Vargas&lt;/Author&gt;&lt;Year&gt;2020&lt;/Year&gt;&lt;RecNum&gt;53&lt;/RecNum&gt;&lt;DisplayText&gt;(100)&lt;/DisplayText&gt;&lt;record&gt;&lt;rec-number&gt;53&lt;/rec-number&gt;&lt;foreign-keys&gt;&lt;key app="EN" db-id="9a9tsazebzp9etedrfm5waxgpazpeefzdd5d" timestamp="1623336894"&gt;53&lt;/key&gt;&lt;/foreign-keys&gt;&lt;ref-type name="Book Section"&gt;5&lt;/ref-type&gt;&lt;contributors&gt;&lt;authors&gt;&lt;author&gt;Vargas, E.&lt;/author&gt;&lt;author&gt;Podder, V.&lt;/author&gt;&lt;author&gt;Carrillo Sepulveda, M. A.&lt;/author&gt;&lt;/authors&gt;&lt;/contributors&gt;&lt;titles&gt;&lt;title&gt;Physiology, Glucose Transporter Type 4 (GLUT4)&lt;/title&gt;&lt;secondary-title&gt;StatPearls&lt;/secondary-title&gt;&lt;/titles&gt;&lt;dates&gt;&lt;year&gt;2020&lt;/year&gt;&lt;/dates&gt;&lt;pub-location&gt;Treasure Island (FL)&lt;/pub-location&gt;&lt;accession-num&gt;30726007&lt;/accession-num&gt;&lt;urls&gt;&lt;related-urls&gt;&lt;url&gt;https://www.ncbi.nlm.nih.gov/pubmed/30726007&lt;/url&gt;&lt;/related-urls&gt;&lt;/urls&gt;&lt;language&gt;eng&lt;/language&gt;&lt;/record&gt;&lt;/Cite&gt;&lt;/EndNote&gt;</w:instrText>
      </w:r>
      <w:r>
        <w:fldChar w:fldCharType="separate"/>
      </w:r>
      <w:r>
        <w:rPr>
          <w:noProof/>
        </w:rPr>
        <w:t>(100)</w:t>
      </w:r>
      <w:r>
        <w:fldChar w:fldCharType="end"/>
      </w:r>
      <w:r>
        <w:t xml:space="preserve">. It </w:t>
      </w:r>
      <w:r w:rsidRPr="008A79E2">
        <w:t xml:space="preserve">plays a key role in </w:t>
      </w:r>
      <w:r>
        <w:t>the insulin-stimulated glucose</w:t>
      </w:r>
      <w:r w:rsidRPr="008A79E2">
        <w:t xml:space="preserve"> </w:t>
      </w:r>
      <w:r>
        <w:t>uptake</w:t>
      </w:r>
      <w:r w:rsidRPr="008A79E2">
        <w:t xml:space="preserve"> in the skeletal muscle</w:t>
      </w:r>
      <w:r>
        <w:t xml:space="preserve"> </w:t>
      </w:r>
      <w:r>
        <w:fldChar w:fldCharType="begin"/>
      </w:r>
      <w:r>
        <w:instrText xml:space="preserve"> ADDIN EN.CITE &lt;EndNote&gt;&lt;Cite&gt;&lt;Author&gt;Vargas&lt;/Author&gt;&lt;Year&gt;2020&lt;/Year&gt;&lt;RecNum&gt;53&lt;/RecNum&gt;&lt;DisplayText&gt;(100)&lt;/DisplayText&gt;&lt;record&gt;&lt;rec-number&gt;53&lt;/rec-number&gt;&lt;foreign-keys&gt;&lt;key app="EN" db-id="9a9tsazebzp9etedrfm5waxgpazpeefzdd5d" timestamp="1623336894"&gt;53&lt;/key&gt;&lt;/foreign-keys&gt;&lt;ref-type name="Book Section"&gt;5&lt;/ref-type&gt;&lt;contributors&gt;&lt;authors&gt;&lt;author&gt;Vargas, E.&lt;/author&gt;&lt;author&gt;Podder, V.&lt;/author&gt;&lt;author&gt;Carrillo Sepulveda, M. A.&lt;/author&gt;&lt;/authors&gt;&lt;/contributors&gt;&lt;titles&gt;&lt;title&gt;Physiology, Glucose Transporter Type 4 (GLUT4)&lt;/title&gt;&lt;secondary-title&gt;StatPearls&lt;/secondary-title&gt;&lt;/titles&gt;&lt;dates&gt;&lt;year&gt;2020&lt;/year&gt;&lt;/dates&gt;&lt;pub-location&gt;Treasure Island (FL)&lt;/pub-location&gt;&lt;accession-num&gt;30726007&lt;/accession-num&gt;&lt;urls&gt;&lt;related-urls&gt;&lt;url&gt;https://www.ncbi.nlm.nih.gov/pubmed/30726007&lt;/url&gt;&lt;/related-urls&gt;&lt;/urls&gt;&lt;language&gt;eng&lt;/language&gt;&lt;/record&gt;&lt;/Cite&gt;&lt;/EndNote&gt;</w:instrText>
      </w:r>
      <w:r>
        <w:fldChar w:fldCharType="separate"/>
      </w:r>
      <w:r>
        <w:rPr>
          <w:noProof/>
        </w:rPr>
        <w:t>(100)</w:t>
      </w:r>
      <w:r>
        <w:fldChar w:fldCharType="end"/>
      </w:r>
      <w:r w:rsidRPr="008A79E2">
        <w:t>.</w:t>
      </w:r>
      <w:r w:rsidRPr="008A79E2">
        <w:rPr>
          <w:rFonts w:hint="eastAsia"/>
        </w:rPr>
        <w:t xml:space="preserve"> </w:t>
      </w:r>
      <w:r w:rsidRPr="008A79E2">
        <w:t xml:space="preserve">Therefore, understanding muscle glucose metabolism </w:t>
      </w:r>
      <w:r>
        <w:t xml:space="preserve">and GLUT4 translocation </w:t>
      </w:r>
      <w:r w:rsidRPr="008A79E2">
        <w:t xml:space="preserve">is </w:t>
      </w:r>
      <w:r>
        <w:t>helpful to prevent</w:t>
      </w:r>
      <w:r w:rsidRPr="008A79E2">
        <w:t xml:space="preserve"> the development of diabetes. </w:t>
      </w:r>
    </w:p>
    <w:p w14:paraId="4C352057" w14:textId="77777777" w:rsidR="00D07B8D" w:rsidRDefault="00F21B78" w:rsidP="007B44C7">
      <w:pPr>
        <w:spacing w:line="480" w:lineRule="auto"/>
        <w:ind w:right="-335" w:firstLineChars="200" w:firstLine="480"/>
        <w:jc w:val="both"/>
      </w:pPr>
      <w:r w:rsidRPr="008A79E2">
        <w:t>L6 muscle cells have been used to study the proliferation and differentiation of muscle cells</w:t>
      </w:r>
      <w:r>
        <w:t xml:space="preserve"> </w:t>
      </w:r>
      <w:r>
        <w:fldChar w:fldCharType="begin">
          <w:fldData xml:space="preserve">PEVuZE5vdGU+PENpdGU+PEF1dGhvcj5TaGFoPC9BdXRob3I+PFllYXI+MjAwMDwvWWVhcj48UmVj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</w:fldData>
        </w:fldChar>
      </w:r>
      <w:r w:rsidR="00FE45CE">
        <w:instrText xml:space="preserve"> ADDIN EN.CITE </w:instrText>
      </w:r>
      <w:r w:rsidR="00FE45CE">
        <w:fldChar w:fldCharType="begin">
          <w:fldData xml:space="preserve">PEVuZE5vdGU+PENpdGU+PEF1dGhvcj5TaGFoPC9BdXRob3I+PFllYXI+MjAwMDwvWWVhcj48UmVj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</w:fldData>
        </w:fldChar>
      </w:r>
      <w:r w:rsidR="00FE45CE">
        <w:instrText xml:space="preserve"> ADDIN EN.CITE.DATA </w:instrText>
      </w:r>
      <w:r w:rsidR="00FE45CE">
        <w:fldChar w:fldCharType="end"/>
      </w:r>
      <w:r>
        <w:fldChar w:fldCharType="separate"/>
      </w:r>
      <w:r w:rsidR="00FE45CE">
        <w:rPr>
          <w:noProof/>
        </w:rPr>
        <w:t>(225-227)</w:t>
      </w:r>
      <w:r>
        <w:fldChar w:fldCharType="end"/>
      </w:r>
      <w:r>
        <w:t>.</w:t>
      </w:r>
      <w:r>
        <w:rPr>
          <w:rFonts w:hint="eastAsia"/>
        </w:rPr>
        <w:t xml:space="preserve"> </w:t>
      </w:r>
      <w:r w:rsidRPr="00153C50">
        <w:t>It has been shown to respond to both RA and insulin in rat L6 skeletal muscle cells</w:t>
      </w:r>
      <w:r>
        <w:t xml:space="preserve"> </w:t>
      </w:r>
      <w:r>
        <w:fldChar w:fldCharType="begin">
          <w:fldData xml:space="preserve">PEVuZE5vdGU+PENpdGU+PEF1dGhvcj5XYWxrZXI8L0F1dGhvcj48WWVhcj4xOTg5PC9ZZWFyPjxS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</w:fldData>
        </w:fldChar>
      </w:r>
      <w:r w:rsidR="00FE45CE">
        <w:instrText xml:space="preserve"> ADDIN EN.CITE </w:instrText>
      </w:r>
      <w:r w:rsidR="00FE45CE">
        <w:fldChar w:fldCharType="begin">
          <w:fldData xml:space="preserve">PEVuZE5vdGU+PENpdGU+PEF1dGhvcj5XYWxrZXI8L0F1dGhvcj48WWVhcj4xOTg5PC9ZZWFyPjxS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</w:fldData>
        </w:fldChar>
      </w:r>
      <w:r w:rsidR="00FE45CE">
        <w:instrText xml:space="preserve"> ADDIN EN.CITE.DATA </w:instrText>
      </w:r>
      <w:r w:rsidR="00FE45CE">
        <w:fldChar w:fldCharType="end"/>
      </w:r>
      <w:r>
        <w:fldChar w:fldCharType="separate"/>
      </w:r>
      <w:r w:rsidR="00FE45CE">
        <w:rPr>
          <w:noProof/>
        </w:rPr>
        <w:t>(228, 229)</w:t>
      </w:r>
      <w:r>
        <w:fldChar w:fldCharType="end"/>
      </w:r>
      <w:r w:rsidRPr="00153C50">
        <w:t>. RA can promote insulin-stimulated glucose uptake and increase GLUT4 mRNA levels in L6 cells</w:t>
      </w:r>
      <w:r w:rsidR="00B44883">
        <w:t xml:space="preserve"> </w:t>
      </w:r>
      <w:r>
        <w:fldChar w:fldCharType="begin"/>
      </w:r>
      <w:r w:rsidR="00FE45CE">
        <w:instrText xml:space="preserve"> ADDIN EN.CITE &lt;EndNote&gt;&lt;Cite&gt;&lt;Author&gt;Sleeman&lt;/Author&gt;&lt;Year&gt;1995&lt;/Year&gt;&lt;RecNum&gt;93&lt;/RecNum&gt;&lt;DisplayText&gt;(229)&lt;/DisplayText&gt;&lt;record&gt;&lt;rec-number&gt;93&lt;/rec-number&gt;&lt;foreign-keys&gt;&lt;key app="EN" db-id="9a9tsazebzp9etedrfm5waxgpazpeefzdd5d" timestamp="1625773866"&gt;93&lt;/key&gt;&lt;/foreign-keys&gt;&lt;ref-type name="Journal Article"&gt;17&lt;/ref-type&gt;&lt;contributors&gt;&lt;authors&gt;&lt;author&gt;Sleeman, M. W.&lt;/author&gt;&lt;author&gt;Zhou, H.&lt;/author&gt;&lt;author&gt;Rogers, S.&lt;/author&gt;&lt;author&gt;Ng, K. W.&lt;/author&gt;&lt;author&gt;Best, J. D.&lt;/author&gt;&lt;/authors&gt;&lt;/contributors&gt;&lt;auth-address&gt;University of Melbourne, Department of Medicine, St Vincent&amp;apos;s Hospital, Australia.&lt;/auth-address&gt;&lt;titles&gt;&lt;title&gt;Retinoic acid stimulates glucose transporter expression in L6 muscle cells&lt;/title&gt;&lt;secondary-title&gt;Mol Cell Endocrinol&lt;/secondary-title&gt;&lt;/titles&gt;&lt;periodical&gt;&lt;full-title&gt;Mol Cell Endocrinol&lt;/full-title&gt;&lt;/periodical&gt;&lt;pages&gt;161-7&lt;/pages&gt;&lt;volume&gt;108&lt;/volume&gt;&lt;number&gt;1-2&lt;/number&gt;&lt;edition&gt;1995/02/27&lt;/edition&gt;&lt;keywords&gt;&lt;keyword&gt;Analysis of Variance&lt;/keyword&gt;&lt;keyword&gt;Animals&lt;/keyword&gt;&lt;keyword&gt;Blotting, Northern&lt;/keyword&gt;&lt;keyword&gt;Cell Line&lt;/keyword&gt;&lt;keyword&gt;Deoxyglucose/pharmacokinetics&lt;/keyword&gt;&lt;keyword&gt;Dose-Response Relationship, Drug&lt;/keyword&gt;&lt;keyword&gt;Gene Expression Regulation&lt;/keyword&gt;&lt;keyword&gt;Glucose Transporter Type 1&lt;/keyword&gt;&lt;keyword&gt;Glucose Transporter Type 4&lt;/keyword&gt;&lt;keyword&gt;Insulin/pharmacology&lt;/keyword&gt;&lt;keyword&gt;Monosaccharide Transport Proteins/*analysis/genetics/metabolism&lt;/keyword&gt;&lt;keyword&gt;*Muscle Proteins&lt;/keyword&gt;&lt;keyword&gt;Muscles/cytology/drug effects/*metabolism&lt;/keyword&gt;&lt;keyword&gt;RNA, Messenger/analysis/genetics/metabolism&lt;/keyword&gt;&lt;keyword&gt;Rats&lt;/keyword&gt;&lt;keyword&gt;Time Factors&lt;/keyword&gt;&lt;keyword&gt;Tretinoin/*pharmacology&lt;/keyword&gt;&lt;/keywords&gt;&lt;dates&gt;&lt;year&gt;1995&lt;/year&gt;&lt;pub-dates&gt;&lt;date&gt;Feb 27&lt;/date&gt;&lt;/pub-dates&gt;&lt;/dates&gt;&lt;isbn&gt;0303-7207 (Print)&amp;#xD;0303-7207&lt;/isbn&gt;&lt;accession-num&gt;7758830&lt;/accession-num&gt;&lt;urls&gt;&lt;/urls&gt;&lt;electronic-resource-num&gt;10.1016/0303-7207(95)03473-k&lt;/electronic-resource-num&gt;&lt;remote-database-provider&gt;NLM&lt;/remote-database-provider&gt;&lt;language&gt;eng&lt;/language&gt;&lt;/record&gt;&lt;/Cite&gt;&lt;/EndNote&gt;</w:instrText>
      </w:r>
      <w:r>
        <w:fldChar w:fldCharType="separate"/>
      </w:r>
      <w:r w:rsidR="00FE45CE">
        <w:rPr>
          <w:noProof/>
        </w:rPr>
        <w:t>(229)</w:t>
      </w:r>
      <w:r>
        <w:fldChar w:fldCharType="end"/>
      </w:r>
      <w:r>
        <w:t xml:space="preserve">. </w:t>
      </w:r>
      <w:r w:rsidRPr="001A45B2">
        <w:t>The focus of our lab is to study the roles of VA in the regulation of glucose and lipid, metabolic homeostasis.</w:t>
      </w:r>
      <w:r>
        <w:t xml:space="preserve"> We have shown that the long-term treatment of RA and insulin increases the glucose usage in L6 cells during differentiation, which is attributed to elevation of glycogenesis </w:t>
      </w:r>
      <w:r>
        <w:fldChar w:fldCharType="begin"/>
      </w:r>
      <w:r w:rsidR="00FE45CE">
        <w:instrText xml:space="preserve"> ADDIN EN.CITE &lt;EndNote&gt;&lt;Cite&gt;&lt;Author&gt;Goff&lt;/Author&gt;&lt;Year&gt;2016&lt;/Year&gt;&lt;RecNum&gt;129&lt;/RecNum&gt;&lt;DisplayText&gt;(230)&lt;/DisplayText&gt;&lt;record&gt;&lt;rec-number&gt;129&lt;/rec-number&gt;&lt;foreign-keys&gt;&lt;key app="EN" db-id="9a9tsazebzp9etedrfm5waxgpazpeefzdd5d" timestamp="1626121845"&gt;129&lt;/key&gt;&lt;/foreign-keys&gt;&lt;ref-type name="Thesis"&gt;32&lt;/ref-type&gt;&lt;contributors&gt;&lt;authors&gt;&lt;author&gt;Goff, Matthew Ray&lt;/author&gt;&lt;author&gt;Chen, Guoxun&lt;/author&gt;&lt;/authors&gt;&lt;/contributors&gt;&lt;titles&gt;&lt;title&gt;Long-term treatment with insulin and retinoic acid increased glucose usage in L6 muscle cells via glycogenesis&lt;/title&gt;&lt;/titles&gt;&lt;keywords&gt;&lt;keyword&gt;Muscle cells -- Effect of chemicals on&lt;/keyword&gt;&lt;keyword&gt;Muscle cells -- Metabolism&lt;/keyword&gt;&lt;keyword&gt;Tretinoin -- Metabolism -- Effectiveness&lt;/keyword&gt;&lt;keyword&gt;Insulin -- Absorption and adsorption&lt;/keyword&gt;&lt;keyword&gt;Glucose -- Synthesis&lt;/keyword&gt;&lt;keyword&gt;Blood sugar -- Metabolism&lt;/keyword&gt;&lt;keyword&gt;Diabetes -- Treatment&lt;/keyword&gt;&lt;/keywords&gt;&lt;dates&gt;&lt;year&gt;2016&lt;/year&gt;&lt;/dates&gt;&lt;pub-location&gt;Knoxville, Tennessee&lt;/pub-location&gt;&lt;publisher&gt;University of Tennessee, Knoxville&lt;/publisher&gt;&lt;urls&gt;&lt;/urls&gt;&lt;/record&gt;&lt;/Cite&gt;&lt;/EndNote&gt;</w:instrText>
      </w:r>
      <w:r>
        <w:fldChar w:fldCharType="separate"/>
      </w:r>
      <w:r w:rsidR="00FE45CE">
        <w:rPr>
          <w:noProof/>
        </w:rPr>
        <w:t>(230)</w:t>
      </w:r>
      <w:r>
        <w:fldChar w:fldCharType="end"/>
      </w:r>
      <w:r>
        <w:t xml:space="preserve">. </w:t>
      </w:r>
    </w:p>
    <w:p w14:paraId="733CD734" w14:textId="43B39328" w:rsidR="00F21B78" w:rsidRPr="00831046" w:rsidRDefault="00F21B78" w:rsidP="007B44C7">
      <w:pPr>
        <w:spacing w:line="480" w:lineRule="auto"/>
        <w:ind w:right="-335" w:firstLineChars="200" w:firstLine="480"/>
        <w:jc w:val="both"/>
      </w:pPr>
      <w:r w:rsidRPr="00831046">
        <w:t xml:space="preserve">The hypothesis of this study is that RA </w:t>
      </w:r>
      <w:r>
        <w:t>interacts with</w:t>
      </w:r>
      <w:r w:rsidRPr="00831046">
        <w:t xml:space="preserve"> insulin in the regulation of GLUT4 expression in L6 cells. </w:t>
      </w:r>
      <w:r>
        <w:t>Here,</w:t>
      </w:r>
      <w:r w:rsidRPr="001A45B2">
        <w:t xml:space="preserve"> the effects of </w:t>
      </w:r>
      <w:r>
        <w:rPr>
          <w:bCs/>
        </w:rPr>
        <w:t>RA</w:t>
      </w:r>
      <w:r w:rsidRPr="001A45B2">
        <w:t xml:space="preserve"> and insulin on GLUT4 expression in differentiating L6 muscle cells</w:t>
      </w:r>
      <w:r>
        <w:t xml:space="preserve"> were studied. L6 cells were treated with RA</w:t>
      </w:r>
      <w:r w:rsidRPr="0012509C">
        <w:t xml:space="preserve"> </w:t>
      </w:r>
      <w:r w:rsidRPr="00831046">
        <w:t>alone</w:t>
      </w:r>
      <w:r>
        <w:t xml:space="preserve"> or </w:t>
      </w:r>
      <w:r w:rsidRPr="00831046">
        <w:t>with insulin</w:t>
      </w:r>
      <w:r>
        <w:t xml:space="preserve"> during </w:t>
      </w:r>
      <w:r>
        <w:lastRenderedPageBreak/>
        <w:t>differentiation for 4 and 6 days. The expression levels of GLUT4 in the total cell lysates, pellets, and cell fractions were determined after validation of the anti GLUT4 antibodies using a recombinant adenovirus overexpressing GLUT4.</w:t>
      </w:r>
    </w:p>
    <w:p w14:paraId="0018DF21" w14:textId="78B5E434" w:rsidR="00F21B78" w:rsidRPr="00C2306C" w:rsidRDefault="00F21B78" w:rsidP="007B44C7">
      <w:pPr>
        <w:pStyle w:val="2"/>
        <w:jc w:val="both"/>
      </w:pPr>
      <w:bookmarkStart w:id="149" w:name="_Toc79665029"/>
      <w:r>
        <w:t>2</w:t>
      </w:r>
      <w:r w:rsidR="00B1095D">
        <w:t>.</w:t>
      </w:r>
      <w:r>
        <w:t xml:space="preserve"> </w:t>
      </w:r>
      <w:r w:rsidRPr="00C2306C">
        <w:t>Materials and Methods</w:t>
      </w:r>
      <w:bookmarkEnd w:id="149"/>
    </w:p>
    <w:p w14:paraId="5534A491" w14:textId="77777777" w:rsidR="00F21B78" w:rsidRPr="001A45B2" w:rsidRDefault="00F21B78" w:rsidP="007B44C7">
      <w:pPr>
        <w:pStyle w:val="3"/>
        <w:jc w:val="both"/>
      </w:pPr>
      <w:bookmarkStart w:id="150" w:name="_Toc79665030"/>
      <w:r>
        <w:t>2</w:t>
      </w:r>
      <w:r w:rsidRPr="001A45B2">
        <w:t>.1 Reagents</w:t>
      </w:r>
      <w:bookmarkEnd w:id="150"/>
    </w:p>
    <w:p w14:paraId="5F9A35A1" w14:textId="27CC8ADC" w:rsidR="00F21B78" w:rsidRDefault="00F21B78" w:rsidP="007B44C7">
      <w:pPr>
        <w:spacing w:line="480" w:lineRule="auto"/>
        <w:ind w:right="-335" w:firstLineChars="200" w:firstLine="480"/>
        <w:jc w:val="both"/>
        <w:rPr>
          <w:b/>
        </w:rPr>
      </w:pPr>
      <w:r w:rsidRPr="001A45B2">
        <w:t xml:space="preserve">For cell culture and </w:t>
      </w:r>
      <w:r w:rsidR="00D26A7E" w:rsidRPr="001A45B2">
        <w:t xml:space="preserve">L6 rat skeletal muscle </w:t>
      </w:r>
      <w:r w:rsidRPr="001A45B2">
        <w:t>differentiation, Dulbecco's Modified Eagle Medium (DMEM), and penicillin/streptomycin</w:t>
      </w:r>
      <w:r>
        <w:t xml:space="preserve"> </w:t>
      </w:r>
      <w:r w:rsidRPr="001A45B2">
        <w:t xml:space="preserve">(P/S) were purchased from </w:t>
      </w:r>
      <w:proofErr w:type="spellStart"/>
      <w:r w:rsidRPr="001A45B2">
        <w:t>Mediatech</w:t>
      </w:r>
      <w:proofErr w:type="spellEnd"/>
      <w:r w:rsidRPr="001A45B2">
        <w:t xml:space="preserve"> (Manassas, VA, U.S.A.). </w:t>
      </w:r>
      <w:bookmarkStart w:id="151" w:name="_Hlk495267319"/>
      <w:r w:rsidRPr="001A45B2">
        <w:t xml:space="preserve">Fetal bovine serum (FBS) </w:t>
      </w:r>
      <w:r w:rsidRPr="001A45B2">
        <w:rPr>
          <w:noProof/>
        </w:rPr>
        <w:t>was purchased</w:t>
      </w:r>
      <w:r w:rsidRPr="001A45B2">
        <w:t xml:space="preserve"> from Life Technologies (Grand Island, NY, U.S.A.). Horse serum (HS) </w:t>
      </w:r>
      <w:r w:rsidRPr="001A45B2">
        <w:rPr>
          <w:noProof/>
        </w:rPr>
        <w:t>was purchased</w:t>
      </w:r>
      <w:r w:rsidRPr="001A45B2">
        <w:t xml:space="preserve"> from </w:t>
      </w:r>
      <w:proofErr w:type="spellStart"/>
      <w:r w:rsidRPr="001A45B2">
        <w:t>Hyclone</w:t>
      </w:r>
      <w:proofErr w:type="spellEnd"/>
      <w:r w:rsidRPr="001A45B2">
        <w:t xml:space="preserve"> Laboratories (Logan, UT, U.S.A.). </w:t>
      </w:r>
      <w:bookmarkEnd w:id="151"/>
      <w:r w:rsidRPr="001A45B2">
        <w:t xml:space="preserve">Insulin and all-trans </w:t>
      </w:r>
      <w:r w:rsidRPr="00137EA0">
        <w:t>retinoic acid</w:t>
      </w:r>
      <w:r>
        <w:t xml:space="preserve"> (</w:t>
      </w:r>
      <w:r w:rsidR="004169C1" w:rsidRPr="001A45B2">
        <w:t>RA</w:t>
      </w:r>
      <w:r w:rsidR="000969E1">
        <w:t>, diluted in ethanol</w:t>
      </w:r>
      <w:r>
        <w:t>)</w:t>
      </w:r>
      <w:r w:rsidRPr="001A45B2">
        <w:t xml:space="preserve"> were purchased from Sigma Aldrich Corporation</w:t>
      </w:r>
      <w:r>
        <w:t xml:space="preserve"> </w:t>
      </w:r>
      <w:r w:rsidRPr="001A45B2">
        <w:t xml:space="preserve">(St. Louis, MO, U.S.A.). </w:t>
      </w:r>
      <w:r w:rsidRPr="001A45B2">
        <w:rPr>
          <w:noProof/>
        </w:rPr>
        <w:t>The BCA protein assay kit was</w:t>
      </w:r>
      <w:r w:rsidRPr="001A45B2">
        <w:t xml:space="preserve"> </w:t>
      </w:r>
      <w:r w:rsidRPr="001A45B2">
        <w:rPr>
          <w:noProof/>
        </w:rPr>
        <w:t>purchased</w:t>
      </w:r>
      <w:r w:rsidRPr="001A45B2">
        <w:t xml:space="preserve"> from Pierce Biotechnology, Inc (Rockford, IL, U.S.A.) for the determination of the protein concentration. Immobilon-PSQ PVDF membrane </w:t>
      </w:r>
      <w:r w:rsidRPr="001A45B2">
        <w:rPr>
          <w:noProof/>
        </w:rPr>
        <w:t>was purchased</w:t>
      </w:r>
      <w:r w:rsidRPr="001A45B2">
        <w:t xml:space="preserve"> from EMD Millipore Corp (Billerica, MA, U.S.A.). Non-fat dry milk of Food Club was </w:t>
      </w:r>
      <w:r w:rsidRPr="001A45B2">
        <w:rPr>
          <w:noProof/>
        </w:rPr>
        <w:t>purchased</w:t>
      </w:r>
      <w:r w:rsidRPr="001A45B2">
        <w:t xml:space="preserve"> from to a grocery store</w:t>
      </w:r>
      <w:r w:rsidRPr="001A45B2">
        <w:rPr>
          <w:noProof/>
        </w:rPr>
        <w:t xml:space="preserve"> and</w:t>
      </w:r>
      <w:r w:rsidRPr="001A45B2">
        <w:t xml:space="preserve"> was used to block membrane and to prepare antibodies. </w:t>
      </w:r>
      <w:bookmarkStart w:id="152" w:name="_Hlk495267444"/>
      <w:r w:rsidRPr="001A45B2">
        <w:t xml:space="preserve">Bovine serum albumin (BSA) </w:t>
      </w:r>
      <w:bookmarkEnd w:id="152"/>
      <w:r w:rsidRPr="001A45B2">
        <w:t xml:space="preserve">protease-free powder was purchased from Fisher </w:t>
      </w:r>
      <w:proofErr w:type="spellStart"/>
      <w:r w:rsidRPr="001A45B2">
        <w:t>BioReagents</w:t>
      </w:r>
      <w:proofErr w:type="spellEnd"/>
      <w:r w:rsidRPr="001A45B2">
        <w:t xml:space="preserve">™ to make the second antibody. Table </w:t>
      </w:r>
      <w:r>
        <w:t>3</w:t>
      </w:r>
      <w:r w:rsidRPr="001A45B2">
        <w:t xml:space="preserve">-1 summarized the sources, catalog number, description of, and expected sizes of the detected proteins by the antibodies tested in this study. For immunoblotting, GLUT4 antibody (C-terminus) </w:t>
      </w:r>
      <w:r w:rsidRPr="001A45B2">
        <w:rPr>
          <w:noProof/>
        </w:rPr>
        <w:t>was purchased</w:t>
      </w:r>
      <w:r w:rsidRPr="001A45B2">
        <w:t xml:space="preserve"> from EMD Millipore Corp (Billerica, MA, U.S.A.). β-Actin (#4970)</w:t>
      </w:r>
      <w:bookmarkStart w:id="153" w:name="_Hlk494531716"/>
      <w:r w:rsidRPr="001A45B2">
        <w:t xml:space="preserve"> antibodies and </w:t>
      </w:r>
      <w:bookmarkEnd w:id="153"/>
      <w:r w:rsidRPr="001A45B2">
        <w:t xml:space="preserve">Goat anti-rabbit IgG conjugated to horseradish peroxidase (#7074) secondary antibody </w:t>
      </w:r>
      <w:r w:rsidRPr="001A45B2">
        <w:rPr>
          <w:noProof/>
        </w:rPr>
        <w:t>were purchased</w:t>
      </w:r>
      <w:r w:rsidRPr="001A45B2">
        <w:t xml:space="preserve"> from Cell Signaling Technology (Danvers, MA, U.S.A.). ECL Western Blotting Substrate </w:t>
      </w:r>
      <w:r w:rsidRPr="001A45B2">
        <w:rPr>
          <w:noProof/>
        </w:rPr>
        <w:t xml:space="preserve">was </w:t>
      </w:r>
      <w:r w:rsidRPr="001A45B2">
        <w:rPr>
          <w:noProof/>
        </w:rPr>
        <w:lastRenderedPageBreak/>
        <w:t>purchased</w:t>
      </w:r>
      <w:r w:rsidRPr="001A45B2">
        <w:t xml:space="preserve"> from Pierce Biotechnology, Inc (Rockford, IL, U.S.A.), which was used to visualize the recognized proteins.</w:t>
      </w:r>
      <w:r w:rsidRPr="001A45B2">
        <w:rPr>
          <w:b/>
        </w:rPr>
        <w:t xml:space="preserve"> </w:t>
      </w:r>
    </w:p>
    <w:p w14:paraId="4219CA6E" w14:textId="6B7D31E8" w:rsidR="0026703E" w:rsidRDefault="0026703E" w:rsidP="007B44C7">
      <w:pPr>
        <w:pStyle w:val="af6"/>
        <w:jc w:val="both"/>
      </w:pPr>
      <w:bookmarkStart w:id="154" w:name="_Toc79665130"/>
      <w:r>
        <w:t xml:space="preserve">Table </w:t>
      </w:r>
      <w:fldSimple w:instr=" STYLEREF 1 \s ">
        <w:r w:rsidR="004D3663">
          <w:rPr>
            <w:noProof/>
          </w:rPr>
          <w:t>3</w:t>
        </w:r>
      </w:fldSimple>
      <w:r w:rsidR="004D3663">
        <w:noBreakHyphen/>
      </w:r>
      <w:fldSimple w:instr=" SEQ Table \* ARABIC \s 1 ">
        <w:r w:rsidR="004D3663">
          <w:rPr>
            <w:noProof/>
          </w:rPr>
          <w:t>1</w:t>
        </w:r>
      </w:fldSimple>
      <w:r>
        <w:t xml:space="preserve">: </w:t>
      </w:r>
      <w:r w:rsidRPr="008E3DC7">
        <w:t>Summary of GLUT 4 antibodies used</w:t>
      </w:r>
      <w:r w:rsidR="00581C2F">
        <w:t xml:space="preserve"> in this chapter</w:t>
      </w:r>
      <w:bookmarkEnd w:id="154"/>
    </w:p>
    <w:tbl>
      <w:tblPr>
        <w:tblStyle w:val="aa"/>
        <w:tblpPr w:leftFromText="180" w:rightFromText="180" w:vertAnchor="text" w:horzAnchor="margin" w:tblpY="34"/>
        <w:tblW w:w="83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9"/>
        <w:gridCol w:w="1452"/>
        <w:gridCol w:w="3260"/>
        <w:gridCol w:w="1418"/>
      </w:tblGrid>
      <w:tr w:rsidR="00F21B78" w:rsidRPr="006D017D" w14:paraId="1B432924" w14:textId="77777777" w:rsidTr="00E76383">
        <w:trPr>
          <w:trHeight w:val="460"/>
        </w:trPr>
        <w:tc>
          <w:tcPr>
            <w:tcW w:w="2229" w:type="dxa"/>
            <w:tcBorders>
              <w:top w:val="single" w:sz="4" w:space="0" w:color="auto"/>
              <w:bottom w:val="single" w:sz="4" w:space="0" w:color="auto"/>
            </w:tcBorders>
            <w:shd w:val="clear" w:color="auto" w:fill="auto"/>
          </w:tcPr>
          <w:p w14:paraId="68715BD7" w14:textId="77777777" w:rsidR="00F21B78" w:rsidRPr="006D017D" w:rsidRDefault="00F21B78" w:rsidP="007B44C7">
            <w:pPr>
              <w:ind w:right="-334"/>
              <w:jc w:val="both"/>
              <w:rPr>
                <w:b/>
                <w:sz w:val="16"/>
                <w:szCs w:val="16"/>
              </w:rPr>
            </w:pPr>
            <w:r w:rsidRPr="006D017D">
              <w:rPr>
                <w:b/>
                <w:sz w:val="16"/>
                <w:szCs w:val="16"/>
              </w:rPr>
              <w:t>Companies</w:t>
            </w:r>
          </w:p>
        </w:tc>
        <w:tc>
          <w:tcPr>
            <w:tcW w:w="1452" w:type="dxa"/>
            <w:tcBorders>
              <w:top w:val="single" w:sz="4" w:space="0" w:color="auto"/>
              <w:bottom w:val="single" w:sz="4" w:space="0" w:color="auto"/>
            </w:tcBorders>
            <w:shd w:val="clear" w:color="auto" w:fill="auto"/>
          </w:tcPr>
          <w:p w14:paraId="5FDD41C3" w14:textId="77777777" w:rsidR="00F21B78" w:rsidRPr="006D017D" w:rsidRDefault="00F21B78" w:rsidP="007B44C7">
            <w:pPr>
              <w:ind w:right="-334"/>
              <w:jc w:val="both"/>
              <w:rPr>
                <w:b/>
                <w:sz w:val="16"/>
                <w:szCs w:val="16"/>
              </w:rPr>
            </w:pPr>
            <w:r w:rsidRPr="006D017D">
              <w:rPr>
                <w:b/>
                <w:sz w:val="16"/>
                <w:szCs w:val="16"/>
              </w:rPr>
              <w:t>Catalogue Number</w:t>
            </w:r>
          </w:p>
        </w:tc>
        <w:tc>
          <w:tcPr>
            <w:tcW w:w="3260" w:type="dxa"/>
            <w:tcBorders>
              <w:top w:val="single" w:sz="4" w:space="0" w:color="auto"/>
              <w:bottom w:val="single" w:sz="4" w:space="0" w:color="auto"/>
            </w:tcBorders>
            <w:shd w:val="clear" w:color="auto" w:fill="auto"/>
          </w:tcPr>
          <w:p w14:paraId="4630BCF1" w14:textId="77777777" w:rsidR="00F21B78" w:rsidRPr="006D017D" w:rsidRDefault="00F21B78" w:rsidP="007B44C7">
            <w:pPr>
              <w:ind w:right="-334"/>
              <w:jc w:val="both"/>
              <w:rPr>
                <w:b/>
                <w:sz w:val="16"/>
                <w:szCs w:val="16"/>
              </w:rPr>
            </w:pPr>
            <w:r w:rsidRPr="006D017D">
              <w:rPr>
                <w:b/>
                <w:sz w:val="16"/>
                <w:szCs w:val="16"/>
              </w:rPr>
              <w:t>Description</w:t>
            </w:r>
          </w:p>
        </w:tc>
        <w:tc>
          <w:tcPr>
            <w:tcW w:w="1418" w:type="dxa"/>
            <w:tcBorders>
              <w:top w:val="single" w:sz="4" w:space="0" w:color="auto"/>
              <w:bottom w:val="single" w:sz="4" w:space="0" w:color="auto"/>
            </w:tcBorders>
            <w:shd w:val="clear" w:color="auto" w:fill="auto"/>
          </w:tcPr>
          <w:p w14:paraId="56CD40FE" w14:textId="77777777" w:rsidR="00F21B78" w:rsidRPr="006D017D" w:rsidRDefault="00F21B78" w:rsidP="007B44C7">
            <w:pPr>
              <w:ind w:right="-334"/>
              <w:jc w:val="both"/>
              <w:rPr>
                <w:b/>
                <w:sz w:val="16"/>
                <w:szCs w:val="16"/>
              </w:rPr>
            </w:pPr>
            <w:r w:rsidRPr="006D017D">
              <w:rPr>
                <w:b/>
                <w:sz w:val="16"/>
                <w:szCs w:val="16"/>
              </w:rPr>
              <w:t>Molecular Weight</w:t>
            </w:r>
          </w:p>
        </w:tc>
      </w:tr>
      <w:tr w:rsidR="00F21B78" w:rsidRPr="008469AA" w14:paraId="249CF312" w14:textId="77777777" w:rsidTr="00E76383">
        <w:trPr>
          <w:trHeight w:val="443"/>
        </w:trPr>
        <w:tc>
          <w:tcPr>
            <w:tcW w:w="2229" w:type="dxa"/>
            <w:tcBorders>
              <w:top w:val="single" w:sz="4" w:space="0" w:color="auto"/>
            </w:tcBorders>
            <w:shd w:val="clear" w:color="auto" w:fill="auto"/>
          </w:tcPr>
          <w:p w14:paraId="7A8E0DE3" w14:textId="77777777" w:rsidR="00F21B78" w:rsidRPr="008469AA" w:rsidRDefault="00F21B78" w:rsidP="007B44C7">
            <w:pPr>
              <w:ind w:right="-334"/>
              <w:jc w:val="both"/>
              <w:rPr>
                <w:sz w:val="16"/>
                <w:szCs w:val="16"/>
              </w:rPr>
            </w:pPr>
            <w:r w:rsidRPr="008469AA">
              <w:rPr>
                <w:bCs/>
                <w:sz w:val="16"/>
                <w:szCs w:val="16"/>
              </w:rPr>
              <w:t>EMD Millipore Corp</w:t>
            </w:r>
          </w:p>
        </w:tc>
        <w:tc>
          <w:tcPr>
            <w:tcW w:w="1452" w:type="dxa"/>
            <w:tcBorders>
              <w:top w:val="single" w:sz="4" w:space="0" w:color="auto"/>
            </w:tcBorders>
            <w:shd w:val="clear" w:color="auto" w:fill="auto"/>
          </w:tcPr>
          <w:p w14:paraId="36B7A611" w14:textId="77777777" w:rsidR="00F21B78" w:rsidRPr="008469AA" w:rsidRDefault="00F21B78" w:rsidP="007B44C7">
            <w:pPr>
              <w:ind w:right="-334"/>
              <w:jc w:val="both"/>
              <w:rPr>
                <w:sz w:val="16"/>
                <w:szCs w:val="16"/>
              </w:rPr>
            </w:pPr>
            <w:r w:rsidRPr="008469AA">
              <w:rPr>
                <w:bCs/>
                <w:sz w:val="16"/>
                <w:szCs w:val="16"/>
              </w:rPr>
              <w:t>#07-1404</w:t>
            </w:r>
          </w:p>
        </w:tc>
        <w:tc>
          <w:tcPr>
            <w:tcW w:w="3260" w:type="dxa"/>
            <w:tcBorders>
              <w:top w:val="single" w:sz="4" w:space="0" w:color="auto"/>
            </w:tcBorders>
            <w:shd w:val="clear" w:color="auto" w:fill="auto"/>
          </w:tcPr>
          <w:p w14:paraId="3E6AA388" w14:textId="77777777" w:rsidR="00F21B78" w:rsidRPr="008469AA" w:rsidRDefault="00F21B78" w:rsidP="007B44C7">
            <w:pPr>
              <w:ind w:right="-334"/>
              <w:jc w:val="both"/>
              <w:rPr>
                <w:sz w:val="16"/>
                <w:szCs w:val="16"/>
              </w:rPr>
            </w:pPr>
            <w:r w:rsidRPr="008469AA">
              <w:rPr>
                <w:sz w:val="16"/>
                <w:szCs w:val="16"/>
              </w:rPr>
              <w:t xml:space="preserve">C-terminus, </w:t>
            </w:r>
          </w:p>
          <w:p w14:paraId="1C106B94" w14:textId="77777777" w:rsidR="00F21B78" w:rsidRPr="008469AA" w:rsidRDefault="00F21B78" w:rsidP="007B44C7">
            <w:pPr>
              <w:ind w:right="-334"/>
              <w:jc w:val="both"/>
              <w:rPr>
                <w:sz w:val="16"/>
                <w:szCs w:val="16"/>
              </w:rPr>
            </w:pPr>
            <w:r w:rsidRPr="008469AA">
              <w:rPr>
                <w:sz w:val="16"/>
                <w:szCs w:val="16"/>
              </w:rPr>
              <w:t>1:1,000 dilution for western blotting analysis</w:t>
            </w:r>
          </w:p>
        </w:tc>
        <w:tc>
          <w:tcPr>
            <w:tcW w:w="1418" w:type="dxa"/>
            <w:tcBorders>
              <w:top w:val="single" w:sz="4" w:space="0" w:color="auto"/>
            </w:tcBorders>
            <w:shd w:val="clear" w:color="auto" w:fill="auto"/>
          </w:tcPr>
          <w:p w14:paraId="3CFBD812" w14:textId="77777777" w:rsidR="00F21B78" w:rsidRPr="008469AA" w:rsidRDefault="00F21B78" w:rsidP="007B44C7">
            <w:pPr>
              <w:ind w:right="-334"/>
              <w:jc w:val="both"/>
              <w:rPr>
                <w:sz w:val="16"/>
                <w:szCs w:val="16"/>
              </w:rPr>
            </w:pPr>
            <w:r w:rsidRPr="008469AA">
              <w:rPr>
                <w:sz w:val="16"/>
                <w:szCs w:val="16"/>
              </w:rPr>
              <w:t xml:space="preserve">~58 </w:t>
            </w:r>
            <w:proofErr w:type="spellStart"/>
            <w:r w:rsidRPr="008469AA">
              <w:rPr>
                <w:sz w:val="16"/>
                <w:szCs w:val="16"/>
              </w:rPr>
              <w:t>kDa</w:t>
            </w:r>
            <w:proofErr w:type="spellEnd"/>
          </w:p>
        </w:tc>
      </w:tr>
      <w:tr w:rsidR="00F21B78" w:rsidRPr="008469AA" w14:paraId="5562E20A" w14:textId="77777777" w:rsidTr="00E76383">
        <w:trPr>
          <w:trHeight w:val="443"/>
        </w:trPr>
        <w:tc>
          <w:tcPr>
            <w:tcW w:w="2229" w:type="dxa"/>
            <w:shd w:val="clear" w:color="auto" w:fill="auto"/>
          </w:tcPr>
          <w:p w14:paraId="3425CCC9" w14:textId="77777777" w:rsidR="00F21B78" w:rsidRPr="008469AA" w:rsidRDefault="00F21B78" w:rsidP="007B44C7">
            <w:pPr>
              <w:ind w:right="-334"/>
              <w:jc w:val="both"/>
              <w:rPr>
                <w:sz w:val="16"/>
                <w:szCs w:val="16"/>
              </w:rPr>
            </w:pPr>
            <w:r w:rsidRPr="008469AA">
              <w:rPr>
                <w:bCs/>
                <w:sz w:val="16"/>
                <w:szCs w:val="16"/>
              </w:rPr>
              <w:t>Santa Cruz Biotechnology</w:t>
            </w:r>
          </w:p>
        </w:tc>
        <w:tc>
          <w:tcPr>
            <w:tcW w:w="1452" w:type="dxa"/>
            <w:shd w:val="clear" w:color="auto" w:fill="auto"/>
          </w:tcPr>
          <w:p w14:paraId="292E0D4B" w14:textId="77777777" w:rsidR="00F21B78" w:rsidRPr="008469AA" w:rsidRDefault="00F21B78" w:rsidP="007B44C7">
            <w:pPr>
              <w:ind w:right="-334"/>
              <w:jc w:val="both"/>
              <w:rPr>
                <w:sz w:val="16"/>
                <w:szCs w:val="16"/>
              </w:rPr>
            </w:pPr>
            <w:r w:rsidRPr="008469AA">
              <w:rPr>
                <w:bCs/>
                <w:sz w:val="16"/>
                <w:szCs w:val="16"/>
              </w:rPr>
              <w:t>SC-53566, #G1017</w:t>
            </w:r>
          </w:p>
        </w:tc>
        <w:tc>
          <w:tcPr>
            <w:tcW w:w="3260" w:type="dxa"/>
            <w:shd w:val="clear" w:color="auto" w:fill="auto"/>
          </w:tcPr>
          <w:p w14:paraId="66C0BAA7" w14:textId="537B328E" w:rsidR="00F21B78" w:rsidRPr="008469AA" w:rsidRDefault="00F21B78" w:rsidP="007B44C7">
            <w:pPr>
              <w:ind w:right="-334"/>
              <w:jc w:val="both"/>
              <w:rPr>
                <w:sz w:val="16"/>
                <w:szCs w:val="16"/>
              </w:rPr>
            </w:pPr>
            <w:r w:rsidRPr="008469AA">
              <w:rPr>
                <w:sz w:val="16"/>
                <w:szCs w:val="16"/>
              </w:rPr>
              <w:t>mouse monoclonal</w:t>
            </w:r>
          </w:p>
          <w:p w14:paraId="0AC592A8" w14:textId="77777777" w:rsidR="00F21B78" w:rsidRPr="008469AA" w:rsidRDefault="00F21B78" w:rsidP="007B44C7">
            <w:pPr>
              <w:ind w:right="-334"/>
              <w:jc w:val="both"/>
              <w:rPr>
                <w:sz w:val="16"/>
                <w:szCs w:val="16"/>
              </w:rPr>
            </w:pPr>
            <w:r w:rsidRPr="008469AA">
              <w:rPr>
                <w:sz w:val="16"/>
                <w:szCs w:val="16"/>
              </w:rPr>
              <w:t xml:space="preserve">1:1,000 dilution </w:t>
            </w:r>
          </w:p>
        </w:tc>
        <w:tc>
          <w:tcPr>
            <w:tcW w:w="1418" w:type="dxa"/>
            <w:shd w:val="clear" w:color="auto" w:fill="auto"/>
          </w:tcPr>
          <w:p w14:paraId="5897DF6B" w14:textId="77777777" w:rsidR="00F21B78" w:rsidRPr="008469AA" w:rsidRDefault="00F21B78" w:rsidP="007B44C7">
            <w:pPr>
              <w:ind w:right="-334"/>
              <w:jc w:val="both"/>
              <w:rPr>
                <w:sz w:val="16"/>
                <w:szCs w:val="16"/>
              </w:rPr>
            </w:pPr>
            <w:r w:rsidRPr="008469AA">
              <w:rPr>
                <w:sz w:val="16"/>
                <w:szCs w:val="16"/>
              </w:rPr>
              <w:t xml:space="preserve">50-63 </w:t>
            </w:r>
            <w:proofErr w:type="spellStart"/>
            <w:r w:rsidRPr="008469AA">
              <w:rPr>
                <w:sz w:val="16"/>
                <w:szCs w:val="16"/>
              </w:rPr>
              <w:t>kDa</w:t>
            </w:r>
            <w:proofErr w:type="spellEnd"/>
          </w:p>
        </w:tc>
      </w:tr>
      <w:tr w:rsidR="00F21B78" w:rsidRPr="008469AA" w14:paraId="06BD783C" w14:textId="77777777" w:rsidTr="00E76383">
        <w:trPr>
          <w:trHeight w:val="443"/>
        </w:trPr>
        <w:tc>
          <w:tcPr>
            <w:tcW w:w="2229" w:type="dxa"/>
            <w:shd w:val="clear" w:color="auto" w:fill="auto"/>
          </w:tcPr>
          <w:p w14:paraId="4D866F20" w14:textId="77777777" w:rsidR="00F21B78" w:rsidRPr="008469AA" w:rsidRDefault="00F21B78" w:rsidP="007B44C7">
            <w:pPr>
              <w:ind w:right="-334"/>
              <w:jc w:val="both"/>
              <w:rPr>
                <w:sz w:val="16"/>
                <w:szCs w:val="16"/>
              </w:rPr>
            </w:pPr>
            <w:proofErr w:type="spellStart"/>
            <w:r w:rsidRPr="008469AA">
              <w:rPr>
                <w:bCs/>
                <w:sz w:val="16"/>
                <w:szCs w:val="16"/>
              </w:rPr>
              <w:t>Bioss</w:t>
            </w:r>
            <w:proofErr w:type="spellEnd"/>
            <w:r w:rsidRPr="008469AA">
              <w:rPr>
                <w:bCs/>
                <w:sz w:val="16"/>
                <w:szCs w:val="16"/>
              </w:rPr>
              <w:t xml:space="preserve"> Antibodies</w:t>
            </w:r>
          </w:p>
        </w:tc>
        <w:tc>
          <w:tcPr>
            <w:tcW w:w="1452" w:type="dxa"/>
            <w:shd w:val="clear" w:color="auto" w:fill="auto"/>
          </w:tcPr>
          <w:p w14:paraId="39620221" w14:textId="77777777" w:rsidR="00F21B78" w:rsidRPr="008469AA" w:rsidRDefault="00F21B78" w:rsidP="007B44C7">
            <w:pPr>
              <w:ind w:right="-334"/>
              <w:jc w:val="both"/>
              <w:rPr>
                <w:sz w:val="16"/>
                <w:szCs w:val="16"/>
              </w:rPr>
            </w:pPr>
            <w:r w:rsidRPr="008469AA">
              <w:rPr>
                <w:bCs/>
                <w:sz w:val="16"/>
                <w:szCs w:val="16"/>
              </w:rPr>
              <w:t>bs</w:t>
            </w:r>
            <w:r w:rsidRPr="008469AA">
              <w:rPr>
                <w:b/>
                <w:sz w:val="16"/>
                <w:szCs w:val="16"/>
              </w:rPr>
              <w:t>-</w:t>
            </w:r>
            <w:r w:rsidRPr="008469AA">
              <w:rPr>
                <w:b/>
                <w:sz w:val="16"/>
                <w:szCs w:val="16"/>
                <w:cs/>
                <w:lang w:bidi="mr-IN"/>
              </w:rPr>
              <w:t>0384</w:t>
            </w:r>
            <w:r w:rsidRPr="008469AA">
              <w:rPr>
                <w:bCs/>
                <w:sz w:val="16"/>
                <w:szCs w:val="16"/>
              </w:rPr>
              <w:t>R</w:t>
            </w:r>
            <w:r w:rsidRPr="008469AA">
              <w:rPr>
                <w:bCs/>
                <w:sz w:val="16"/>
                <w:szCs w:val="16"/>
                <w:cs/>
                <w:lang w:bidi="mr-IN"/>
              </w:rPr>
              <w:t>-</w:t>
            </w:r>
            <w:r w:rsidRPr="008469AA">
              <w:rPr>
                <w:bCs/>
                <w:sz w:val="16"/>
                <w:szCs w:val="16"/>
              </w:rPr>
              <w:t>FR</w:t>
            </w:r>
          </w:p>
        </w:tc>
        <w:tc>
          <w:tcPr>
            <w:tcW w:w="3260" w:type="dxa"/>
            <w:shd w:val="clear" w:color="auto" w:fill="auto"/>
          </w:tcPr>
          <w:p w14:paraId="7FF88E37" w14:textId="384F5790" w:rsidR="00F21B78" w:rsidRPr="008469AA" w:rsidRDefault="00244759" w:rsidP="007B44C7">
            <w:pPr>
              <w:ind w:right="-334"/>
              <w:jc w:val="both"/>
              <w:rPr>
                <w:sz w:val="16"/>
                <w:szCs w:val="16"/>
              </w:rPr>
            </w:pPr>
            <w:r>
              <w:rPr>
                <w:sz w:val="16"/>
                <w:szCs w:val="16"/>
              </w:rPr>
              <w:t xml:space="preserve">Rabbit </w:t>
            </w:r>
            <w:r w:rsidR="00F21B78" w:rsidRPr="008469AA">
              <w:rPr>
                <w:sz w:val="16"/>
                <w:szCs w:val="16"/>
              </w:rPr>
              <w:t xml:space="preserve">Polyclonal </w:t>
            </w:r>
          </w:p>
        </w:tc>
        <w:tc>
          <w:tcPr>
            <w:tcW w:w="1418" w:type="dxa"/>
            <w:shd w:val="clear" w:color="auto" w:fill="auto"/>
          </w:tcPr>
          <w:p w14:paraId="7D74D933" w14:textId="77777777" w:rsidR="00F21B78" w:rsidRPr="008469AA" w:rsidRDefault="00F21B78" w:rsidP="007B44C7">
            <w:pPr>
              <w:ind w:right="-334"/>
              <w:jc w:val="both"/>
              <w:rPr>
                <w:sz w:val="16"/>
                <w:szCs w:val="16"/>
              </w:rPr>
            </w:pPr>
            <w:r w:rsidRPr="008469AA">
              <w:rPr>
                <w:sz w:val="16"/>
                <w:szCs w:val="16"/>
              </w:rPr>
              <w:t xml:space="preserve">~50 </w:t>
            </w:r>
            <w:proofErr w:type="spellStart"/>
            <w:r w:rsidRPr="008469AA">
              <w:rPr>
                <w:sz w:val="16"/>
                <w:szCs w:val="16"/>
              </w:rPr>
              <w:t>kDa</w:t>
            </w:r>
            <w:proofErr w:type="spellEnd"/>
          </w:p>
        </w:tc>
      </w:tr>
      <w:tr w:rsidR="00F21B78" w:rsidRPr="008469AA" w14:paraId="56E8985D" w14:textId="77777777" w:rsidTr="00E76383">
        <w:trPr>
          <w:trHeight w:val="460"/>
        </w:trPr>
        <w:tc>
          <w:tcPr>
            <w:tcW w:w="2229" w:type="dxa"/>
            <w:shd w:val="clear" w:color="auto" w:fill="auto"/>
          </w:tcPr>
          <w:p w14:paraId="2DBA4F45" w14:textId="77777777" w:rsidR="00F21B78" w:rsidRPr="008469AA" w:rsidRDefault="00F21B78" w:rsidP="007B44C7">
            <w:pPr>
              <w:ind w:right="-334"/>
              <w:jc w:val="both"/>
              <w:rPr>
                <w:sz w:val="16"/>
                <w:szCs w:val="16"/>
              </w:rPr>
            </w:pPr>
            <w:r w:rsidRPr="008469AA">
              <w:rPr>
                <w:bCs/>
                <w:sz w:val="16"/>
                <w:szCs w:val="16"/>
              </w:rPr>
              <w:t>Cell Signaling Technology</w:t>
            </w:r>
          </w:p>
        </w:tc>
        <w:tc>
          <w:tcPr>
            <w:tcW w:w="1452" w:type="dxa"/>
            <w:shd w:val="clear" w:color="auto" w:fill="auto"/>
          </w:tcPr>
          <w:p w14:paraId="5F7FC9C1" w14:textId="77777777" w:rsidR="00F21B78" w:rsidRPr="008469AA" w:rsidRDefault="00F21B78" w:rsidP="007B44C7">
            <w:pPr>
              <w:ind w:right="-334"/>
              <w:jc w:val="both"/>
              <w:rPr>
                <w:sz w:val="16"/>
                <w:szCs w:val="16"/>
              </w:rPr>
            </w:pPr>
            <w:r w:rsidRPr="008469AA">
              <w:rPr>
                <w:bCs/>
                <w:sz w:val="16"/>
                <w:szCs w:val="16"/>
              </w:rPr>
              <w:t>#2213S</w:t>
            </w:r>
          </w:p>
        </w:tc>
        <w:tc>
          <w:tcPr>
            <w:tcW w:w="3260" w:type="dxa"/>
            <w:shd w:val="clear" w:color="auto" w:fill="auto"/>
          </w:tcPr>
          <w:p w14:paraId="446BDA16" w14:textId="77777777" w:rsidR="00F21B78" w:rsidRPr="008469AA" w:rsidRDefault="00F21B78" w:rsidP="007B44C7">
            <w:pPr>
              <w:ind w:right="-334"/>
              <w:jc w:val="both"/>
              <w:rPr>
                <w:sz w:val="16"/>
                <w:szCs w:val="16"/>
              </w:rPr>
            </w:pPr>
            <w:r w:rsidRPr="008469AA">
              <w:rPr>
                <w:sz w:val="16"/>
                <w:szCs w:val="16"/>
              </w:rPr>
              <w:t>Mouse IgG1</w:t>
            </w:r>
          </w:p>
        </w:tc>
        <w:tc>
          <w:tcPr>
            <w:tcW w:w="1418" w:type="dxa"/>
            <w:shd w:val="clear" w:color="auto" w:fill="auto"/>
          </w:tcPr>
          <w:p w14:paraId="789A6A2F" w14:textId="77777777" w:rsidR="00F21B78" w:rsidRPr="008469AA" w:rsidRDefault="00F21B78" w:rsidP="007B44C7">
            <w:pPr>
              <w:ind w:right="-334"/>
              <w:jc w:val="both"/>
              <w:rPr>
                <w:sz w:val="16"/>
                <w:szCs w:val="16"/>
              </w:rPr>
            </w:pPr>
            <w:r w:rsidRPr="008469AA">
              <w:rPr>
                <w:sz w:val="16"/>
                <w:szCs w:val="16"/>
              </w:rPr>
              <w:t xml:space="preserve">50 </w:t>
            </w:r>
            <w:proofErr w:type="spellStart"/>
            <w:r w:rsidRPr="008469AA">
              <w:rPr>
                <w:sz w:val="16"/>
                <w:szCs w:val="16"/>
              </w:rPr>
              <w:t>kDa</w:t>
            </w:r>
            <w:proofErr w:type="spellEnd"/>
          </w:p>
        </w:tc>
      </w:tr>
      <w:tr w:rsidR="00F21B78" w:rsidRPr="008469AA" w14:paraId="059ADE06" w14:textId="77777777" w:rsidTr="00E76383">
        <w:trPr>
          <w:trHeight w:val="443"/>
        </w:trPr>
        <w:tc>
          <w:tcPr>
            <w:tcW w:w="2229" w:type="dxa"/>
            <w:shd w:val="clear" w:color="auto" w:fill="auto"/>
          </w:tcPr>
          <w:p w14:paraId="342A1B67" w14:textId="77777777" w:rsidR="00F21B78" w:rsidRPr="008469AA" w:rsidRDefault="00F21B78" w:rsidP="007B44C7">
            <w:pPr>
              <w:ind w:right="-334"/>
              <w:jc w:val="both"/>
              <w:rPr>
                <w:bCs/>
                <w:sz w:val="16"/>
                <w:szCs w:val="16"/>
              </w:rPr>
            </w:pPr>
            <w:r w:rsidRPr="008469AA">
              <w:rPr>
                <w:bCs/>
                <w:sz w:val="16"/>
                <w:szCs w:val="16"/>
              </w:rPr>
              <w:t>Sino Biological</w:t>
            </w:r>
          </w:p>
        </w:tc>
        <w:tc>
          <w:tcPr>
            <w:tcW w:w="1452" w:type="dxa"/>
            <w:shd w:val="clear" w:color="auto" w:fill="auto"/>
          </w:tcPr>
          <w:p w14:paraId="4E69FC4F" w14:textId="77777777" w:rsidR="00F21B78" w:rsidRPr="008469AA" w:rsidRDefault="00F21B78" w:rsidP="007B44C7">
            <w:pPr>
              <w:ind w:right="-334"/>
              <w:jc w:val="both"/>
              <w:rPr>
                <w:sz w:val="16"/>
                <w:szCs w:val="16"/>
              </w:rPr>
            </w:pPr>
            <w:r w:rsidRPr="008469AA">
              <w:rPr>
                <w:bCs/>
                <w:sz w:val="16"/>
                <w:szCs w:val="16"/>
              </w:rPr>
              <w:t>#100733-T42</w:t>
            </w:r>
          </w:p>
        </w:tc>
        <w:tc>
          <w:tcPr>
            <w:tcW w:w="3260" w:type="dxa"/>
            <w:shd w:val="clear" w:color="auto" w:fill="auto"/>
          </w:tcPr>
          <w:p w14:paraId="53013DE3" w14:textId="5BC61E63" w:rsidR="00F21B78" w:rsidRPr="008469AA" w:rsidRDefault="00244759" w:rsidP="007B44C7">
            <w:pPr>
              <w:ind w:right="-334"/>
              <w:jc w:val="both"/>
              <w:rPr>
                <w:sz w:val="16"/>
                <w:szCs w:val="16"/>
              </w:rPr>
            </w:pPr>
            <w:r w:rsidRPr="008469AA">
              <w:rPr>
                <w:sz w:val="16"/>
                <w:szCs w:val="16"/>
              </w:rPr>
              <w:t xml:space="preserve">Polyclonal Rabbit IgG </w:t>
            </w:r>
            <w:r>
              <w:rPr>
                <w:sz w:val="16"/>
                <w:szCs w:val="16"/>
              </w:rPr>
              <w:t xml:space="preserve">against human </w:t>
            </w:r>
            <w:r w:rsidR="00F21B78" w:rsidRPr="008469AA">
              <w:rPr>
                <w:sz w:val="16"/>
                <w:szCs w:val="16"/>
              </w:rPr>
              <w:t xml:space="preserve">C-terminus, </w:t>
            </w:r>
          </w:p>
          <w:p w14:paraId="71B00979" w14:textId="56DF1151" w:rsidR="00F21B78" w:rsidRPr="008469AA" w:rsidRDefault="00F21B78" w:rsidP="007B44C7">
            <w:pPr>
              <w:ind w:right="-334"/>
              <w:jc w:val="both"/>
              <w:rPr>
                <w:sz w:val="16"/>
                <w:szCs w:val="16"/>
              </w:rPr>
            </w:pPr>
            <w:r w:rsidRPr="008469AA">
              <w:rPr>
                <w:sz w:val="16"/>
                <w:szCs w:val="16"/>
              </w:rPr>
              <w:t>, 1:1,000 dilution</w:t>
            </w:r>
          </w:p>
        </w:tc>
        <w:tc>
          <w:tcPr>
            <w:tcW w:w="1418" w:type="dxa"/>
            <w:shd w:val="clear" w:color="auto" w:fill="auto"/>
          </w:tcPr>
          <w:p w14:paraId="09686943" w14:textId="77777777" w:rsidR="00F21B78" w:rsidRPr="008469AA" w:rsidRDefault="00F21B78" w:rsidP="007B44C7">
            <w:pPr>
              <w:ind w:right="-334"/>
              <w:jc w:val="both"/>
              <w:rPr>
                <w:sz w:val="16"/>
                <w:szCs w:val="16"/>
              </w:rPr>
            </w:pPr>
            <w:r w:rsidRPr="008469AA">
              <w:rPr>
                <w:sz w:val="16"/>
                <w:szCs w:val="16"/>
              </w:rPr>
              <w:t xml:space="preserve">54 </w:t>
            </w:r>
            <w:proofErr w:type="spellStart"/>
            <w:r w:rsidRPr="008469AA">
              <w:rPr>
                <w:sz w:val="16"/>
                <w:szCs w:val="16"/>
              </w:rPr>
              <w:t>kDa</w:t>
            </w:r>
            <w:proofErr w:type="spellEnd"/>
          </w:p>
        </w:tc>
      </w:tr>
      <w:tr w:rsidR="00F21B78" w:rsidRPr="008469AA" w14:paraId="6DCEB27A" w14:textId="77777777" w:rsidTr="00E76383">
        <w:trPr>
          <w:trHeight w:val="443"/>
        </w:trPr>
        <w:tc>
          <w:tcPr>
            <w:tcW w:w="2229" w:type="dxa"/>
            <w:shd w:val="clear" w:color="auto" w:fill="auto"/>
          </w:tcPr>
          <w:p w14:paraId="214445E0" w14:textId="77777777" w:rsidR="00F21B78" w:rsidRPr="008469AA" w:rsidRDefault="00F21B78" w:rsidP="007B44C7">
            <w:pPr>
              <w:ind w:right="-334"/>
              <w:jc w:val="both"/>
              <w:rPr>
                <w:bCs/>
                <w:sz w:val="16"/>
                <w:szCs w:val="16"/>
              </w:rPr>
            </w:pPr>
            <w:proofErr w:type="spellStart"/>
            <w:r w:rsidRPr="008469AA">
              <w:rPr>
                <w:bCs/>
                <w:sz w:val="16"/>
                <w:szCs w:val="16"/>
              </w:rPr>
              <w:t>Bethyl</w:t>
            </w:r>
            <w:proofErr w:type="spellEnd"/>
            <w:r w:rsidRPr="008469AA">
              <w:rPr>
                <w:bCs/>
                <w:sz w:val="16"/>
                <w:szCs w:val="16"/>
              </w:rPr>
              <w:t xml:space="preserve"> Laboratories</w:t>
            </w:r>
          </w:p>
        </w:tc>
        <w:tc>
          <w:tcPr>
            <w:tcW w:w="1452" w:type="dxa"/>
            <w:shd w:val="clear" w:color="auto" w:fill="auto"/>
          </w:tcPr>
          <w:p w14:paraId="533976F8" w14:textId="77777777" w:rsidR="00F21B78" w:rsidRPr="008469AA" w:rsidRDefault="00F21B78" w:rsidP="007B44C7">
            <w:pPr>
              <w:ind w:right="-334"/>
              <w:jc w:val="both"/>
              <w:rPr>
                <w:sz w:val="16"/>
                <w:szCs w:val="16"/>
              </w:rPr>
            </w:pPr>
            <w:r w:rsidRPr="008469AA">
              <w:rPr>
                <w:bCs/>
                <w:sz w:val="16"/>
                <w:szCs w:val="16"/>
              </w:rPr>
              <w:t>A304-377A</w:t>
            </w:r>
            <w:r w:rsidRPr="008469AA">
              <w:rPr>
                <w:bCs/>
                <w:sz w:val="16"/>
                <w:szCs w:val="16"/>
                <w:cs/>
                <w:lang w:bidi="mr-IN"/>
              </w:rPr>
              <w:t>-</w:t>
            </w:r>
            <w:r w:rsidRPr="008469AA">
              <w:rPr>
                <w:bCs/>
                <w:sz w:val="16"/>
                <w:szCs w:val="16"/>
              </w:rPr>
              <w:t>T</w:t>
            </w:r>
          </w:p>
        </w:tc>
        <w:tc>
          <w:tcPr>
            <w:tcW w:w="3260" w:type="dxa"/>
            <w:shd w:val="clear" w:color="auto" w:fill="auto"/>
          </w:tcPr>
          <w:p w14:paraId="5E95E4B4" w14:textId="77777777" w:rsidR="00F21B78" w:rsidRPr="008469AA" w:rsidRDefault="00F21B78" w:rsidP="007B44C7">
            <w:pPr>
              <w:ind w:right="-334"/>
              <w:jc w:val="both"/>
              <w:rPr>
                <w:sz w:val="16"/>
                <w:szCs w:val="16"/>
              </w:rPr>
            </w:pPr>
            <w:r w:rsidRPr="008469AA">
              <w:rPr>
                <w:sz w:val="16"/>
                <w:szCs w:val="16"/>
              </w:rPr>
              <w:t>Polyclonal Rabbit IgG, 1:1,000 dilution</w:t>
            </w:r>
          </w:p>
        </w:tc>
        <w:tc>
          <w:tcPr>
            <w:tcW w:w="1418" w:type="dxa"/>
            <w:shd w:val="clear" w:color="auto" w:fill="auto"/>
          </w:tcPr>
          <w:p w14:paraId="3773BAB6" w14:textId="77777777" w:rsidR="00F21B78" w:rsidRPr="008469AA" w:rsidRDefault="00F21B78" w:rsidP="007B44C7">
            <w:pPr>
              <w:ind w:right="-334"/>
              <w:jc w:val="both"/>
              <w:rPr>
                <w:sz w:val="16"/>
                <w:szCs w:val="16"/>
              </w:rPr>
            </w:pPr>
            <w:r w:rsidRPr="008469AA">
              <w:rPr>
                <w:sz w:val="16"/>
                <w:szCs w:val="16"/>
              </w:rPr>
              <w:t xml:space="preserve">~70 </w:t>
            </w:r>
            <w:proofErr w:type="spellStart"/>
            <w:r w:rsidRPr="008469AA">
              <w:rPr>
                <w:sz w:val="16"/>
                <w:szCs w:val="16"/>
              </w:rPr>
              <w:t>kDa</w:t>
            </w:r>
            <w:proofErr w:type="spellEnd"/>
          </w:p>
        </w:tc>
      </w:tr>
    </w:tbl>
    <w:p w14:paraId="2DA1F4C6" w14:textId="77777777" w:rsidR="00F21B78" w:rsidRDefault="00F21B78" w:rsidP="007B44C7">
      <w:pPr>
        <w:spacing w:line="480" w:lineRule="auto"/>
        <w:ind w:right="-335"/>
        <w:jc w:val="both"/>
      </w:pPr>
    </w:p>
    <w:p w14:paraId="39380C8C" w14:textId="77777777" w:rsidR="00F21B78" w:rsidRDefault="00F21B78" w:rsidP="007B44C7">
      <w:pPr>
        <w:spacing w:line="480" w:lineRule="auto"/>
        <w:ind w:right="-335"/>
        <w:jc w:val="both"/>
      </w:pPr>
    </w:p>
    <w:p w14:paraId="36462EAD" w14:textId="77777777" w:rsidR="00F21B78" w:rsidRDefault="00F21B78" w:rsidP="007B44C7">
      <w:pPr>
        <w:spacing w:line="480" w:lineRule="auto"/>
        <w:ind w:right="-335"/>
        <w:jc w:val="both"/>
      </w:pPr>
    </w:p>
    <w:p w14:paraId="3D797831" w14:textId="77777777" w:rsidR="00F21B78" w:rsidRDefault="00F21B78" w:rsidP="007B44C7">
      <w:pPr>
        <w:spacing w:line="480" w:lineRule="auto"/>
        <w:ind w:right="-335"/>
        <w:jc w:val="both"/>
      </w:pPr>
    </w:p>
    <w:p w14:paraId="7804C55E" w14:textId="77777777" w:rsidR="00F21B78" w:rsidRDefault="00F21B78" w:rsidP="007B44C7">
      <w:pPr>
        <w:spacing w:line="480" w:lineRule="auto"/>
        <w:ind w:right="-335"/>
        <w:jc w:val="both"/>
      </w:pPr>
    </w:p>
    <w:p w14:paraId="6A14919F" w14:textId="77777777" w:rsidR="00F21B78" w:rsidRDefault="00F21B78" w:rsidP="007B44C7">
      <w:pPr>
        <w:spacing w:line="480" w:lineRule="auto"/>
        <w:ind w:right="-335"/>
        <w:jc w:val="both"/>
      </w:pPr>
    </w:p>
    <w:p w14:paraId="32235EF3" w14:textId="77777777" w:rsidR="00F21B78" w:rsidRPr="00C2306C" w:rsidRDefault="00F21B78" w:rsidP="007B44C7">
      <w:pPr>
        <w:pStyle w:val="3"/>
        <w:jc w:val="both"/>
      </w:pPr>
      <w:bookmarkStart w:id="155" w:name="_Toc79665031"/>
      <w:r w:rsidRPr="00C2306C">
        <w:t>2.2 Cultures of HEK 293, HL1C, and L6 cells</w:t>
      </w:r>
      <w:bookmarkEnd w:id="155"/>
    </w:p>
    <w:p w14:paraId="6609EAA7" w14:textId="77777777" w:rsidR="00D07B8D" w:rsidRDefault="00F21B78" w:rsidP="007B44C7">
      <w:pPr>
        <w:spacing w:line="480" w:lineRule="auto"/>
        <w:ind w:right="-335" w:firstLineChars="200" w:firstLine="480"/>
        <w:jc w:val="both"/>
      </w:pPr>
      <w:r w:rsidRPr="00476DB7">
        <w:t xml:space="preserve">Rat L6 cells were </w:t>
      </w:r>
      <w:r>
        <w:t xml:space="preserve">cultured as described in </w:t>
      </w:r>
      <w:r>
        <w:fldChar w:fldCharType="begin"/>
      </w:r>
      <w:r w:rsidR="00FE45CE">
        <w:instrText xml:space="preserve"> ADDIN EN.CITE &lt;EndNote&gt;&lt;Cite&gt;&lt;Author&gt;Goff&lt;/Author&gt;&lt;Year&gt;2016&lt;/Year&gt;&lt;RecNum&gt;129&lt;/RecNum&gt;&lt;DisplayText&gt;(230)&lt;/DisplayText&gt;&lt;record&gt;&lt;rec-number&gt;129&lt;/rec-number&gt;&lt;foreign-keys&gt;&lt;key app="EN" db-id="9a9tsazebzp9etedrfm5waxgpazpeefzdd5d" timestamp="1626121845"&gt;129&lt;/key&gt;&lt;/foreign-keys&gt;&lt;ref-type name="Thesis"&gt;32&lt;/ref-type&gt;&lt;contributors&gt;&lt;authors&gt;&lt;author&gt;Goff, Matthew Ray&lt;/author&gt;&lt;author&gt;Chen, Guoxun&lt;/author&gt;&lt;/authors&gt;&lt;/contributors&gt;&lt;titles&gt;&lt;title&gt;Long-term treatment with insulin and retinoic acid increased glucose usage in L6 muscle cells via glycogenesis&lt;/title&gt;&lt;/titles&gt;&lt;keywords&gt;&lt;keyword&gt;Muscle cells -- Effect of chemicals on&lt;/keyword&gt;&lt;keyword&gt;Muscle cells -- Metabolism&lt;/keyword&gt;&lt;keyword&gt;Tretinoin -- Metabolism -- Effectiveness&lt;/keyword&gt;&lt;keyword&gt;Insulin -- Absorption and adsorption&lt;/keyword&gt;&lt;keyword&gt;Glucose -- Synthesis&lt;/keyword&gt;&lt;keyword&gt;Blood sugar -- Metabolism&lt;/keyword&gt;&lt;keyword&gt;Diabetes -- Treatment&lt;/keyword&gt;&lt;/keywords&gt;&lt;dates&gt;&lt;year&gt;2016&lt;/year&gt;&lt;/dates&gt;&lt;pub-location&gt;Knoxville, Tennessee&lt;/pub-location&gt;&lt;publisher&gt;University of Tennessee, Knoxville&lt;/publisher&gt;&lt;urls&gt;&lt;/urls&gt;&lt;/record&gt;&lt;/Cite&gt;&lt;/EndNote&gt;</w:instrText>
      </w:r>
      <w:r>
        <w:fldChar w:fldCharType="separate"/>
      </w:r>
      <w:r w:rsidR="00FE45CE">
        <w:rPr>
          <w:noProof/>
        </w:rPr>
        <w:t>(230)</w:t>
      </w:r>
      <w:r>
        <w:fldChar w:fldCharType="end"/>
      </w:r>
      <w:r>
        <w:t>. L6 cells</w:t>
      </w:r>
      <w:r w:rsidRPr="00476DB7">
        <w:t xml:space="preserve"> in 60 mm dishes</w:t>
      </w:r>
      <w:r>
        <w:t xml:space="preserve"> were maintained and sub-cultured </w:t>
      </w:r>
      <w:r w:rsidRPr="00476DB7">
        <w:t xml:space="preserve">in DMEM with 4.5 g/L (25 mM) glucose supplemented with 10% FBS + 1% penicillin/streptomycin at 37°C and 5% CO2. When cells reached ~100% confluence, </w:t>
      </w:r>
      <w:r>
        <w:t xml:space="preserve">the cell </w:t>
      </w:r>
      <w:r w:rsidRPr="00476DB7">
        <w:t>medium was changed to DMEM containing 25 mM glucose with 2% HS + 1% penicillin/streptomycin to induce differentiation.</w:t>
      </w:r>
      <w:r w:rsidRPr="00E961C9">
        <w:t xml:space="preserve"> </w:t>
      </w:r>
      <w:r w:rsidRPr="001A45B2">
        <w:t>To study the effects of RA and insulin on GLUT4 expression in differentiated L6 muscle cells, L6 cells at confluence were induced to differentiat</w:t>
      </w:r>
      <w:r>
        <w:t>ion</w:t>
      </w:r>
      <w:r w:rsidRPr="001A45B2">
        <w:t xml:space="preserve"> in media with 2% HS containing </w:t>
      </w:r>
      <w:r>
        <w:t>control or</w:t>
      </w:r>
      <w:r w:rsidRPr="001A45B2">
        <w:t xml:space="preserve"> 1uM RA with or without 10 </w:t>
      </w:r>
      <w:proofErr w:type="spellStart"/>
      <w:r w:rsidRPr="001A45B2">
        <w:t>nM</w:t>
      </w:r>
      <w:proofErr w:type="spellEnd"/>
      <w:r w:rsidRPr="001A45B2">
        <w:t xml:space="preserve"> insulin for 4 or 6 days. </w:t>
      </w:r>
      <w:r>
        <w:t>F</w:t>
      </w:r>
      <w:r w:rsidRPr="001A45B2">
        <w:t xml:space="preserve">resh media </w:t>
      </w:r>
      <w:r>
        <w:t xml:space="preserve">containing the same reagents were changed </w:t>
      </w:r>
      <w:r w:rsidRPr="001A45B2">
        <w:t>every two days.</w:t>
      </w:r>
    </w:p>
    <w:p w14:paraId="64545F72" w14:textId="308FF176" w:rsidR="00F21B78" w:rsidRDefault="00F21B78" w:rsidP="007B44C7">
      <w:pPr>
        <w:spacing w:line="480" w:lineRule="auto"/>
        <w:ind w:right="-335" w:firstLineChars="200" w:firstLine="480"/>
        <w:jc w:val="both"/>
      </w:pPr>
      <w:r w:rsidRPr="00A93F50">
        <w:t xml:space="preserve">The HEK293 cells were cultured in DMEM containing 4.5 g/L (25 mM) glucose with 10% FBS + 1% penicillin/streptomycin at 37°C and 5% CO2. When cells reached </w:t>
      </w:r>
      <w:r>
        <w:t>50</w:t>
      </w:r>
      <w:r w:rsidRPr="00A93F50">
        <w:t xml:space="preserve">~80% confluence, the cell medium was changed to growth medium without </w:t>
      </w:r>
      <w:r>
        <w:t xml:space="preserve">serum and </w:t>
      </w:r>
      <w:r w:rsidRPr="00A93F50">
        <w:t xml:space="preserve">antibiotics one day before </w:t>
      </w:r>
      <w:r w:rsidRPr="00A93F50">
        <w:lastRenderedPageBreak/>
        <w:t xml:space="preserve">transfection. The </w:t>
      </w:r>
      <w:r w:rsidR="004169C1" w:rsidRPr="00E94332">
        <w:t>HL1C</w:t>
      </w:r>
      <w:r w:rsidRPr="00A93F50">
        <w:t xml:space="preserve"> </w:t>
      </w:r>
      <w:r w:rsidR="002E1BFC" w:rsidRPr="002E1BFC">
        <w:t>rat hepatoma cells</w:t>
      </w:r>
      <w:r w:rsidRPr="00A93F50">
        <w:t xml:space="preserve"> were cultured in DMEM containing 4.5 g/L (25 mM) glucose with 5% FBS + 1% penicillin/streptomycin at 37°C and 5% CO2.</w:t>
      </w:r>
    </w:p>
    <w:p w14:paraId="13DE7C5F" w14:textId="77777777" w:rsidR="00F21B78" w:rsidRPr="00C64166" w:rsidRDefault="00F21B78" w:rsidP="007B44C7">
      <w:pPr>
        <w:pStyle w:val="3"/>
        <w:jc w:val="both"/>
      </w:pPr>
      <w:bookmarkStart w:id="156" w:name="_Toc79665032"/>
      <w:r>
        <w:t xml:space="preserve">2.3 </w:t>
      </w:r>
      <w:r w:rsidRPr="007902A3">
        <w:t>Construction of the Recombinant</w:t>
      </w:r>
      <w:r w:rsidRPr="001305BC">
        <w:t xml:space="preserve"> Adenovirus Overexpressing GLUT4</w:t>
      </w:r>
      <w:r w:rsidRPr="00C64166">
        <w:t xml:space="preserve"> </w:t>
      </w:r>
      <w:r>
        <w:t>(</w:t>
      </w:r>
      <w:r w:rsidRPr="00C64166">
        <w:t>Ad-mGLUT4</w:t>
      </w:r>
      <w:r>
        <w:t>)</w:t>
      </w:r>
      <w:bookmarkEnd w:id="156"/>
    </w:p>
    <w:p w14:paraId="30DD93DD" w14:textId="77777777" w:rsidR="00D07B8D" w:rsidRDefault="00F21B78" w:rsidP="007B44C7">
      <w:pPr>
        <w:spacing w:line="480" w:lineRule="auto"/>
        <w:ind w:right="-335" w:firstLineChars="200" w:firstLine="480"/>
        <w:jc w:val="both"/>
      </w:pPr>
      <w:r w:rsidRPr="001A45B2">
        <w:t xml:space="preserve">To </w:t>
      </w:r>
      <w:r>
        <w:t>find</w:t>
      </w:r>
      <w:r w:rsidRPr="001A45B2">
        <w:t xml:space="preserve"> a positive control to evaluate GLUT 4 antibodies from different companies, we decided to construct </w:t>
      </w:r>
      <w:r>
        <w:t xml:space="preserve">a </w:t>
      </w:r>
      <w:r w:rsidRPr="001A45B2">
        <w:t>recombinant adenovirus overexpressing GLUT 4 protein. The recombinant and replication-deficient adenovirus was generated via homologous recombination</w:t>
      </w:r>
      <w:r>
        <w:t xml:space="preserve"> </w:t>
      </w:r>
      <w:r>
        <w:fldChar w:fldCharType="begin"/>
      </w:r>
      <w:r w:rsidR="00FE45CE">
        <w:instrText xml:space="preserve"> ADDIN EN.CITE &lt;EndNote&gt;&lt;Cite&gt;&lt;Author&gt;Li&lt;/Author&gt;&lt;Year&gt;2012&lt;/Year&gt;&lt;RecNum&gt;130&lt;/RecNum&gt;&lt;DisplayText&gt;(231)&lt;/DisplayText&gt;&lt;record&gt;&lt;rec-number&gt;130&lt;/rec-number&gt;&lt;foreign-keys&gt;&lt;key app="EN" db-id="9a9tsazebzp9etedrfm5waxgpazpeefzdd5d" timestamp="1626122619"&gt;130&lt;/key&gt;&lt;/foreign-keys&gt;&lt;ref-type name="Journal Article"&gt;17&lt;/ref-type&gt;&lt;contributors&gt;&lt;authors&gt;&lt;author&gt;Li, Yang&lt;/author&gt;&lt;author&gt;Zhang, Yan&lt;/author&gt;&lt;author&gt;Li, Rui&lt;/author&gt;&lt;author&gt;Chen, Wei&lt;/author&gt;&lt;author&gt;Howell, Meredith&lt;/author&gt;&lt;author&gt;Zhang, Rui&lt;/author&gt;&lt;author&gt;Chen, Guoxun&lt;/author&gt;&lt;/authors&gt;&lt;/contributors&gt;&lt;titles&gt;&lt;title&gt;The Hepatic Raldh1 Expression Is elevated in Zucker Fatty Rats and Its Over-Expression Introduced the Retinal-Induced Srebp-1c Expression in INS-1 Cells&lt;/title&gt;&lt;secondary-title&gt;PLOS ONE&lt;/secondary-title&gt;&lt;/titles&gt;&lt;periodical&gt;&lt;full-title&gt;PLOS ONE&lt;/full-title&gt;&lt;/periodical&gt;&lt;pages&gt;e45210&lt;/pages&gt;&lt;volume&gt;7&lt;/volume&gt;&lt;number&gt;9&lt;/number&gt;&lt;dates&gt;&lt;year&gt;2012&lt;/year&gt;&lt;/dates&gt;&lt;publisher&gt;Public Library of Science&lt;/publisher&gt;&lt;urls&gt;&lt;related-urls&gt;&lt;url&gt;https://doi.org/10.1371/journal.pone.0045210&lt;/url&gt;&lt;/related-urls&gt;&lt;/urls&gt;&lt;electronic-resource-num&gt;10.1371/journal.pone.0045210&lt;/electronic-resource-num&gt;&lt;/record&gt;&lt;/Cite&gt;&lt;/EndNote&gt;</w:instrText>
      </w:r>
      <w:r>
        <w:fldChar w:fldCharType="separate"/>
      </w:r>
      <w:r w:rsidR="00FE45CE">
        <w:rPr>
          <w:noProof/>
        </w:rPr>
        <w:t>(231)</w:t>
      </w:r>
      <w:r>
        <w:fldChar w:fldCharType="end"/>
      </w:r>
      <w:r w:rsidRPr="001A45B2">
        <w:t xml:space="preserve">. </w:t>
      </w:r>
    </w:p>
    <w:p w14:paraId="5AC2E2E8" w14:textId="77777777" w:rsidR="00D07B8D" w:rsidRDefault="00F21B78" w:rsidP="007B44C7">
      <w:pPr>
        <w:spacing w:line="480" w:lineRule="auto"/>
        <w:ind w:right="-335" w:firstLineChars="200" w:firstLine="480"/>
        <w:jc w:val="both"/>
      </w:pPr>
      <w:r w:rsidRPr="001A45B2">
        <w:t>The pCMV3-mSLC2A4-HA</w:t>
      </w:r>
      <w:r>
        <w:t xml:space="preserve"> (Cat# </w:t>
      </w:r>
      <w:r w:rsidRPr="0041533E">
        <w:t>MG57001-CY</w:t>
      </w:r>
      <w:r>
        <w:t>)</w:t>
      </w:r>
      <w:r w:rsidRPr="001A45B2">
        <w:t xml:space="preserve"> plasmid was obtained from Sino Biological</w:t>
      </w:r>
      <w:r>
        <w:t xml:space="preserve"> (</w:t>
      </w:r>
      <w:r w:rsidRPr="00621F1B">
        <w:t>Chesterbrook, PA</w:t>
      </w:r>
      <w:r>
        <w:t>)</w:t>
      </w:r>
      <w:r w:rsidRPr="001A45B2">
        <w:t xml:space="preserve">. The mouse </w:t>
      </w:r>
      <w:r w:rsidRPr="00975363">
        <w:rPr>
          <w:i/>
          <w:iCs/>
        </w:rPr>
        <w:t>Slc2a4</w:t>
      </w:r>
      <w:r w:rsidRPr="001A45B2">
        <w:t xml:space="preserve"> cDNA was inserted into plasmid pACCMV5 as shown in Figure </w:t>
      </w:r>
      <w:r>
        <w:t>3</w:t>
      </w:r>
      <w:r w:rsidRPr="001A45B2">
        <w:t>-</w:t>
      </w:r>
      <w:r>
        <w:t>1</w:t>
      </w:r>
      <w:r w:rsidRPr="001A45B2">
        <w:t xml:space="preserve">. A DNA fragment containing the mouse </w:t>
      </w:r>
      <w:r w:rsidRPr="001A45B2">
        <w:rPr>
          <w:i/>
        </w:rPr>
        <w:t>Slc2a4</w:t>
      </w:r>
      <w:r w:rsidRPr="001A45B2">
        <w:t xml:space="preserve"> cDNA was released from pCMV3-mSLC2A4-HA after digestion with </w:t>
      </w:r>
      <w:proofErr w:type="spellStart"/>
      <w:r w:rsidRPr="001A45B2">
        <w:t>KpnI</w:t>
      </w:r>
      <w:proofErr w:type="spellEnd"/>
      <w:r w:rsidRPr="001A45B2">
        <w:t xml:space="preserve"> and </w:t>
      </w:r>
      <w:proofErr w:type="spellStart"/>
      <w:r w:rsidRPr="001A45B2">
        <w:t>XbaI</w:t>
      </w:r>
      <w:proofErr w:type="spellEnd"/>
      <w:r>
        <w:t xml:space="preserve">. The fragment with </w:t>
      </w:r>
      <w:r w:rsidRPr="001A45B2">
        <w:t>the</w:t>
      </w:r>
      <w:r w:rsidRPr="00BE512E">
        <w:rPr>
          <w:i/>
        </w:rPr>
        <w:t xml:space="preserve"> </w:t>
      </w:r>
      <w:r w:rsidRPr="001A45B2">
        <w:rPr>
          <w:i/>
        </w:rPr>
        <w:t>Slc2a4</w:t>
      </w:r>
      <w:r w:rsidRPr="001A45B2">
        <w:t xml:space="preserve"> cDNA </w:t>
      </w:r>
      <w:r>
        <w:t>was</w:t>
      </w:r>
      <w:r w:rsidRPr="001A45B2">
        <w:t xml:space="preserve"> inserted into the vector pACCMV5 digested by the same enzymes to obtain plasmid pACCMV5-mSLC2A4. After that, equimolar amounts of pACCMV5-mSLC2A4 (0.4 </w:t>
      </w:r>
      <w:proofErr w:type="spellStart"/>
      <w:r w:rsidRPr="001A45B2">
        <w:t>μg</w:t>
      </w:r>
      <w:proofErr w:type="spellEnd"/>
      <w:r w:rsidRPr="001A45B2">
        <w:t xml:space="preserve">) and the plasmid pJM17 (1.6 </w:t>
      </w:r>
      <w:proofErr w:type="spellStart"/>
      <w:r w:rsidRPr="001A45B2">
        <w:t>μg</w:t>
      </w:r>
      <w:proofErr w:type="spellEnd"/>
      <w:r w:rsidRPr="001A45B2">
        <w:t xml:space="preserve">) were co-transfected into HEK 293 cells using </w:t>
      </w:r>
      <w:proofErr w:type="spellStart"/>
      <w:r w:rsidRPr="001A45B2">
        <w:t>lipofectin</w:t>
      </w:r>
      <w:proofErr w:type="spellEnd"/>
      <w:r w:rsidRPr="001A45B2">
        <w:t xml:space="preserve"> reagent (Invitrogen). pJM17 is a plasmid contains a full-size, circular adenovirus genome, and 293 cells are engineered cells for the recombinant adenovirus to replicate and pack viral particles. </w:t>
      </w:r>
      <w:r w:rsidRPr="00CD3C40">
        <w:t xml:space="preserve">Transfected </w:t>
      </w:r>
      <w:r w:rsidRPr="001A45B2">
        <w:t>HEK</w:t>
      </w:r>
      <w:r w:rsidRPr="00CD3C40">
        <w:t xml:space="preserve"> 293 cells were incubated in DMEM containing 2% FBS at </w:t>
      </w:r>
      <w:r w:rsidRPr="001A45B2">
        <w:t>37°C and 5% CO2</w:t>
      </w:r>
      <w:r w:rsidRPr="00CD3C40">
        <w:t xml:space="preserve"> </w:t>
      </w:r>
      <w:r>
        <w:t xml:space="preserve">until </w:t>
      </w:r>
      <w:r w:rsidRPr="00CD3C40">
        <w:t xml:space="preserve">plaques were formed due to </w:t>
      </w:r>
      <w:r>
        <w:t xml:space="preserve">the </w:t>
      </w:r>
      <w:r w:rsidRPr="00CD3C40">
        <w:t xml:space="preserve">cell lysis. </w:t>
      </w:r>
      <w:r w:rsidRPr="001A45B2">
        <w:t>The generation of recombinant adenovirus occurred about 10 to 20 days after the transfection. After that, the lysed cells and media were collected as stocks, and stored at -80°C. This mixture was frozen and thawed twice to obtain crude lysates, which contains Ad-mGLUT4.</w:t>
      </w:r>
    </w:p>
    <w:p w14:paraId="77998A3D" w14:textId="69FAEF80" w:rsidR="00F21B78" w:rsidRPr="001A45B2" w:rsidRDefault="00F21B78" w:rsidP="007B44C7">
      <w:pPr>
        <w:spacing w:line="480" w:lineRule="auto"/>
        <w:ind w:right="-335" w:firstLineChars="200" w:firstLine="480"/>
        <w:jc w:val="both"/>
      </w:pPr>
      <w:r w:rsidRPr="000C46B5">
        <w:lastRenderedPageBreak/>
        <w:t xml:space="preserve">To generate crude lysate, HEK 293 cells were grown at 70-80% confluence in 100 mm tissue culture plates and were infected with the original crude lysate containing Ad-mGLUT4. The ratio of medium to crude lysate is 10:1. The cells are lysed approximately 48 hours after infection, and the cell culture medium (crude lysate) is collected and stored at </w:t>
      </w:r>
      <w:r w:rsidRPr="001A45B2">
        <w:t>-80°C</w:t>
      </w:r>
      <w:r w:rsidRPr="000C46B5">
        <w:t xml:space="preserve"> until use</w:t>
      </w:r>
      <w:r>
        <w:t>.</w:t>
      </w:r>
    </w:p>
    <w:p w14:paraId="58594F94" w14:textId="77777777" w:rsidR="00F21B78" w:rsidRPr="001A45B2" w:rsidRDefault="00F21B78" w:rsidP="007B44C7">
      <w:pPr>
        <w:pStyle w:val="a5"/>
        <w:ind w:left="360" w:right="-334" w:firstLine="480"/>
        <w:jc w:val="both"/>
      </w:pPr>
      <w:r w:rsidRPr="001A45B2">
        <w:rPr>
          <w:noProof/>
        </w:rPr>
        <w:drawing>
          <wp:inline distT="0" distB="0" distL="0" distR="0" wp14:anchorId="724B7B92" wp14:editId="54D0744B">
            <wp:extent cx="5270500" cy="2917825"/>
            <wp:effectExtent l="0" t="0" r="12700" b="3175"/>
            <wp:docPr id="17" name="图片 1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示&#10;&#10;描述已自动生成"/>
                    <pic:cNvPicPr/>
                  </pic:nvPicPr>
                  <pic:blipFill>
                    <a:blip r:embed="rId43">
                      <a:extLst>
                        <a:ext uri="{28A0092B-C50C-407E-A947-70E740481C1C}">
                          <a14:useLocalDpi xmlns:a14="http://schemas.microsoft.com/office/drawing/2010/main" val="0"/>
                        </a:ext>
                      </a:extLst>
                    </a:blip>
                    <a:stretch>
                      <a:fillRect/>
                    </a:stretch>
                  </pic:blipFill>
                  <pic:spPr>
                    <a:xfrm>
                      <a:off x="0" y="0"/>
                      <a:ext cx="5270500" cy="2917825"/>
                    </a:xfrm>
                    <a:prstGeom prst="rect">
                      <a:avLst/>
                    </a:prstGeom>
                  </pic:spPr>
                </pic:pic>
              </a:graphicData>
            </a:graphic>
          </wp:inline>
        </w:drawing>
      </w:r>
    </w:p>
    <w:p w14:paraId="3F98FB58" w14:textId="4A4E0F01" w:rsidR="001B3F9C" w:rsidRDefault="001B3F9C" w:rsidP="007B44C7">
      <w:pPr>
        <w:pStyle w:val="af6"/>
        <w:jc w:val="both"/>
      </w:pPr>
      <w:bookmarkStart w:id="157" w:name="_Toc79665251"/>
      <w:r>
        <w:t xml:space="preserve">Figure </w:t>
      </w:r>
      <w:fldSimple w:instr=" STYLEREF 1 \s ">
        <w:r w:rsidR="00C84290">
          <w:rPr>
            <w:noProof/>
          </w:rPr>
          <w:t>3</w:t>
        </w:r>
      </w:fldSimple>
      <w:r w:rsidR="00C84290">
        <w:noBreakHyphen/>
      </w:r>
      <w:fldSimple w:instr=" SEQ Figure \* ARABIC \s 1 ">
        <w:r w:rsidR="00C84290">
          <w:rPr>
            <w:noProof/>
          </w:rPr>
          <w:t>1</w:t>
        </w:r>
      </w:fldSimple>
      <w:r>
        <w:t xml:space="preserve">: </w:t>
      </w:r>
      <w:r w:rsidRPr="008363EE">
        <w:t>Schematic of production of recombinant adenovirus, Ad-mGLUT4.</w:t>
      </w:r>
      <w:bookmarkEnd w:id="157"/>
    </w:p>
    <w:p w14:paraId="691D152F" w14:textId="77777777" w:rsidR="00F21B78" w:rsidRPr="00E63521" w:rsidRDefault="00F21B78" w:rsidP="007B44C7">
      <w:pPr>
        <w:pStyle w:val="3"/>
        <w:jc w:val="both"/>
      </w:pPr>
      <w:bookmarkStart w:id="158" w:name="_Toc79665033"/>
      <w:r>
        <w:t xml:space="preserve">2.4 </w:t>
      </w:r>
      <w:r w:rsidRPr="00E63521">
        <w:t xml:space="preserve">Detection </w:t>
      </w:r>
      <w:r w:rsidRPr="001305BC">
        <w:t xml:space="preserve">of GLUT4 Proteins in </w:t>
      </w:r>
      <w:r>
        <w:t xml:space="preserve">the Total </w:t>
      </w:r>
      <w:r w:rsidRPr="001305BC">
        <w:t>Lysates of Ad-mGLUT4 Infected cells</w:t>
      </w:r>
      <w:bookmarkEnd w:id="158"/>
      <w:r w:rsidRPr="00E63521">
        <w:t xml:space="preserve"> </w:t>
      </w:r>
    </w:p>
    <w:p w14:paraId="1FA1D8E3" w14:textId="0E520777" w:rsidR="00D07B8D" w:rsidRDefault="00F21B78" w:rsidP="007B44C7">
      <w:pPr>
        <w:spacing w:line="480" w:lineRule="auto"/>
        <w:ind w:right="-335" w:firstLineChars="200" w:firstLine="480"/>
        <w:jc w:val="both"/>
      </w:pPr>
      <w:r w:rsidRPr="001A45B2">
        <w:t>After Ad</w:t>
      </w:r>
      <w:r>
        <w:t>-m</w:t>
      </w:r>
      <w:r w:rsidRPr="001A45B2">
        <w:t xml:space="preserve">GLUT4 was obtained, 500 </w:t>
      </w:r>
      <w:r w:rsidR="00C5526C">
        <w:t>µ</w:t>
      </w:r>
      <w:r w:rsidRPr="001A45B2">
        <w:t xml:space="preserve">l of crude lysate were add to 293 cells </w:t>
      </w:r>
      <w:r>
        <w:t>or</w:t>
      </w:r>
      <w:r w:rsidRPr="001A45B2">
        <w:t xml:space="preserve"> HL1c cells </w:t>
      </w:r>
      <w:r>
        <w:t>at 100% confluency</w:t>
      </w:r>
      <w:r w:rsidRPr="001A45B2">
        <w:t xml:space="preserve"> in </w:t>
      </w:r>
      <w:r>
        <w:t xml:space="preserve">each </w:t>
      </w:r>
      <w:r w:rsidRPr="001A45B2">
        <w:t>60</w:t>
      </w:r>
      <w:r>
        <w:t xml:space="preserve"> </w:t>
      </w:r>
      <w:r w:rsidRPr="001A45B2">
        <w:t>mm dish</w:t>
      </w:r>
      <w:r>
        <w:t xml:space="preserve"> which contained 4 ml DMEM culture medium. Cells were</w:t>
      </w:r>
      <w:r w:rsidRPr="001A45B2">
        <w:t xml:space="preserve"> incubated at 37°C and 5% CO2 for 24 hours. Then</w:t>
      </w:r>
      <w:r>
        <w:t>,</w:t>
      </w:r>
      <w:r w:rsidRPr="001A45B2">
        <w:t xml:space="preserve"> 400 </w:t>
      </w:r>
      <w:r w:rsidR="00C5526C">
        <w:t>µ</w:t>
      </w:r>
      <w:r w:rsidRPr="001A45B2">
        <w:t xml:space="preserve">l of 1 x SDS loading buffer was added in one 60 mm dish to directly lyse the cells </w:t>
      </w:r>
      <w:r w:rsidR="00FF606F">
        <w:t>and</w:t>
      </w:r>
      <w:r>
        <w:t xml:space="preserve"> obtain</w:t>
      </w:r>
      <w:r w:rsidRPr="001A45B2">
        <w:t xml:space="preserve"> the total cell lysate. For the analysis of transgen</w:t>
      </w:r>
      <w:r w:rsidR="00FF2D0B">
        <w:t>ic</w:t>
      </w:r>
      <w:r w:rsidRPr="001A45B2">
        <w:t xml:space="preserve"> expression in Western blot, 30 ul of total lysate of transfected or </w:t>
      </w:r>
      <w:proofErr w:type="spellStart"/>
      <w:r w:rsidRPr="001A45B2">
        <w:t>untransfected</w:t>
      </w:r>
      <w:proofErr w:type="spellEnd"/>
      <w:r w:rsidRPr="001A45B2">
        <w:t xml:space="preserve"> cells were loaded into each well </w:t>
      </w:r>
      <w:r>
        <w:t>in</w:t>
      </w:r>
      <w:r w:rsidRPr="001A45B2">
        <w:t xml:space="preserve"> 10% SDS-page gels for </w:t>
      </w:r>
      <w:r>
        <w:t>protein separation</w:t>
      </w:r>
      <w:r w:rsidRPr="001A45B2">
        <w:t xml:space="preserve">. </w:t>
      </w:r>
    </w:p>
    <w:p w14:paraId="148C0629" w14:textId="6CF7D8B6" w:rsidR="00F21B78" w:rsidRDefault="00F21B78" w:rsidP="007B44C7">
      <w:pPr>
        <w:spacing w:line="480" w:lineRule="auto"/>
        <w:ind w:right="-335" w:firstLineChars="200" w:firstLine="480"/>
        <w:jc w:val="both"/>
      </w:pPr>
      <w:r w:rsidRPr="001A45B2">
        <w:lastRenderedPageBreak/>
        <w:t xml:space="preserve">To determine the GLUT4 expression in L6 cells, </w:t>
      </w:r>
      <w:r w:rsidR="006D10EF" w:rsidRPr="001A45B2">
        <w:t>membrane fraction</w:t>
      </w:r>
      <w:r w:rsidRPr="001A45B2">
        <w:t xml:space="preserve"> from L6 muscle cells treated in absence or presence of 1μM RA without or with 10 </w:t>
      </w:r>
      <w:proofErr w:type="spellStart"/>
      <w:r w:rsidRPr="001A45B2">
        <w:t>nM</w:t>
      </w:r>
      <w:proofErr w:type="spellEnd"/>
      <w:r w:rsidRPr="001A45B2">
        <w:t xml:space="preserve"> insulin for 6 days were used to analyze antibodies from different companies. </w:t>
      </w:r>
    </w:p>
    <w:p w14:paraId="5AD50D1D" w14:textId="77777777" w:rsidR="00F21B78" w:rsidRPr="00C2306C" w:rsidRDefault="00F21B78" w:rsidP="007B44C7">
      <w:pPr>
        <w:pStyle w:val="3"/>
        <w:jc w:val="both"/>
      </w:pPr>
      <w:bookmarkStart w:id="159" w:name="_Toc79665034"/>
      <w:r w:rsidRPr="00C2306C">
        <w:t xml:space="preserve">2.5 </w:t>
      </w:r>
      <w:r>
        <w:t xml:space="preserve">Lysis of </w:t>
      </w:r>
      <w:r w:rsidRPr="00C2306C">
        <w:t>L6 Rat Skeletal Muscle Cell</w:t>
      </w:r>
      <w:r>
        <w:t>s</w:t>
      </w:r>
      <w:bookmarkEnd w:id="159"/>
    </w:p>
    <w:p w14:paraId="3A64F08B" w14:textId="77777777" w:rsidR="00F21B78" w:rsidRPr="003F6900" w:rsidRDefault="00F21B78" w:rsidP="007B44C7">
      <w:pPr>
        <w:pStyle w:val="4"/>
        <w:jc w:val="both"/>
      </w:pPr>
      <w:bookmarkStart w:id="160" w:name="_Toc79665035"/>
      <w:r w:rsidRPr="003B316D">
        <w:t>2.5.1 Preparation of the Whole Cell Lysates</w:t>
      </w:r>
      <w:r w:rsidRPr="00187D22">
        <w:t xml:space="preserve"> of </w:t>
      </w:r>
      <w:r w:rsidRPr="003B316D">
        <w:t xml:space="preserve">L6 Cells Treated without or with 10 </w:t>
      </w:r>
      <w:proofErr w:type="spellStart"/>
      <w:r w:rsidRPr="003B316D">
        <w:t>nM</w:t>
      </w:r>
      <w:proofErr w:type="spellEnd"/>
      <w:r w:rsidRPr="003B316D">
        <w:t xml:space="preserve"> Insulin in the Absence or Presence of 1μM RA for 4 or 6 Days </w:t>
      </w:r>
      <w:r w:rsidRPr="00187D22">
        <w:t>(</w:t>
      </w:r>
      <w:r w:rsidRPr="003B316D">
        <w:t xml:space="preserve">Method </w:t>
      </w:r>
      <w:r w:rsidRPr="00187D22">
        <w:t>A)</w:t>
      </w:r>
      <w:bookmarkEnd w:id="160"/>
    </w:p>
    <w:p w14:paraId="4D6CEA9F" w14:textId="079C8EEA" w:rsidR="00F21B78" w:rsidRDefault="00F21B78" w:rsidP="007B44C7">
      <w:pPr>
        <w:spacing w:line="480" w:lineRule="auto"/>
        <w:ind w:right="-335" w:firstLineChars="200" w:firstLine="480"/>
        <w:jc w:val="both"/>
      </w:pPr>
      <w:r>
        <w:t xml:space="preserve">For whole cell lysis experiment, </w:t>
      </w:r>
      <w:r w:rsidRPr="001A45B2">
        <w:t>L6 cells</w:t>
      </w:r>
      <w:r>
        <w:t xml:space="preserve"> at 100% confluence</w:t>
      </w:r>
      <w:r w:rsidRPr="001A45B2">
        <w:t xml:space="preserve"> were incubated in media with 2% HS containing in the absence or presence of 1μM RA with or with</w:t>
      </w:r>
      <w:r w:rsidR="00686A89">
        <w:t>out</w:t>
      </w:r>
      <w:r w:rsidRPr="001A45B2">
        <w:t xml:space="preserve"> 10 </w:t>
      </w:r>
      <w:proofErr w:type="spellStart"/>
      <w:r w:rsidRPr="001A45B2">
        <w:t>nM</w:t>
      </w:r>
      <w:proofErr w:type="spellEnd"/>
      <w:r w:rsidRPr="001A45B2">
        <w:t xml:space="preserve"> insulin</w:t>
      </w:r>
      <w:r w:rsidR="00024B2F" w:rsidRPr="001A45B2">
        <w:t xml:space="preserve"> </w:t>
      </w:r>
      <w:r w:rsidRPr="001C3E4E">
        <w:t xml:space="preserve">for 4 or 6 days. Fresh media with the indicated reagents were replaced every two days. Then, L6 cells were </w:t>
      </w:r>
      <w:proofErr w:type="spellStart"/>
      <w:r w:rsidRPr="001C3E4E">
        <w:t>lyzed</w:t>
      </w:r>
      <w:proofErr w:type="spellEnd"/>
      <w:r w:rsidRPr="001C3E4E">
        <w:t xml:space="preserve"> in lysis buffe</w:t>
      </w:r>
      <w:r w:rsidR="00457E90">
        <w:t>r</w:t>
      </w:r>
      <w:r w:rsidRPr="001C3E4E">
        <w:t xml:space="preserve"> (50 mM HEPES pH 7.5, 10 mM EDTA, 10% Glycerol) containing 1% NP-40 and 1% Triton X-100 (Lysis Buffer A) or 2% NP-40 and 2% Triton X-100 (Lysis Buffer B) with or without 40 strokes of Dounce homogenizer to ensure that L6 muscle cells can be completely lysed </w:t>
      </w:r>
      <w:r w:rsidRPr="001C3E4E">
        <w:rPr>
          <w:bCs/>
        </w:rPr>
        <w:t>(Method A)</w:t>
      </w:r>
      <w:r w:rsidRPr="001C3E4E">
        <w:t>.</w:t>
      </w:r>
      <w:r w:rsidRPr="001A45B2">
        <w:t xml:space="preserve"> The lysate was centrifuged at 12,000 x g for 15 minutes at 4°C for the collection of the </w:t>
      </w:r>
      <w:r w:rsidR="006708F6" w:rsidRPr="001A45B2">
        <w:t>supernatant</w:t>
      </w:r>
      <w:r w:rsidR="00A23165">
        <w:t xml:space="preserve"> (</w:t>
      </w:r>
      <w:r w:rsidR="00A23165" w:rsidRPr="00A23165">
        <w:t>contain cell membrane, cytoplasmic and nuclear proteins</w:t>
      </w:r>
      <w:r w:rsidR="00A23165">
        <w:t>)</w:t>
      </w:r>
      <w:r w:rsidRPr="001A45B2">
        <w:t xml:space="preserve">, </w:t>
      </w:r>
      <w:r>
        <w:t xml:space="preserve">which was </w:t>
      </w:r>
      <w:r w:rsidR="00021CB5">
        <w:t xml:space="preserve">named the Whole Cell lysate and </w:t>
      </w:r>
      <w:r>
        <w:t>used to determine</w:t>
      </w:r>
      <w:r w:rsidRPr="001A45B2">
        <w:t xml:space="preserve"> GLUT4 protein level by </w:t>
      </w:r>
      <w:r>
        <w:t>W</w:t>
      </w:r>
      <w:r w:rsidRPr="001A45B2">
        <w:t xml:space="preserve">estern blot (Figure </w:t>
      </w:r>
      <w:r>
        <w:t>3</w:t>
      </w:r>
      <w:r w:rsidRPr="001A45B2">
        <w:t>-</w:t>
      </w:r>
      <w:r>
        <w:t>2</w:t>
      </w:r>
      <w:r w:rsidRPr="001A45B2">
        <w:t xml:space="preserve">). </w:t>
      </w:r>
    </w:p>
    <w:p w14:paraId="6671C5B4" w14:textId="77777777" w:rsidR="00F21B78" w:rsidRDefault="00F21B78" w:rsidP="0007295E">
      <w:pPr>
        <w:spacing w:line="480" w:lineRule="auto"/>
        <w:ind w:right="-335" w:firstLine="420"/>
      </w:pPr>
    </w:p>
    <w:p w14:paraId="35BA7278" w14:textId="77777777" w:rsidR="00F21B78" w:rsidRDefault="00F21B78" w:rsidP="0007295E">
      <w:pPr>
        <w:spacing w:line="480" w:lineRule="auto"/>
        <w:ind w:right="-335" w:firstLine="420"/>
      </w:pPr>
    </w:p>
    <w:p w14:paraId="4CC62488" w14:textId="77777777" w:rsidR="00F21B78" w:rsidRDefault="00F21B78" w:rsidP="0007295E">
      <w:pPr>
        <w:spacing w:line="480" w:lineRule="auto"/>
        <w:ind w:right="-335" w:firstLine="420"/>
      </w:pPr>
    </w:p>
    <w:p w14:paraId="6874656C" w14:textId="77777777" w:rsidR="00F21B78" w:rsidRPr="001A45B2" w:rsidRDefault="00F21B78" w:rsidP="0007295E">
      <w:pPr>
        <w:ind w:right="-334"/>
        <w:rPr>
          <w:b/>
          <w:bCs/>
        </w:rPr>
      </w:pPr>
      <w:r w:rsidRPr="001A45B2">
        <w:rPr>
          <w:noProof/>
        </w:rPr>
        <w:lastRenderedPageBreak/>
        <w:drawing>
          <wp:inline distT="0" distB="0" distL="0" distR="0" wp14:anchorId="5C0A3C95" wp14:editId="011C5D7B">
            <wp:extent cx="2902688" cy="3164855"/>
            <wp:effectExtent l="0" t="0" r="0" b="0"/>
            <wp:docPr id="21"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卡通人物&#10;&#10;中度可信度描述已自动生成"/>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91492" cy="3261680"/>
                    </a:xfrm>
                    <a:prstGeom prst="rect">
                      <a:avLst/>
                    </a:prstGeom>
                  </pic:spPr>
                </pic:pic>
              </a:graphicData>
            </a:graphic>
          </wp:inline>
        </w:drawing>
      </w:r>
    </w:p>
    <w:p w14:paraId="5463CF47" w14:textId="2649BACA" w:rsidR="00F21B78" w:rsidRPr="00717D51" w:rsidRDefault="001B3F9C" w:rsidP="0007295E">
      <w:pPr>
        <w:pStyle w:val="af6"/>
      </w:pPr>
      <w:bookmarkStart w:id="161" w:name="_Toc79665252"/>
      <w:r>
        <w:t xml:space="preserve">Figure </w:t>
      </w:r>
      <w:fldSimple w:instr=" STYLEREF 1 \s ">
        <w:r w:rsidR="00C84290">
          <w:rPr>
            <w:noProof/>
          </w:rPr>
          <w:t>3</w:t>
        </w:r>
      </w:fldSimple>
      <w:r w:rsidR="00C84290">
        <w:noBreakHyphen/>
      </w:r>
      <w:fldSimple w:instr=" SEQ Figure \* ARABIC \s 1 ">
        <w:r w:rsidR="00C84290">
          <w:rPr>
            <w:noProof/>
          </w:rPr>
          <w:t>2</w:t>
        </w:r>
      </w:fldSimple>
      <w:r>
        <w:t xml:space="preserve">: </w:t>
      </w:r>
      <w:r w:rsidRPr="00345188">
        <w:t xml:space="preserve">Methods to lysates L6 cells treated with media without or with 10 </w:t>
      </w:r>
      <w:proofErr w:type="spellStart"/>
      <w:r w:rsidRPr="00345188">
        <w:t>nM</w:t>
      </w:r>
      <w:proofErr w:type="spellEnd"/>
      <w:r w:rsidRPr="00345188">
        <w:t xml:space="preserve"> insulin in the absence or presence of 1μM RA for 4 or 6 days.</w:t>
      </w:r>
      <w:bookmarkEnd w:id="161"/>
    </w:p>
    <w:p w14:paraId="1413B7FA" w14:textId="77777777" w:rsidR="00F21B78" w:rsidRPr="001A45B2" w:rsidRDefault="00F21B78" w:rsidP="007B44C7">
      <w:pPr>
        <w:pStyle w:val="4"/>
        <w:jc w:val="both"/>
      </w:pPr>
      <w:bookmarkStart w:id="162" w:name="_Toc79665036"/>
      <w:r w:rsidRPr="003B316D">
        <w:t xml:space="preserve">2.5.2 Preparation of the </w:t>
      </w:r>
      <w:r w:rsidRPr="00187D22">
        <w:t xml:space="preserve">Whole Cell Lysates of </w:t>
      </w:r>
      <w:r w:rsidRPr="003B316D">
        <w:t xml:space="preserve">L6 Cells Treated without or with 10 </w:t>
      </w:r>
      <w:proofErr w:type="spellStart"/>
      <w:r w:rsidRPr="003B316D">
        <w:t>nM</w:t>
      </w:r>
      <w:proofErr w:type="spellEnd"/>
      <w:r w:rsidRPr="003B316D">
        <w:t xml:space="preserve"> Insulin in the Absence or Presence of 1μM RA for 4 or 6 Days </w:t>
      </w:r>
      <w:r w:rsidRPr="00187D22">
        <w:t>(</w:t>
      </w:r>
      <w:r w:rsidRPr="003B316D">
        <w:t xml:space="preserve">Method </w:t>
      </w:r>
      <w:r w:rsidRPr="00187D22">
        <w:t>B)</w:t>
      </w:r>
      <w:bookmarkEnd w:id="162"/>
    </w:p>
    <w:p w14:paraId="5385BBD9" w14:textId="1C236DF8" w:rsidR="00F21B78" w:rsidRPr="001A45B2" w:rsidRDefault="00F21B78" w:rsidP="007B44C7">
      <w:pPr>
        <w:spacing w:line="480" w:lineRule="auto"/>
        <w:ind w:right="-335" w:firstLineChars="200" w:firstLine="480"/>
        <w:jc w:val="both"/>
      </w:pPr>
      <w:r>
        <w:t>To study the distribution of GLUT4 in the cell fractions, differentiating</w:t>
      </w:r>
      <w:r w:rsidRPr="001A45B2">
        <w:t xml:space="preserve"> L6 cell</w:t>
      </w:r>
      <w:r>
        <w:t>s were</w:t>
      </w:r>
      <w:r w:rsidRPr="00B13E7D">
        <w:t xml:space="preserve"> </w:t>
      </w:r>
      <w:r w:rsidRPr="00686F8F">
        <w:t xml:space="preserve">treated without or with 10 </w:t>
      </w:r>
      <w:proofErr w:type="spellStart"/>
      <w:r w:rsidRPr="00686F8F">
        <w:t>nM</w:t>
      </w:r>
      <w:proofErr w:type="spellEnd"/>
      <w:r w:rsidRPr="00686F8F">
        <w:t xml:space="preserve"> insulin in the absence or presence of 1μM RA for 4 or 6 days</w:t>
      </w:r>
      <w:r w:rsidRPr="00B13E7D">
        <w:t xml:space="preserve"> </w:t>
      </w:r>
      <w:r>
        <w:t xml:space="preserve">were </w:t>
      </w:r>
      <w:proofErr w:type="spellStart"/>
      <w:r>
        <w:t>lyzed</w:t>
      </w:r>
      <w:proofErr w:type="spellEnd"/>
      <w:r w:rsidRPr="001A45B2">
        <w:t xml:space="preserve"> </w:t>
      </w:r>
      <w:r w:rsidRPr="001C3E4E">
        <w:t xml:space="preserve">in two methods </w:t>
      </w:r>
      <w:r w:rsidRPr="001C3E4E">
        <w:rPr>
          <w:bCs/>
        </w:rPr>
        <w:t>(Method B)</w:t>
      </w:r>
      <w:r w:rsidRPr="001C3E4E" w:rsidDel="00686F8F">
        <w:t xml:space="preserve"> </w:t>
      </w:r>
      <w:r w:rsidRPr="001C3E4E">
        <w:t xml:space="preserve">as shown in Figure 3-3. 1) </w:t>
      </w:r>
      <w:r w:rsidRPr="001C3E4E">
        <w:rPr>
          <w:color w:val="000000"/>
          <w:kern w:val="24"/>
        </w:rPr>
        <w:t xml:space="preserve">Four hundred ul of </w:t>
      </w:r>
      <w:r w:rsidRPr="001C3E4E">
        <w:t>lysis buffer B</w:t>
      </w:r>
      <w:r>
        <w:t xml:space="preserve"> containing </w:t>
      </w:r>
      <w:r w:rsidRPr="001A45B2">
        <w:t>50 mM HEPES pH 7.5, 10 mM EDTA, 10% Glycerol, 2% NP-40 and 2% Triton X-100</w:t>
      </w:r>
      <w:r>
        <w:t xml:space="preserve"> was added to each 60 mm dish. Cells was scraped to a microcentrifuge tube and kept</w:t>
      </w:r>
      <w:r w:rsidRPr="001A45B2">
        <w:t xml:space="preserve"> on ice for 20 minutes with </w:t>
      </w:r>
      <w:r>
        <w:t>vortex</w:t>
      </w:r>
      <w:r w:rsidRPr="001A45B2">
        <w:t xml:space="preserve"> every 10 minutes to enhance lysis process. After that, the lysate was centrifuged at 12,000 x g for 15 minutes at 4°C for the collection of both the supernatant and pellet. Pellets were directly lysate in </w:t>
      </w:r>
      <w:r>
        <w:t xml:space="preserve">three hundred ul </w:t>
      </w:r>
      <w:r w:rsidRPr="001A45B2">
        <w:t xml:space="preserve">1x SDS loading buffer. 2) </w:t>
      </w:r>
      <w:r>
        <w:t xml:space="preserve">To obtain the complete </w:t>
      </w:r>
      <w:r w:rsidRPr="001A45B2">
        <w:t>total cell lysate, L6 cells</w:t>
      </w:r>
      <w:r>
        <w:t xml:space="preserve"> after the indicated treatments</w:t>
      </w:r>
      <w:r w:rsidRPr="001A45B2">
        <w:t xml:space="preserve"> were directly </w:t>
      </w:r>
      <w:proofErr w:type="spellStart"/>
      <w:r w:rsidRPr="001A45B2">
        <w:t>lyzed</w:t>
      </w:r>
      <w:proofErr w:type="spellEnd"/>
      <w:r w:rsidRPr="001A45B2">
        <w:t xml:space="preserve"> in </w:t>
      </w:r>
      <w:r>
        <w:t>500 µl</w:t>
      </w:r>
      <w:r w:rsidRPr="001A45B2">
        <w:t xml:space="preserve"> 1 x SDS loading buffer (</w:t>
      </w:r>
      <w:r>
        <w:t>F</w:t>
      </w:r>
      <w:r w:rsidRPr="001A45B2">
        <w:t xml:space="preserve">igure </w:t>
      </w:r>
      <w:r>
        <w:t>3</w:t>
      </w:r>
      <w:r w:rsidRPr="001A45B2">
        <w:t>-</w:t>
      </w:r>
      <w:r>
        <w:t>3</w:t>
      </w:r>
      <w:r w:rsidRPr="001A45B2">
        <w:t xml:space="preserve">). </w:t>
      </w:r>
    </w:p>
    <w:p w14:paraId="4C845F5B" w14:textId="77777777" w:rsidR="00F21B78" w:rsidRPr="001A45B2" w:rsidRDefault="00F21B78" w:rsidP="007B44C7">
      <w:pPr>
        <w:ind w:right="-334"/>
        <w:jc w:val="both"/>
      </w:pPr>
      <w:r>
        <w:rPr>
          <w:noProof/>
        </w:rPr>
        <w:lastRenderedPageBreak/>
        <w:drawing>
          <wp:inline distT="0" distB="0" distL="0" distR="0" wp14:anchorId="486674F6" wp14:editId="3009793C">
            <wp:extent cx="5560060" cy="2264735"/>
            <wp:effectExtent l="0" t="0" r="2540" b="2540"/>
            <wp:docPr id="3"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图示&#10;&#10;描述已自动生成"/>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643736" cy="2298818"/>
                    </a:xfrm>
                    <a:prstGeom prst="rect">
                      <a:avLst/>
                    </a:prstGeom>
                  </pic:spPr>
                </pic:pic>
              </a:graphicData>
            </a:graphic>
          </wp:inline>
        </w:drawing>
      </w:r>
    </w:p>
    <w:p w14:paraId="0D4AF2A4" w14:textId="358E11F3" w:rsidR="00F21B78" w:rsidRDefault="00D878AC" w:rsidP="007B44C7">
      <w:pPr>
        <w:pStyle w:val="af6"/>
        <w:jc w:val="both"/>
        <w:rPr>
          <w:b w:val="0"/>
        </w:rPr>
      </w:pPr>
      <w:bookmarkStart w:id="163" w:name="_Toc79665253"/>
      <w:r>
        <w:t xml:space="preserve">Figure </w:t>
      </w:r>
      <w:fldSimple w:instr=" STYLEREF 1 \s ">
        <w:r w:rsidR="00C84290">
          <w:rPr>
            <w:noProof/>
          </w:rPr>
          <w:t>3</w:t>
        </w:r>
      </w:fldSimple>
      <w:r w:rsidR="00C84290">
        <w:noBreakHyphen/>
      </w:r>
      <w:fldSimple w:instr=" SEQ Figure \* ARABIC \s 1 ">
        <w:r w:rsidR="00C84290">
          <w:rPr>
            <w:noProof/>
          </w:rPr>
          <w:t>3</w:t>
        </w:r>
      </w:fldSimple>
      <w:r>
        <w:t xml:space="preserve">: </w:t>
      </w:r>
      <w:r w:rsidRPr="003D4564">
        <w:t xml:space="preserve">Methods to obtain lysates of L6 cells treated with media without or with 10 </w:t>
      </w:r>
      <w:proofErr w:type="spellStart"/>
      <w:r w:rsidRPr="003D4564">
        <w:t>nM</w:t>
      </w:r>
      <w:proofErr w:type="spellEnd"/>
      <w:r w:rsidRPr="003D4564">
        <w:t xml:space="preserve"> insulin in the absence or presence of 1μM RA for 4 or 6 days.</w:t>
      </w:r>
      <w:bookmarkEnd w:id="163"/>
    </w:p>
    <w:p w14:paraId="0F4B231F" w14:textId="77777777" w:rsidR="00F21B78" w:rsidRPr="005D1275" w:rsidRDefault="00F21B78" w:rsidP="007B44C7">
      <w:pPr>
        <w:pStyle w:val="4"/>
        <w:jc w:val="both"/>
      </w:pPr>
      <w:bookmarkStart w:id="164" w:name="_Toc79665037"/>
      <w:r w:rsidRPr="003B316D">
        <w:t xml:space="preserve">2.5.3 Preparation of Subcellular Fractions of </w:t>
      </w:r>
      <w:r w:rsidRPr="003B316D">
        <w:rPr>
          <w:bCs/>
        </w:rPr>
        <w:t xml:space="preserve">Rat </w:t>
      </w:r>
      <w:r w:rsidRPr="003B316D">
        <w:t xml:space="preserve">L6 Cells treated without or with RA in the absence or Presence of 10 </w:t>
      </w:r>
      <w:proofErr w:type="spellStart"/>
      <w:r w:rsidRPr="003B316D">
        <w:t>nM</w:t>
      </w:r>
      <w:proofErr w:type="spellEnd"/>
      <w:r w:rsidRPr="003B316D">
        <w:t xml:space="preserve"> Insulin for 6 Days (Method C)</w:t>
      </w:r>
      <w:bookmarkEnd w:id="164"/>
    </w:p>
    <w:p w14:paraId="508F0FD0" w14:textId="3F4454BE" w:rsidR="00F21B78" w:rsidRPr="001A45B2" w:rsidRDefault="00F21B78" w:rsidP="007B44C7">
      <w:pPr>
        <w:spacing w:line="480" w:lineRule="auto"/>
        <w:ind w:right="-335" w:firstLineChars="200" w:firstLine="480"/>
        <w:jc w:val="both"/>
      </w:pPr>
      <w:r w:rsidRPr="001A45B2">
        <w:t xml:space="preserve">To find out a better way to </w:t>
      </w:r>
      <w:proofErr w:type="spellStart"/>
      <w:r w:rsidRPr="001A45B2">
        <w:t>ly</w:t>
      </w:r>
      <w:r>
        <w:t>ze</w:t>
      </w:r>
      <w:proofErr w:type="spellEnd"/>
      <w:r w:rsidRPr="001A45B2">
        <w:t xml:space="preserve"> differentiating L6 cells and anal</w:t>
      </w:r>
      <w:r>
        <w:t>yze</w:t>
      </w:r>
      <w:r w:rsidRPr="001A45B2">
        <w:t>s the effects of insulin and RA in translocation of GLUT4, L6 cells were fractionated</w:t>
      </w:r>
      <w:r w:rsidRPr="000B1F22">
        <w:t xml:space="preserve"> </w:t>
      </w:r>
      <w:r>
        <w:t xml:space="preserve">to obtain </w:t>
      </w:r>
      <w:r w:rsidRPr="001A45B2">
        <w:t>cytosol, membrane and nucle</w:t>
      </w:r>
      <w:r>
        <w:t xml:space="preserve">ar subcellular fractions. </w:t>
      </w:r>
      <w:r w:rsidRPr="001A45B2">
        <w:t xml:space="preserve">When L6 cells reach to 100% confluence, we differentiated them in the presence or absence of RA with or without insulin for 6 days. As shown in Figure </w:t>
      </w:r>
      <w:r>
        <w:t>3</w:t>
      </w:r>
      <w:r w:rsidRPr="001A45B2">
        <w:t>-</w:t>
      </w:r>
      <w:r>
        <w:t>4</w:t>
      </w:r>
      <w:r w:rsidRPr="001A45B2">
        <w:t xml:space="preserve">, L6 cells were lysed </w:t>
      </w:r>
      <w:r w:rsidRPr="003B316D">
        <w:t>in 1 ml of buffer C (20 mM HEPES pH 7.6, 0.3 M Sucrose, 10 mM NaCl, 1.5 mM MgCl</w:t>
      </w:r>
      <w:r w:rsidRPr="003B316D">
        <w:rPr>
          <w:vertAlign w:val="subscript"/>
        </w:rPr>
        <w:t>2</w:t>
      </w:r>
      <w:r w:rsidRPr="003B316D">
        <w:t xml:space="preserve">, 0.5% NP40, 1 mM </w:t>
      </w:r>
      <w:r w:rsidR="002B6DED" w:rsidRPr="003B316D">
        <w:t>Spermidine</w:t>
      </w:r>
      <w:r w:rsidRPr="003B316D">
        <w:t xml:space="preserve">) and homogenized </w:t>
      </w:r>
      <w:r w:rsidR="00511A79">
        <w:t xml:space="preserve">after </w:t>
      </w:r>
      <w:r w:rsidRPr="003B316D">
        <w:t xml:space="preserve">20 strokes using a Dounce homogenizer on ice. Then the lysate was centrifuged at 500 x </w:t>
      </w:r>
      <w:r w:rsidRPr="00D74B37">
        <w:rPr>
          <w:i/>
          <w:iCs/>
        </w:rPr>
        <w:t>g</w:t>
      </w:r>
      <w:r w:rsidRPr="003B316D">
        <w:t xml:space="preserve"> for 10 minutes at 4°C and collect both supernatant and pellet, pellet were lysis by adding </w:t>
      </w:r>
      <w:r>
        <w:t>300</w:t>
      </w:r>
      <w:r w:rsidRPr="003B316D">
        <w:t xml:space="preserve"> </w:t>
      </w:r>
      <w:r w:rsidR="002C71AA">
        <w:t>µ</w:t>
      </w:r>
      <w:r w:rsidRPr="003B316D">
        <w:t xml:space="preserve">l of </w:t>
      </w:r>
      <w:r>
        <w:t xml:space="preserve">lysis </w:t>
      </w:r>
      <w:r w:rsidRPr="003B316D">
        <w:t>buffer D</w:t>
      </w:r>
      <w:r w:rsidRPr="001A45B2">
        <w:t xml:space="preserve"> (20 mM HEPES pH 7.6, 1.5 mM MgCl</w:t>
      </w:r>
      <w:r w:rsidRPr="001A45B2">
        <w:rPr>
          <w:vertAlign w:val="subscript"/>
        </w:rPr>
        <w:t>2</w:t>
      </w:r>
      <w:r w:rsidRPr="001A45B2">
        <w:t xml:space="preserve">, 1M DTT, 0.5 M NaCl, 1 mM EDTA pH 7.6, 1 mM EGTA pH 7.6, 25% </w:t>
      </w:r>
      <w:r w:rsidRPr="004D6308">
        <w:t xml:space="preserve">Glycerol) and store on ice for 30 mins, then centrifuged at 100,000 x </w:t>
      </w:r>
      <w:r w:rsidRPr="00D74B37">
        <w:rPr>
          <w:i/>
          <w:iCs/>
        </w:rPr>
        <w:t>g</w:t>
      </w:r>
      <w:r w:rsidRPr="004D6308">
        <w:t xml:space="preserve"> for 30 minutes at 4°C to obtain supernatant as nuclear extract. The supernatant which should contain cytosol and membrane was centrifuged at 55,000 x </w:t>
      </w:r>
      <w:r w:rsidRPr="00D74B37">
        <w:rPr>
          <w:i/>
          <w:iCs/>
        </w:rPr>
        <w:t>g</w:t>
      </w:r>
      <w:r w:rsidRPr="001A45B2">
        <w:t xml:space="preserve"> for 30 minutes at 4°C to obtain supernatant as cytosol and pellet as membrane. Membrane pellet was solubilized by adding </w:t>
      </w:r>
      <w:r w:rsidR="001E3EDD">
        <w:t>200</w:t>
      </w:r>
      <w:r w:rsidRPr="001A45B2">
        <w:t xml:space="preserve"> ul </w:t>
      </w:r>
      <w:r>
        <w:t xml:space="preserve">of </w:t>
      </w:r>
      <w:r w:rsidR="00CD0DCF" w:rsidRPr="001A45B2">
        <w:t xml:space="preserve">membrane </w:t>
      </w:r>
      <w:r w:rsidRPr="001A45B2">
        <w:t xml:space="preserve">lysis buffer </w:t>
      </w:r>
      <w:r>
        <w:t xml:space="preserve">E </w:t>
      </w:r>
      <w:r w:rsidRPr="001A45B2">
        <w:t xml:space="preserve">(10 </w:t>
      </w:r>
      <w:proofErr w:type="spellStart"/>
      <w:r w:rsidRPr="001A45B2">
        <w:t>nM</w:t>
      </w:r>
      <w:proofErr w:type="spellEnd"/>
      <w:r w:rsidRPr="001A45B2">
        <w:t xml:space="preserve"> </w:t>
      </w:r>
      <w:r w:rsidRPr="001A45B2">
        <w:lastRenderedPageBreak/>
        <w:t xml:space="preserve">Tris HCl pH 6.8, 100 mM NaCl, 1% SDS). </w:t>
      </w:r>
      <w:r>
        <w:t>A</w:t>
      </w:r>
      <w:r w:rsidRPr="001A45B2">
        <w:t xml:space="preserve">fter </w:t>
      </w:r>
      <w:r>
        <w:t xml:space="preserve">the </w:t>
      </w:r>
      <w:r w:rsidRPr="001A45B2">
        <w:t>centrifug</w:t>
      </w:r>
      <w:r>
        <w:t>ation</w:t>
      </w:r>
      <w:r w:rsidRPr="001A45B2">
        <w:t xml:space="preserve">, the upper part of supernatant </w:t>
      </w:r>
      <w:r>
        <w:t>was</w:t>
      </w:r>
      <w:r w:rsidRPr="001A45B2">
        <w:t xml:space="preserve"> cloudy</w:t>
      </w:r>
      <w:r>
        <w:t>. Therefore, the supernatant of cytosolic faction was collected as the</w:t>
      </w:r>
      <w:r w:rsidRPr="001A45B2">
        <w:t xml:space="preserve"> upper cytosol and lower cytosol</w:t>
      </w:r>
      <w:r>
        <w:t xml:space="preserve"> fractions</w:t>
      </w:r>
      <w:r w:rsidRPr="001A45B2">
        <w:t xml:space="preserve">. </w:t>
      </w:r>
    </w:p>
    <w:p w14:paraId="1B5E7735" w14:textId="7B41A032" w:rsidR="00F21B78" w:rsidRPr="001A45B2" w:rsidRDefault="006D673B" w:rsidP="007B44C7">
      <w:pPr>
        <w:ind w:right="-334"/>
        <w:jc w:val="both"/>
      </w:pPr>
      <w:r>
        <w:rPr>
          <w:noProof/>
        </w:rPr>
        <w:drawing>
          <wp:inline distT="0" distB="0" distL="0" distR="0" wp14:anchorId="179A807E" wp14:editId="3B90A973">
            <wp:extent cx="5657850" cy="2294164"/>
            <wp:effectExtent l="0" t="0" r="0" b="5080"/>
            <wp:docPr id="12" name="图片 1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示&#10;&#10;描述已自动生成"/>
                    <pic:cNvPicPr/>
                  </pic:nvPicPr>
                  <pic:blipFill>
                    <a:blip r:embed="rId46">
                      <a:extLst>
                        <a:ext uri="{28A0092B-C50C-407E-A947-70E740481C1C}">
                          <a14:useLocalDpi xmlns:a14="http://schemas.microsoft.com/office/drawing/2010/main" val="0"/>
                        </a:ext>
                      </a:extLst>
                    </a:blip>
                    <a:stretch>
                      <a:fillRect/>
                    </a:stretch>
                  </pic:blipFill>
                  <pic:spPr>
                    <a:xfrm>
                      <a:off x="0" y="0"/>
                      <a:ext cx="5697032" cy="2310052"/>
                    </a:xfrm>
                    <a:prstGeom prst="rect">
                      <a:avLst/>
                    </a:prstGeom>
                  </pic:spPr>
                </pic:pic>
              </a:graphicData>
            </a:graphic>
          </wp:inline>
        </w:drawing>
      </w:r>
    </w:p>
    <w:p w14:paraId="120FDB2A" w14:textId="04A7E9D0" w:rsidR="00F21B78" w:rsidRPr="001A45B2" w:rsidRDefault="000A4C6C" w:rsidP="007B44C7">
      <w:pPr>
        <w:pStyle w:val="af6"/>
        <w:jc w:val="both"/>
        <w:rPr>
          <w:b w:val="0"/>
        </w:rPr>
      </w:pPr>
      <w:bookmarkStart w:id="165" w:name="_Toc79665254"/>
      <w:r>
        <w:t xml:space="preserve">Figure </w:t>
      </w:r>
      <w:fldSimple w:instr=" STYLEREF 1 \s ">
        <w:r w:rsidR="00C84290">
          <w:rPr>
            <w:noProof/>
          </w:rPr>
          <w:t>3</w:t>
        </w:r>
      </w:fldSimple>
      <w:r w:rsidR="00C84290">
        <w:noBreakHyphen/>
      </w:r>
      <w:fldSimple w:instr=" SEQ Figure \* ARABIC \s 1 ">
        <w:r w:rsidR="00C84290">
          <w:rPr>
            <w:noProof/>
          </w:rPr>
          <w:t>4</w:t>
        </w:r>
      </w:fldSimple>
      <w:r>
        <w:t xml:space="preserve">: </w:t>
      </w:r>
      <w:r w:rsidRPr="00F36CFC">
        <w:t xml:space="preserve">GLUT4 expression levels in cytosol, membrane and nuclear fractions of L6 treated without or with 1uM RA in the absence or presence of 10 </w:t>
      </w:r>
      <w:proofErr w:type="spellStart"/>
      <w:r w:rsidRPr="00F36CFC">
        <w:t>nM</w:t>
      </w:r>
      <w:proofErr w:type="spellEnd"/>
      <w:r w:rsidRPr="00F36CFC">
        <w:t xml:space="preserve"> insulin for 6 days.</w:t>
      </w:r>
      <w:bookmarkEnd w:id="165"/>
    </w:p>
    <w:p w14:paraId="05578280" w14:textId="77777777" w:rsidR="00F21B78" w:rsidRPr="00E63521" w:rsidRDefault="00F21B78" w:rsidP="007B44C7">
      <w:pPr>
        <w:pStyle w:val="3"/>
        <w:jc w:val="both"/>
      </w:pPr>
      <w:bookmarkStart w:id="166" w:name="_Toc79665038"/>
      <w:r>
        <w:t xml:space="preserve">2.6 </w:t>
      </w:r>
      <w:r w:rsidRPr="00E63521">
        <w:t>Protein Isolation</w:t>
      </w:r>
      <w:r>
        <w:t>, Determination,</w:t>
      </w:r>
      <w:r w:rsidRPr="00E63521">
        <w:t xml:space="preserve"> and Immunoblotting</w:t>
      </w:r>
      <w:r>
        <w:t xml:space="preserve"> (Western Blot)</w:t>
      </w:r>
      <w:bookmarkEnd w:id="166"/>
    </w:p>
    <w:p w14:paraId="09360A5F" w14:textId="76F04947" w:rsidR="00F21B78" w:rsidRDefault="00F21B78" w:rsidP="007B44C7">
      <w:pPr>
        <w:spacing w:line="480" w:lineRule="auto"/>
        <w:ind w:right="-335" w:firstLineChars="200" w:firstLine="480"/>
        <w:jc w:val="both"/>
      </w:pPr>
      <w:r w:rsidRPr="001A45B2">
        <w:t xml:space="preserve">All cell dishes </w:t>
      </w:r>
      <w:r w:rsidRPr="001A45B2">
        <w:rPr>
          <w:noProof/>
        </w:rPr>
        <w:t>were kept</w:t>
      </w:r>
      <w:r w:rsidRPr="001A45B2">
        <w:t xml:space="preserve"> on the </w:t>
      </w:r>
      <w:r w:rsidRPr="001A45B2">
        <w:rPr>
          <w:noProof/>
        </w:rPr>
        <w:t>ice</w:t>
      </w:r>
      <w:r w:rsidRPr="001A45B2">
        <w:t xml:space="preserve"> and then culture medium was pumped out through aspiration. Cells were washed once on ice with </w:t>
      </w:r>
      <w:bookmarkStart w:id="167" w:name="_Hlk495269232"/>
      <w:r w:rsidRPr="001A45B2">
        <w:t xml:space="preserve">3 ml </w:t>
      </w:r>
      <w:bookmarkEnd w:id="167"/>
      <w:r w:rsidR="007B1064" w:rsidRPr="007B1064">
        <w:t xml:space="preserve">Phosphate-buffered saline </w:t>
      </w:r>
      <w:r w:rsidR="007B1064">
        <w:t>(</w:t>
      </w:r>
      <w:r w:rsidRPr="001A45B2">
        <w:t>PBS</w:t>
      </w:r>
      <w:r w:rsidR="007B1064">
        <w:t>)</w:t>
      </w:r>
      <w:r w:rsidRPr="001A45B2">
        <w:t xml:space="preserve"> before </w:t>
      </w:r>
      <w:r>
        <w:t xml:space="preserve">being </w:t>
      </w:r>
      <w:r w:rsidRPr="001A45B2">
        <w:t>lyse</w:t>
      </w:r>
      <w:r>
        <w:t>d as described in the previous sections.</w:t>
      </w:r>
      <w:r w:rsidRPr="001A45B2">
        <w:t xml:space="preserve"> The protein concentration</w:t>
      </w:r>
      <w:r>
        <w:t>s</w:t>
      </w:r>
      <w:r w:rsidRPr="001A45B2">
        <w:t xml:space="preserve"> in the cell lysate</w:t>
      </w:r>
      <w:r>
        <w:t xml:space="preserve">s and fractions were </w:t>
      </w:r>
      <w:r w:rsidRPr="001A45B2">
        <w:t xml:space="preserve">determined with PIERCE BCA protein assay kit (Rockford, IL). Reagent A was mixing with reagent B (50:1) to make working reagent. Five </w:t>
      </w:r>
      <w:proofErr w:type="spellStart"/>
      <w:r w:rsidRPr="001A45B2">
        <w:t>μl</w:t>
      </w:r>
      <w:proofErr w:type="spellEnd"/>
      <w:r w:rsidRPr="001A45B2">
        <w:t xml:space="preserve"> of each cell lysate protein was add into 495 ul dd H2O in centrifugation tubes separately to get a finally 500 ul sample. The standard protein stock (2 mg/mL) was diluted to 0, 5, 10, 20, 40, and 80 ug/</w:t>
      </w:r>
      <w:proofErr w:type="spellStart"/>
      <w:r w:rsidRPr="001A45B2">
        <w:t>uL</w:t>
      </w:r>
      <w:proofErr w:type="spellEnd"/>
      <w:r w:rsidRPr="001A45B2">
        <w:t xml:space="preserve"> for making standard curve. In 1 ml reaction, 500 </w:t>
      </w:r>
      <w:proofErr w:type="spellStart"/>
      <w:r w:rsidRPr="001A45B2">
        <w:t>μl</w:t>
      </w:r>
      <w:proofErr w:type="spellEnd"/>
      <w:r w:rsidRPr="001A45B2">
        <w:t xml:space="preserve"> of the working reagent and 500 ul sample/standard protein sample was added together. The reaction </w:t>
      </w:r>
      <w:r>
        <w:t xml:space="preserve">was </w:t>
      </w:r>
      <w:r w:rsidRPr="001A45B2">
        <w:t>incubate</w:t>
      </w:r>
      <w:r>
        <w:t>d</w:t>
      </w:r>
      <w:r w:rsidRPr="001A45B2">
        <w:t xml:space="preserve"> in 37°C for 30 mins then a triplicate of 300 ul per well was added to a 96 well plate. OD reading at 560 nm was measured </w:t>
      </w:r>
      <w:r>
        <w:t>on</w:t>
      </w:r>
      <w:r w:rsidRPr="001A45B2">
        <w:t xml:space="preserve"> a 96-plate reader</w:t>
      </w:r>
      <w:r>
        <w:t xml:space="preserve"> (</w:t>
      </w:r>
      <w:proofErr w:type="spellStart"/>
      <w:r w:rsidRPr="00620344">
        <w:t>GloMax</w:t>
      </w:r>
      <w:proofErr w:type="spellEnd"/>
      <w:r w:rsidRPr="00620344">
        <w:t>®-</w:t>
      </w:r>
      <w:r w:rsidRPr="00620344">
        <w:lastRenderedPageBreak/>
        <w:t>Multi Detection System</w:t>
      </w:r>
      <w:r>
        <w:t xml:space="preserve"> (Promega,</w:t>
      </w:r>
      <w:r w:rsidRPr="002A0B56">
        <w:t xml:space="preserve"> Madison, WI</w:t>
      </w:r>
      <w:r>
        <w:t>)</w:t>
      </w:r>
      <w:r w:rsidRPr="001A45B2">
        <w:t xml:space="preserve">. A standard curve was prepared by plotting the average </w:t>
      </w:r>
      <w:r>
        <w:t>b</w:t>
      </w:r>
      <w:r w:rsidRPr="001A45B2">
        <w:t xml:space="preserve">lank-corrected 560 nm OD readings vs. the concentrations in </w:t>
      </w:r>
      <w:proofErr w:type="spellStart"/>
      <w:r w:rsidRPr="001A45B2">
        <w:t>μg</w:t>
      </w:r>
      <w:proofErr w:type="spellEnd"/>
      <w:r w:rsidRPr="001A45B2">
        <w:t>/</w:t>
      </w:r>
      <w:proofErr w:type="spellStart"/>
      <w:r w:rsidRPr="001A45B2">
        <w:t>mL.</w:t>
      </w:r>
      <w:proofErr w:type="spellEnd"/>
      <w:r w:rsidRPr="001A45B2">
        <w:t xml:space="preserve"> A formula derived from regression was obtained and used to determine the total protein concentration of each sample. The final protein concentration of each sample was adjusted to 2μg/ul. The concentration adjusted protein </w:t>
      </w:r>
      <w:r>
        <w:t xml:space="preserve">sample </w:t>
      </w:r>
      <w:r w:rsidRPr="001A45B2">
        <w:t>and loading buffer w</w:t>
      </w:r>
      <w:r>
        <w:t>ere</w:t>
      </w:r>
      <w:r w:rsidRPr="001A45B2">
        <w:t xml:space="preserve"> mix</w:t>
      </w:r>
      <w:r>
        <w:t>ed and</w:t>
      </w:r>
      <w:r w:rsidRPr="001A45B2">
        <w:t xml:space="preserve"> </w:t>
      </w:r>
      <w:r>
        <w:t xml:space="preserve">incubated in water bath </w:t>
      </w:r>
      <w:r w:rsidRPr="001A45B2">
        <w:t>at 100°C for 10 minutes</w:t>
      </w:r>
      <w:r>
        <w:t>. The resulted loading samples were stored</w:t>
      </w:r>
      <w:r w:rsidRPr="001A45B2">
        <w:t xml:space="preserve"> at -20°C</w:t>
      </w:r>
      <w:r>
        <w:t xml:space="preserve"> until being used</w:t>
      </w:r>
      <w:r w:rsidRPr="001A45B2">
        <w:t xml:space="preserve">. </w:t>
      </w:r>
    </w:p>
    <w:p w14:paraId="793895E1" w14:textId="48ECAFA5" w:rsidR="00F21B78" w:rsidRDefault="00F21B78" w:rsidP="007B44C7">
      <w:pPr>
        <w:spacing w:line="480" w:lineRule="auto"/>
        <w:ind w:right="-335" w:firstLineChars="200" w:firstLine="480"/>
        <w:jc w:val="both"/>
      </w:pPr>
      <w:r>
        <w:t xml:space="preserve">For Western blot, </w:t>
      </w:r>
      <w:r w:rsidRPr="001A45B2">
        <w:t xml:space="preserve">40 µg proteins </w:t>
      </w:r>
      <w:r>
        <w:t xml:space="preserve">of each sample </w:t>
      </w:r>
      <w:r w:rsidRPr="001A45B2">
        <w:rPr>
          <w:noProof/>
        </w:rPr>
        <w:t>were</w:t>
      </w:r>
      <w:r>
        <w:rPr>
          <w:noProof/>
        </w:rPr>
        <w:t xml:space="preserve"> loaded to each well and </w:t>
      </w:r>
      <w:r w:rsidRPr="001A45B2">
        <w:rPr>
          <w:noProof/>
        </w:rPr>
        <w:t>separated</w:t>
      </w:r>
      <w:r w:rsidRPr="001A45B2">
        <w:t xml:space="preserve"> on 10% SDS-PAGE gel</w:t>
      </w:r>
      <w:r>
        <w:t>s</w:t>
      </w:r>
      <w:r w:rsidRPr="001A45B2">
        <w:t xml:space="preserve">. The separated proteins were transferred from gel to </w:t>
      </w:r>
      <w:r>
        <w:t xml:space="preserve">a </w:t>
      </w:r>
      <w:r w:rsidRPr="001A45B2">
        <w:t xml:space="preserve">PVDF membrane, which </w:t>
      </w:r>
      <w:r w:rsidRPr="001A45B2">
        <w:rPr>
          <w:noProof/>
        </w:rPr>
        <w:t>was blocked</w:t>
      </w:r>
      <w:r w:rsidRPr="001A45B2">
        <w:t xml:space="preserve"> with 5% milk diluted in 1x TBST</w:t>
      </w:r>
      <w:r w:rsidR="007B1064">
        <w:t xml:space="preserve"> (</w:t>
      </w:r>
      <w:r w:rsidR="007B1064" w:rsidRPr="007B1064">
        <w:t>Tris-buffered saline with 0.1% Tween</w:t>
      </w:r>
      <w:r w:rsidR="007B1064">
        <w:t>)</w:t>
      </w:r>
      <w:r w:rsidRPr="001A45B2">
        <w:t xml:space="preserve"> at room temperature for one hour. The primary antibodies </w:t>
      </w:r>
      <w:r w:rsidRPr="001A45B2">
        <w:rPr>
          <w:noProof/>
        </w:rPr>
        <w:t>were diluted</w:t>
      </w:r>
      <w:r w:rsidRPr="001A45B2">
        <w:t xml:space="preserve"> in TBST containing 5% BSA or dry milk according to the </w:t>
      </w:r>
      <w:r w:rsidRPr="001A45B2">
        <w:rPr>
          <w:noProof/>
        </w:rPr>
        <w:t>manufactures</w:t>
      </w:r>
      <w:r w:rsidRPr="001A45B2">
        <w:t>’ instruction</w:t>
      </w:r>
      <w:r>
        <w:t>s</w:t>
      </w:r>
      <w:r w:rsidRPr="001A45B2">
        <w:t xml:space="preserve">. The membrane was incubated </w:t>
      </w:r>
      <w:r w:rsidRPr="001A45B2">
        <w:rPr>
          <w:noProof/>
        </w:rPr>
        <w:t>in</w:t>
      </w:r>
      <w:r w:rsidRPr="001A45B2">
        <w:t xml:space="preserve"> the primary </w:t>
      </w:r>
      <w:r w:rsidRPr="001A45B2">
        <w:rPr>
          <w:noProof/>
        </w:rPr>
        <w:t>antibody at</w:t>
      </w:r>
      <w:r w:rsidRPr="001A45B2">
        <w:t xml:space="preserve"> 4 °C for overnight. The membranes were washed three times with 1x TBST, 5 minutes each time after overnight incubation. </w:t>
      </w:r>
      <w:r>
        <w:t>The s</w:t>
      </w:r>
      <w:r w:rsidRPr="001A45B2">
        <w:t xml:space="preserve">econd antibody </w:t>
      </w:r>
      <w:r w:rsidRPr="001A45B2">
        <w:rPr>
          <w:noProof/>
        </w:rPr>
        <w:t>was diluted</w:t>
      </w:r>
      <w:r w:rsidRPr="001A45B2">
        <w:t xml:space="preserve"> </w:t>
      </w:r>
      <w:r w:rsidRPr="001A45B2">
        <w:rPr>
          <w:noProof/>
        </w:rPr>
        <w:t>in</w:t>
      </w:r>
      <w:r w:rsidRPr="001A45B2">
        <w:t xml:space="preserve"> 5% milk in 1x TBST (1:1000) and the membrane </w:t>
      </w:r>
      <w:r w:rsidRPr="001A45B2">
        <w:rPr>
          <w:noProof/>
        </w:rPr>
        <w:t>was incubated in</w:t>
      </w:r>
      <w:r w:rsidRPr="001A45B2">
        <w:t xml:space="preserve"> the second antibody for one hour at room temperature. The membrane </w:t>
      </w:r>
      <w:r w:rsidRPr="001A45B2">
        <w:rPr>
          <w:noProof/>
        </w:rPr>
        <w:t>was washed again</w:t>
      </w:r>
      <w:r w:rsidRPr="001A45B2">
        <w:t xml:space="preserve"> for three times with 1x TBST (5 minutes each time). After that, ECL Western Blotting Substrate was used to cover the membrane for visualization of the protein bands. Konica SRX 101A Film Processor was used to develop the film. </w:t>
      </w:r>
    </w:p>
    <w:p w14:paraId="63423CFA" w14:textId="77777777" w:rsidR="00AC1DD2" w:rsidRDefault="00F21B78" w:rsidP="007B44C7">
      <w:pPr>
        <w:spacing w:line="480" w:lineRule="auto"/>
        <w:ind w:right="-335" w:firstLineChars="200" w:firstLine="480"/>
        <w:jc w:val="both"/>
      </w:pPr>
      <w:r w:rsidRPr="001A45B2">
        <w:t xml:space="preserve">Quantification analysis </w:t>
      </w:r>
      <w:r w:rsidRPr="001A45B2">
        <w:rPr>
          <w:noProof/>
        </w:rPr>
        <w:t>was performed</w:t>
      </w:r>
      <w:r w:rsidRPr="001A45B2">
        <w:t xml:space="preserve"> on Image J software (NIH, Bethesda, Maryland, USA). The density of a protein band </w:t>
      </w:r>
      <w:r w:rsidRPr="001A45B2">
        <w:rPr>
          <w:noProof/>
        </w:rPr>
        <w:t>was calculated</w:t>
      </w:r>
      <w:r w:rsidRPr="001A45B2">
        <w:t xml:space="preserve"> by subtracting the background in an area of the same size near it. Then, the ratio of the densities of the indicated protein to that of the control protein (indicated protein/β-actin) </w:t>
      </w:r>
      <w:r w:rsidRPr="001A45B2">
        <w:rPr>
          <w:noProof/>
        </w:rPr>
        <w:t>was calculated</w:t>
      </w:r>
      <w:r w:rsidRPr="001A45B2">
        <w:t xml:space="preserve"> for quantification.</w:t>
      </w:r>
    </w:p>
    <w:p w14:paraId="0A1777FC" w14:textId="50704E1A" w:rsidR="00F21B78" w:rsidRPr="00872DE7" w:rsidRDefault="00F21B78" w:rsidP="007B44C7">
      <w:pPr>
        <w:pStyle w:val="3"/>
        <w:jc w:val="both"/>
      </w:pPr>
      <w:bookmarkStart w:id="168" w:name="_Toc79665039"/>
      <w:r>
        <w:lastRenderedPageBreak/>
        <w:t>2.</w:t>
      </w:r>
      <w:r w:rsidR="005F3386">
        <w:t>7</w:t>
      </w:r>
      <w:r>
        <w:t xml:space="preserve"> </w:t>
      </w:r>
      <w:r w:rsidRPr="00872DE7">
        <w:t>Statistical Analysis</w:t>
      </w:r>
      <w:bookmarkEnd w:id="168"/>
    </w:p>
    <w:p w14:paraId="4162C7D4" w14:textId="77777777" w:rsidR="00F21B78" w:rsidRDefault="00F21B78" w:rsidP="007B44C7">
      <w:pPr>
        <w:spacing w:line="480" w:lineRule="auto"/>
        <w:ind w:right="-335" w:firstLineChars="200" w:firstLine="480"/>
        <w:jc w:val="both"/>
      </w:pPr>
      <w:r w:rsidRPr="001A45B2">
        <w:t xml:space="preserve">All experiments </w:t>
      </w:r>
      <w:r w:rsidRPr="001A45B2">
        <w:rPr>
          <w:noProof/>
        </w:rPr>
        <w:t>were repeated for</w:t>
      </w:r>
      <w:r w:rsidRPr="001A45B2">
        <w:t xml:space="preserve"> three times. One-way ANOVA with LSD </w:t>
      </w:r>
      <w:r w:rsidRPr="001A45B2">
        <w:rPr>
          <w:noProof/>
        </w:rPr>
        <w:t>post-hoc</w:t>
      </w:r>
      <w:r w:rsidRPr="001A45B2">
        <w:t xml:space="preserve"> statistical analysis was conducted using GraphPad Prism 8.0 (GraphPad Software, Inc., San Diego, CA). </w:t>
      </w:r>
      <w:r w:rsidRPr="001A45B2">
        <w:rPr>
          <w:noProof/>
        </w:rPr>
        <w:t>Data were presented as means ± S.E.M.</w:t>
      </w:r>
      <w:r w:rsidRPr="001A45B2">
        <w:t xml:space="preserve"> The difference was considered significant when the </w:t>
      </w:r>
      <w:r w:rsidRPr="001A45B2">
        <w:rPr>
          <w:noProof/>
        </w:rPr>
        <w:t>p-value</w:t>
      </w:r>
      <w:r w:rsidRPr="001A45B2">
        <w:t xml:space="preserve"> was less than 0.05.</w:t>
      </w:r>
    </w:p>
    <w:p w14:paraId="2EB8E3E9" w14:textId="7FFEFD3A" w:rsidR="00AC1DD2" w:rsidRDefault="00F21B78" w:rsidP="007B44C7">
      <w:pPr>
        <w:pStyle w:val="2"/>
        <w:jc w:val="both"/>
      </w:pPr>
      <w:bookmarkStart w:id="169" w:name="_Toc79665040"/>
      <w:r>
        <w:t>3</w:t>
      </w:r>
      <w:r w:rsidR="006072DB">
        <w:t>.</w:t>
      </w:r>
      <w:r>
        <w:t xml:space="preserve"> </w:t>
      </w:r>
      <w:r w:rsidRPr="00C2306C">
        <w:t>Results</w:t>
      </w:r>
      <w:bookmarkEnd w:id="169"/>
    </w:p>
    <w:p w14:paraId="54451FC4" w14:textId="73195AAF" w:rsidR="00F21B78" w:rsidRPr="007E4C72" w:rsidRDefault="00F21B78" w:rsidP="007B44C7">
      <w:pPr>
        <w:pStyle w:val="3"/>
        <w:jc w:val="both"/>
      </w:pPr>
      <w:bookmarkStart w:id="170" w:name="_Toc79665041"/>
      <w:r>
        <w:t>3.1 A</w:t>
      </w:r>
      <w:r w:rsidRPr="007E4C72">
        <w:t xml:space="preserve">nti GLUT4 antibodies from different sources detected </w:t>
      </w:r>
      <w:r>
        <w:t>distinct</w:t>
      </w:r>
      <w:r w:rsidRPr="007E4C72">
        <w:t xml:space="preserve"> bands in Western blot</w:t>
      </w:r>
      <w:bookmarkEnd w:id="170"/>
    </w:p>
    <w:p w14:paraId="7AE090B8" w14:textId="637DB291" w:rsidR="00F21B78" w:rsidRPr="001A45B2" w:rsidRDefault="00F21B78" w:rsidP="007B44C7">
      <w:pPr>
        <w:spacing w:line="480" w:lineRule="auto"/>
        <w:ind w:right="-335" w:firstLineChars="200" w:firstLine="480"/>
        <w:jc w:val="both"/>
      </w:pPr>
      <w:r w:rsidRPr="001A45B2">
        <w:t xml:space="preserve">To </w:t>
      </w:r>
      <w:r>
        <w:t>evaluate</w:t>
      </w:r>
      <w:r w:rsidRPr="001A45B2">
        <w:t xml:space="preserve"> which antibody can detect the correct GLUT4 protein bands at right molecular weight, GLUT 4 antibodies from different companies were compared using the same set of </w:t>
      </w:r>
      <w:r w:rsidRPr="003B316D">
        <w:t xml:space="preserve">membrane preparations of L6 cells treated with or without 1 µM RA in the absence or presence of 10 </w:t>
      </w:r>
      <w:proofErr w:type="spellStart"/>
      <w:r w:rsidRPr="003B316D">
        <w:t>nM</w:t>
      </w:r>
      <w:proofErr w:type="spellEnd"/>
      <w:r w:rsidRPr="003B316D">
        <w:t xml:space="preserve"> insulin for 4 days, which were prepared by Method A. The same set of samples were loaded on the same gels for comparing the proteins detected by GLUT4 antibodies (Table 3-1) in Western Blot. As shown in Figure 3-5, GLUT4 antibodies from different sources detected protein bands with different molecular masses and at different locations in the</w:t>
      </w:r>
      <w:r>
        <w:t xml:space="preserve"> same membrane</w:t>
      </w:r>
      <w:r w:rsidRPr="001A45B2">
        <w:t xml:space="preserve"> </w:t>
      </w:r>
      <w:r>
        <w:t xml:space="preserve">fractions of L6 cells. The antibody from </w:t>
      </w:r>
      <w:r w:rsidRPr="003E2D58">
        <w:t xml:space="preserve">EMD Millipore Corp </w:t>
      </w:r>
      <w:r>
        <w:t>detected a</w:t>
      </w:r>
      <w:r w:rsidRPr="003E2D58">
        <w:t xml:space="preserve"> band at about 56 </w:t>
      </w:r>
      <w:r w:rsidR="00676861" w:rsidRPr="00676861">
        <w:t>kilodalton</w:t>
      </w:r>
      <w:r w:rsidR="00676861">
        <w:t xml:space="preserve"> (</w:t>
      </w:r>
      <w:proofErr w:type="spellStart"/>
      <w:r w:rsidRPr="003E2D58">
        <w:t>k</w:t>
      </w:r>
      <w:r>
        <w:t>Da</w:t>
      </w:r>
      <w:proofErr w:type="spellEnd"/>
      <w:r w:rsidR="00676861">
        <w:t>)</w:t>
      </w:r>
      <w:r w:rsidRPr="00CF05C8">
        <w:t xml:space="preserve"> in contrast to its predicted molecular weight (MW) of 58 </w:t>
      </w:r>
      <w:proofErr w:type="spellStart"/>
      <w:r w:rsidRPr="00CF05C8">
        <w:t>kDa</w:t>
      </w:r>
      <w:proofErr w:type="spellEnd"/>
      <w:r>
        <w:t>.</w:t>
      </w:r>
      <w:r w:rsidRPr="003E2D58">
        <w:t xml:space="preserve"> </w:t>
      </w:r>
      <w:r>
        <w:t xml:space="preserve">The antibody from </w:t>
      </w:r>
      <w:r w:rsidRPr="003E2D58">
        <w:t xml:space="preserve">Santa Cruz </w:t>
      </w:r>
      <w:r w:rsidRPr="003B316D">
        <w:t xml:space="preserve">Biotechnology detected a band at 43 </w:t>
      </w:r>
      <w:proofErr w:type="spellStart"/>
      <w:r w:rsidRPr="003B316D">
        <w:t>kDa</w:t>
      </w:r>
      <w:proofErr w:type="spellEnd"/>
      <w:r w:rsidRPr="003B316D">
        <w:t xml:space="preserve"> in contrast to its predicted MW of 50~63 </w:t>
      </w:r>
      <w:proofErr w:type="spellStart"/>
      <w:r w:rsidRPr="003B316D">
        <w:t>kDa</w:t>
      </w:r>
      <w:proofErr w:type="spellEnd"/>
      <w:r w:rsidRPr="003B316D">
        <w:t xml:space="preserve"> in the product description. The antibody from </w:t>
      </w:r>
      <w:proofErr w:type="spellStart"/>
      <w:r w:rsidRPr="003B316D">
        <w:t>Bioss</w:t>
      </w:r>
      <w:proofErr w:type="spellEnd"/>
      <w:r w:rsidRPr="003B316D">
        <w:t xml:space="preserve"> Antibodies detected a band at 56 </w:t>
      </w:r>
      <w:proofErr w:type="spellStart"/>
      <w:r w:rsidRPr="003B316D">
        <w:t>kDa</w:t>
      </w:r>
      <w:proofErr w:type="spellEnd"/>
      <w:r w:rsidRPr="003B316D">
        <w:t xml:space="preserve"> in contrast to its predicted MW of 55 </w:t>
      </w:r>
      <w:proofErr w:type="spellStart"/>
      <w:r w:rsidRPr="003B316D">
        <w:t>kDa</w:t>
      </w:r>
      <w:proofErr w:type="spellEnd"/>
      <w:r w:rsidRPr="003B316D">
        <w:t xml:space="preserve"> in their product description. The antibody from Cell Signaling Technology detected multiple bands and the strongest band detected at 43 </w:t>
      </w:r>
      <w:proofErr w:type="spellStart"/>
      <w:r w:rsidRPr="003B316D">
        <w:t>kDa</w:t>
      </w:r>
      <w:proofErr w:type="spellEnd"/>
      <w:r w:rsidRPr="003B316D">
        <w:t xml:space="preserve"> in contrast to its predicted MW of 50 </w:t>
      </w:r>
      <w:proofErr w:type="spellStart"/>
      <w:r w:rsidRPr="003B316D">
        <w:t>kDa</w:t>
      </w:r>
      <w:proofErr w:type="spellEnd"/>
      <w:r w:rsidRPr="003B316D">
        <w:t xml:space="preserve"> in their product description. The antibody from Sino Biological detected </w:t>
      </w:r>
      <w:r w:rsidRPr="003B316D">
        <w:lastRenderedPageBreak/>
        <w:t xml:space="preserve">a band at 72 </w:t>
      </w:r>
      <w:proofErr w:type="spellStart"/>
      <w:r w:rsidRPr="003B316D">
        <w:t>kDa</w:t>
      </w:r>
      <w:proofErr w:type="spellEnd"/>
      <w:r w:rsidRPr="003B316D">
        <w:t xml:space="preserve"> in contrast to its predicted MW of 54 </w:t>
      </w:r>
      <w:proofErr w:type="spellStart"/>
      <w:r w:rsidRPr="003B316D">
        <w:t>kDa</w:t>
      </w:r>
      <w:proofErr w:type="spellEnd"/>
      <w:r w:rsidRPr="003B316D">
        <w:t xml:space="preserve"> in their product description. The antibody from </w:t>
      </w:r>
      <w:proofErr w:type="spellStart"/>
      <w:r w:rsidRPr="003B316D">
        <w:t>Bethyl</w:t>
      </w:r>
      <w:proofErr w:type="spellEnd"/>
      <w:r w:rsidRPr="003B316D">
        <w:t xml:space="preserve"> Laboratories detected a band above 43 </w:t>
      </w:r>
      <w:proofErr w:type="spellStart"/>
      <w:r w:rsidRPr="003B316D">
        <w:t>kDa</w:t>
      </w:r>
      <w:proofErr w:type="spellEnd"/>
      <w:r w:rsidRPr="003B316D">
        <w:t xml:space="preserve"> in contrast to its predicted MW of 70 </w:t>
      </w:r>
      <w:proofErr w:type="spellStart"/>
      <w:r w:rsidRPr="003B316D">
        <w:t>kDa</w:t>
      </w:r>
      <w:proofErr w:type="spellEnd"/>
      <w:r w:rsidRPr="003B316D">
        <w:t xml:space="preserve"> in their product description</w:t>
      </w:r>
      <w:r w:rsidR="002E1BFC">
        <w:t xml:space="preserve"> (Table 3-2)</w:t>
      </w:r>
      <w:r w:rsidRPr="003B316D">
        <w:t>.</w:t>
      </w:r>
    </w:p>
    <w:p w14:paraId="32C93A7C" w14:textId="3CDF577F" w:rsidR="00F21B78" w:rsidRPr="001A45B2" w:rsidRDefault="00F21B78" w:rsidP="007B44C7">
      <w:pPr>
        <w:ind w:right="-334"/>
        <w:jc w:val="both"/>
      </w:pPr>
      <w:r w:rsidRPr="001A45B2">
        <w:rPr>
          <w:noProof/>
        </w:rPr>
        <w:drawing>
          <wp:inline distT="0" distB="0" distL="0" distR="0" wp14:anchorId="50E1B07C" wp14:editId="29067195">
            <wp:extent cx="4274288" cy="3082907"/>
            <wp:effectExtent l="0" t="0" r="0" b="3810"/>
            <wp:docPr id="4" name="图片 20" descr="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日历&#10;&#10;描述已自动生成"/>
                    <pic:cNvPicPr/>
                  </pic:nvPicPr>
                  <pic:blipFill>
                    <a:blip r:embed="rId47">
                      <a:extLst>
                        <a:ext uri="{BEBA8EAE-BF5A-486C-A8C5-ECC9F3942E4B}">
                          <a14:imgProps xmlns:a14="http://schemas.microsoft.com/office/drawing/2010/main">
                            <a14:imgLayer r:embed="rId48">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4288885" cy="3093435"/>
                    </a:xfrm>
                    <a:prstGeom prst="rect">
                      <a:avLst/>
                    </a:prstGeom>
                  </pic:spPr>
                </pic:pic>
              </a:graphicData>
            </a:graphic>
          </wp:inline>
        </w:drawing>
      </w:r>
      <w:r w:rsidRPr="001A45B2">
        <w:rPr>
          <w:noProof/>
        </w:rPr>
        <w:drawing>
          <wp:inline distT="0" distB="0" distL="0" distR="0" wp14:anchorId="0E3F5117" wp14:editId="6EB67BC1">
            <wp:extent cx="4672770" cy="2923953"/>
            <wp:effectExtent l="0" t="0" r="0" b="0"/>
            <wp:docPr id="2" name="图片 21" descr="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日历&#10;&#10;描述已自动生成"/>
                    <pic:cNvPicPr/>
                  </pic:nvPicPr>
                  <pic:blipFill>
                    <a:blip r:embed="rId49">
                      <a:extLst>
                        <a:ext uri="{BEBA8EAE-BF5A-486C-A8C5-ECC9F3942E4B}">
                          <a14:imgProps xmlns:a14="http://schemas.microsoft.com/office/drawing/2010/main">
                            <a14:imgLayer r:embed="rId50">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4692664" cy="2936402"/>
                    </a:xfrm>
                    <a:prstGeom prst="rect">
                      <a:avLst/>
                    </a:prstGeom>
                  </pic:spPr>
                </pic:pic>
              </a:graphicData>
            </a:graphic>
          </wp:inline>
        </w:drawing>
      </w:r>
    </w:p>
    <w:p w14:paraId="159D857C" w14:textId="2BD2A269" w:rsidR="00511617" w:rsidRPr="00F52CEE" w:rsidRDefault="00F52CEE" w:rsidP="007B44C7">
      <w:pPr>
        <w:pStyle w:val="af6"/>
        <w:jc w:val="both"/>
        <w:rPr>
          <w:vanish/>
          <w:specVanish/>
        </w:rPr>
      </w:pPr>
      <w:bookmarkStart w:id="171" w:name="_Toc79665255"/>
      <w:r>
        <w:t xml:space="preserve">Figure </w:t>
      </w:r>
      <w:fldSimple w:instr=" STYLEREF 1 \s ">
        <w:r w:rsidR="00C84290">
          <w:rPr>
            <w:noProof/>
          </w:rPr>
          <w:t>3</w:t>
        </w:r>
      </w:fldSimple>
      <w:r w:rsidR="00C84290">
        <w:noBreakHyphen/>
      </w:r>
      <w:fldSimple w:instr=" SEQ Figure \* ARABIC \s 1 ">
        <w:r w:rsidR="00C84290">
          <w:rPr>
            <w:noProof/>
          </w:rPr>
          <w:t>5</w:t>
        </w:r>
      </w:fldSimple>
      <w:r>
        <w:t xml:space="preserve">: </w:t>
      </w:r>
      <w:r w:rsidRPr="006B21BB">
        <w:t>GLUT4 antibodies from indicated companies detect protein band at different location in L6 cell lysate in western blot experiment</w:t>
      </w:r>
      <w:r w:rsidR="00511617" w:rsidRPr="00B029C5">
        <w:t>.</w:t>
      </w:r>
      <w:bookmarkEnd w:id="171"/>
    </w:p>
    <w:p w14:paraId="67A39C2B" w14:textId="3B73CDDF" w:rsidR="002E1BFC" w:rsidRDefault="00F52CEE" w:rsidP="007B44C7">
      <w:pPr>
        <w:pStyle w:val="afa"/>
        <w:jc w:val="both"/>
      </w:pPr>
      <w:r>
        <w:rPr>
          <w:b/>
          <w:bCs/>
        </w:rPr>
        <w:t xml:space="preserve"> </w:t>
      </w:r>
      <w:r w:rsidR="00F21B78" w:rsidRPr="00F52CEE">
        <w:rPr>
          <w:b/>
          <w:bCs/>
        </w:rPr>
        <w:t>A</w:t>
      </w:r>
      <w:r w:rsidR="00F21B78" w:rsidRPr="00453155">
        <w:t>: EMD Millipore Corp</w:t>
      </w:r>
      <w:r w:rsidR="009520C7">
        <w:t xml:space="preserve"> </w:t>
      </w:r>
      <w:r w:rsidR="00F21B78" w:rsidRPr="00453155">
        <w:t xml:space="preserve">(#07-1404) </w:t>
      </w:r>
      <w:r w:rsidR="00F21B78" w:rsidRPr="001A45B2">
        <w:t xml:space="preserve">shows band at about 56 </w:t>
      </w:r>
      <w:proofErr w:type="spellStart"/>
      <w:r w:rsidR="00F21B78" w:rsidRPr="001A45B2">
        <w:t>kda</w:t>
      </w:r>
      <w:proofErr w:type="spellEnd"/>
      <w:r w:rsidR="00F21B78" w:rsidRPr="00453155">
        <w:t xml:space="preserve">; </w:t>
      </w:r>
      <w:r w:rsidR="00F21B78" w:rsidRPr="00F52CEE">
        <w:rPr>
          <w:b/>
          <w:bCs/>
        </w:rPr>
        <w:t>B</w:t>
      </w:r>
      <w:r w:rsidR="00F21B78" w:rsidRPr="00453155">
        <w:t>: Santa Cruz Biotechnology</w:t>
      </w:r>
      <w:r w:rsidR="009520C7">
        <w:t xml:space="preserve"> </w:t>
      </w:r>
      <w:r w:rsidR="00F21B78" w:rsidRPr="00453155">
        <w:t xml:space="preserve">(SC-53566, #G1017) </w:t>
      </w:r>
      <w:r w:rsidR="00F21B78" w:rsidRPr="001A45B2">
        <w:t xml:space="preserve">shows the band at 43 </w:t>
      </w:r>
      <w:proofErr w:type="spellStart"/>
      <w:r w:rsidR="00F21B78" w:rsidRPr="001A45B2">
        <w:t>kda</w:t>
      </w:r>
      <w:proofErr w:type="spellEnd"/>
      <w:r w:rsidR="00F21B78" w:rsidRPr="001A45B2">
        <w:t xml:space="preserve">; </w:t>
      </w:r>
      <w:r w:rsidR="00F21B78" w:rsidRPr="00F52CEE">
        <w:rPr>
          <w:b/>
          <w:bCs/>
        </w:rPr>
        <w:t>C</w:t>
      </w:r>
      <w:r w:rsidR="00F21B78" w:rsidRPr="00453155">
        <w:t xml:space="preserve">: </w:t>
      </w:r>
      <w:proofErr w:type="spellStart"/>
      <w:r w:rsidR="00F21B78" w:rsidRPr="00453155">
        <w:t>Bioss</w:t>
      </w:r>
      <w:proofErr w:type="spellEnd"/>
      <w:r w:rsidR="00F21B78" w:rsidRPr="00453155">
        <w:t xml:space="preserve"> Antibo</w:t>
      </w:r>
      <w:r w:rsidR="00F21B78" w:rsidRPr="0015331C">
        <w:rPr>
          <w:szCs w:val="20"/>
        </w:rPr>
        <w:t>dies (bs-</w:t>
      </w:r>
      <w:r w:rsidR="00F21B78" w:rsidRPr="0007295E">
        <w:rPr>
          <w:b/>
          <w:szCs w:val="20"/>
          <w:cs/>
          <w:lang w:bidi="mr-IN"/>
        </w:rPr>
        <w:t>0384</w:t>
      </w:r>
      <w:r w:rsidR="00F21B78" w:rsidRPr="0015331C">
        <w:rPr>
          <w:szCs w:val="20"/>
        </w:rPr>
        <w:t>R</w:t>
      </w:r>
      <w:r w:rsidR="00F21B78" w:rsidRPr="0007295E">
        <w:rPr>
          <w:szCs w:val="20"/>
          <w:cs/>
          <w:lang w:bidi="mr-IN"/>
        </w:rPr>
        <w:t>-</w:t>
      </w:r>
      <w:r w:rsidR="00F21B78" w:rsidRPr="0015331C">
        <w:rPr>
          <w:szCs w:val="20"/>
        </w:rPr>
        <w:t>FR</w:t>
      </w:r>
      <w:r w:rsidR="00F21B78" w:rsidRPr="00453155">
        <w:t xml:space="preserve">) </w:t>
      </w:r>
      <w:r w:rsidR="00F21B78" w:rsidRPr="001A45B2">
        <w:t xml:space="preserve">shows band at 56 </w:t>
      </w:r>
      <w:proofErr w:type="spellStart"/>
      <w:r w:rsidR="00F21B78" w:rsidRPr="001A45B2">
        <w:t>kda</w:t>
      </w:r>
      <w:proofErr w:type="spellEnd"/>
      <w:r w:rsidR="00F21B78" w:rsidRPr="001A45B2">
        <w:t>;</w:t>
      </w:r>
      <w:r w:rsidR="00F21B78" w:rsidRPr="00453155">
        <w:t xml:space="preserve"> </w:t>
      </w:r>
      <w:r w:rsidR="00F21B78" w:rsidRPr="00F52CEE">
        <w:rPr>
          <w:b/>
          <w:bCs/>
        </w:rPr>
        <w:t>D</w:t>
      </w:r>
      <w:r w:rsidR="00F21B78" w:rsidRPr="00453155">
        <w:t>: Cell Signaling Technology</w:t>
      </w:r>
      <w:r w:rsidR="009520C7">
        <w:t xml:space="preserve"> </w:t>
      </w:r>
      <w:r w:rsidR="00F21B78" w:rsidRPr="00453155">
        <w:t xml:space="preserve">(#2213S) </w:t>
      </w:r>
      <w:r w:rsidR="00F21B78" w:rsidRPr="001A45B2">
        <w:t xml:space="preserve">shows multiple band and the strongest band </w:t>
      </w:r>
      <w:proofErr w:type="spellStart"/>
      <w:r w:rsidR="00F21B78" w:rsidRPr="001A45B2">
        <w:t>dected</w:t>
      </w:r>
      <w:proofErr w:type="spellEnd"/>
      <w:r w:rsidR="00F21B78" w:rsidRPr="001A45B2">
        <w:t xml:space="preserve"> at 43 </w:t>
      </w:r>
      <w:proofErr w:type="spellStart"/>
      <w:r w:rsidR="00F21B78" w:rsidRPr="001A45B2">
        <w:t>kda</w:t>
      </w:r>
      <w:proofErr w:type="spellEnd"/>
      <w:r w:rsidR="00F21B78" w:rsidRPr="001A45B2">
        <w:t>;</w:t>
      </w:r>
      <w:r w:rsidR="00F21B78" w:rsidRPr="00453155">
        <w:t xml:space="preserve"> </w:t>
      </w:r>
      <w:r w:rsidR="00F21B78" w:rsidRPr="00F52CEE">
        <w:rPr>
          <w:b/>
          <w:bCs/>
        </w:rPr>
        <w:t>E</w:t>
      </w:r>
      <w:r w:rsidR="00F21B78" w:rsidRPr="00453155">
        <w:t xml:space="preserve"> and </w:t>
      </w:r>
      <w:r w:rsidR="00F21B78" w:rsidRPr="00F52CEE">
        <w:rPr>
          <w:b/>
          <w:bCs/>
        </w:rPr>
        <w:t>F</w:t>
      </w:r>
      <w:r w:rsidR="00F21B78" w:rsidRPr="00453155">
        <w:t>: Sino Biological</w:t>
      </w:r>
      <w:r w:rsidR="009520C7">
        <w:t xml:space="preserve"> </w:t>
      </w:r>
      <w:r w:rsidR="00F21B78" w:rsidRPr="00453155">
        <w:t xml:space="preserve">(#100733-T42) </w:t>
      </w:r>
      <w:r w:rsidR="00F21B78" w:rsidRPr="001A45B2">
        <w:t xml:space="preserve">shows the band at 72 </w:t>
      </w:r>
      <w:proofErr w:type="spellStart"/>
      <w:r w:rsidR="00F21B78" w:rsidRPr="001A45B2">
        <w:t>kda</w:t>
      </w:r>
      <w:proofErr w:type="spellEnd"/>
      <w:r w:rsidR="00F21B78" w:rsidRPr="001A45B2">
        <w:t>;</w:t>
      </w:r>
      <w:r w:rsidR="00F21B78" w:rsidRPr="00453155">
        <w:t xml:space="preserve"> and </w:t>
      </w:r>
      <w:r w:rsidR="00F21B78" w:rsidRPr="00F52CEE">
        <w:rPr>
          <w:b/>
          <w:bCs/>
        </w:rPr>
        <w:t>G</w:t>
      </w:r>
      <w:r w:rsidR="00F21B78" w:rsidRPr="00453155">
        <w:t xml:space="preserve">: </w:t>
      </w:r>
      <w:proofErr w:type="spellStart"/>
      <w:r w:rsidR="00F21B78" w:rsidRPr="00453155">
        <w:t>Bethyl</w:t>
      </w:r>
      <w:proofErr w:type="spellEnd"/>
      <w:r w:rsidR="00F21B78" w:rsidRPr="00453155">
        <w:t xml:space="preserve"> Laboratories</w:t>
      </w:r>
      <w:r w:rsidR="009520C7">
        <w:t xml:space="preserve"> </w:t>
      </w:r>
      <w:r w:rsidR="00F21B78" w:rsidRPr="00453155">
        <w:t>(A304-377A</w:t>
      </w:r>
      <w:r w:rsidR="00F21B78" w:rsidRPr="00453155">
        <w:rPr>
          <w:cs/>
          <w:lang w:bidi="mr-IN"/>
        </w:rPr>
        <w:t>-</w:t>
      </w:r>
      <w:r w:rsidR="00F21B78" w:rsidRPr="00453155">
        <w:t>T)</w:t>
      </w:r>
      <w:r w:rsidR="00F21B78" w:rsidRPr="001A45B2">
        <w:t xml:space="preserve"> </w:t>
      </w:r>
      <w:r w:rsidR="004326BB" w:rsidRPr="001A45B2">
        <w:t>detected</w:t>
      </w:r>
      <w:r w:rsidR="00F21B78" w:rsidRPr="001A45B2">
        <w:t xml:space="preserve"> a strongest band above 43 </w:t>
      </w:r>
      <w:proofErr w:type="spellStart"/>
      <w:r w:rsidR="00F21B78" w:rsidRPr="001A45B2">
        <w:t>kda</w:t>
      </w:r>
      <w:proofErr w:type="spellEnd"/>
      <w:r w:rsidR="00F21B78" w:rsidRPr="001A45B2">
        <w:t>.</w:t>
      </w:r>
    </w:p>
    <w:p w14:paraId="5C3A77A8" w14:textId="3F8D5AF1" w:rsidR="002E1BFC" w:rsidRDefault="004D3663" w:rsidP="004D3663">
      <w:pPr>
        <w:pStyle w:val="af6"/>
      </w:pPr>
      <w:bookmarkStart w:id="172" w:name="_Toc79665131"/>
      <w:r>
        <w:lastRenderedPageBreak/>
        <w:t xml:space="preserve">Table </w:t>
      </w:r>
      <w:fldSimple w:instr=" STYLEREF 1 \s ">
        <w:r>
          <w:rPr>
            <w:noProof/>
          </w:rPr>
          <w:t>3</w:t>
        </w:r>
      </w:fldSimple>
      <w:r>
        <w:noBreakHyphen/>
      </w:r>
      <w:fldSimple w:instr=" SEQ Table \* ARABIC \s 1 ">
        <w:r>
          <w:rPr>
            <w:noProof/>
          </w:rPr>
          <w:t>2</w:t>
        </w:r>
      </w:fldSimple>
      <w:r>
        <w:rPr>
          <w:rFonts w:hint="eastAsia"/>
        </w:rPr>
        <w:t>:</w:t>
      </w:r>
      <w:r>
        <w:t xml:space="preserve"> </w:t>
      </w:r>
      <w:r w:rsidRPr="003B47B2">
        <w:t>Summary of GLUT4 antibodies in detected vs. predicted molecular weight</w:t>
      </w:r>
      <w:bookmarkEnd w:id="172"/>
    </w:p>
    <w:tbl>
      <w:tblPr>
        <w:tblStyle w:val="a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694"/>
        <w:gridCol w:w="2268"/>
      </w:tblGrid>
      <w:tr w:rsidR="00615B39" w:rsidRPr="001C4D90" w14:paraId="3F351A2A" w14:textId="77777777" w:rsidTr="00615B39">
        <w:tc>
          <w:tcPr>
            <w:tcW w:w="3969" w:type="dxa"/>
            <w:tcBorders>
              <w:top w:val="single" w:sz="4" w:space="0" w:color="auto"/>
              <w:bottom w:val="single" w:sz="4" w:space="0" w:color="auto"/>
            </w:tcBorders>
          </w:tcPr>
          <w:p w14:paraId="773E3A8D" w14:textId="77777777" w:rsidR="002E1BFC" w:rsidRPr="001C4D90" w:rsidRDefault="002E1BFC" w:rsidP="0007295E">
            <w:r w:rsidRPr="001C4D90">
              <w:t>Company name</w:t>
            </w:r>
          </w:p>
        </w:tc>
        <w:tc>
          <w:tcPr>
            <w:tcW w:w="2694" w:type="dxa"/>
            <w:tcBorders>
              <w:top w:val="single" w:sz="4" w:space="0" w:color="auto"/>
              <w:bottom w:val="single" w:sz="4" w:space="0" w:color="auto"/>
            </w:tcBorders>
          </w:tcPr>
          <w:p w14:paraId="29592318" w14:textId="77777777" w:rsidR="002E1BFC" w:rsidRPr="001C4D90" w:rsidRDefault="002E1BFC" w:rsidP="0007295E">
            <w:r w:rsidRPr="001C4D90">
              <w:t>Detected molecular weight (</w:t>
            </w:r>
            <w:proofErr w:type="spellStart"/>
            <w:r w:rsidRPr="001C4D90">
              <w:t>kDa</w:t>
            </w:r>
            <w:proofErr w:type="spellEnd"/>
            <w:r w:rsidRPr="001C4D90">
              <w:t>)</w:t>
            </w:r>
          </w:p>
        </w:tc>
        <w:tc>
          <w:tcPr>
            <w:tcW w:w="2268" w:type="dxa"/>
            <w:tcBorders>
              <w:top w:val="single" w:sz="4" w:space="0" w:color="auto"/>
              <w:bottom w:val="single" w:sz="4" w:space="0" w:color="auto"/>
            </w:tcBorders>
          </w:tcPr>
          <w:p w14:paraId="5BA40A89" w14:textId="77777777" w:rsidR="002E1BFC" w:rsidRPr="001C4D90" w:rsidRDefault="002E1BFC" w:rsidP="0007295E">
            <w:r w:rsidRPr="001C4D90">
              <w:t>Predicted molecular weight (</w:t>
            </w:r>
            <w:proofErr w:type="spellStart"/>
            <w:r w:rsidRPr="001C4D90">
              <w:t>kDa</w:t>
            </w:r>
            <w:proofErr w:type="spellEnd"/>
            <w:r w:rsidRPr="001C4D90">
              <w:t>)</w:t>
            </w:r>
          </w:p>
        </w:tc>
      </w:tr>
      <w:tr w:rsidR="00615B39" w:rsidRPr="001C4D90" w14:paraId="3BB2FEDE" w14:textId="77777777" w:rsidTr="00615B39">
        <w:tc>
          <w:tcPr>
            <w:tcW w:w="3969" w:type="dxa"/>
            <w:tcBorders>
              <w:top w:val="single" w:sz="4" w:space="0" w:color="auto"/>
            </w:tcBorders>
          </w:tcPr>
          <w:p w14:paraId="7339826A" w14:textId="77777777" w:rsidR="002E1BFC" w:rsidRPr="001C4D90" w:rsidRDefault="002E1BFC" w:rsidP="0007295E">
            <w:r w:rsidRPr="001C4D90">
              <w:t>EMD Millipore Corp (#07-1404)</w:t>
            </w:r>
          </w:p>
        </w:tc>
        <w:tc>
          <w:tcPr>
            <w:tcW w:w="2694" w:type="dxa"/>
            <w:tcBorders>
              <w:top w:val="single" w:sz="4" w:space="0" w:color="auto"/>
            </w:tcBorders>
          </w:tcPr>
          <w:p w14:paraId="004D0F74" w14:textId="77777777" w:rsidR="002E1BFC" w:rsidRPr="001C4D90" w:rsidRDefault="002E1BFC" w:rsidP="0007295E">
            <w:r w:rsidRPr="001C4D90">
              <w:t>56</w:t>
            </w:r>
          </w:p>
        </w:tc>
        <w:tc>
          <w:tcPr>
            <w:tcW w:w="2268" w:type="dxa"/>
            <w:tcBorders>
              <w:top w:val="single" w:sz="4" w:space="0" w:color="auto"/>
            </w:tcBorders>
          </w:tcPr>
          <w:p w14:paraId="27567AD5" w14:textId="77777777" w:rsidR="002E1BFC" w:rsidRPr="001C4D90" w:rsidRDefault="002E1BFC" w:rsidP="0007295E">
            <w:r w:rsidRPr="001C4D90">
              <w:t>58</w:t>
            </w:r>
          </w:p>
        </w:tc>
      </w:tr>
      <w:tr w:rsidR="00615B39" w:rsidRPr="001C4D90" w14:paraId="3DEC876D" w14:textId="77777777" w:rsidTr="00615B39">
        <w:tc>
          <w:tcPr>
            <w:tcW w:w="3969" w:type="dxa"/>
          </w:tcPr>
          <w:p w14:paraId="5CE8696E" w14:textId="77777777" w:rsidR="002E1BFC" w:rsidRPr="001C4D90" w:rsidRDefault="002E1BFC" w:rsidP="0007295E">
            <w:r w:rsidRPr="001C4D90">
              <w:t>Santa Cruz Biotechnology (SC-53566, #G1017)</w:t>
            </w:r>
          </w:p>
        </w:tc>
        <w:tc>
          <w:tcPr>
            <w:tcW w:w="2694" w:type="dxa"/>
          </w:tcPr>
          <w:p w14:paraId="5B21988C" w14:textId="77777777" w:rsidR="002E1BFC" w:rsidRPr="001C4D90" w:rsidRDefault="002E1BFC" w:rsidP="0007295E">
            <w:r w:rsidRPr="001C4D90">
              <w:t>43</w:t>
            </w:r>
          </w:p>
        </w:tc>
        <w:tc>
          <w:tcPr>
            <w:tcW w:w="2268" w:type="dxa"/>
          </w:tcPr>
          <w:p w14:paraId="32E608CE" w14:textId="77777777" w:rsidR="002E1BFC" w:rsidRPr="001C4D90" w:rsidRDefault="002E1BFC" w:rsidP="0007295E">
            <w:r w:rsidRPr="001C4D90">
              <w:t>50~63</w:t>
            </w:r>
          </w:p>
        </w:tc>
      </w:tr>
      <w:tr w:rsidR="00615B39" w:rsidRPr="001C4D90" w14:paraId="4D8D9396" w14:textId="77777777" w:rsidTr="00615B39">
        <w:tc>
          <w:tcPr>
            <w:tcW w:w="3969" w:type="dxa"/>
          </w:tcPr>
          <w:p w14:paraId="36142A1A" w14:textId="77777777" w:rsidR="002E1BFC" w:rsidRPr="001C4D90" w:rsidRDefault="002E1BFC" w:rsidP="0007295E">
            <w:proofErr w:type="spellStart"/>
            <w:r w:rsidRPr="001C4D90">
              <w:t>Bioss</w:t>
            </w:r>
            <w:proofErr w:type="spellEnd"/>
            <w:r w:rsidRPr="001C4D90">
              <w:t xml:space="preserve"> Antibodies (bs-</w:t>
            </w:r>
            <w:r w:rsidRPr="001C4D90">
              <w:rPr>
                <w:cs/>
                <w:lang w:bidi="mr-IN"/>
              </w:rPr>
              <w:t>0384</w:t>
            </w:r>
            <w:r w:rsidRPr="001C4D90">
              <w:t>R</w:t>
            </w:r>
            <w:r w:rsidRPr="001C4D90">
              <w:rPr>
                <w:cs/>
                <w:lang w:bidi="mr-IN"/>
              </w:rPr>
              <w:t>-</w:t>
            </w:r>
            <w:r w:rsidRPr="001C4D90">
              <w:t>FR)</w:t>
            </w:r>
          </w:p>
        </w:tc>
        <w:tc>
          <w:tcPr>
            <w:tcW w:w="2694" w:type="dxa"/>
          </w:tcPr>
          <w:p w14:paraId="3EA0088E" w14:textId="77777777" w:rsidR="002E1BFC" w:rsidRPr="001C4D90" w:rsidRDefault="002E1BFC" w:rsidP="0007295E">
            <w:r w:rsidRPr="001C4D90">
              <w:t>56</w:t>
            </w:r>
          </w:p>
        </w:tc>
        <w:tc>
          <w:tcPr>
            <w:tcW w:w="2268" w:type="dxa"/>
          </w:tcPr>
          <w:p w14:paraId="1C74F2A6" w14:textId="77777777" w:rsidR="002E1BFC" w:rsidRPr="001C4D90" w:rsidRDefault="002E1BFC" w:rsidP="0007295E">
            <w:r w:rsidRPr="001C4D90">
              <w:t>55</w:t>
            </w:r>
          </w:p>
        </w:tc>
      </w:tr>
      <w:tr w:rsidR="00615B39" w:rsidRPr="001C4D90" w14:paraId="4448475B" w14:textId="77777777" w:rsidTr="00615B39">
        <w:tc>
          <w:tcPr>
            <w:tcW w:w="3969" w:type="dxa"/>
          </w:tcPr>
          <w:p w14:paraId="4B63ADB2" w14:textId="77777777" w:rsidR="002E1BFC" w:rsidRPr="001C4D90" w:rsidRDefault="002E1BFC" w:rsidP="0007295E">
            <w:r w:rsidRPr="001C4D90">
              <w:t>Cell Signaling Technology (#2213S)</w:t>
            </w:r>
          </w:p>
        </w:tc>
        <w:tc>
          <w:tcPr>
            <w:tcW w:w="2694" w:type="dxa"/>
          </w:tcPr>
          <w:p w14:paraId="4A0B5516" w14:textId="77777777" w:rsidR="002E1BFC" w:rsidRPr="00C47486" w:rsidRDefault="002E1BFC" w:rsidP="0007295E">
            <w:r>
              <w:t>M</w:t>
            </w:r>
            <w:r w:rsidRPr="00C47486">
              <w:t xml:space="preserve">ultiple bands and the strongest band at 43 </w:t>
            </w:r>
            <w:proofErr w:type="spellStart"/>
            <w:r w:rsidRPr="00C47486">
              <w:t>kDa</w:t>
            </w:r>
            <w:proofErr w:type="spellEnd"/>
          </w:p>
        </w:tc>
        <w:tc>
          <w:tcPr>
            <w:tcW w:w="2268" w:type="dxa"/>
          </w:tcPr>
          <w:p w14:paraId="2FCC1B83" w14:textId="77777777" w:rsidR="002E1BFC" w:rsidRPr="001C4D90" w:rsidRDefault="002E1BFC" w:rsidP="0007295E">
            <w:r>
              <w:rPr>
                <w:rFonts w:hint="eastAsia"/>
              </w:rPr>
              <w:t>5</w:t>
            </w:r>
            <w:r>
              <w:t>0</w:t>
            </w:r>
          </w:p>
        </w:tc>
      </w:tr>
      <w:tr w:rsidR="00615B39" w:rsidRPr="001C4D90" w14:paraId="3A48D660" w14:textId="77777777" w:rsidTr="00615B39">
        <w:tc>
          <w:tcPr>
            <w:tcW w:w="3969" w:type="dxa"/>
          </w:tcPr>
          <w:p w14:paraId="23E654F0" w14:textId="77777777" w:rsidR="002E1BFC" w:rsidRPr="001C4D90" w:rsidRDefault="002E1BFC" w:rsidP="0007295E">
            <w:r w:rsidRPr="001C4D90">
              <w:t>Sino Biological (#100733-T42)</w:t>
            </w:r>
          </w:p>
        </w:tc>
        <w:tc>
          <w:tcPr>
            <w:tcW w:w="2694" w:type="dxa"/>
          </w:tcPr>
          <w:p w14:paraId="56553DB9" w14:textId="77777777" w:rsidR="002E1BFC" w:rsidRPr="001C4D90" w:rsidRDefault="002E1BFC" w:rsidP="0007295E">
            <w:r>
              <w:rPr>
                <w:rFonts w:hint="eastAsia"/>
              </w:rPr>
              <w:t>7</w:t>
            </w:r>
            <w:r>
              <w:t>2</w:t>
            </w:r>
          </w:p>
        </w:tc>
        <w:tc>
          <w:tcPr>
            <w:tcW w:w="2268" w:type="dxa"/>
          </w:tcPr>
          <w:p w14:paraId="1F2DC770" w14:textId="77777777" w:rsidR="002E1BFC" w:rsidRPr="001C4D90" w:rsidRDefault="002E1BFC" w:rsidP="0007295E">
            <w:r>
              <w:rPr>
                <w:rFonts w:hint="eastAsia"/>
              </w:rPr>
              <w:t>5</w:t>
            </w:r>
            <w:r>
              <w:t>4</w:t>
            </w:r>
          </w:p>
        </w:tc>
      </w:tr>
      <w:tr w:rsidR="00615B39" w:rsidRPr="001C4D90" w14:paraId="29AB95E5" w14:textId="77777777" w:rsidTr="00615B39">
        <w:tc>
          <w:tcPr>
            <w:tcW w:w="3969" w:type="dxa"/>
          </w:tcPr>
          <w:p w14:paraId="1754EDAE" w14:textId="77777777" w:rsidR="002E1BFC" w:rsidRPr="001C4D90" w:rsidRDefault="002E1BFC" w:rsidP="0007295E">
            <w:proofErr w:type="spellStart"/>
            <w:r w:rsidRPr="001C4D90">
              <w:t>Bethyl</w:t>
            </w:r>
            <w:proofErr w:type="spellEnd"/>
            <w:r w:rsidRPr="001C4D90">
              <w:t xml:space="preserve"> Laboratories (A304-377A</w:t>
            </w:r>
            <w:r w:rsidRPr="001C4D90">
              <w:rPr>
                <w:cs/>
                <w:lang w:bidi="mr-IN"/>
              </w:rPr>
              <w:t>-</w:t>
            </w:r>
            <w:r w:rsidRPr="001C4D90">
              <w:t>T)</w:t>
            </w:r>
          </w:p>
        </w:tc>
        <w:tc>
          <w:tcPr>
            <w:tcW w:w="2694" w:type="dxa"/>
          </w:tcPr>
          <w:p w14:paraId="302EE6A8" w14:textId="77777777" w:rsidR="002E1BFC" w:rsidRPr="001C4D90" w:rsidRDefault="002E1BFC" w:rsidP="0007295E">
            <w:r>
              <w:t xml:space="preserve">Above </w:t>
            </w:r>
            <w:r>
              <w:rPr>
                <w:rFonts w:hint="eastAsia"/>
              </w:rPr>
              <w:t>4</w:t>
            </w:r>
            <w:r>
              <w:t>3</w:t>
            </w:r>
          </w:p>
        </w:tc>
        <w:tc>
          <w:tcPr>
            <w:tcW w:w="2268" w:type="dxa"/>
          </w:tcPr>
          <w:p w14:paraId="12538896" w14:textId="77777777" w:rsidR="002E1BFC" w:rsidRPr="001C4D90" w:rsidRDefault="002E1BFC" w:rsidP="0007295E">
            <w:r>
              <w:rPr>
                <w:rFonts w:hint="eastAsia"/>
              </w:rPr>
              <w:t>7</w:t>
            </w:r>
            <w:r>
              <w:t>0</w:t>
            </w:r>
          </w:p>
        </w:tc>
      </w:tr>
    </w:tbl>
    <w:p w14:paraId="2999A1D9" w14:textId="77777777" w:rsidR="00F21B78" w:rsidRPr="00C64166" w:rsidRDefault="00F21B78" w:rsidP="0007295E">
      <w:pPr>
        <w:pStyle w:val="3"/>
        <w:numPr>
          <w:ilvl w:val="0"/>
          <w:numId w:val="0"/>
        </w:numPr>
        <w:rPr>
          <w:iCs/>
        </w:rPr>
      </w:pPr>
      <w:bookmarkStart w:id="173" w:name="_Toc79665042"/>
      <w:r>
        <w:t xml:space="preserve">3.2 Confirmation of </w:t>
      </w:r>
      <w:r w:rsidRPr="00C64166">
        <w:t xml:space="preserve">GLUT4 </w:t>
      </w:r>
      <w:r w:rsidRPr="001305BC">
        <w:t>Proteins in Lysates of Ad-mGLUT4 Infected Cells</w:t>
      </w:r>
      <w:bookmarkEnd w:id="173"/>
    </w:p>
    <w:p w14:paraId="05E2CE90" w14:textId="784AC683" w:rsidR="00F21B78" w:rsidRPr="001A45B2" w:rsidRDefault="00F21B78" w:rsidP="00A7696A">
      <w:pPr>
        <w:spacing w:line="480" w:lineRule="auto"/>
        <w:ind w:right="-335" w:firstLineChars="200" w:firstLine="480"/>
        <w:jc w:val="both"/>
      </w:pPr>
      <w:r w:rsidRPr="004464BB">
        <w:t xml:space="preserve">To establish a positive control </w:t>
      </w:r>
      <w:r>
        <w:t>for the evaluation of</w:t>
      </w:r>
      <w:r w:rsidRPr="004464BB">
        <w:t xml:space="preserve"> GLUT 4 antibodies </w:t>
      </w:r>
      <w:r>
        <w:t>from</w:t>
      </w:r>
      <w:r w:rsidRPr="004464BB">
        <w:t xml:space="preserve"> different companies, mouse </w:t>
      </w:r>
      <w:r w:rsidRPr="004464BB">
        <w:rPr>
          <w:i/>
          <w:iCs/>
        </w:rPr>
        <w:t>Slc2a4</w:t>
      </w:r>
      <w:r w:rsidRPr="004464BB">
        <w:t xml:space="preserve"> cDNA was obtained and inserted into pACCMV5 to produce recombinant adenovirus Ad-mGLUT4</w:t>
      </w:r>
      <w:r>
        <w:t xml:space="preserve"> as described in the Materials and Methods section. </w:t>
      </w:r>
      <w:r w:rsidRPr="001A45B2">
        <w:t>To confirm that we have successfully obtained Ad</w:t>
      </w:r>
      <w:r>
        <w:t>-m</w:t>
      </w:r>
      <w:r w:rsidRPr="001A45B2">
        <w:t xml:space="preserve">GLUT4, the GLUT4 protein levels in </w:t>
      </w:r>
      <w:r>
        <w:t>the whole cell</w:t>
      </w:r>
      <w:r w:rsidRPr="001A45B2">
        <w:t xml:space="preserve"> lysates </w:t>
      </w:r>
      <w:r>
        <w:t xml:space="preserve">of </w:t>
      </w:r>
      <w:r w:rsidRPr="001A45B2">
        <w:t>293 and HL1C cells un</w:t>
      </w:r>
      <w:r>
        <w:t>i</w:t>
      </w:r>
      <w:r w:rsidRPr="001A45B2">
        <w:t xml:space="preserve">nfected </w:t>
      </w:r>
      <w:r>
        <w:t>or</w:t>
      </w:r>
      <w:r w:rsidRPr="001A45B2">
        <w:t xml:space="preserve"> </w:t>
      </w:r>
      <w:r>
        <w:t>infected</w:t>
      </w:r>
      <w:r w:rsidRPr="001A45B2">
        <w:t xml:space="preserve"> with</w:t>
      </w:r>
      <w:r>
        <w:t xml:space="preserve"> four batches of</w:t>
      </w:r>
      <w:r w:rsidRPr="001A45B2">
        <w:t xml:space="preserve"> Ad-</w:t>
      </w:r>
      <w:r>
        <w:t>mGLUT4</w:t>
      </w:r>
      <w:r w:rsidRPr="001A45B2">
        <w:t xml:space="preserve"> </w:t>
      </w:r>
      <w:r w:rsidR="00B7598C">
        <w:t xml:space="preserve">crude lysates </w:t>
      </w:r>
      <w:r w:rsidRPr="001A45B2">
        <w:t>were determined using EMD</w:t>
      </w:r>
      <w:r>
        <w:t>’</w:t>
      </w:r>
      <w:r w:rsidRPr="001A45B2">
        <w:t xml:space="preserve">s anti-GLUT4 antibody in Western blot. The </w:t>
      </w:r>
      <w:r w:rsidR="0047175A">
        <w:t xml:space="preserve">total </w:t>
      </w:r>
      <w:r>
        <w:t>cell lysates of</w:t>
      </w:r>
      <w:r w:rsidRPr="001A45B2">
        <w:t xml:space="preserve"> 293 and HL1C cells </w:t>
      </w:r>
      <w:r>
        <w:t xml:space="preserve">without infection </w:t>
      </w:r>
      <w:r w:rsidRPr="001A45B2">
        <w:t>did not show any GLUT4 protein expression. Compare</w:t>
      </w:r>
      <w:r>
        <w:t>d</w:t>
      </w:r>
      <w:r w:rsidRPr="001A45B2">
        <w:t xml:space="preserve"> to </w:t>
      </w:r>
      <w:r>
        <w:t>that of the uninfected</w:t>
      </w:r>
      <w:r w:rsidRPr="001A45B2">
        <w:t xml:space="preserve"> cell</w:t>
      </w:r>
      <w:r>
        <w:t>s</w:t>
      </w:r>
      <w:r w:rsidRPr="001A45B2">
        <w:t xml:space="preserve">, </w:t>
      </w:r>
      <w:r w:rsidR="0047175A">
        <w:t xml:space="preserve">total </w:t>
      </w:r>
      <w:r>
        <w:t xml:space="preserve">cell lysates of </w:t>
      </w:r>
      <w:r w:rsidRPr="004464BB">
        <w:t>Ad-mGLUT4</w:t>
      </w:r>
      <w:r w:rsidRPr="001A45B2">
        <w:t xml:space="preserve"> transfected cell</w:t>
      </w:r>
      <w:r>
        <w:t>s</w:t>
      </w:r>
      <w:r w:rsidRPr="001A45B2">
        <w:t xml:space="preserve"> </w:t>
      </w:r>
      <w:r>
        <w:t xml:space="preserve">clearly </w:t>
      </w:r>
      <w:r w:rsidRPr="001A45B2">
        <w:t xml:space="preserve">showed </w:t>
      </w:r>
      <w:r>
        <w:t>the</w:t>
      </w:r>
      <w:r w:rsidRPr="001A45B2">
        <w:t xml:space="preserve"> overexpression of GLUT4 at 56 </w:t>
      </w:r>
      <w:proofErr w:type="spellStart"/>
      <w:r w:rsidRPr="001A45B2">
        <w:t>kDa</w:t>
      </w:r>
      <w:proofErr w:type="spellEnd"/>
      <w:r w:rsidRPr="001A45B2">
        <w:t xml:space="preserve"> (kilodalton) molecular weight (Figure </w:t>
      </w:r>
      <w:r>
        <w:t>3</w:t>
      </w:r>
      <w:r w:rsidRPr="001A45B2">
        <w:t>-</w:t>
      </w:r>
      <w:r>
        <w:t>6</w:t>
      </w:r>
      <w:r w:rsidRPr="001A45B2">
        <w:t xml:space="preserve">). </w:t>
      </w:r>
    </w:p>
    <w:p w14:paraId="691B1DC9" w14:textId="77777777" w:rsidR="00F21B78" w:rsidRPr="001A45B2" w:rsidRDefault="00F21B78" w:rsidP="00A7696A">
      <w:pPr>
        <w:ind w:right="-334"/>
        <w:jc w:val="both"/>
      </w:pPr>
      <w:r w:rsidRPr="001A45B2">
        <w:rPr>
          <w:noProof/>
        </w:rPr>
        <w:lastRenderedPageBreak/>
        <w:drawing>
          <wp:inline distT="0" distB="0" distL="0" distR="0" wp14:anchorId="354AAD30" wp14:editId="0CE2D140">
            <wp:extent cx="4620923" cy="3644405"/>
            <wp:effectExtent l="0" t="0" r="1905" b="635"/>
            <wp:docPr id="18" name="图片 18"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包含 文本&#10;&#10;描述已自动生成"/>
                    <pic:cNvPicPr/>
                  </pic:nvPicPr>
                  <pic:blipFill>
                    <a:blip r:embed="rId51">
                      <a:extLst>
                        <a:ext uri="{BEBA8EAE-BF5A-486C-A8C5-ECC9F3942E4B}">
                          <a14:imgProps xmlns:a14="http://schemas.microsoft.com/office/drawing/2010/main">
                            <a14:imgLayer r:embed="rId5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624839" cy="3647493"/>
                    </a:xfrm>
                    <a:prstGeom prst="rect">
                      <a:avLst/>
                    </a:prstGeom>
                  </pic:spPr>
                </pic:pic>
              </a:graphicData>
            </a:graphic>
          </wp:inline>
        </w:drawing>
      </w:r>
    </w:p>
    <w:p w14:paraId="5052A00E" w14:textId="00F93CA3" w:rsidR="00F21B78" w:rsidRPr="001A45B2" w:rsidRDefault="00C84290" w:rsidP="00A7696A">
      <w:pPr>
        <w:pStyle w:val="af6"/>
        <w:jc w:val="both"/>
        <w:rPr>
          <w:b w:val="0"/>
        </w:rPr>
      </w:pPr>
      <w:bookmarkStart w:id="174" w:name="_Toc79665256"/>
      <w:r>
        <w:t xml:space="preserve">Figure </w:t>
      </w:r>
      <w:fldSimple w:instr=" STYLEREF 1 \s ">
        <w:r>
          <w:rPr>
            <w:noProof/>
          </w:rPr>
          <w:t>3</w:t>
        </w:r>
      </w:fldSimple>
      <w:r>
        <w:noBreakHyphen/>
      </w:r>
      <w:fldSimple w:instr=" SEQ Figure \* ARABIC \s 1 ">
        <w:r>
          <w:rPr>
            <w:noProof/>
          </w:rPr>
          <w:t>6</w:t>
        </w:r>
      </w:fldSimple>
      <w:r>
        <w:t xml:space="preserve">: </w:t>
      </w:r>
      <w:r w:rsidRPr="00F62E6E">
        <w:t xml:space="preserve">Comparing GLUT4 expression level in transfected and </w:t>
      </w:r>
      <w:proofErr w:type="spellStart"/>
      <w:r w:rsidRPr="00F62E6E">
        <w:t>untransfected</w:t>
      </w:r>
      <w:proofErr w:type="spellEnd"/>
      <w:r w:rsidRPr="00F62E6E">
        <w:t xml:space="preserve"> 293 or HL1c cells using EMD antibody in western blot</w:t>
      </w:r>
      <w:r>
        <w:t>.</w:t>
      </w:r>
      <w:bookmarkEnd w:id="174"/>
    </w:p>
    <w:p w14:paraId="0CD3127B" w14:textId="67AE7D95" w:rsidR="00F21B78" w:rsidRPr="007E4C72" w:rsidRDefault="00024B2F" w:rsidP="00A7696A">
      <w:pPr>
        <w:pStyle w:val="3"/>
        <w:jc w:val="both"/>
      </w:pPr>
      <w:bookmarkStart w:id="175" w:name="_Toc79665043"/>
      <w:r w:rsidRPr="007E4C72">
        <w:t>3</w:t>
      </w:r>
      <w:r w:rsidR="00F21B78" w:rsidRPr="007E4C72">
        <w:t xml:space="preserve">.3 Evaluation of anti GLUT4 antibodies using </w:t>
      </w:r>
      <w:r w:rsidR="00CB410A">
        <w:t xml:space="preserve">total </w:t>
      </w:r>
      <w:r w:rsidR="00F21B78">
        <w:t xml:space="preserve">cell </w:t>
      </w:r>
      <w:r w:rsidR="00F21B78" w:rsidRPr="007E4C72">
        <w:t>lysates of 293 cells without or with infection of Ad-mGLUT4</w:t>
      </w:r>
      <w:bookmarkEnd w:id="175"/>
    </w:p>
    <w:p w14:paraId="1878A08C" w14:textId="1800D620" w:rsidR="00F21B78" w:rsidRPr="001A45B2" w:rsidRDefault="00F21B78" w:rsidP="00A7696A">
      <w:pPr>
        <w:spacing w:line="480" w:lineRule="auto"/>
        <w:ind w:right="-335" w:firstLineChars="200" w:firstLine="480"/>
        <w:jc w:val="both"/>
      </w:pPr>
      <w:r>
        <w:t>Anti-</w:t>
      </w:r>
      <w:r w:rsidRPr="001A45B2">
        <w:t>G</w:t>
      </w:r>
      <w:r>
        <w:t>LUT</w:t>
      </w:r>
      <w:r w:rsidRPr="001A45B2">
        <w:t>4 antibodies from different companies</w:t>
      </w:r>
      <w:r>
        <w:t xml:space="preserve"> were compared using</w:t>
      </w:r>
      <w:r w:rsidRPr="001A45B2">
        <w:t xml:space="preserve"> the same set of </w:t>
      </w:r>
      <w:r>
        <w:t>whole cell lysate of</w:t>
      </w:r>
      <w:r w:rsidRPr="001A45B2">
        <w:t xml:space="preserve"> 293 cell</w:t>
      </w:r>
      <w:r>
        <w:t>s</w:t>
      </w:r>
      <w:r w:rsidRPr="001A45B2">
        <w:t xml:space="preserve"> with or without transfect</w:t>
      </w:r>
      <w:r>
        <w:t>ion of</w:t>
      </w:r>
      <w:r w:rsidRPr="001A45B2">
        <w:t xml:space="preserve"> Ad</w:t>
      </w:r>
      <w:r>
        <w:t>-m</w:t>
      </w:r>
      <w:r w:rsidRPr="001A45B2">
        <w:t>GLUT4</w:t>
      </w:r>
      <w:r>
        <w:t>. These samples were shown to have GLUT4 overexpression in the previous section. As shown in Figure 3-7,</w:t>
      </w:r>
      <w:r w:rsidRPr="001A45B2">
        <w:t xml:space="preserve"> </w:t>
      </w:r>
      <w:r>
        <w:t>those anti-</w:t>
      </w:r>
      <w:r w:rsidRPr="001A45B2">
        <w:t>GLUT4 antibod</w:t>
      </w:r>
      <w:r>
        <w:t>ies</w:t>
      </w:r>
      <w:r w:rsidRPr="001A45B2">
        <w:t xml:space="preserve"> from different companies</w:t>
      </w:r>
      <w:r>
        <w:t xml:space="preserve"> still</w:t>
      </w:r>
      <w:r w:rsidRPr="001A45B2">
        <w:t xml:space="preserve"> detect</w:t>
      </w:r>
      <w:r>
        <w:t>ed</w:t>
      </w:r>
      <w:r w:rsidRPr="001A45B2">
        <w:t xml:space="preserve"> an anticipated </w:t>
      </w:r>
      <w:r>
        <w:t xml:space="preserve">and overexpressed </w:t>
      </w:r>
      <w:r w:rsidRPr="001A45B2">
        <w:t xml:space="preserve">band of </w:t>
      </w:r>
      <w:r>
        <w:t>GLUT</w:t>
      </w:r>
      <w:r w:rsidRPr="001A45B2">
        <w:t>4. Compare</w:t>
      </w:r>
      <w:r>
        <w:t>d</w:t>
      </w:r>
      <w:r w:rsidRPr="001A45B2">
        <w:t xml:space="preserve"> to the result</w:t>
      </w:r>
      <w:r>
        <w:t>s</w:t>
      </w:r>
      <w:r w:rsidRPr="001A45B2">
        <w:t xml:space="preserve"> </w:t>
      </w:r>
      <w:r>
        <w:t xml:space="preserve">obtained using </w:t>
      </w:r>
      <w:r w:rsidRPr="001A45B2">
        <w:t>EMD company’s antibody</w:t>
      </w:r>
      <w:r>
        <w:t xml:space="preserve"> (Figure 3-7A), the same band was </w:t>
      </w:r>
      <w:r w:rsidRPr="001A45B2">
        <w:t>detect</w:t>
      </w:r>
      <w:r>
        <w:t>ed at</w:t>
      </w:r>
      <w:r w:rsidRPr="001A45B2">
        <w:t xml:space="preserve"> the same location </w:t>
      </w:r>
      <w:r>
        <w:t>in the Ad-mGLUT4</w:t>
      </w:r>
      <w:r w:rsidRPr="001A45B2">
        <w:t xml:space="preserve"> transfected 293 cell</w:t>
      </w:r>
      <w:r>
        <w:t>s</w:t>
      </w:r>
      <w:r w:rsidRPr="001A45B2">
        <w:t xml:space="preserve"> </w:t>
      </w:r>
      <w:r>
        <w:t>by antibodies from</w:t>
      </w:r>
      <w:r w:rsidRPr="001A45B2">
        <w:t xml:space="preserve"> compan</w:t>
      </w:r>
      <w:r>
        <w:t xml:space="preserve">ies except for that from </w:t>
      </w:r>
      <w:proofErr w:type="spellStart"/>
      <w:r>
        <w:t>Bioss</w:t>
      </w:r>
      <w:proofErr w:type="spellEnd"/>
      <w:r>
        <w:t xml:space="preserve"> (Figure 3-7C), which detected an overexpressed band nearly at 72 </w:t>
      </w:r>
      <w:proofErr w:type="spellStart"/>
      <w:r>
        <w:t>Kda</w:t>
      </w:r>
      <w:proofErr w:type="spellEnd"/>
      <w:r>
        <w:t>. The</w:t>
      </w:r>
      <w:r w:rsidRPr="001A45B2">
        <w:t xml:space="preserve"> antibodies</w:t>
      </w:r>
      <w:r>
        <w:t xml:space="preserve"> from </w:t>
      </w:r>
      <w:r w:rsidRPr="00D94785">
        <w:t>Santa Cruz Biotechnology</w:t>
      </w:r>
      <w:r>
        <w:t xml:space="preserve"> (Figure 3-7B) and Cell Signaling Technology (Figure 3-7D) seemed to show less interaction with the </w:t>
      </w:r>
      <w:r>
        <w:lastRenderedPageBreak/>
        <w:t>overexpressed GLUT4</w:t>
      </w:r>
      <w:r w:rsidRPr="001A45B2">
        <w:t xml:space="preserve">. </w:t>
      </w:r>
      <w:r>
        <w:t>All these results indicate that</w:t>
      </w:r>
      <w:r w:rsidRPr="001A45B2">
        <w:t xml:space="preserve"> EMD company’s antibody </w:t>
      </w:r>
      <w:r>
        <w:t xml:space="preserve">detected the correct size band in membrane fraction of L6 cells and whole cell lysates of 293 </w:t>
      </w:r>
      <w:r w:rsidR="00024B2F" w:rsidRPr="0007295E">
        <w:t>cells</w:t>
      </w:r>
      <w:r w:rsidR="0016388E">
        <w:t xml:space="preserve"> (which do not express GLUT4)</w:t>
      </w:r>
      <w:r>
        <w:t xml:space="preserve"> transfected with </w:t>
      </w:r>
      <w:r w:rsidRPr="001A45B2">
        <w:t>Ad</w:t>
      </w:r>
      <w:r>
        <w:t>-m</w:t>
      </w:r>
      <w:r w:rsidRPr="001A45B2">
        <w:t>GLUT4</w:t>
      </w:r>
      <w:r>
        <w:t>.</w:t>
      </w:r>
      <w:r w:rsidRPr="001A45B2">
        <w:t xml:space="preserve"> </w:t>
      </w:r>
      <w:r>
        <w:t xml:space="preserve">Therefore, the </w:t>
      </w:r>
      <w:r w:rsidRPr="001A45B2">
        <w:t xml:space="preserve">EMD company’s antibody was selected to use in </w:t>
      </w:r>
      <w:r>
        <w:t>the following</w:t>
      </w:r>
      <w:r w:rsidRPr="001A45B2">
        <w:t xml:space="preserve"> experiment</w:t>
      </w:r>
      <w:r>
        <w:t>s</w:t>
      </w:r>
      <w:r w:rsidRPr="001A45B2">
        <w:t>.</w:t>
      </w:r>
    </w:p>
    <w:p w14:paraId="66B3E69C" w14:textId="77777777" w:rsidR="00F21B78" w:rsidRPr="001A45B2" w:rsidRDefault="00F21B78" w:rsidP="00A7696A">
      <w:pPr>
        <w:ind w:right="-334"/>
        <w:jc w:val="both"/>
      </w:pPr>
      <w:r w:rsidRPr="001A45B2">
        <w:rPr>
          <w:noProof/>
        </w:rPr>
        <w:drawing>
          <wp:inline distT="0" distB="0" distL="0" distR="0" wp14:anchorId="74822A50" wp14:editId="409E2364">
            <wp:extent cx="6145321" cy="2622550"/>
            <wp:effectExtent l="0" t="0" r="1905" b="0"/>
            <wp:docPr id="22" name="图片 22" descr="日历&#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日历&#10;&#10;低可信度描述已自动生成"/>
                    <pic:cNvPicPr/>
                  </pic:nvPicPr>
                  <pic:blipFill>
                    <a:blip r:embed="rId53">
                      <a:extLst>
                        <a:ext uri="{BEBA8EAE-BF5A-486C-A8C5-ECC9F3942E4B}">
                          <a14:imgProps xmlns:a14="http://schemas.microsoft.com/office/drawing/2010/main">
                            <a14:imgLayer r:embed="rId54">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6238335" cy="2662244"/>
                    </a:xfrm>
                    <a:prstGeom prst="rect">
                      <a:avLst/>
                    </a:prstGeom>
                  </pic:spPr>
                </pic:pic>
              </a:graphicData>
            </a:graphic>
          </wp:inline>
        </w:drawing>
      </w:r>
    </w:p>
    <w:p w14:paraId="58195EF5" w14:textId="20C04EAA" w:rsidR="00C84290" w:rsidRPr="00C84290" w:rsidRDefault="00C84290" w:rsidP="00A7696A">
      <w:pPr>
        <w:pStyle w:val="af6"/>
        <w:jc w:val="both"/>
        <w:rPr>
          <w:b w:val="0"/>
          <w:bCs/>
          <w:vanish/>
          <w:specVanish/>
        </w:rPr>
      </w:pPr>
      <w:bookmarkStart w:id="176" w:name="_Toc79665257"/>
      <w:r>
        <w:t xml:space="preserve">Figure </w:t>
      </w:r>
      <w:fldSimple w:instr=" STYLEREF 1 \s ">
        <w:r>
          <w:rPr>
            <w:noProof/>
          </w:rPr>
          <w:t>3</w:t>
        </w:r>
      </w:fldSimple>
      <w:r>
        <w:noBreakHyphen/>
      </w:r>
      <w:fldSimple w:instr=" SEQ Figure \* ARABIC \s 1 ">
        <w:r>
          <w:rPr>
            <w:noProof/>
          </w:rPr>
          <w:t>7</w:t>
        </w:r>
      </w:fldSimple>
      <w:r>
        <w:t xml:space="preserve">: </w:t>
      </w:r>
      <w:r w:rsidRPr="00A34C5A">
        <w:t>GLUT4 antibodies from different companies detect GLUT4 protein overexpressing in lysis of 293 cell with or without Ad-mGLUT4.</w:t>
      </w:r>
      <w:bookmarkEnd w:id="176"/>
    </w:p>
    <w:p w14:paraId="1EA2E104" w14:textId="0743C5E0" w:rsidR="00F21B78" w:rsidRPr="00137EA0" w:rsidRDefault="00C84290" w:rsidP="00A7696A">
      <w:pPr>
        <w:pStyle w:val="afa"/>
        <w:jc w:val="both"/>
      </w:pPr>
      <w:r>
        <w:rPr>
          <w:b/>
          <w:bCs/>
        </w:rPr>
        <w:t xml:space="preserve"> </w:t>
      </w:r>
      <w:r w:rsidR="00F21B78" w:rsidRPr="00C84290">
        <w:rPr>
          <w:b/>
          <w:bCs/>
        </w:rPr>
        <w:t>A</w:t>
      </w:r>
      <w:r w:rsidR="00F21B78" w:rsidRPr="001A45B2">
        <w:t xml:space="preserve">: EMD Millipore Corp; </w:t>
      </w:r>
      <w:r w:rsidR="00F21B78" w:rsidRPr="00C84290">
        <w:rPr>
          <w:b/>
          <w:bCs/>
        </w:rPr>
        <w:t>B</w:t>
      </w:r>
      <w:r w:rsidR="00F21B78" w:rsidRPr="001A45B2">
        <w:t xml:space="preserve">: Santa Cruz Biotechnology; </w:t>
      </w:r>
      <w:r w:rsidR="00F21B78" w:rsidRPr="00C84290">
        <w:rPr>
          <w:b/>
          <w:bCs/>
        </w:rPr>
        <w:t>C</w:t>
      </w:r>
      <w:r w:rsidR="00F21B78" w:rsidRPr="001A45B2">
        <w:t xml:space="preserve">: </w:t>
      </w:r>
      <w:proofErr w:type="spellStart"/>
      <w:r w:rsidR="00F21B78" w:rsidRPr="001A45B2">
        <w:t>Bioss</w:t>
      </w:r>
      <w:proofErr w:type="spellEnd"/>
      <w:r w:rsidR="00F21B78" w:rsidRPr="001A45B2">
        <w:t xml:space="preserve"> Antibodies, </w:t>
      </w:r>
      <w:r w:rsidR="00F21B78" w:rsidRPr="00C84290">
        <w:rPr>
          <w:b/>
          <w:bCs/>
        </w:rPr>
        <w:t>D</w:t>
      </w:r>
      <w:r w:rsidR="00F21B78" w:rsidRPr="001A45B2">
        <w:t xml:space="preserve">: Cell Signaling Technology; </w:t>
      </w:r>
      <w:r w:rsidR="00F21B78" w:rsidRPr="00C84290">
        <w:rPr>
          <w:b/>
          <w:bCs/>
        </w:rPr>
        <w:t>E</w:t>
      </w:r>
      <w:r w:rsidR="00F21B78" w:rsidRPr="001A45B2">
        <w:t xml:space="preserve">: Sino Biological; </w:t>
      </w:r>
      <w:r w:rsidR="00F21B78" w:rsidRPr="00C84290">
        <w:rPr>
          <w:b/>
          <w:bCs/>
        </w:rPr>
        <w:t>F</w:t>
      </w:r>
      <w:r w:rsidR="00F21B78" w:rsidRPr="001A45B2">
        <w:t xml:space="preserve">: </w:t>
      </w:r>
      <w:proofErr w:type="spellStart"/>
      <w:r w:rsidR="00F21B78" w:rsidRPr="001A45B2">
        <w:t>Bethyl</w:t>
      </w:r>
      <w:proofErr w:type="spellEnd"/>
      <w:r w:rsidR="00F21B78" w:rsidRPr="001A45B2">
        <w:t xml:space="preserve"> Laboratories.</w:t>
      </w:r>
    </w:p>
    <w:p w14:paraId="699F10F8" w14:textId="77777777" w:rsidR="00F21B78" w:rsidRPr="003F6900" w:rsidRDefault="00F21B78" w:rsidP="00A7696A">
      <w:pPr>
        <w:pStyle w:val="3"/>
        <w:jc w:val="both"/>
      </w:pPr>
      <w:bookmarkStart w:id="177" w:name="_Toc79665044"/>
      <w:r>
        <w:t xml:space="preserve">3.4 </w:t>
      </w:r>
      <w:r w:rsidRPr="007902A3">
        <w:t xml:space="preserve">GLUT4 Levels in L6 Cells Treated without or with 10 </w:t>
      </w:r>
      <w:proofErr w:type="spellStart"/>
      <w:r w:rsidRPr="007902A3">
        <w:t>nM</w:t>
      </w:r>
      <w:proofErr w:type="spellEnd"/>
      <w:r w:rsidRPr="007902A3">
        <w:t xml:space="preserve"> Insulin in the Absence or Presence of 1μM RA for 4 or 6 Days in Whole Cell Lysates</w:t>
      </w:r>
      <w:r>
        <w:t xml:space="preserve"> Prepared using Method B</w:t>
      </w:r>
      <w:bookmarkEnd w:id="177"/>
    </w:p>
    <w:p w14:paraId="135A6DB7" w14:textId="77777777" w:rsidR="00D07B8D" w:rsidRDefault="00F21B78" w:rsidP="00A7696A">
      <w:pPr>
        <w:widowControl w:val="0"/>
        <w:autoSpaceDE w:val="0"/>
        <w:autoSpaceDN w:val="0"/>
        <w:adjustRightInd w:val="0"/>
        <w:spacing w:line="480" w:lineRule="auto"/>
        <w:ind w:right="-335" w:firstLineChars="200" w:firstLine="480"/>
        <w:jc w:val="both"/>
      </w:pPr>
      <w:r>
        <w:t>The</w:t>
      </w:r>
      <w:r w:rsidRPr="001A45B2">
        <w:t xml:space="preserve"> effects of </w:t>
      </w:r>
      <w:r>
        <w:t xml:space="preserve">treatments of </w:t>
      </w:r>
      <w:r w:rsidRPr="001A45B2">
        <w:t xml:space="preserve">RA and insulin for 4 or 6 days on the protein expression of GLUT4 in differentiating L6 cells in </w:t>
      </w:r>
      <w:r>
        <w:t>supernatant, pellet and total cell lysates were studied. Cells were lysed using Method B</w:t>
      </w:r>
      <w:r w:rsidRPr="001A45B2">
        <w:t xml:space="preserve">. As shown in Figure </w:t>
      </w:r>
      <w:r>
        <w:t>3-8,</w:t>
      </w:r>
      <w:r w:rsidRPr="001A45B2">
        <w:t xml:space="preserve"> a representative blot of GLUT4 in L6 cells treated in the absence or presence of 1μM RA without or with 10 </w:t>
      </w:r>
      <w:proofErr w:type="spellStart"/>
      <w:r w:rsidRPr="001A45B2">
        <w:t>nM</w:t>
      </w:r>
      <w:proofErr w:type="spellEnd"/>
      <w:r w:rsidRPr="001A45B2">
        <w:t xml:space="preserve"> insulin for 4 days. </w:t>
      </w:r>
      <w:r>
        <w:t xml:space="preserve"> The </w:t>
      </w:r>
      <w:r w:rsidRPr="001A45B2">
        <w:t xml:space="preserve">supernatants </w:t>
      </w:r>
      <w:r>
        <w:t xml:space="preserve">obtained from </w:t>
      </w:r>
      <w:r w:rsidRPr="001A45B2">
        <w:t xml:space="preserve">cells treated with insulin alone or with RA for 4 days had significantly less GLUT4 protein levels than that of the control group. The pellets of L6 cells treated with RA alone had significantly less GLUT4 expression than the control group, and that treated with insulin </w:t>
      </w:r>
      <w:r w:rsidRPr="001A45B2">
        <w:lastRenderedPageBreak/>
        <w:t>alone or insulin with RA had significantly higher GLUT4 protein levels than that of the control group and RA alone group. The GLUT4 protein levels in total cell lysates of the insulin + RA were significantly higher than the control group and RA alone group (</w:t>
      </w:r>
      <w:r>
        <w:t>F</w:t>
      </w:r>
      <w:r w:rsidRPr="001A45B2">
        <w:t xml:space="preserve">igure </w:t>
      </w:r>
      <w:r>
        <w:t>3</w:t>
      </w:r>
      <w:r w:rsidRPr="001A45B2">
        <w:t>-8).</w:t>
      </w:r>
      <w:r w:rsidRPr="001A45B2">
        <w:rPr>
          <w:rFonts w:eastAsia="宋体"/>
          <w:color w:val="000000" w:themeColor="text1"/>
          <w:kern w:val="24"/>
        </w:rPr>
        <w:t xml:space="preserve"> </w:t>
      </w:r>
    </w:p>
    <w:p w14:paraId="60A27673" w14:textId="77777777" w:rsidR="00D07B8D" w:rsidRDefault="00F21B78" w:rsidP="00A7696A">
      <w:pPr>
        <w:widowControl w:val="0"/>
        <w:autoSpaceDE w:val="0"/>
        <w:autoSpaceDN w:val="0"/>
        <w:adjustRightInd w:val="0"/>
        <w:spacing w:line="480" w:lineRule="auto"/>
        <w:ind w:right="-335" w:firstLineChars="200" w:firstLine="480"/>
        <w:jc w:val="both"/>
      </w:pPr>
      <w:r w:rsidRPr="001A45B2">
        <w:t xml:space="preserve">The supernatant of cells treated with insulin + RA for 6 days had significantly less GLUT4 protein levels than all other groups. The pellets of cells treated with insulin alone or insulin + RA had significantly higher GLUT4 protein levels than that of the control group and RA alone group. The GLUT4 protein levels in total cell lysates were not significantly different among the four treatment groups (figure </w:t>
      </w:r>
      <w:r>
        <w:t>3</w:t>
      </w:r>
      <w:r w:rsidRPr="001A45B2">
        <w:t xml:space="preserve">-9). </w:t>
      </w:r>
    </w:p>
    <w:p w14:paraId="3339D04F" w14:textId="624079BE" w:rsidR="00F21B78" w:rsidRPr="001A45B2" w:rsidRDefault="00F21B78" w:rsidP="00A7696A">
      <w:pPr>
        <w:widowControl w:val="0"/>
        <w:autoSpaceDE w:val="0"/>
        <w:autoSpaceDN w:val="0"/>
        <w:adjustRightInd w:val="0"/>
        <w:spacing w:line="480" w:lineRule="auto"/>
        <w:ind w:right="-335" w:firstLineChars="200" w:firstLine="480"/>
        <w:jc w:val="both"/>
      </w:pPr>
      <w:r w:rsidRPr="001A45B2">
        <w:t>In summary, given the fact that</w:t>
      </w:r>
      <w:r w:rsidRPr="001A45B2">
        <w:rPr>
          <w:color w:val="000000" w:themeColor="text1"/>
          <w:kern w:val="24"/>
        </w:rPr>
        <w:t xml:space="preserve"> </w:t>
      </w:r>
      <w:r w:rsidRPr="001A45B2">
        <w:t xml:space="preserve">the GLUT4 protein levels in the supernatants and pellets of differentiating L6 cells were affected significantly by the treatments with RA and/or insulin </w:t>
      </w:r>
      <w:r>
        <w:t>for</w:t>
      </w:r>
      <w:r w:rsidRPr="001A45B2">
        <w:t xml:space="preserve"> 4 and 6 days. Both 10 </w:t>
      </w:r>
      <w:proofErr w:type="spellStart"/>
      <w:r w:rsidRPr="001A45B2">
        <w:t>nM</w:t>
      </w:r>
      <w:proofErr w:type="spellEnd"/>
      <w:r w:rsidRPr="001A45B2">
        <w:t xml:space="preserve"> Insulin and 1 </w:t>
      </w:r>
      <w:proofErr w:type="spellStart"/>
      <w:r w:rsidRPr="001A45B2">
        <w:t>μM</w:t>
      </w:r>
      <w:proofErr w:type="spellEnd"/>
      <w:r w:rsidRPr="001A45B2">
        <w:t xml:space="preserve"> RA </w:t>
      </w:r>
      <w:r>
        <w:t xml:space="preserve">reduce </w:t>
      </w:r>
      <w:r w:rsidRPr="001A45B2">
        <w:t xml:space="preserve">the levels of GLUT4 in supernatants </w:t>
      </w:r>
      <w:r>
        <w:t>of</w:t>
      </w:r>
      <w:r w:rsidRPr="001A45B2">
        <w:t xml:space="preserve"> L6 cells </w:t>
      </w:r>
      <w:r>
        <w:t>treated for</w:t>
      </w:r>
      <w:r w:rsidRPr="001A45B2">
        <w:t xml:space="preserve"> 4 and 6 days. </w:t>
      </w:r>
      <w:r>
        <w:t>Interestingly, there appears to be</w:t>
      </w:r>
      <w:r w:rsidRPr="001A45B2">
        <w:t xml:space="preserve"> an interaction between RA and insulin. By </w:t>
      </w:r>
      <w:r>
        <w:t>comparing</w:t>
      </w:r>
      <w:r w:rsidRPr="001A45B2">
        <w:t xml:space="preserve"> the GLUT4 protein level</w:t>
      </w:r>
      <w:r>
        <w:t>s</w:t>
      </w:r>
      <w:r w:rsidRPr="001A45B2">
        <w:t xml:space="preserve"> in different lysates, a significant amount of GL</w:t>
      </w:r>
      <w:r w:rsidRPr="003B316D">
        <w:t xml:space="preserve">UT4 protein remained in the pellets of the </w:t>
      </w:r>
      <w:r w:rsidR="00074278">
        <w:t>total</w:t>
      </w:r>
      <w:r w:rsidR="00074278" w:rsidRPr="003B316D">
        <w:t xml:space="preserve"> </w:t>
      </w:r>
      <w:r w:rsidRPr="003B316D">
        <w:t>cell lysate prepared in buffer B using method B</w:t>
      </w:r>
      <w:r w:rsidRPr="001A45B2">
        <w:t>.</w:t>
      </w:r>
      <w:r w:rsidRPr="001A45B2">
        <w:rPr>
          <w:color w:val="000000" w:themeColor="text1"/>
          <w:kern w:val="24"/>
        </w:rPr>
        <w:t xml:space="preserve"> </w:t>
      </w:r>
      <w:r w:rsidRPr="001A45B2">
        <w:t xml:space="preserve">It indicates that the lysis buffer </w:t>
      </w:r>
      <w:r>
        <w:t xml:space="preserve">B </w:t>
      </w:r>
      <w:r w:rsidRPr="001A45B2">
        <w:t>used here might not completely solubilize differentiating L6 muscle cells, and methods should be chosen carefully for the analysis of GLUT4 protein.</w:t>
      </w:r>
    </w:p>
    <w:p w14:paraId="4BF940B0" w14:textId="77777777" w:rsidR="00F21B78" w:rsidRPr="001A45B2" w:rsidRDefault="00F21B78" w:rsidP="00F21B78">
      <w:pPr>
        <w:spacing w:line="480" w:lineRule="auto"/>
        <w:ind w:right="-335"/>
        <w:jc w:val="both"/>
      </w:pPr>
    </w:p>
    <w:p w14:paraId="34337F8C" w14:textId="77777777" w:rsidR="00F21B78" w:rsidRPr="001A45B2" w:rsidRDefault="00F21B78" w:rsidP="00F21B78">
      <w:pPr>
        <w:ind w:right="-334"/>
        <w:jc w:val="both"/>
      </w:pPr>
      <w:r w:rsidRPr="001A45B2">
        <w:rPr>
          <w:noProof/>
        </w:rPr>
        <w:lastRenderedPageBreak/>
        <mc:AlternateContent>
          <mc:Choice Requires="wpg">
            <w:drawing>
              <wp:inline distT="0" distB="0" distL="0" distR="0" wp14:anchorId="0DC09590" wp14:editId="414DE592">
                <wp:extent cx="4210493" cy="2427742"/>
                <wp:effectExtent l="0" t="0" r="0" b="0"/>
                <wp:docPr id="5" name="组 1"/>
                <wp:cNvGraphicFramePr/>
                <a:graphic xmlns:a="http://schemas.openxmlformats.org/drawingml/2006/main">
                  <a:graphicData uri="http://schemas.microsoft.com/office/word/2010/wordprocessingGroup">
                    <wpg:wgp>
                      <wpg:cNvGrpSpPr/>
                      <wpg:grpSpPr>
                        <a:xfrm>
                          <a:off x="0" y="0"/>
                          <a:ext cx="4210493" cy="2427742"/>
                          <a:chOff x="0" y="-203418"/>
                          <a:chExt cx="5660999" cy="4703989"/>
                        </a:xfrm>
                      </wpg:grpSpPr>
                      <pic:pic xmlns:pic="http://schemas.openxmlformats.org/drawingml/2006/picture">
                        <pic:nvPicPr>
                          <pic:cNvPr id="6" name="图片 6"/>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980529"/>
                            <a:ext cx="5660999" cy="3520042"/>
                          </a:xfrm>
                          <a:prstGeom prst="rect">
                            <a:avLst/>
                          </a:prstGeom>
                        </pic:spPr>
                      </pic:pic>
                      <pic:pic xmlns:pic="http://schemas.openxmlformats.org/drawingml/2006/picture">
                        <pic:nvPicPr>
                          <pic:cNvPr id="7" name="图片 7"/>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711492" y="-203418"/>
                            <a:ext cx="4265636" cy="1431174"/>
                          </a:xfrm>
                          <a:prstGeom prst="rect">
                            <a:avLst/>
                          </a:prstGeom>
                        </pic:spPr>
                      </pic:pic>
                      <pic:pic xmlns:pic="http://schemas.openxmlformats.org/drawingml/2006/picture">
                        <pic:nvPicPr>
                          <pic:cNvPr id="8" name="图片 8"/>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1013139" y="4168578"/>
                            <a:ext cx="960272" cy="231772"/>
                          </a:xfrm>
                          <a:prstGeom prst="rect">
                            <a:avLst/>
                          </a:prstGeom>
                        </pic:spPr>
                      </pic:pic>
                    </wpg:wgp>
                  </a:graphicData>
                </a:graphic>
              </wp:inline>
            </w:drawing>
          </mc:Choice>
          <mc:Fallback xmlns:w16sdtdh="http://schemas.microsoft.com/office/word/2020/wordml/sdtdatahash">
            <w:pict>
              <v:group w14:anchorId="56854B78" id="组 1" o:spid="_x0000_s1026" style="width:331.55pt;height:191.15pt;mso-position-horizontal-relative:char;mso-position-vertical-relative:line" coordorigin=",-2034" coordsize="56609,470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6" o:spid="_x0000_s1027" type="#_x0000_t75" style="position:absolute;top:9805;width:56609;height:3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">
                  <v:imagedata r:id="rId63" o:title=""/>
                </v:shape>
                <v:shape id="图片 7" o:spid="_x0000_s1028" type="#_x0000_t75" style="position:absolute;left:7114;top:-2034;width:42657;height:14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">
                  <v:imagedata r:id="rId64" o:title=""/>
                </v:shape>
                <v:shape id="图片 8" o:spid="_x0000_s1029" type="#_x0000_t75" style="position:absolute;left:10131;top:41685;width:9603;height:2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">
                  <v:imagedata r:id="rId65" o:title=""/>
                </v:shape>
                <w10:anchorlock/>
              </v:group>
            </w:pict>
          </mc:Fallback>
        </mc:AlternateContent>
      </w:r>
      <w:r w:rsidRPr="001A45B2">
        <w:rPr>
          <w:noProof/>
        </w:rPr>
        <mc:AlternateContent>
          <mc:Choice Requires="wpg">
            <w:drawing>
              <wp:inline distT="0" distB="0" distL="0" distR="0" wp14:anchorId="331F7664" wp14:editId="44CDE3D9">
                <wp:extent cx="4178595" cy="2328530"/>
                <wp:effectExtent l="0" t="0" r="0" b="0"/>
                <wp:docPr id="9" name="组 1"/>
                <wp:cNvGraphicFramePr/>
                <a:graphic xmlns:a="http://schemas.openxmlformats.org/drawingml/2006/main">
                  <a:graphicData uri="http://schemas.microsoft.com/office/word/2010/wordprocessingGroup">
                    <wpg:wgp>
                      <wpg:cNvGrpSpPr/>
                      <wpg:grpSpPr>
                        <a:xfrm>
                          <a:off x="0" y="0"/>
                          <a:ext cx="4178595" cy="2328530"/>
                          <a:chOff x="0" y="0"/>
                          <a:chExt cx="6327542" cy="2779296"/>
                        </a:xfrm>
                      </wpg:grpSpPr>
                      <pic:pic xmlns:pic="http://schemas.openxmlformats.org/drawingml/2006/picture">
                        <pic:nvPicPr>
                          <pic:cNvPr id="10" name="图片 10"/>
                          <pic:cNvPicPr>
                            <a:picLocks noChangeAspect="1"/>
                          </pic:cNvPicPr>
                        </pic:nvPicPr>
                        <pic:blipFill>
                          <a:blip r:embed="rId66">
                            <a:grayscl/>
                            <a:extLst>
                              <a:ext uri="{28A0092B-C50C-407E-A947-70E740481C1C}">
                                <a14:useLocalDpi xmlns:a14="http://schemas.microsoft.com/office/drawing/2010/main" val="0"/>
                              </a:ext>
                            </a:extLst>
                          </a:blip>
                          <a:stretch>
                            <a:fillRect/>
                          </a:stretch>
                        </pic:blipFill>
                        <pic:spPr>
                          <a:xfrm>
                            <a:off x="0" y="0"/>
                            <a:ext cx="6327542" cy="2779296"/>
                          </a:xfrm>
                          <a:prstGeom prst="rect">
                            <a:avLst/>
                          </a:prstGeom>
                        </pic:spPr>
                      </pic:pic>
                      <pic:pic xmlns:pic="http://schemas.openxmlformats.org/drawingml/2006/picture">
                        <pic:nvPicPr>
                          <pic:cNvPr id="11" name="图片 11"/>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885053" y="88422"/>
                            <a:ext cx="5369242" cy="791513"/>
                          </a:xfrm>
                          <a:prstGeom prst="rect">
                            <a:avLst/>
                          </a:prstGeom>
                        </pic:spPr>
                      </pic:pic>
                    </wpg:wgp>
                  </a:graphicData>
                </a:graphic>
              </wp:inline>
            </w:drawing>
          </mc:Choice>
          <mc:Fallback xmlns:w16sdtdh="http://schemas.microsoft.com/office/word/2020/wordml/sdtdatahash">
            <w:pict>
              <v:group w14:anchorId="7EB80BCC" id="组 1" o:spid="_x0000_s1026" style="width:329pt;height:183.35pt;mso-position-horizontal-relative:char;mso-position-vertical-relative:line" coordsize="63275,27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">
                <v:shape id="图片 10" o:spid="_x0000_s1027" type="#_x0000_t75" style="position:absolute;width:63275;height:27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">
                  <v:imagedata r:id="rId68" o:title="" grayscale="t"/>
                </v:shape>
                <v:shape id="图片 11" o:spid="_x0000_s1028" type="#_x0000_t75" style="position:absolute;left:8850;top:884;width:53692;height:7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">
                  <v:imagedata r:id="rId69" o:title=""/>
                </v:shape>
                <w10:anchorlock/>
              </v:group>
            </w:pict>
          </mc:Fallback>
        </mc:AlternateContent>
      </w:r>
    </w:p>
    <w:p w14:paraId="106D415D" w14:textId="5D39C5EF" w:rsidR="00C84290" w:rsidRPr="00C84290" w:rsidRDefault="00C84290" w:rsidP="00C84290">
      <w:pPr>
        <w:pStyle w:val="af6"/>
        <w:jc w:val="both"/>
        <w:rPr>
          <w:vanish/>
          <w:specVanish/>
        </w:rPr>
      </w:pPr>
      <w:bookmarkStart w:id="178" w:name="_Toc79665258"/>
      <w:r>
        <w:t xml:space="preserve">Figure </w:t>
      </w:r>
      <w:fldSimple w:instr=" STYLEREF 1 \s ">
        <w:r>
          <w:rPr>
            <w:noProof/>
          </w:rPr>
          <w:t>3</w:t>
        </w:r>
      </w:fldSimple>
      <w:r>
        <w:noBreakHyphen/>
      </w:r>
      <w:fldSimple w:instr=" SEQ Figure \* ARABIC \s 1 ">
        <w:r>
          <w:rPr>
            <w:noProof/>
          </w:rPr>
          <w:t>8</w:t>
        </w:r>
      </w:fldSimple>
      <w:r>
        <w:t xml:space="preserve">: </w:t>
      </w:r>
      <w:r w:rsidRPr="008023D2">
        <w:t xml:space="preserve">The GLUT4 protein levels of rat L6 muscle cells in the absence or presence of 1μM RA without or with 10 </w:t>
      </w:r>
      <w:proofErr w:type="spellStart"/>
      <w:r w:rsidRPr="008023D2">
        <w:t>nM</w:t>
      </w:r>
      <w:proofErr w:type="spellEnd"/>
      <w:r w:rsidRPr="008023D2">
        <w:t xml:space="preserve"> insulin for 4 days in Different Preparation Lysates.</w:t>
      </w:r>
      <w:bookmarkEnd w:id="178"/>
    </w:p>
    <w:p w14:paraId="36B0EF02" w14:textId="6407CF07" w:rsidR="00F21B78" w:rsidRDefault="00C84290" w:rsidP="00C84290">
      <w:pPr>
        <w:pStyle w:val="afa"/>
      </w:pPr>
      <w:r>
        <w:t xml:space="preserve"> </w:t>
      </w:r>
      <w:r w:rsidR="00F21B78" w:rsidRPr="001A45B2">
        <w:t>Data were expressed as mean ± SEM for three independent experiments; */#p&lt;0.05, for comparing the indicated group and the control group or RA group; **/## p&lt;0.01, for comparing the indicated group with the control group or RA group.</w:t>
      </w:r>
    </w:p>
    <w:p w14:paraId="1A9E3974" w14:textId="430EDEEC" w:rsidR="00A7696A" w:rsidRDefault="00A7696A" w:rsidP="00A7696A"/>
    <w:p w14:paraId="2C8ADE06" w14:textId="6674614C" w:rsidR="00A7696A" w:rsidRDefault="00A7696A" w:rsidP="00A7696A"/>
    <w:p w14:paraId="19C587A3" w14:textId="77777777" w:rsidR="00A7696A" w:rsidRPr="00A7696A" w:rsidRDefault="00A7696A" w:rsidP="00A7696A"/>
    <w:p w14:paraId="65097D00" w14:textId="380D5FFD" w:rsidR="00A7696A" w:rsidRDefault="00A7696A" w:rsidP="00A7696A"/>
    <w:p w14:paraId="74283CEE" w14:textId="46B6765D" w:rsidR="00A7696A" w:rsidRDefault="00A7696A" w:rsidP="00A7696A"/>
    <w:p w14:paraId="60E7AA05" w14:textId="77777777" w:rsidR="00A7696A" w:rsidRPr="00A7696A" w:rsidRDefault="00A7696A" w:rsidP="00A7696A"/>
    <w:p w14:paraId="3CCDEEB4" w14:textId="77777777" w:rsidR="00F21B78" w:rsidRPr="001A45B2" w:rsidRDefault="00F21B78" w:rsidP="00F21B78">
      <w:pPr>
        <w:pStyle w:val="a5"/>
        <w:ind w:left="360" w:right="-334" w:firstLine="480"/>
        <w:jc w:val="both"/>
      </w:pPr>
    </w:p>
    <w:p w14:paraId="6D69B220" w14:textId="77777777" w:rsidR="00A7696A" w:rsidRDefault="00A7696A" w:rsidP="00D07B8D">
      <w:pPr>
        <w:pStyle w:val="a5"/>
        <w:ind w:left="357" w:right="-335" w:firstLineChars="0" w:firstLine="0"/>
        <w:jc w:val="both"/>
        <w:rPr>
          <w:noProof/>
        </w:rPr>
      </w:pPr>
    </w:p>
    <w:p w14:paraId="50017C3B" w14:textId="77777777" w:rsidR="00A7696A" w:rsidRDefault="00A7696A" w:rsidP="00D07B8D">
      <w:pPr>
        <w:pStyle w:val="a5"/>
        <w:ind w:left="357" w:right="-335" w:firstLineChars="0" w:firstLine="0"/>
        <w:jc w:val="both"/>
        <w:rPr>
          <w:noProof/>
        </w:rPr>
      </w:pPr>
    </w:p>
    <w:p w14:paraId="487E64EC" w14:textId="77777777" w:rsidR="00A7696A" w:rsidRDefault="00A7696A" w:rsidP="00D07B8D">
      <w:pPr>
        <w:pStyle w:val="a5"/>
        <w:ind w:left="357" w:right="-335" w:firstLineChars="0" w:firstLine="0"/>
        <w:jc w:val="both"/>
      </w:pPr>
    </w:p>
    <w:p w14:paraId="7D459C86" w14:textId="77777777" w:rsidR="00A7696A" w:rsidRDefault="00A7696A" w:rsidP="00D07B8D">
      <w:pPr>
        <w:pStyle w:val="a5"/>
        <w:ind w:left="357" w:right="-335" w:firstLineChars="0" w:firstLine="0"/>
        <w:jc w:val="both"/>
      </w:pPr>
    </w:p>
    <w:p w14:paraId="039C88D0" w14:textId="77777777" w:rsidR="00A7696A" w:rsidRDefault="00A7696A" w:rsidP="00D07B8D">
      <w:pPr>
        <w:pStyle w:val="a5"/>
        <w:ind w:left="357" w:right="-335" w:firstLineChars="0" w:firstLine="0"/>
        <w:jc w:val="both"/>
      </w:pPr>
    </w:p>
    <w:p w14:paraId="5DF67ED1" w14:textId="77777777" w:rsidR="00A7696A" w:rsidRDefault="00A7696A" w:rsidP="00D07B8D">
      <w:pPr>
        <w:pStyle w:val="a5"/>
        <w:ind w:left="357" w:right="-335" w:firstLineChars="0" w:firstLine="0"/>
        <w:jc w:val="both"/>
      </w:pPr>
    </w:p>
    <w:p w14:paraId="0B6DA7EF" w14:textId="65D8B68C" w:rsidR="00A7696A" w:rsidRDefault="00A7696A" w:rsidP="00F21B78">
      <w:pPr>
        <w:ind w:right="-334"/>
        <w:jc w:val="both"/>
      </w:pPr>
    </w:p>
    <w:p w14:paraId="45E00B93" w14:textId="14904BEB" w:rsidR="00A7696A" w:rsidRDefault="00A7696A" w:rsidP="00F21B78">
      <w:pPr>
        <w:ind w:right="-334"/>
        <w:jc w:val="both"/>
      </w:pPr>
      <w:r w:rsidRPr="00A7696A">
        <w:rPr>
          <w:noProof/>
        </w:rPr>
        <w:lastRenderedPageBreak/>
        <w:drawing>
          <wp:inline distT="0" distB="0" distL="0" distR="0" wp14:anchorId="5DA9D46A" wp14:editId="5C91ED00">
            <wp:extent cx="4271558" cy="2222205"/>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68756" cy="2272771"/>
                    </a:xfrm>
                    <a:prstGeom prst="rect">
                      <a:avLst/>
                    </a:prstGeom>
                    <a:noFill/>
                    <a:ln>
                      <a:noFill/>
                    </a:ln>
                  </pic:spPr>
                </pic:pic>
              </a:graphicData>
            </a:graphic>
          </wp:inline>
        </w:drawing>
      </w:r>
    </w:p>
    <w:p w14:paraId="1175F609" w14:textId="2AF665F6" w:rsidR="00F21B78" w:rsidRPr="001A45B2" w:rsidRDefault="00F21B78" w:rsidP="00F21B78">
      <w:pPr>
        <w:ind w:right="-334"/>
        <w:jc w:val="both"/>
      </w:pPr>
      <w:r w:rsidRPr="001A45B2">
        <w:rPr>
          <w:noProof/>
        </w:rPr>
        <w:drawing>
          <wp:inline distT="0" distB="0" distL="0" distR="0" wp14:anchorId="5964319B" wp14:editId="22BC62B1">
            <wp:extent cx="4271304" cy="1977655"/>
            <wp:effectExtent l="0" t="0" r="0" b="3810"/>
            <wp:docPr id="23" name="内容占位符 11" descr="图片包含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内容占位符 11" descr="图片包含 表格&#10;&#10;描述已自动生成"/>
                    <pic:cNvPicPr>
                      <a:picLocks noChangeAspect="1"/>
                    </pic:cNvPicPr>
                  </pic:nvPicPr>
                  <pic:blipFill>
                    <a:blip r:embed="rId71">
                      <a:grayscl/>
                      <a:extLst>
                        <a:ext uri="{28A0092B-C50C-407E-A947-70E740481C1C}">
                          <a14:useLocalDpi xmlns:a14="http://schemas.microsoft.com/office/drawing/2010/main" val="0"/>
                        </a:ext>
                      </a:extLst>
                    </a:blip>
                    <a:stretch>
                      <a:fillRect/>
                    </a:stretch>
                  </pic:blipFill>
                  <pic:spPr>
                    <a:xfrm>
                      <a:off x="0" y="0"/>
                      <a:ext cx="4368961" cy="2022871"/>
                    </a:xfrm>
                    <a:prstGeom prst="rect">
                      <a:avLst/>
                    </a:prstGeom>
                  </pic:spPr>
                </pic:pic>
              </a:graphicData>
            </a:graphic>
          </wp:inline>
        </w:drawing>
      </w:r>
    </w:p>
    <w:p w14:paraId="7934C9AF" w14:textId="5D792AF9" w:rsidR="00C84290" w:rsidRPr="00C84290" w:rsidRDefault="00C84290" w:rsidP="00C84290">
      <w:pPr>
        <w:pStyle w:val="af6"/>
        <w:jc w:val="both"/>
        <w:rPr>
          <w:b w:val="0"/>
          <w:vanish/>
          <w:specVanish/>
        </w:rPr>
      </w:pPr>
      <w:bookmarkStart w:id="179" w:name="_Toc79665259"/>
      <w:r>
        <w:t xml:space="preserve">Figure </w:t>
      </w:r>
      <w:fldSimple w:instr=" STYLEREF 1 \s ">
        <w:r>
          <w:rPr>
            <w:noProof/>
          </w:rPr>
          <w:t>3</w:t>
        </w:r>
      </w:fldSimple>
      <w:r>
        <w:noBreakHyphen/>
      </w:r>
      <w:fldSimple w:instr=" SEQ Figure \* ARABIC \s 1 ">
        <w:r>
          <w:rPr>
            <w:noProof/>
          </w:rPr>
          <w:t>9</w:t>
        </w:r>
      </w:fldSimple>
      <w:r>
        <w:t xml:space="preserve">: </w:t>
      </w:r>
      <w:r w:rsidRPr="009370DD">
        <w:t xml:space="preserve">The GLUT4 protein levels of rat L6 muscle cells in the absence or presence of 1μM RA without or with 10 </w:t>
      </w:r>
      <w:proofErr w:type="spellStart"/>
      <w:r w:rsidRPr="009370DD">
        <w:t>nM</w:t>
      </w:r>
      <w:proofErr w:type="spellEnd"/>
      <w:r w:rsidRPr="009370DD">
        <w:t xml:space="preserve"> insulin for 6 days in Different Preparation Lysates.</w:t>
      </w:r>
      <w:bookmarkEnd w:id="179"/>
    </w:p>
    <w:p w14:paraId="756C6892" w14:textId="4ADDCC27" w:rsidR="00F21B78" w:rsidRPr="001A45B2" w:rsidRDefault="00C84290" w:rsidP="00C84290">
      <w:pPr>
        <w:pStyle w:val="afa"/>
        <w:rPr>
          <w:b/>
        </w:rPr>
      </w:pPr>
      <w:r>
        <w:t xml:space="preserve"> </w:t>
      </w:r>
      <w:r w:rsidR="00F21B78" w:rsidRPr="001A45B2">
        <w:t>Data were expressed as mean ± SEM for three independent experiments; */#p&lt;0.05, for comparing the indicated group and the control group or RA group; &amp; p&lt;0.05, for comparing the indicated group with Ins</w:t>
      </w:r>
      <w:r w:rsidR="0007352F">
        <w:t xml:space="preserve">ulin </w:t>
      </w:r>
      <w:r w:rsidR="00F21B78" w:rsidRPr="001A45B2">
        <w:t>+</w:t>
      </w:r>
      <w:r w:rsidR="0007352F">
        <w:t xml:space="preserve"> </w:t>
      </w:r>
      <w:r w:rsidR="00F21B78" w:rsidRPr="001A45B2">
        <w:t>RA group.</w:t>
      </w:r>
    </w:p>
    <w:p w14:paraId="5AF496CF" w14:textId="77777777" w:rsidR="00F21B78" w:rsidRPr="005D1275" w:rsidRDefault="00F21B78" w:rsidP="0015075C">
      <w:pPr>
        <w:pStyle w:val="3"/>
      </w:pPr>
      <w:bookmarkStart w:id="180" w:name="_Toc79665045"/>
      <w:r>
        <w:t xml:space="preserve">3.5 </w:t>
      </w:r>
      <w:r w:rsidRPr="007902A3">
        <w:t xml:space="preserve">Rat </w:t>
      </w:r>
      <w:r w:rsidRPr="003F332C">
        <w:t xml:space="preserve">L6 Cells in the Absence </w:t>
      </w:r>
      <w:r w:rsidRPr="003B316D">
        <w:t xml:space="preserve">or Presence of 1μM RA Without or with 10 </w:t>
      </w:r>
      <w:proofErr w:type="spellStart"/>
      <w:r w:rsidRPr="003B316D">
        <w:t>nM</w:t>
      </w:r>
      <w:proofErr w:type="spellEnd"/>
      <w:r w:rsidRPr="003B316D">
        <w:t xml:space="preserve"> Insulin for 6 Days in different subcellular fractions prepared by Method C</w:t>
      </w:r>
      <w:bookmarkEnd w:id="180"/>
    </w:p>
    <w:p w14:paraId="647B5352" w14:textId="653E118F" w:rsidR="00F21B78" w:rsidRPr="001A45B2" w:rsidRDefault="00F21B78" w:rsidP="00A7696A">
      <w:pPr>
        <w:spacing w:line="480" w:lineRule="auto"/>
        <w:ind w:right="-335" w:firstLineChars="200" w:firstLine="480"/>
      </w:pPr>
      <w:r>
        <w:t xml:space="preserve">The </w:t>
      </w:r>
      <w:r w:rsidRPr="001A45B2">
        <w:t>differentiating L6 cells treat</w:t>
      </w:r>
      <w:r>
        <w:t>ed with or without RA in the absence or presence of insulin</w:t>
      </w:r>
      <w:r w:rsidRPr="001A45B2">
        <w:t xml:space="preserve"> </w:t>
      </w:r>
      <w:r>
        <w:t xml:space="preserve">for </w:t>
      </w:r>
      <w:r w:rsidRPr="001A45B2">
        <w:t>6 days</w:t>
      </w:r>
      <w:r>
        <w:t>.</w:t>
      </w:r>
      <w:r w:rsidRPr="001A45B2">
        <w:t xml:space="preserve"> </w:t>
      </w:r>
      <w:r>
        <w:t>The</w:t>
      </w:r>
      <w:r w:rsidRPr="001A45B2">
        <w:t xml:space="preserve"> protein levels of GLUT4 in membrane and nucl</w:t>
      </w:r>
      <w:r>
        <w:t>ear</w:t>
      </w:r>
      <w:r w:rsidRPr="001A45B2">
        <w:t xml:space="preserve"> </w:t>
      </w:r>
      <w:r w:rsidRPr="003B316D">
        <w:t xml:space="preserve">fractions prepared by Method </w:t>
      </w:r>
      <w:r>
        <w:t>C of cells</w:t>
      </w:r>
      <w:r w:rsidRPr="001A45B2">
        <w:t xml:space="preserve"> treated with RA</w:t>
      </w:r>
      <w:r>
        <w:t xml:space="preserve"> alone and RA+</w:t>
      </w:r>
      <w:r w:rsidRPr="001A45B2">
        <w:t xml:space="preserve"> insulin </w:t>
      </w:r>
      <w:r>
        <w:t xml:space="preserve">groups </w:t>
      </w:r>
      <w:r w:rsidRPr="001A45B2">
        <w:t xml:space="preserve">were significantly higher than </w:t>
      </w:r>
      <w:r>
        <w:t xml:space="preserve">that in the </w:t>
      </w:r>
      <w:r w:rsidRPr="001A45B2">
        <w:t>control group. GLUT4 in</w:t>
      </w:r>
      <w:r>
        <w:t xml:space="preserve"> the</w:t>
      </w:r>
      <w:r w:rsidRPr="001A45B2">
        <w:t xml:space="preserve"> membrane</w:t>
      </w:r>
      <w:r>
        <w:t xml:space="preserve"> fraction</w:t>
      </w:r>
      <w:r w:rsidRPr="001A45B2">
        <w:t xml:space="preserve"> of L6 cells treated with insulin + RA was significantly higher than all other groups. In nucleus, GLUT4 of insulin + RA group is significantly higher than that of insulin alone group. There is no significant differen</w:t>
      </w:r>
      <w:r>
        <w:t>ce of GLUT4 expression levels</w:t>
      </w:r>
      <w:r w:rsidRPr="001A45B2">
        <w:t xml:space="preserve"> among the four treatment groups in cytosol (</w:t>
      </w:r>
      <w:r>
        <w:t>F</w:t>
      </w:r>
      <w:r w:rsidRPr="001A45B2">
        <w:t xml:space="preserve">igure </w:t>
      </w:r>
      <w:r>
        <w:t>3</w:t>
      </w:r>
      <w:r w:rsidRPr="001A45B2">
        <w:t>-10).</w:t>
      </w:r>
    </w:p>
    <w:p w14:paraId="6A3851D2" w14:textId="77777777" w:rsidR="00F21B78" w:rsidRPr="001A45B2" w:rsidRDefault="00F21B78" w:rsidP="00F21B78">
      <w:pPr>
        <w:pStyle w:val="a5"/>
        <w:ind w:left="360" w:right="-334" w:firstLine="480"/>
        <w:jc w:val="both"/>
      </w:pPr>
      <w:r w:rsidRPr="001A45B2">
        <w:rPr>
          <w:noProof/>
        </w:rPr>
        <w:lastRenderedPageBreak/>
        <w:drawing>
          <wp:inline distT="0" distB="0" distL="0" distR="0" wp14:anchorId="08DDA1E7" wp14:editId="3998D4FD">
            <wp:extent cx="4280535" cy="1517269"/>
            <wp:effectExtent l="0" t="0" r="0" b="6985"/>
            <wp:docPr id="27" name="图片 1" descr="图片包含 船, 水, 游戏机, 海&#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descr="图片包含 船, 水, 游戏机, 海&#10;&#10;描述已自动生成"/>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4380933" cy="1552856"/>
                    </a:xfrm>
                    <a:prstGeom prst="rect">
                      <a:avLst/>
                    </a:prstGeom>
                  </pic:spPr>
                </pic:pic>
              </a:graphicData>
            </a:graphic>
          </wp:inline>
        </w:drawing>
      </w:r>
    </w:p>
    <w:p w14:paraId="0DA7C7C0" w14:textId="77777777" w:rsidR="00F21B78" w:rsidRPr="001A45B2" w:rsidRDefault="00F21B78" w:rsidP="00F21B78">
      <w:pPr>
        <w:ind w:right="-334"/>
        <w:jc w:val="both"/>
      </w:pPr>
      <w:r w:rsidRPr="001A45B2">
        <w:rPr>
          <w:noProof/>
        </w:rPr>
        <w:drawing>
          <wp:inline distT="0" distB="0" distL="0" distR="0" wp14:anchorId="372FBEFC" wp14:editId="3DBE918E">
            <wp:extent cx="2566035" cy="1318864"/>
            <wp:effectExtent l="0" t="0" r="0" b="2540"/>
            <wp:docPr id="28" name="图片 1" descr="图片包含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descr="图片包含 表格&#10;&#10;描述已自动生成"/>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2602544" cy="1337629"/>
                    </a:xfrm>
                    <a:prstGeom prst="rect">
                      <a:avLst/>
                    </a:prstGeom>
                  </pic:spPr>
                </pic:pic>
              </a:graphicData>
            </a:graphic>
          </wp:inline>
        </w:drawing>
      </w:r>
      <w:r w:rsidRPr="001A45B2">
        <w:t xml:space="preserve"> </w:t>
      </w:r>
      <w:r w:rsidRPr="001A45B2">
        <w:rPr>
          <w:noProof/>
        </w:rPr>
        <mc:AlternateContent>
          <mc:Choice Requires="wpg">
            <w:drawing>
              <wp:inline distT="0" distB="0" distL="0" distR="0" wp14:anchorId="52E2BD6A" wp14:editId="5F897AA0">
                <wp:extent cx="2566035" cy="1268307"/>
                <wp:effectExtent l="0" t="0" r="0" b="1905"/>
                <wp:docPr id="29" name="组 1"/>
                <wp:cNvGraphicFramePr/>
                <a:graphic xmlns:a="http://schemas.openxmlformats.org/drawingml/2006/main">
                  <a:graphicData uri="http://schemas.microsoft.com/office/word/2010/wordprocessingGroup">
                    <wpg:wgp>
                      <wpg:cNvGrpSpPr/>
                      <wpg:grpSpPr>
                        <a:xfrm>
                          <a:off x="0" y="0"/>
                          <a:ext cx="2566035" cy="1268307"/>
                          <a:chOff x="0" y="0"/>
                          <a:chExt cx="5466599" cy="2906888"/>
                        </a:xfrm>
                      </wpg:grpSpPr>
                      <pic:pic xmlns:pic="http://schemas.openxmlformats.org/drawingml/2006/picture">
                        <pic:nvPicPr>
                          <pic:cNvPr id="30" name="图片 30"/>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1580399" y="0"/>
                            <a:ext cx="3886200" cy="2867572"/>
                          </a:xfrm>
                          <a:prstGeom prst="rect">
                            <a:avLst/>
                          </a:prstGeom>
                        </pic:spPr>
                      </pic:pic>
                      <pic:pic xmlns:pic="http://schemas.openxmlformats.org/drawingml/2006/picture">
                        <pic:nvPicPr>
                          <pic:cNvPr id="31" name="图片 31"/>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0" y="37481"/>
                            <a:ext cx="1580399" cy="2869407"/>
                          </a:xfrm>
                          <a:prstGeom prst="rect">
                            <a:avLst/>
                          </a:prstGeom>
                        </pic:spPr>
                      </pic:pic>
                    </wpg:wgp>
                  </a:graphicData>
                </a:graphic>
              </wp:inline>
            </w:drawing>
          </mc:Choice>
          <mc:Fallback xmlns:w16sdtdh="http://schemas.microsoft.com/office/word/2020/wordml/sdtdatahash">
            <w:pict>
              <v:group w14:anchorId="428263EC" id="组 1" o:spid="_x0000_s1026" style="width:202.05pt;height:99.85pt;mso-position-horizontal-relative:char;mso-position-vertical-relative:line" coordsize="54665,29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">
                <v:shape id="图片 30" o:spid="_x0000_s1027" type="#_x0000_t75" style="position:absolute;left:15803;width:38862;height:28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">
                  <v:imagedata r:id="rId76" o:title=""/>
                </v:shape>
                <v:shape id="图片 31" o:spid="_x0000_s1028" type="#_x0000_t75" style="position:absolute;top:374;width:15803;height:28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">
                  <v:imagedata r:id="rId77" o:title=""/>
                </v:shape>
                <w10:anchorlock/>
              </v:group>
            </w:pict>
          </mc:Fallback>
        </mc:AlternateContent>
      </w:r>
    </w:p>
    <w:p w14:paraId="78A6B7C9" w14:textId="77777777" w:rsidR="00F21B78" w:rsidRPr="001A45B2" w:rsidRDefault="00F21B78" w:rsidP="00F21B78">
      <w:pPr>
        <w:ind w:right="-334"/>
        <w:jc w:val="both"/>
        <w:rPr>
          <w:noProof/>
        </w:rPr>
      </w:pPr>
      <w:r w:rsidRPr="001A45B2">
        <w:rPr>
          <w:noProof/>
        </w:rPr>
        <w:drawing>
          <wp:inline distT="0" distB="0" distL="0" distR="0" wp14:anchorId="38323447" wp14:editId="6F236384">
            <wp:extent cx="2072640" cy="1711366"/>
            <wp:effectExtent l="0" t="0" r="3810" b="3175"/>
            <wp:docPr id="19"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图表&#10;&#10;描述已自动生成"/>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115369" cy="1746647"/>
                    </a:xfrm>
                    <a:prstGeom prst="rect">
                      <a:avLst/>
                    </a:prstGeom>
                  </pic:spPr>
                </pic:pic>
              </a:graphicData>
            </a:graphic>
          </wp:inline>
        </w:drawing>
      </w:r>
      <w:r w:rsidRPr="001A45B2">
        <w:rPr>
          <w:noProof/>
        </w:rPr>
        <w:t xml:space="preserve"> </w:t>
      </w:r>
      <w:r w:rsidRPr="001A45B2">
        <w:rPr>
          <w:noProof/>
        </w:rPr>
        <w:drawing>
          <wp:inline distT="0" distB="0" distL="0" distR="0" wp14:anchorId="680DB7EC" wp14:editId="1530C69C">
            <wp:extent cx="2086563" cy="1711841"/>
            <wp:effectExtent l="0" t="0" r="0" b="3175"/>
            <wp:docPr id="24"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图表&#10;&#10;描述已自动生成"/>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151850" cy="1765403"/>
                    </a:xfrm>
                    <a:prstGeom prst="rect">
                      <a:avLst/>
                    </a:prstGeom>
                  </pic:spPr>
                </pic:pic>
              </a:graphicData>
            </a:graphic>
          </wp:inline>
        </w:drawing>
      </w:r>
    </w:p>
    <w:p w14:paraId="2EE58C36" w14:textId="77777777" w:rsidR="00F21B78" w:rsidRPr="001A45B2" w:rsidRDefault="00F21B78" w:rsidP="00F21B78">
      <w:pPr>
        <w:ind w:right="-334"/>
        <w:jc w:val="both"/>
        <w:rPr>
          <w:noProof/>
        </w:rPr>
      </w:pPr>
      <w:r w:rsidRPr="001A45B2">
        <w:rPr>
          <w:noProof/>
        </w:rPr>
        <w:drawing>
          <wp:inline distT="0" distB="0" distL="0" distR="0" wp14:anchorId="02EC5DD5" wp14:editId="36249EAB">
            <wp:extent cx="2108023" cy="1733107"/>
            <wp:effectExtent l="0" t="0" r="6985" b="635"/>
            <wp:docPr id="25" name="图片 1" descr="手机屏幕截图&#10;&#10;描述已自动生成">
              <a:extLst xmlns:a="http://schemas.openxmlformats.org/drawingml/2006/main">
                <a:ext uri="{FF2B5EF4-FFF2-40B4-BE49-F238E27FC236}">
                  <a16:creationId xmlns:a16="http://schemas.microsoft.com/office/drawing/2014/main" id="{E19C4EFE-B1A1-48F1-9C62-FBC96F40E4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手机屏幕截图&#10;&#10;描述已自动生成">
                      <a:extLst>
                        <a:ext uri="{FF2B5EF4-FFF2-40B4-BE49-F238E27FC236}">
                          <a16:creationId xmlns:a16="http://schemas.microsoft.com/office/drawing/2014/main" id="{E19C4EFE-B1A1-48F1-9C62-FBC96F40E4A2}"/>
                        </a:ext>
                      </a:extLst>
                    </pic:cNvPr>
                    <pic:cNvPicPr>
                      <a:picLocks noChangeAspect="1"/>
                    </pic:cNvPicPr>
                  </pic:nvPicPr>
                  <pic:blipFill>
                    <a:blip r:embed="rId80"/>
                    <a:stretch>
                      <a:fillRect/>
                    </a:stretch>
                  </pic:blipFill>
                  <pic:spPr>
                    <a:xfrm>
                      <a:off x="0" y="0"/>
                      <a:ext cx="2155637" cy="1772253"/>
                    </a:xfrm>
                    <a:prstGeom prst="rect">
                      <a:avLst/>
                    </a:prstGeom>
                  </pic:spPr>
                </pic:pic>
              </a:graphicData>
            </a:graphic>
          </wp:inline>
        </w:drawing>
      </w:r>
      <w:r w:rsidRPr="001A45B2">
        <w:rPr>
          <w:noProof/>
        </w:rPr>
        <w:t xml:space="preserve"> </w:t>
      </w:r>
      <w:r w:rsidRPr="001A45B2">
        <w:rPr>
          <w:noProof/>
        </w:rPr>
        <w:drawing>
          <wp:inline distT="0" distB="0" distL="0" distR="0" wp14:anchorId="49658A9D" wp14:editId="09CC2BB7">
            <wp:extent cx="2210233" cy="1722474"/>
            <wp:effectExtent l="0" t="0" r="0" b="0"/>
            <wp:docPr id="2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图表&#10;&#10;描述已自动生成"/>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253358" cy="1756082"/>
                    </a:xfrm>
                    <a:prstGeom prst="rect">
                      <a:avLst/>
                    </a:prstGeom>
                  </pic:spPr>
                </pic:pic>
              </a:graphicData>
            </a:graphic>
          </wp:inline>
        </w:drawing>
      </w:r>
    </w:p>
    <w:p w14:paraId="1FDA2344" w14:textId="5BE3A508" w:rsidR="00C84290" w:rsidRPr="00C84290" w:rsidRDefault="00C84290" w:rsidP="00C84290">
      <w:pPr>
        <w:pStyle w:val="af6"/>
        <w:jc w:val="both"/>
        <w:rPr>
          <w:vanish/>
          <w:specVanish/>
        </w:rPr>
      </w:pPr>
      <w:bookmarkStart w:id="181" w:name="_Toc79665260"/>
      <w:r>
        <w:t xml:space="preserve">Figure </w:t>
      </w:r>
      <w:fldSimple w:instr=" STYLEREF 1 \s ">
        <w:r>
          <w:rPr>
            <w:noProof/>
          </w:rPr>
          <w:t>3</w:t>
        </w:r>
      </w:fldSimple>
      <w:r>
        <w:noBreakHyphen/>
      </w:r>
      <w:fldSimple w:instr=" SEQ Figure \* ARABIC \s 1 ">
        <w:r>
          <w:rPr>
            <w:noProof/>
          </w:rPr>
          <w:t>10</w:t>
        </w:r>
      </w:fldSimple>
      <w:r>
        <w:t xml:space="preserve">: </w:t>
      </w:r>
      <w:r w:rsidRPr="001D39FB">
        <w:t xml:space="preserve">The GLUT4 protein levels of rat L6 muscle cells in the absence or presence of 1μM RA without or with 10 </w:t>
      </w:r>
      <w:proofErr w:type="spellStart"/>
      <w:r w:rsidRPr="001D39FB">
        <w:t>nM</w:t>
      </w:r>
      <w:proofErr w:type="spellEnd"/>
      <w:r w:rsidRPr="001D39FB">
        <w:t xml:space="preserve"> insulin for 6 days in cytosol, membrane and nucleu</w:t>
      </w:r>
      <w:r w:rsidRPr="00C84290">
        <w:t>s</w:t>
      </w:r>
      <w:r w:rsidR="00F21B78" w:rsidRPr="00C84290">
        <w:rPr>
          <w:noProof/>
        </w:rPr>
        <w:t>.</w:t>
      </w:r>
      <w:bookmarkEnd w:id="181"/>
      <w:r w:rsidR="00F21B78" w:rsidRPr="001A45B2">
        <w:rPr>
          <w:noProof/>
        </w:rPr>
        <w:t xml:space="preserve"> </w:t>
      </w:r>
    </w:p>
    <w:p w14:paraId="3740C690" w14:textId="7AC54643" w:rsidR="00F21B78" w:rsidRPr="001A45B2" w:rsidRDefault="00F21B78" w:rsidP="00C84290">
      <w:pPr>
        <w:pStyle w:val="afa"/>
        <w:rPr>
          <w:noProof/>
        </w:rPr>
      </w:pPr>
      <w:r w:rsidRPr="001A45B2">
        <w:rPr>
          <w:noProof/>
        </w:rPr>
        <w:t>Data were expressed as mean ± SEM for three independent experiments; */#p&lt;0.05, for comparing the indicated group and the control group or Ins+RA group; **/## p&lt;0.01, for comparing the indicated group with the control group or Ins+RA group.</w:t>
      </w:r>
    </w:p>
    <w:p w14:paraId="4B0E5F13" w14:textId="77777777" w:rsidR="00F21B78" w:rsidRPr="001A45B2" w:rsidRDefault="00F21B78" w:rsidP="00FE7442">
      <w:pPr>
        <w:pStyle w:val="2"/>
        <w:rPr>
          <w:noProof/>
        </w:rPr>
      </w:pPr>
      <w:bookmarkStart w:id="182" w:name="_Toc79665046"/>
      <w:r>
        <w:rPr>
          <w:noProof/>
        </w:rPr>
        <w:t>4</w:t>
      </w:r>
      <w:r w:rsidRPr="001A45B2">
        <w:rPr>
          <w:noProof/>
        </w:rPr>
        <w:t>. Discussion</w:t>
      </w:r>
      <w:bookmarkEnd w:id="182"/>
    </w:p>
    <w:p w14:paraId="15960B26" w14:textId="284560BB" w:rsidR="00D07B8D" w:rsidRDefault="00F21B78" w:rsidP="00A7696A">
      <w:pPr>
        <w:widowControl w:val="0"/>
        <w:autoSpaceDE w:val="0"/>
        <w:autoSpaceDN w:val="0"/>
        <w:adjustRightInd w:val="0"/>
        <w:spacing w:line="480" w:lineRule="auto"/>
        <w:ind w:right="-335" w:firstLineChars="200" w:firstLine="480"/>
        <w:jc w:val="both"/>
      </w:pPr>
      <w:r w:rsidRPr="001A45B2">
        <w:t xml:space="preserve">The purpose of this </w:t>
      </w:r>
      <w:r>
        <w:t>study</w:t>
      </w:r>
      <w:r w:rsidRPr="001A45B2">
        <w:t xml:space="preserve"> is to understand how RA affects the glucose metabolism </w:t>
      </w:r>
      <w:r>
        <w:t>in</w:t>
      </w:r>
      <w:r w:rsidRPr="001A45B2">
        <w:t xml:space="preserve"> </w:t>
      </w:r>
      <w:r>
        <w:t xml:space="preserve">L6 </w:t>
      </w:r>
      <w:r w:rsidRPr="001A45B2">
        <w:t xml:space="preserve">skeletal muscle cells </w:t>
      </w:r>
      <w:r>
        <w:t xml:space="preserve">as we have observed elevation of glucose usage in L6 cells treated with RA </w:t>
      </w:r>
      <w:r>
        <w:lastRenderedPageBreak/>
        <w:t xml:space="preserve">and insulin previously </w:t>
      </w:r>
      <w:r>
        <w:fldChar w:fldCharType="begin"/>
      </w:r>
      <w:r w:rsidR="00FE45CE">
        <w:instrText xml:space="preserve"> ADDIN EN.CITE &lt;EndNote&gt;&lt;Cite&gt;&lt;Author&gt;Goff&lt;/Author&gt;&lt;Year&gt;2016&lt;/Year&gt;&lt;RecNum&gt;129&lt;/RecNum&gt;&lt;DisplayText&gt;(230)&lt;/DisplayText&gt;&lt;record&gt;&lt;rec-number&gt;129&lt;/rec-number&gt;&lt;foreign-keys&gt;&lt;key app="EN" db-id="9a9tsazebzp9etedrfm5waxgpazpeefzdd5d" timestamp="1626121845"&gt;129&lt;/key&gt;&lt;/foreign-keys&gt;&lt;ref-type name="Thesis"&gt;32&lt;/ref-type&gt;&lt;contributors&gt;&lt;authors&gt;&lt;author&gt;Goff, Matthew Ray&lt;/author&gt;&lt;author&gt;Chen, Guoxun&lt;/author&gt;&lt;/authors&gt;&lt;/contributors&gt;&lt;titles&gt;&lt;title&gt;Long-term treatment with insulin and retinoic acid increased glucose usage in L6 muscle cells via glycogenesis&lt;/title&gt;&lt;/titles&gt;&lt;keywords&gt;&lt;keyword&gt;Muscle cells -- Effect of chemicals on&lt;/keyword&gt;&lt;keyword&gt;Muscle cells -- Metabolism&lt;/keyword&gt;&lt;keyword&gt;Tretinoin -- Metabolism -- Effectiveness&lt;/keyword&gt;&lt;keyword&gt;Insulin -- Absorption and adsorption&lt;/keyword&gt;&lt;keyword&gt;Glucose -- Synthesis&lt;/keyword&gt;&lt;keyword&gt;Blood sugar -- Metabolism&lt;/keyword&gt;&lt;keyword&gt;Diabetes -- Treatment&lt;/keyword&gt;&lt;/keywords&gt;&lt;dates&gt;&lt;year&gt;2016&lt;/year&gt;&lt;/dates&gt;&lt;pub-location&gt;Knoxville, Tennessee&lt;/pub-location&gt;&lt;publisher&gt;University of Tennessee, Knoxville&lt;/publisher&gt;&lt;urls&gt;&lt;/urls&gt;&lt;/record&gt;&lt;/Cite&gt;&lt;/EndNote&gt;</w:instrText>
      </w:r>
      <w:r>
        <w:fldChar w:fldCharType="separate"/>
      </w:r>
      <w:r w:rsidR="00FE45CE">
        <w:rPr>
          <w:noProof/>
        </w:rPr>
        <w:t>(230)</w:t>
      </w:r>
      <w:r>
        <w:fldChar w:fldCharType="end"/>
      </w:r>
      <w:r w:rsidRPr="001A45B2">
        <w:t xml:space="preserve">. </w:t>
      </w:r>
      <w:r>
        <w:t xml:space="preserve">Here, we set up experiments to study </w:t>
      </w:r>
      <w:r w:rsidR="0090498B">
        <w:t xml:space="preserve">the </w:t>
      </w:r>
      <w:r>
        <w:t xml:space="preserve">impacts of RA and insulin treatments on the GLUT4 expression levels in L6 cells during the differentiation process. </w:t>
      </w:r>
      <w:r w:rsidRPr="001A45B2">
        <w:t>However, we encountered challenges</w:t>
      </w:r>
      <w:r>
        <w:t xml:space="preserve"> </w:t>
      </w:r>
      <w:r w:rsidR="0090498B">
        <w:t>of lacking a validated</w:t>
      </w:r>
      <w:r>
        <w:t xml:space="preserve"> anti GLUT4 antibody for the use in Western blot. Therefore, we constructed a recombinant adenovirus to overexpress mouse GLUT4 (Ad-mGLUT4), and evaluated the GLUT4 expression levels in L6 cells using the validated antibody. </w:t>
      </w:r>
      <w:r w:rsidRPr="001A45B2">
        <w:t xml:space="preserve"> </w:t>
      </w:r>
    </w:p>
    <w:p w14:paraId="074011F2" w14:textId="5E8B5A38" w:rsidR="00D07B8D" w:rsidRDefault="00F21B78" w:rsidP="00A7696A">
      <w:pPr>
        <w:widowControl w:val="0"/>
        <w:autoSpaceDE w:val="0"/>
        <w:autoSpaceDN w:val="0"/>
        <w:adjustRightInd w:val="0"/>
        <w:spacing w:line="480" w:lineRule="auto"/>
        <w:ind w:right="-335" w:firstLineChars="200" w:firstLine="480"/>
        <w:jc w:val="both"/>
      </w:pPr>
      <w:r w:rsidRPr="007E73DC">
        <w:t>Anti-GLUT4 antibodies from various sources have been used to study GLUT4 expression and translocation. The conclusions of the study are based on experimental results using these antibodies.</w:t>
      </w:r>
      <w:r>
        <w:t xml:space="preserve"> As shown in Figure 3</w:t>
      </w:r>
      <w:r w:rsidR="00FD5752">
        <w:t>-</w:t>
      </w:r>
      <w:r>
        <w:t xml:space="preserve">5, anti GLUT4 antibodies from different companies detected bands with different molecule masses in Western blot. It is apparent that the lack of a control to indicate the correct band in Western blot was the problem. </w:t>
      </w:r>
      <w:r w:rsidRPr="00C017C2">
        <w:t>In 2016, the International Antibody Verification Working Group held a meeting to emphasize the necessity of verifying antibodies in common research applications</w:t>
      </w:r>
      <w:r>
        <w:t xml:space="preserve"> </w:t>
      </w:r>
      <w:r>
        <w:fldChar w:fldCharType="begin">
          <w:fldData xml:space="preserve">PEVuZE5vdGU+PENpdGU+PEF1dGhvcj5VaGxlbjwvQXV0aG9yPjxZZWFyPjIwMTY8L1llYXI+PFJl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</w:fldData>
        </w:fldChar>
      </w:r>
      <w:r w:rsidR="00FE45CE">
        <w:instrText xml:space="preserve"> ADDIN EN.CITE </w:instrText>
      </w:r>
      <w:r w:rsidR="00FE45CE">
        <w:fldChar w:fldCharType="begin">
          <w:fldData xml:space="preserve">PEVuZE5vdGU+PENpdGU+PEF1dGhvcj5VaGxlbjwvQXV0aG9yPjxZZWFyPjIwMTY8L1llYXI+PFJl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</w:fldData>
        </w:fldChar>
      </w:r>
      <w:r w:rsidR="00FE45CE">
        <w:instrText xml:space="preserve"> ADDIN EN.CITE.DATA </w:instrText>
      </w:r>
      <w:r w:rsidR="00FE45CE">
        <w:fldChar w:fldCharType="end"/>
      </w:r>
      <w:r>
        <w:fldChar w:fldCharType="separate"/>
      </w:r>
      <w:r w:rsidR="00FE45CE">
        <w:rPr>
          <w:noProof/>
        </w:rPr>
        <w:t>(232)</w:t>
      </w:r>
      <w:r>
        <w:fldChar w:fldCharType="end"/>
      </w:r>
      <w:r w:rsidRPr="00C017C2">
        <w:t xml:space="preserve">. </w:t>
      </w:r>
      <w:r w:rsidRPr="007E73DC">
        <w:t xml:space="preserve">A positive control from a cell or tissue with unique overexpression or silencing of GLUT4 is essential to confirm the specificity of the antibody to obtain the correct signal in the research system. This is especially true for Western blotting. It may be necessary to confirm the specificity of the antibody in a particular system first. </w:t>
      </w:r>
      <w:r w:rsidRPr="00C017C2">
        <w:t xml:space="preserve">The data indicate in our limited survey, </w:t>
      </w:r>
      <w:r w:rsidR="009C1514">
        <w:t>some of</w:t>
      </w:r>
      <w:r w:rsidR="009C1514" w:rsidRPr="00C017C2">
        <w:t xml:space="preserve"> </w:t>
      </w:r>
      <w:r w:rsidRPr="00C017C2">
        <w:t xml:space="preserve">commercial antibodies failed to detect GLUT4 at correct location or recognized a nonspecific protein. </w:t>
      </w:r>
      <w:r>
        <w:t xml:space="preserve">We have summarized the studies using antibodies to study GLUT4 expression and translocation </w:t>
      </w:r>
      <w:r>
        <w:fldChar w:fldCharType="begin"/>
      </w:r>
      <w:r w:rsidR="00FE45CE">
        <w:instrText xml:space="preserve"> ADDIN EN.CITE &lt;EndNote&gt;&lt;Cite&gt;&lt;Author&gt;Wang&lt;/Author&gt;&lt;Year&gt;2020&lt;/Year&gt;&lt;RecNum&gt;155&lt;/RecNum&gt;&lt;DisplayText&gt;(233)&lt;/DisplayText&gt;&lt;record&gt;&lt;rec-number&gt;155&lt;/rec-number&gt;&lt;foreign-keys&gt;&lt;key app="EN" db-id="9a9tsazebzp9etedrfm5waxgpazpeefzdd5d" timestamp="1626244396"&gt;155&lt;/key&gt;&lt;/foreign-keys&gt;&lt;ref-type name="Journal Article"&gt;17&lt;/ref-type&gt;&lt;contributors&gt;&lt;authors&gt;&lt;author&gt;Wang, Tiannan&lt;/author&gt;&lt;author&gt;Wang, Jing&lt;/author&gt;&lt;author&gt;Hu, Xinge&lt;/author&gt;&lt;author&gt;Huang, Xian-Ju&lt;/author&gt;&lt;author&gt;Chen, Guo-Xun&lt;/author&gt;&lt;/authors&gt;&lt;/contributors&gt;&lt;titles&gt;&lt;title&gt;Current understanding of glucose transporter 4 expression and functional mechanisms&lt;/title&gt;&lt;secondary-title&gt;World journal of biological chemistry&lt;/secondary-title&gt;&lt;/titles&gt;&lt;periodical&gt;&lt;full-title&gt;World journal of biological chemistry&lt;/full-title&gt;&lt;/periodical&gt;&lt;pages&gt;76-98&lt;/pages&gt;&lt;volume&gt;11&lt;/volume&gt;&lt;number&gt;3&lt;/number&gt;&lt;keywords&gt;&lt;keyword&gt;Heart&lt;/keyword&gt;&lt;keyword&gt;Brain&lt;/keyword&gt;&lt;keyword&gt;Antibodies&lt;/keyword&gt;&lt;keyword&gt;Review&lt;/keyword&gt;&lt;keyword&gt;Adipocytes&lt;/keyword&gt;&lt;keyword&gt;Glucose transporter 4&lt;/keyword&gt;&lt;keyword&gt;Insulin&lt;/keyword&gt;&lt;keyword&gt;Skeletal muscle&lt;/keyword&gt;&lt;/keywords&gt;&lt;dates&gt;&lt;year&gt;2020&lt;/year&gt;&lt;/dates&gt;&lt;pub-location&gt;United States&lt;/pub-location&gt;&lt;publisher&gt;Baishideng Publishing Group Inc&lt;/publisher&gt;&lt;isbn&gt;1949-8454&lt;/isbn&gt;&lt;urls&gt;&lt;/urls&gt;&lt;electronic-resource-num&gt;10.4331/wjbc.v11.i3.76&lt;/electronic-resource-num&gt;&lt;/record&gt;&lt;/Cite&gt;&lt;/EndNote&gt;</w:instrText>
      </w:r>
      <w:r>
        <w:fldChar w:fldCharType="separate"/>
      </w:r>
      <w:r w:rsidR="00FE45CE">
        <w:rPr>
          <w:noProof/>
        </w:rPr>
        <w:t>(233)</w:t>
      </w:r>
      <w:r>
        <w:fldChar w:fldCharType="end"/>
      </w:r>
      <w:r>
        <w:t>. Some of the studies did not use cells or tissue samples with deletion or overexpression of GLUT4 as a negative or positive control, respectively. Therefore, we should be cautious when a conclusion was drawn based on a study without this kind of controls.</w:t>
      </w:r>
    </w:p>
    <w:p w14:paraId="21663102" w14:textId="7D4E24F0" w:rsidR="00D07B8D" w:rsidRDefault="00F21B78" w:rsidP="00A7696A">
      <w:pPr>
        <w:widowControl w:val="0"/>
        <w:autoSpaceDE w:val="0"/>
        <w:autoSpaceDN w:val="0"/>
        <w:adjustRightInd w:val="0"/>
        <w:spacing w:line="480" w:lineRule="auto"/>
        <w:ind w:right="-335" w:firstLineChars="200" w:firstLine="480"/>
        <w:jc w:val="both"/>
      </w:pPr>
      <w:r w:rsidRPr="007E0D88">
        <w:lastRenderedPageBreak/>
        <w:t xml:space="preserve">To solve practical problems related to GLUT4 antibodies, we have produced </w:t>
      </w:r>
      <w:r>
        <w:t xml:space="preserve">Ad-mGLUT4. </w:t>
      </w:r>
      <w:r w:rsidRPr="0097691C">
        <w:t>Adenovirus transfer vectors have a wide range of uses and applications</w:t>
      </w:r>
      <w:r>
        <w:t xml:space="preserve"> </w:t>
      </w:r>
      <w:r>
        <w:fldChar w:fldCharType="begin"/>
      </w:r>
      <w:r w:rsidR="00FE45CE">
        <w:instrText xml:space="preserve"> ADDIN EN.CITE &lt;EndNote&gt;&lt;Cite&gt;&lt;Author&gt;Wold&lt;/Author&gt;&lt;Year&gt;2013&lt;/Year&gt;&lt;RecNum&gt;156&lt;/RecNum&gt;&lt;DisplayText&gt;(234)&lt;/DisplayText&gt;&lt;record&gt;&lt;rec-number&gt;156&lt;/rec-number&gt;&lt;foreign-keys&gt;&lt;key app="EN" db-id="9a9tsazebzp9etedrfm5waxgpazpeefzdd5d" timestamp="1626244782"&gt;156&lt;/key&gt;&lt;/foreign-keys&gt;&lt;ref-type name="Journal Article"&gt;17&lt;/ref-type&gt;&lt;contributors&gt;&lt;authors&gt;&lt;author&gt;Wold, William S. M.&lt;/author&gt;&lt;author&gt;Toth, Karoly&lt;/author&gt;&lt;/authors&gt;&lt;/contributors&gt;&lt;titles&gt;&lt;title&gt;Adenovirus vectors for gene therapy, vaccination and cancer gene therapy&lt;/title&gt;&lt;secondary-title&gt;Current gene therapy&lt;/secondary-title&gt;&lt;alt-title&gt;Curr Gene Ther&lt;/alt-title&gt;&lt;/titles&gt;&lt;periodical&gt;&lt;full-title&gt;Current gene therapy&lt;/full-title&gt;&lt;abbr-1&gt;Curr Gene Ther&lt;/abbr-1&gt;&lt;/periodical&gt;&lt;alt-periodical&gt;&lt;full-title&gt;Current gene therapy&lt;/full-title&gt;&lt;abbr-1&gt;Curr Gene Ther&lt;/abbr-1&gt;&lt;/alt-periodical&gt;&lt;pages&gt;421-433&lt;/pages&gt;&lt;volume&gt;13&lt;/volume&gt;&lt;number&gt;6&lt;/number&gt;&lt;keywords&gt;&lt;keyword&gt;Adenoviridae/*genetics&lt;/keyword&gt;&lt;keyword&gt;Animals&lt;/keyword&gt;&lt;keyword&gt;Clinical Trials as Topic&lt;/keyword&gt;&lt;keyword&gt;DNA Replication/genetics&lt;/keyword&gt;&lt;keyword&gt;Genetic Therapy/*methods&lt;/keyword&gt;&lt;keyword&gt;Genetic Vectors/*genetics&lt;/keyword&gt;&lt;keyword&gt;Humans&lt;/keyword&gt;&lt;keyword&gt;Neoplasms/*genetics/*therapy&lt;/keyword&gt;&lt;keyword&gt;Vaccination/methods&lt;/keyword&gt;&lt;keyword&gt;Virus Replication/genetics&lt;/keyword&gt;&lt;/keywords&gt;&lt;dates&gt;&lt;year&gt;2013&lt;/year&gt;&lt;/dates&gt;&lt;isbn&gt;1875-5631&amp;#xD;1566-5232&lt;/isbn&gt;&lt;accession-num&gt;24279313&lt;/accession-num&gt;&lt;urls&gt;&lt;related-urls&gt;&lt;url&gt;https://pubmed.ncbi.nlm.nih.gov/24279313&lt;/url&gt;&lt;url&gt;https://www.ncbi.nlm.nih.gov/pmc/articles/PMC4507798/&lt;/url&gt;&lt;/related-urls&gt;&lt;/urls&gt;&lt;electronic-resource-num&gt;10.2174/1566523213666131125095046&lt;/electronic-resource-num&gt;&lt;remote-database-name&gt;PubMed&lt;/remote-database-name&gt;&lt;language&gt;eng&lt;/language&gt;&lt;/record&gt;&lt;/Cite&gt;&lt;/EndNote&gt;</w:instrText>
      </w:r>
      <w:r>
        <w:fldChar w:fldCharType="separate"/>
      </w:r>
      <w:r w:rsidR="00FE45CE">
        <w:rPr>
          <w:noProof/>
        </w:rPr>
        <w:t>(234)</w:t>
      </w:r>
      <w:r>
        <w:fldChar w:fldCharType="end"/>
      </w:r>
      <w:r w:rsidRPr="0097691C">
        <w:t xml:space="preserve">. </w:t>
      </w:r>
      <w:r>
        <w:t xml:space="preserve">Recombinant adenoviruses have a high efficiency of gene transfer in broad species and cells. </w:t>
      </w:r>
      <w:r w:rsidRPr="0097691C">
        <w:t>They can be used for in vitro protein expression and purification, research on the effect of gene products on cell biology, or in vivo research on multiple tissue types and multiple different species</w:t>
      </w:r>
      <w:r>
        <w:t xml:space="preserve"> </w:t>
      </w:r>
      <w:r>
        <w:fldChar w:fldCharType="begin"/>
      </w:r>
      <w:r w:rsidR="00FE45CE">
        <w:instrText xml:space="preserve"> ADDIN EN.CITE &lt;EndNote&gt;&lt;Cite&gt;&lt;Author&gt;Von Seggern&lt;/Author&gt;&lt;Year&gt;1999&lt;/Year&gt;&lt;RecNum&gt;95&lt;/RecNum&gt;&lt;DisplayText&gt;(235)&lt;/DisplayText&gt;&lt;record&gt;&lt;rec-number&gt;95&lt;/rec-number&gt;&lt;foreign-keys&gt;&lt;key app="EN" db-id="9a9tsazebzp9etedrfm5waxgpazpeefzdd5d" timestamp="1625796964"&gt;95&lt;/key&gt;&lt;/foreign-keys&gt;&lt;ref-type name="Journal Article"&gt;17&lt;/ref-type&gt;&lt;contributors&gt;&lt;authors&gt;&lt;author&gt;Von Seggern, Dan J.&lt;/author&gt;&lt;author&gt;Nemerow, Glen R.&lt;/author&gt;&lt;/authors&gt;&lt;/contributors&gt;&lt;titles&gt;&lt;title&gt;ADENOVIRAL VECTORS FOR PROTEIN EXPRESSION&lt;/title&gt;&lt;secondary-title&gt;Gene Expression Systems&lt;/secondary-title&gt;&lt;alt-title&gt;Gene Expression Systems&lt;/alt-title&gt;&lt;/titles&gt;&lt;periodical&gt;&lt;full-title&gt;Gene Expression Systems&lt;/full-title&gt;&lt;abbr-1&gt;Gene Expression Systems&lt;/abbr-1&gt;&lt;/periodical&gt;&lt;alt-periodical&gt;&lt;full-title&gt;Gene Expression Systems&lt;/full-title&gt;&lt;abbr-1&gt;Gene Expression Systems&lt;/abbr-1&gt;&lt;/alt-periodical&gt;&lt;pages&gt;111-156&lt;/pages&gt;&lt;edition&gt;2007/09/02&lt;/edition&gt;&lt;dates&gt;&lt;year&gt;1999&lt;/year&gt;&lt;/dates&gt;&lt;accession-num&gt;PMC7150134&lt;/accession-num&gt;&lt;urls&gt;&lt;related-urls&gt;&lt;url&gt;https://www.ncbi.nlm.nih.gov/pmc/articles/PMC7150134/&lt;/url&gt;&lt;/related-urls&gt;&lt;/urls&gt;&lt;electronic-resource-num&gt;10.1016/B978-012253840-7/50006-7&lt;/electronic-resource-num&gt;&lt;remote-database-name&gt;PMC&lt;/remote-database-name&gt;&lt;language&gt;eng&lt;/language&gt;&lt;/record&gt;&lt;/Cite&gt;&lt;/EndNote&gt;</w:instrText>
      </w:r>
      <w:r>
        <w:fldChar w:fldCharType="separate"/>
      </w:r>
      <w:r w:rsidR="00FE45CE">
        <w:rPr>
          <w:noProof/>
        </w:rPr>
        <w:t>(235)</w:t>
      </w:r>
      <w:r>
        <w:fldChar w:fldCharType="end"/>
      </w:r>
      <w:r w:rsidRPr="0097691C">
        <w:t xml:space="preserve">. </w:t>
      </w:r>
      <w:r>
        <w:t xml:space="preserve">Driven by CMV promoter, </w:t>
      </w:r>
      <w:r w:rsidRPr="0097691C">
        <w:t>a very high level of expression of recombinant protein</w:t>
      </w:r>
      <w:r>
        <w:t>s</w:t>
      </w:r>
      <w:r w:rsidRPr="0097691C">
        <w:t xml:space="preserve"> </w:t>
      </w:r>
      <w:r>
        <w:t xml:space="preserve">can be achieved by recombinant adenoviruses </w:t>
      </w:r>
      <w:r>
        <w:fldChar w:fldCharType="begin"/>
      </w:r>
      <w:r w:rsidR="00FE45CE">
        <w:instrText xml:space="preserve"> ADDIN EN.CITE &lt;EndNote&gt;&lt;Cite&gt;&lt;Author&gt;Von Seggern&lt;/Author&gt;&lt;Year&gt;1999&lt;/Year&gt;&lt;RecNum&gt;95&lt;/RecNum&gt;&lt;DisplayText&gt;(235)&lt;/DisplayText&gt;&lt;record&gt;&lt;rec-number&gt;95&lt;/rec-number&gt;&lt;foreign-keys&gt;&lt;key app="EN" db-id="9a9tsazebzp9etedrfm5waxgpazpeefzdd5d" timestamp="1625796964"&gt;95&lt;/key&gt;&lt;/foreign-keys&gt;&lt;ref-type name="Journal Article"&gt;17&lt;/ref-type&gt;&lt;contributors&gt;&lt;authors&gt;&lt;author&gt;Von Seggern, Dan J.&lt;/author&gt;&lt;author&gt;Nemerow, Glen R.&lt;/author&gt;&lt;/authors&gt;&lt;/contributors&gt;&lt;titles&gt;&lt;title&gt;ADENOVIRAL VECTORS FOR PROTEIN EXPRESSION&lt;/title&gt;&lt;secondary-title&gt;Gene Expression Systems&lt;/secondary-title&gt;&lt;alt-title&gt;Gene Expression Systems&lt;/alt-title&gt;&lt;/titles&gt;&lt;periodical&gt;&lt;full-title&gt;Gene Expression Systems&lt;/full-title&gt;&lt;abbr-1&gt;Gene Expression Systems&lt;/abbr-1&gt;&lt;/periodical&gt;&lt;alt-periodical&gt;&lt;full-title&gt;Gene Expression Systems&lt;/full-title&gt;&lt;abbr-1&gt;Gene Expression Systems&lt;/abbr-1&gt;&lt;/alt-periodical&gt;&lt;pages&gt;111-156&lt;/pages&gt;&lt;edition&gt;2007/09/02&lt;/edition&gt;&lt;dates&gt;&lt;year&gt;1999&lt;/year&gt;&lt;/dates&gt;&lt;accession-num&gt;PMC7150134&lt;/accession-num&gt;&lt;urls&gt;&lt;related-urls&gt;&lt;url&gt;https://www.ncbi.nlm.nih.gov/pmc/articles/PMC7150134/&lt;/url&gt;&lt;/related-urls&gt;&lt;/urls&gt;&lt;electronic-resource-num&gt;10.1016/B978-012253840-7/50006-7&lt;/electronic-resource-num&gt;&lt;remote-database-name&gt;PMC&lt;/remote-database-name&gt;&lt;language&gt;eng&lt;/language&gt;&lt;/record&gt;&lt;/Cite&gt;&lt;/EndNote&gt;</w:instrText>
      </w:r>
      <w:r>
        <w:fldChar w:fldCharType="separate"/>
      </w:r>
      <w:r w:rsidR="00FE45CE">
        <w:rPr>
          <w:noProof/>
        </w:rPr>
        <w:t>(235)</w:t>
      </w:r>
      <w:r>
        <w:fldChar w:fldCharType="end"/>
      </w:r>
      <w:r w:rsidRPr="0097691C">
        <w:t xml:space="preserve">. Although it has been found that adenoviral vectors can infect a variety of </w:t>
      </w:r>
      <w:r>
        <w:t xml:space="preserve">mammalian </w:t>
      </w:r>
      <w:r w:rsidRPr="0097691C">
        <w:t xml:space="preserve">cells, not all cells allow infection. </w:t>
      </w:r>
      <w:r w:rsidRPr="00265CDC">
        <w:t>The expression of adenovirus genes occurs in two stages, early and late. The early genes are encoded by four different transcription units</w:t>
      </w:r>
      <w:r>
        <w:t xml:space="preserve"> early regions</w:t>
      </w:r>
      <w:r w:rsidRPr="00265CDC">
        <w:t xml:space="preserve"> E1-E4</w:t>
      </w:r>
      <w:r>
        <w:t xml:space="preserve"> </w:t>
      </w:r>
      <w:r>
        <w:fldChar w:fldCharType="begin"/>
      </w:r>
      <w:r w:rsidR="00FE45CE">
        <w:instrText xml:space="preserve"> ADDIN EN.CITE &lt;EndNote&gt;&lt;Cite&gt;&lt;Author&gt;He&lt;/Author&gt;&lt;Year&gt;1998&lt;/Year&gt;&lt;RecNum&gt;96&lt;/RecNum&gt;&lt;DisplayText&gt;(236)&lt;/DisplayText&gt;&lt;record&gt;&lt;rec-number&gt;96&lt;/rec-number&gt;&lt;foreign-keys&gt;&lt;key app="EN" db-id="9a9tsazebzp9etedrfm5waxgpazpeefzdd5d" timestamp="1625844751"&gt;96&lt;/key&gt;&lt;/foreign-keys&gt;&lt;ref-type name="Journal Article"&gt;17&lt;/ref-type&gt;&lt;contributors&gt;&lt;authors&gt;&lt;author&gt;He, Tong-Chuan&lt;/author&gt;&lt;author&gt;Zhou, Shibin&lt;/author&gt;&lt;author&gt;da Costa, Luis T.&lt;/author&gt;&lt;author&gt;Yu, Jian&lt;/author&gt;&lt;author&gt;Kinzler, Kenneth W.&lt;/author&gt;&lt;author&gt;Vogelstein, Bert&lt;/author&gt;&lt;/authors&gt;&lt;/contributors&gt;&lt;titles&gt;&lt;title&gt;A simplified system for generating recombinant adenoviruses&lt;/title&gt;&lt;secondary-title&gt;Proceedings of the National Academy of Sciences&lt;/secondary-title&gt;&lt;/titles&gt;&lt;periodical&gt;&lt;full-title&gt;Proceedings of the National Academy of Sciences&lt;/full-title&gt;&lt;/periodical&gt;&lt;pages&gt;2509&lt;/pages&gt;&lt;volume&gt;95&lt;/volume&gt;&lt;number&gt;5&lt;/number&gt;&lt;dates&gt;&lt;year&gt;1998&lt;/year&gt;&lt;/dates&gt;&lt;urls&gt;&lt;related-urls&gt;&lt;url&gt;http://www.pnas.org/content/95/5/2509.abstract&lt;/url&gt;&lt;/related-urls&gt;&lt;/urls&gt;&lt;electronic-resource-num&gt;10.1073/pnas.95.5.2509&lt;/electronic-resource-num&gt;&lt;/record&gt;&lt;/Cite&gt;&lt;/EndNote&gt;</w:instrText>
      </w:r>
      <w:r>
        <w:fldChar w:fldCharType="separate"/>
      </w:r>
      <w:r w:rsidR="00FE45CE">
        <w:rPr>
          <w:noProof/>
        </w:rPr>
        <w:t>(236)</w:t>
      </w:r>
      <w:r>
        <w:fldChar w:fldCharType="end"/>
      </w:r>
      <w:r w:rsidRPr="00265CDC">
        <w:t>. In most recombinant vectors, a foreign gene is inserted as a substitute for the E1 or E3 region. The replacement of the E1</w:t>
      </w:r>
      <w:r>
        <w:t xml:space="preserve"> region</w:t>
      </w:r>
      <w:r w:rsidRPr="00265CDC">
        <w:t xml:space="preserve"> will result in a replication defective vector; E3 is involved in evading host immunity and is not necessary for virus production</w:t>
      </w:r>
      <w:r>
        <w:t xml:space="preserve"> </w:t>
      </w:r>
      <w:r>
        <w:fldChar w:fldCharType="begin"/>
      </w:r>
      <w:r w:rsidR="00FE45CE">
        <w:instrText xml:space="preserve"> ADDIN EN.CITE &lt;EndNote&gt;&lt;Cite&gt;&lt;Author&gt;He&lt;/Author&gt;&lt;Year&gt;1998&lt;/Year&gt;&lt;RecNum&gt;96&lt;/RecNum&gt;&lt;DisplayText&gt;(236)&lt;/DisplayText&gt;&lt;record&gt;&lt;rec-number&gt;96&lt;/rec-number&gt;&lt;foreign-keys&gt;&lt;key app="EN" db-id="9a9tsazebzp9etedrfm5waxgpazpeefzdd5d" timestamp="1625844751"&gt;96&lt;/key&gt;&lt;/foreign-keys&gt;&lt;ref-type name="Journal Article"&gt;17&lt;/ref-type&gt;&lt;contributors&gt;&lt;authors&gt;&lt;author&gt;He, Tong-Chuan&lt;/author&gt;&lt;author&gt;Zhou, Shibin&lt;/author&gt;&lt;author&gt;da Costa, Luis T.&lt;/author&gt;&lt;author&gt;Yu, Jian&lt;/author&gt;&lt;author&gt;Kinzler, Kenneth W.&lt;/author&gt;&lt;author&gt;Vogelstein, Bert&lt;/author&gt;&lt;/authors&gt;&lt;/contributors&gt;&lt;titles&gt;&lt;title&gt;A simplified system for generating recombinant adenoviruses&lt;/title&gt;&lt;secondary-title&gt;Proceedings of the National Academy of Sciences&lt;/secondary-title&gt;&lt;/titles&gt;&lt;periodical&gt;&lt;full-title&gt;Proceedings of the National Academy of Sciences&lt;/full-title&gt;&lt;/periodical&gt;&lt;pages&gt;2509&lt;/pages&gt;&lt;volume&gt;95&lt;/volume&gt;&lt;number&gt;5&lt;/number&gt;&lt;dates&gt;&lt;year&gt;1998&lt;/year&gt;&lt;/dates&gt;&lt;urls&gt;&lt;related-urls&gt;&lt;url&gt;http://www.pnas.org/content/95/5/2509.abstract&lt;/url&gt;&lt;/related-urls&gt;&lt;/urls&gt;&lt;electronic-resource-num&gt;10.1073/pnas.95.5.2509&lt;/electronic-resource-num&gt;&lt;/record&gt;&lt;/Cite&gt;&lt;/EndNote&gt;</w:instrText>
      </w:r>
      <w:r>
        <w:fldChar w:fldCharType="separate"/>
      </w:r>
      <w:r w:rsidR="00FE45CE">
        <w:rPr>
          <w:noProof/>
        </w:rPr>
        <w:t>(236)</w:t>
      </w:r>
      <w:r>
        <w:fldChar w:fldCharType="end"/>
      </w:r>
      <w:r w:rsidRPr="00265CDC">
        <w:t>. Human embryonic kidney cells (HEK293) provide E1 to complement the defect of</w:t>
      </w:r>
      <w:r>
        <w:t xml:space="preserve"> viral replication </w:t>
      </w:r>
      <w:r>
        <w:fldChar w:fldCharType="begin"/>
      </w:r>
      <w:r w:rsidR="00FE45CE">
        <w:instrText xml:space="preserve"> ADDIN EN.CITE &lt;EndNote&gt;&lt;Cite&gt;&lt;Author&gt;He&lt;/Author&gt;&lt;Year&gt;1998&lt;/Year&gt;&lt;RecNum&gt;96&lt;/RecNum&gt;&lt;DisplayText&gt;(236)&lt;/DisplayText&gt;&lt;record&gt;&lt;rec-number&gt;96&lt;/rec-number&gt;&lt;foreign-keys&gt;&lt;key app="EN" db-id="9a9tsazebzp9etedrfm5waxgpazpeefzdd5d" timestamp="1625844751"&gt;96&lt;/key&gt;&lt;/foreign-keys&gt;&lt;ref-type name="Journal Article"&gt;17&lt;/ref-type&gt;&lt;contributors&gt;&lt;authors&gt;&lt;author&gt;He, Tong-Chuan&lt;/author&gt;&lt;author&gt;Zhou, Shibin&lt;/author&gt;&lt;author&gt;da Costa, Luis T.&lt;/author&gt;&lt;author&gt;Yu, Jian&lt;/author&gt;&lt;author&gt;Kinzler, Kenneth W.&lt;/author&gt;&lt;author&gt;Vogelstein, Bert&lt;/author&gt;&lt;/authors&gt;&lt;/contributors&gt;&lt;titles&gt;&lt;title&gt;A simplified system for generating recombinant adenoviruses&lt;/title&gt;&lt;secondary-title&gt;Proceedings of the National Academy of Sciences&lt;/secondary-title&gt;&lt;/titles&gt;&lt;periodical&gt;&lt;full-title&gt;Proceedings of the National Academy of Sciences&lt;/full-title&gt;&lt;/periodical&gt;&lt;pages&gt;2509&lt;/pages&gt;&lt;volume&gt;95&lt;/volume&gt;&lt;number&gt;5&lt;/number&gt;&lt;dates&gt;&lt;year&gt;1998&lt;/year&gt;&lt;/dates&gt;&lt;urls&gt;&lt;related-urls&gt;&lt;url&gt;http://www.pnas.org/content/95/5/2509.abstract&lt;/url&gt;&lt;/related-urls&gt;&lt;/urls&gt;&lt;electronic-resource-num&gt;10.1073/pnas.95.5.2509&lt;/electronic-resource-num&gt;&lt;/record&gt;&lt;/Cite&gt;&lt;/EndNote&gt;</w:instrText>
      </w:r>
      <w:r>
        <w:fldChar w:fldCharType="separate"/>
      </w:r>
      <w:r w:rsidR="00FE45CE">
        <w:rPr>
          <w:noProof/>
        </w:rPr>
        <w:t>(236)</w:t>
      </w:r>
      <w:r>
        <w:fldChar w:fldCharType="end"/>
      </w:r>
      <w:r w:rsidRPr="00265CDC">
        <w:t>.</w:t>
      </w:r>
      <w:r>
        <w:t xml:space="preserve"> Therefore, in this study we use HEK293 cells to obtain the </w:t>
      </w:r>
      <w:r w:rsidRPr="004464BB">
        <w:t>recombinant adenovirus Ad-mGLUT4</w:t>
      </w:r>
      <w:r>
        <w:t>. We u</w:t>
      </w:r>
      <w:r w:rsidRPr="00B27FE0">
        <w:t>se</w:t>
      </w:r>
      <w:r>
        <w:t>d</w:t>
      </w:r>
      <w:r w:rsidRPr="00B27FE0">
        <w:t xml:space="preserve"> 293 and HL1C cells to confirm that we have successfully </w:t>
      </w:r>
      <w:r w:rsidR="0090498B">
        <w:t>constructed</w:t>
      </w:r>
      <w:r w:rsidRPr="00B27FE0">
        <w:t xml:space="preserve"> </w:t>
      </w:r>
      <w:r w:rsidRPr="001A45B2">
        <w:t>Ad</w:t>
      </w:r>
      <w:r>
        <w:t>-m</w:t>
      </w:r>
      <w:r w:rsidRPr="001A45B2">
        <w:t>GLUT4</w:t>
      </w:r>
      <w:r w:rsidRPr="00B27FE0">
        <w:t xml:space="preserve">. </w:t>
      </w:r>
    </w:p>
    <w:p w14:paraId="327C5DB8" w14:textId="5D84799B" w:rsidR="00D07B8D" w:rsidRDefault="00F21B78" w:rsidP="00A7696A">
      <w:pPr>
        <w:widowControl w:val="0"/>
        <w:autoSpaceDE w:val="0"/>
        <w:autoSpaceDN w:val="0"/>
        <w:adjustRightInd w:val="0"/>
        <w:spacing w:line="480" w:lineRule="auto"/>
        <w:ind w:right="-335" w:firstLineChars="200" w:firstLine="480"/>
        <w:jc w:val="both"/>
      </w:pPr>
      <w:r w:rsidRPr="007E73DC">
        <w:t xml:space="preserve">Based on GLUT4 protein </w:t>
      </w:r>
      <w:r>
        <w:t xml:space="preserve">bands detected in the lysates of </w:t>
      </w:r>
      <w:r w:rsidRPr="007E73DC">
        <w:t xml:space="preserve">293 cells with or without </w:t>
      </w:r>
      <w:r>
        <w:t xml:space="preserve">infection of </w:t>
      </w:r>
      <w:r w:rsidRPr="001A45B2">
        <w:t>Ad</w:t>
      </w:r>
      <w:r>
        <w:t>-m</w:t>
      </w:r>
      <w:r w:rsidRPr="001A45B2">
        <w:t>GLUT4</w:t>
      </w:r>
      <w:r>
        <w:t>by antibodies from different companies,</w:t>
      </w:r>
      <w:r w:rsidRPr="004551BF">
        <w:t xml:space="preserve"> </w:t>
      </w:r>
      <w:r w:rsidRPr="001A45B2">
        <w:t xml:space="preserve">EMD company’s antibody </w:t>
      </w:r>
      <w:r>
        <w:t xml:space="preserve">appears to offer the best quality. It detects the same band in L6 cells and 293 or HL1C cells with GLUT4 overexpression. GLUT4 antibodies from other companies detect </w:t>
      </w:r>
      <w:r w:rsidRPr="00E21DC0">
        <w:t>multiple</w:t>
      </w:r>
      <w:r>
        <w:t xml:space="preserve"> bands or a band that is not at the </w:t>
      </w:r>
      <w:r w:rsidRPr="00207E51">
        <w:t>correct location</w:t>
      </w:r>
      <w:r>
        <w:t>. Currently, r</w:t>
      </w:r>
      <w:r w:rsidRPr="00CB0ED9">
        <w:t xml:space="preserve">esearchers rely on antibodies company or other online </w:t>
      </w:r>
      <w:r w:rsidRPr="00CB0ED9">
        <w:lastRenderedPageBreak/>
        <w:t>resources when selecting antibodies. However, the quality of technical support provided by different companies varies greatly</w:t>
      </w:r>
      <w:r w:rsidR="00BB2704">
        <w:t>. S</w:t>
      </w:r>
      <w:r w:rsidR="00E32FFD">
        <w:t>ometime</w:t>
      </w:r>
      <w:r w:rsidR="00BB2704">
        <w:t>s,</w:t>
      </w:r>
      <w:r>
        <w:t xml:space="preserve"> the antibody detects </w:t>
      </w:r>
      <w:r w:rsidRPr="00207E51">
        <w:t>unexpected increase of the band</w:t>
      </w:r>
      <w:r>
        <w:t>(</w:t>
      </w:r>
      <w:r w:rsidRPr="00207E51">
        <w:t>s</w:t>
      </w:r>
      <w:r>
        <w:t xml:space="preserve">) that is not at the </w:t>
      </w:r>
      <w:r w:rsidRPr="00207E51">
        <w:t>correct location</w:t>
      </w:r>
      <w:r w:rsidR="00E32FFD">
        <w:t>. Therefore, m</w:t>
      </w:r>
      <w:r w:rsidR="00E32FFD" w:rsidRPr="00E32FFD">
        <w:t>isinterpretation of the research findings and poor reproducibility can occu</w:t>
      </w:r>
      <w:r w:rsidR="00E32FFD">
        <w:t>r</w:t>
      </w:r>
      <w:r w:rsidR="00E32FFD" w:rsidRPr="00E32FFD">
        <w:t xml:space="preserve"> without validation of the commercially available antibodies</w:t>
      </w:r>
      <w:r w:rsidR="00E32FFD">
        <w:t xml:space="preserve">. </w:t>
      </w:r>
    </w:p>
    <w:p w14:paraId="3EA3343B" w14:textId="77777777" w:rsidR="00D07B8D" w:rsidRDefault="00F21B78" w:rsidP="00A7696A">
      <w:pPr>
        <w:widowControl w:val="0"/>
        <w:autoSpaceDE w:val="0"/>
        <w:autoSpaceDN w:val="0"/>
        <w:adjustRightInd w:val="0"/>
        <w:spacing w:line="480" w:lineRule="auto"/>
        <w:ind w:right="-335" w:firstLineChars="200" w:firstLine="480"/>
        <w:jc w:val="both"/>
      </w:pPr>
      <w:r w:rsidRPr="001A45B2">
        <w:t>GLUT4 protein expression is a key factor in skeletal muscle glucose metabolism.</w:t>
      </w:r>
      <w:r>
        <w:t xml:space="preserve"> </w:t>
      </w:r>
      <w:r w:rsidRPr="001A45B2">
        <w:t>Insulin is an important hormone that regulates skeletal muscle glucose metabolism. Both the expression of GLUT4 and the translocation of GLUT4 can be regulated by insulin</w:t>
      </w:r>
      <w:r>
        <w:t xml:space="preserve"> </w:t>
      </w:r>
      <w:r>
        <w:fldChar w:fldCharType="begin"/>
      </w:r>
      <w:r w:rsidR="00FE45CE">
        <w:instrText xml:space="preserve"> ADDIN EN.CITE &lt;EndNote&gt;&lt;Cite&gt;&lt;Author&gt;Vargas&lt;/Author&gt;&lt;Year&gt;2020&lt;/Year&gt;&lt;RecNum&gt;53&lt;/RecNum&gt;&lt;DisplayText&gt;(100, 237)&lt;/DisplayText&gt;&lt;record&gt;&lt;rec-number&gt;53&lt;/rec-number&gt;&lt;foreign-keys&gt;&lt;key app="EN" db-id="9a9tsazebzp9etedrfm5waxgpazpeefzdd5d" timestamp="1623336894"&gt;53&lt;/key&gt;&lt;/foreign-keys&gt;&lt;ref-type name="Book Section"&gt;5&lt;/ref-type&gt;&lt;contributors&gt;&lt;authors&gt;&lt;author&gt;Vargas, E.&lt;/author&gt;&lt;author&gt;Podder, V.&lt;/author&gt;&lt;author&gt;Carrillo Sepulveda, M. A.&lt;/author&gt;&lt;/authors&gt;&lt;/contributors&gt;&lt;titles&gt;&lt;title&gt;Physiology, Glucose Transporter Type 4 (GLUT4)&lt;/title&gt;&lt;secondary-title&gt;StatPearls&lt;/secondary-title&gt;&lt;/titles&gt;&lt;dates&gt;&lt;year&gt;2020&lt;/year&gt;&lt;/dates&gt;&lt;pub-location&gt;Treasure Island (FL)&lt;/pub-location&gt;&lt;accession-num&gt;30726007&lt;/accession-num&gt;&lt;urls&gt;&lt;related-urls&gt;&lt;url&gt;https://www.ncbi.nlm.nih.gov/pubmed/30726007&lt;/url&gt;&lt;/related-urls&gt;&lt;/urls&gt;&lt;language&gt;eng&lt;/language&gt;&lt;/record&gt;&lt;/Cite&gt;&lt;Cite&gt;&lt;Author&gt;Atkinson&lt;/Author&gt;&lt;Year&gt;2013&lt;/Year&gt;&lt;RecNum&gt;157&lt;/RecNum&gt;&lt;record&gt;&lt;rec-number&gt;157&lt;/rec-number&gt;&lt;foreign-keys&gt;&lt;key app="EN" db-id="9a9tsazebzp9etedrfm5waxgpazpeefzdd5d" timestamp="1626245800"&gt;157&lt;/key&gt;&lt;/foreign-keys&gt;&lt;ref-type name="Journal Article"&gt;17&lt;/ref-type&gt;&lt;contributors&gt;&lt;authors&gt;&lt;author&gt;Atkinson, Brittanie J.&lt;/author&gt;&lt;author&gt;Griesel, Beth A.&lt;/author&gt;&lt;author&gt;King, Caleb D.&lt;/author&gt;&lt;author&gt;Josey, Miranda A.&lt;/author&gt;&lt;author&gt;Olson, Ann Louise&lt;/author&gt;&lt;/authors&gt;&lt;/contributors&gt;&lt;titles&gt;&lt;title&gt;Moderate GLUT4 Overexpression Improves Insulin Sensitivity and Fasting Triglyceridemia in High-Fat Diet–Fed Transgenic Mice&lt;/title&gt;&lt;secondary-title&gt;Diabetes&lt;/secondary-title&gt;&lt;/titles&gt;&lt;periodical&gt;&lt;full-title&gt;Diabetes&lt;/full-title&gt;&lt;/periodical&gt;&lt;pages&gt;2249&lt;/pages&gt;&lt;volume&gt;62&lt;/volume&gt;&lt;number&gt;7&lt;/number&gt;&lt;dates&gt;&lt;year&gt;2013&lt;/year&gt;&lt;/dates&gt;&lt;urls&gt;&lt;related-urls&gt;&lt;url&gt;http://diabetes.diabetesjournals.org/content/62/7/2249.abstract&lt;/url&gt;&lt;/related-urls&gt;&lt;/urls&gt;&lt;electronic-resource-num&gt;10.2337/db12-1146&lt;/electronic-resource-num&gt;&lt;/record&gt;&lt;/Cite&gt;&lt;/EndNote&gt;</w:instrText>
      </w:r>
      <w:r>
        <w:fldChar w:fldCharType="separate"/>
      </w:r>
      <w:r w:rsidR="00FE45CE">
        <w:rPr>
          <w:noProof/>
        </w:rPr>
        <w:t>(100, 237)</w:t>
      </w:r>
      <w:r>
        <w:fldChar w:fldCharType="end"/>
      </w:r>
      <w:r w:rsidRPr="001A45B2">
        <w:t xml:space="preserve">. Insulin can stimulate the mobilization of GLUT4. When </w:t>
      </w:r>
      <w:r>
        <w:t xml:space="preserve">the </w:t>
      </w:r>
      <w:r w:rsidRPr="001A45B2">
        <w:t xml:space="preserve">GLUT4 </w:t>
      </w:r>
      <w:r>
        <w:t xml:space="preserve">level </w:t>
      </w:r>
      <w:r w:rsidRPr="001A45B2">
        <w:t>in the plasma membrane</w:t>
      </w:r>
      <w:r w:rsidRPr="00EA4483">
        <w:t xml:space="preserve"> </w:t>
      </w:r>
      <w:r w:rsidRPr="001A45B2">
        <w:t>increases, it</w:t>
      </w:r>
      <w:r>
        <w:t>s level in cytosol</w:t>
      </w:r>
      <w:r w:rsidRPr="001A45B2">
        <w:t xml:space="preserve"> decreases. </w:t>
      </w:r>
      <w:r>
        <w:t>A</w:t>
      </w:r>
      <w:r w:rsidRPr="001A45B2">
        <w:t>s shown in Figures 3</w:t>
      </w:r>
      <w:r>
        <w:t>-8</w:t>
      </w:r>
      <w:r w:rsidRPr="001A45B2">
        <w:t xml:space="preserve"> and 3</w:t>
      </w:r>
      <w:r>
        <w:t xml:space="preserve">-9, </w:t>
      </w:r>
      <w:r w:rsidRPr="001A45B2">
        <w:t xml:space="preserve">insulin </w:t>
      </w:r>
      <w:r>
        <w:t xml:space="preserve">and RA + insulin treatments </w:t>
      </w:r>
      <w:r w:rsidRPr="001A45B2">
        <w:t>for 4 and 6 days</w:t>
      </w:r>
      <w:r>
        <w:t xml:space="preserve"> appears to</w:t>
      </w:r>
      <w:r w:rsidRPr="001A45B2">
        <w:t xml:space="preserve"> inhibit the </w:t>
      </w:r>
      <w:r>
        <w:t>levels</w:t>
      </w:r>
      <w:r w:rsidRPr="001A45B2">
        <w:t xml:space="preserve"> of GLUT4 protein </w:t>
      </w:r>
      <w:r>
        <w:t xml:space="preserve">in supernatants of </w:t>
      </w:r>
      <w:r w:rsidRPr="001A45B2">
        <w:t>L6 skeletal muscle cells</w:t>
      </w:r>
      <w:r>
        <w:t xml:space="preserve"> during differentiation prepared by Method B. However, GLUT4 levels of the pellets (insoluble fraction) in cells treated with insulin and RA + insulin groups are increased in comparison with that in the control or RA group. On the other hand, the total GLUT4 levels in the L6 cells treated with insulin or RA+ insulin for 4 days and lysed in 1 x SDS loading buffer are higher than that in the control cells. A </w:t>
      </w:r>
      <w:r w:rsidRPr="0067056E">
        <w:t>challenge facing biochemical study of GLUT4 translocation in the muscle may be the sample pr</w:t>
      </w:r>
      <w:r>
        <w:t>eparation</w:t>
      </w:r>
      <w:r w:rsidRPr="0067056E">
        <w:t xml:space="preserve">. </w:t>
      </w:r>
      <w:r>
        <w:t>W</w:t>
      </w:r>
      <w:r w:rsidRPr="001A45B2">
        <w:t xml:space="preserve">hen the differentiated L6 muscle cells were lysed using the traditional whole-cell lysate method, we found </w:t>
      </w:r>
      <w:r>
        <w:t xml:space="preserve">that </w:t>
      </w:r>
      <w:r w:rsidRPr="001A45B2">
        <w:t>the large amount of GLUT4 protein remain</w:t>
      </w:r>
      <w:r>
        <w:t>s</w:t>
      </w:r>
      <w:r w:rsidRPr="001A45B2">
        <w:t xml:space="preserve"> in the pellets. This indicates that the lysis buffer used here may not completely dissolve the differentiated L6 muscle </w:t>
      </w:r>
      <w:r w:rsidRPr="003B316D">
        <w:t xml:space="preserve">cells. These results indicated that lysis buffer used in the preparations of whole cell lysates are crucial for the detection of GLUT4. The insulin treatment causes GLUT4 to stay in the insoluble pellet in our current experimental setting. Whether this insoluble structure </w:t>
      </w:r>
      <w:r w:rsidRPr="003B316D">
        <w:lastRenderedPageBreak/>
        <w:t>is the real insulin-induced functional unit for glucose transport remains to be determined.</w:t>
      </w:r>
      <w:r>
        <w:t xml:space="preserve"> </w:t>
      </w:r>
      <w:r w:rsidRPr="001A45B2">
        <w:t xml:space="preserve">  </w:t>
      </w:r>
    </w:p>
    <w:p w14:paraId="3F3600B7" w14:textId="3E3A0C98" w:rsidR="00D07B8D" w:rsidRDefault="00F21B78" w:rsidP="00A7696A">
      <w:pPr>
        <w:widowControl w:val="0"/>
        <w:autoSpaceDE w:val="0"/>
        <w:autoSpaceDN w:val="0"/>
        <w:adjustRightInd w:val="0"/>
        <w:spacing w:line="480" w:lineRule="auto"/>
        <w:ind w:right="-335" w:firstLineChars="200" w:firstLine="480"/>
        <w:jc w:val="both"/>
      </w:pPr>
      <w:r>
        <w:t xml:space="preserve">The </w:t>
      </w:r>
      <w:r w:rsidRPr="001A45B2">
        <w:t xml:space="preserve">skeletal muscle </w:t>
      </w:r>
      <w:r>
        <w:t>is made of</w:t>
      </w:r>
      <w:r w:rsidRPr="001A45B2">
        <w:t xml:space="preserve"> many muscle fibers connected by connective tissue</w:t>
      </w:r>
      <w:r w:rsidR="002A0AF6">
        <w:t>, which</w:t>
      </w:r>
      <w:r>
        <w:t xml:space="preserve"> </w:t>
      </w:r>
      <w:r w:rsidRPr="001A45B2">
        <w:t>makes it difficult to dissolve</w:t>
      </w:r>
      <w:r w:rsidR="002A0AF6">
        <w:t xml:space="preserve"> in whole cell lysis buffer</w:t>
      </w:r>
      <w:r w:rsidRPr="001A45B2">
        <w:t>.</w:t>
      </w:r>
      <w:r>
        <w:t xml:space="preserve"> </w:t>
      </w:r>
      <w:r w:rsidRPr="001A45B2">
        <w:t xml:space="preserve">The </w:t>
      </w:r>
      <w:r w:rsidRPr="003B316D">
        <w:t xml:space="preserve">lysis Method C and buffers C, D and E used here might solubilize differentiating L6 cells efficiently, and can be used to analyze GLUT4 protein expression. The GLUT4 protein level in the cytosol is more difficult to be detected than that in membrane and nucleus. This probably due to that fact that GLUT4 is a protein associated with </w:t>
      </w:r>
      <w:r w:rsidR="00E94332" w:rsidRPr="0007295E">
        <w:t>membrane</w:t>
      </w:r>
      <w:r w:rsidRPr="003B316D">
        <w:t xml:space="preserve"> all the time. Therefore, the amount of GLUT4 in cytosol is difficult to be detected. The nucleus probably may contain unfractionated or </w:t>
      </w:r>
      <w:r w:rsidR="00FC5391" w:rsidRPr="003B316D">
        <w:t>unbroken</w:t>
      </w:r>
      <w:r w:rsidRPr="003B316D">
        <w:t xml:space="preserve"> cells. Data shown in Figure 3-10 did not include the total cell lysate, which is something that we will perform in the future. Nevertheless, the GLUT4 protein levels in the membrane of differentiating L6 cells prepared by Method C and in buffer E were affected significantly by the treatments with RA and/or insulin.</w:t>
      </w:r>
    </w:p>
    <w:p w14:paraId="358FFFDC" w14:textId="54020287" w:rsidR="00F21B78" w:rsidRPr="001A45B2" w:rsidRDefault="00F21B78" w:rsidP="00A7696A">
      <w:pPr>
        <w:widowControl w:val="0"/>
        <w:autoSpaceDE w:val="0"/>
        <w:autoSpaceDN w:val="0"/>
        <w:adjustRightInd w:val="0"/>
        <w:spacing w:line="480" w:lineRule="auto"/>
        <w:ind w:right="-335" w:firstLineChars="200" w:firstLine="480"/>
        <w:jc w:val="both"/>
      </w:pPr>
      <w:r w:rsidRPr="003B316D">
        <w:t xml:space="preserve">In the future, to study the effects of RA and insulin on the subcellular movement of GLUT4 in differentiating L6 muscle cells, the total cell lysate should be included as a </w:t>
      </w:r>
      <w:r w:rsidRPr="003B316D">
        <w:rPr>
          <w:rFonts w:hint="eastAsia"/>
        </w:rPr>
        <w:t>control</w:t>
      </w:r>
      <w:r w:rsidRPr="003B316D">
        <w:t xml:space="preserve"> group. It will help to compare GLUT4 levels in </w:t>
      </w:r>
      <w:r w:rsidRPr="003B316D">
        <w:rPr>
          <w:bCs/>
        </w:rPr>
        <w:t>different subcellular fractions</w:t>
      </w:r>
      <w:r w:rsidRPr="003B316D">
        <w:t>. Since a significant amount of</w:t>
      </w:r>
      <w:r>
        <w:t xml:space="preserve"> GLUT4 protein can be detected in the nucleus, it probably means that there are still cells that </w:t>
      </w:r>
      <w:r w:rsidR="00F638A9">
        <w:t xml:space="preserve">are </w:t>
      </w:r>
      <w:r>
        <w:t xml:space="preserve">not completely broken in the current experimental setting. Therefore, more strokes of Dounce homogenizing might be needed to lyse and separate the cells into different fractions. </w:t>
      </w:r>
    </w:p>
    <w:p w14:paraId="70577E0D" w14:textId="77777777" w:rsidR="00F21B78" w:rsidRPr="00E63521" w:rsidRDefault="00F21B78" w:rsidP="00A7696A">
      <w:pPr>
        <w:pStyle w:val="2"/>
        <w:jc w:val="both"/>
      </w:pPr>
      <w:bookmarkStart w:id="183" w:name="_Toc79665047"/>
      <w:r>
        <w:t xml:space="preserve">5. </w:t>
      </w:r>
      <w:r w:rsidRPr="00E63521">
        <w:t>Conclusion</w:t>
      </w:r>
      <w:bookmarkEnd w:id="183"/>
    </w:p>
    <w:p w14:paraId="678B9E79" w14:textId="0E97882D" w:rsidR="00F21B78" w:rsidRDefault="00F21B78" w:rsidP="00A7696A">
      <w:pPr>
        <w:spacing w:line="480" w:lineRule="auto"/>
        <w:ind w:firstLineChars="200" w:firstLine="480"/>
        <w:jc w:val="both"/>
      </w:pPr>
      <w:r>
        <w:t xml:space="preserve">We have constructed the Ad-mGLUT4 recombinant adenovirus, which allows us to overexpress GLUT4, and successfully determine a functional anti GLUT4 antibody for our study. This </w:t>
      </w:r>
      <w:r w:rsidRPr="004464BB">
        <w:t>Ad-mGLUT4</w:t>
      </w:r>
      <w:r>
        <w:t xml:space="preserve"> can be a useful tool to study the GLUT4 </w:t>
      </w:r>
      <w:r w:rsidRPr="001A45B2">
        <w:t>expression and translocation</w:t>
      </w:r>
      <w:r>
        <w:t xml:space="preserve"> </w:t>
      </w:r>
      <w:r>
        <w:lastRenderedPageBreak/>
        <w:t xml:space="preserve">in </w:t>
      </w:r>
      <w:r w:rsidRPr="001A45B2">
        <w:t>L6 muscle cells</w:t>
      </w:r>
      <w:r>
        <w:t xml:space="preserve"> </w:t>
      </w:r>
      <w:r w:rsidRPr="001A45B2">
        <w:t>treated</w:t>
      </w:r>
      <w:r>
        <w:t xml:space="preserve"> with RA and insulin in the future. In addition, we have successfully determined the ideal method and lysis buffer that can be used in L6 cells. </w:t>
      </w:r>
      <w:r w:rsidRPr="001A45B2">
        <w:t>RA</w:t>
      </w:r>
      <w:r>
        <w:t xml:space="preserve"> appears to interact with insulin to </w:t>
      </w:r>
      <w:r w:rsidRPr="001A45B2">
        <w:t xml:space="preserve">affect the expression and translocation of GLUT4 in L6 muscle cells </w:t>
      </w:r>
      <w:r>
        <w:t>during differentiation</w:t>
      </w:r>
      <w:r w:rsidRPr="001A45B2">
        <w:t xml:space="preserve">. </w:t>
      </w:r>
      <w:r>
        <w:t>This</w:t>
      </w:r>
      <w:r w:rsidRPr="001A45B2">
        <w:t xml:space="preserve"> interaction </w:t>
      </w:r>
      <w:r>
        <w:t xml:space="preserve">may contribute to the elevated glucose usage in L6 cells treated with RA and insulin as shown in </w:t>
      </w:r>
      <w:r>
        <w:fldChar w:fldCharType="begin"/>
      </w:r>
      <w:r w:rsidR="00FE45CE">
        <w:instrText xml:space="preserve"> ADDIN EN.CITE &lt;EndNote&gt;&lt;Cite&gt;&lt;Author&gt;Goff&lt;/Author&gt;&lt;Year&gt;2016&lt;/Year&gt;&lt;RecNum&gt;129&lt;/RecNum&gt;&lt;DisplayText&gt;(230)&lt;/DisplayText&gt;&lt;record&gt;&lt;rec-number&gt;129&lt;/rec-number&gt;&lt;foreign-keys&gt;&lt;key app="EN" db-id="9a9tsazebzp9etedrfm5waxgpazpeefzdd5d" timestamp="1626121845"&gt;129&lt;/key&gt;&lt;/foreign-keys&gt;&lt;ref-type name="Thesis"&gt;32&lt;/ref-type&gt;&lt;contributors&gt;&lt;authors&gt;&lt;author&gt;Goff, Matthew Ray&lt;/author&gt;&lt;author&gt;Chen, Guoxun&lt;/author&gt;&lt;/authors&gt;&lt;/contributors&gt;&lt;titles&gt;&lt;title&gt;Long-term treatment with insulin and retinoic acid increased glucose usage in L6 muscle cells via glycogenesis&lt;/title&gt;&lt;/titles&gt;&lt;keywords&gt;&lt;keyword&gt;Muscle cells -- Effect of chemicals on&lt;/keyword&gt;&lt;keyword&gt;Muscle cells -- Metabolism&lt;/keyword&gt;&lt;keyword&gt;Tretinoin -- Metabolism -- Effectiveness&lt;/keyword&gt;&lt;keyword&gt;Insulin -- Absorption and adsorption&lt;/keyword&gt;&lt;keyword&gt;Glucose -- Synthesis&lt;/keyword&gt;&lt;keyword&gt;Blood sugar -- Metabolism&lt;/keyword&gt;&lt;keyword&gt;Diabetes -- Treatment&lt;/keyword&gt;&lt;/keywords&gt;&lt;dates&gt;&lt;year&gt;2016&lt;/year&gt;&lt;/dates&gt;&lt;pub-location&gt;Knoxville, Tennessee&lt;/pub-location&gt;&lt;publisher&gt;University of Tennessee, Knoxville&lt;/publisher&gt;&lt;urls&gt;&lt;/urls&gt;&lt;/record&gt;&lt;/Cite&gt;&lt;/EndNote&gt;</w:instrText>
      </w:r>
      <w:r>
        <w:fldChar w:fldCharType="separate"/>
      </w:r>
      <w:r w:rsidR="00FE45CE">
        <w:rPr>
          <w:noProof/>
        </w:rPr>
        <w:t>(230)</w:t>
      </w:r>
      <w:r>
        <w:fldChar w:fldCharType="end"/>
      </w:r>
      <w:r>
        <w:t xml:space="preserve">. All these have set up a stage for </w:t>
      </w:r>
      <w:r w:rsidRPr="001A45B2">
        <w:t xml:space="preserve">more future </w:t>
      </w:r>
      <w:r>
        <w:t>studies, which will help us to understand the role of VA in the regulation of glucose metabolism and</w:t>
      </w:r>
      <w:r w:rsidRPr="001A45B2">
        <w:t xml:space="preserve"> i</w:t>
      </w:r>
      <w:r>
        <w:t>n</w:t>
      </w:r>
      <w:r w:rsidRPr="001A45B2">
        <w:t xml:space="preserve"> </w:t>
      </w:r>
      <w:r>
        <w:t>GLUT4</w:t>
      </w:r>
      <w:r w:rsidRPr="001A45B2">
        <w:t xml:space="preserve"> translocation i</w:t>
      </w:r>
      <w:r>
        <w:t>n L6 cells</w:t>
      </w:r>
      <w:r w:rsidRPr="001A45B2">
        <w:t>.</w:t>
      </w:r>
      <w:r>
        <w:t xml:space="preserve"> </w:t>
      </w:r>
    </w:p>
    <w:p w14:paraId="6AD8552C" w14:textId="77777777" w:rsidR="00872DE7" w:rsidRPr="00F21B78" w:rsidRDefault="00872DE7" w:rsidP="00A7696A">
      <w:pPr>
        <w:widowControl w:val="0"/>
        <w:autoSpaceDE w:val="0"/>
        <w:autoSpaceDN w:val="0"/>
        <w:adjustRightInd w:val="0"/>
        <w:jc w:val="both"/>
        <w:rPr>
          <w:b/>
          <w:bCs/>
        </w:rPr>
      </w:pPr>
    </w:p>
    <w:p w14:paraId="5BA3A31E" w14:textId="77777777" w:rsidR="00872DE7" w:rsidRDefault="00872DE7" w:rsidP="00A7696A">
      <w:pPr>
        <w:widowControl w:val="0"/>
        <w:autoSpaceDE w:val="0"/>
        <w:autoSpaceDN w:val="0"/>
        <w:adjustRightInd w:val="0"/>
        <w:jc w:val="both"/>
        <w:rPr>
          <w:b/>
          <w:bCs/>
        </w:rPr>
      </w:pPr>
    </w:p>
    <w:p w14:paraId="6823801C" w14:textId="77777777" w:rsidR="00872DE7" w:rsidRDefault="00872DE7" w:rsidP="00A7696A">
      <w:pPr>
        <w:widowControl w:val="0"/>
        <w:autoSpaceDE w:val="0"/>
        <w:autoSpaceDN w:val="0"/>
        <w:adjustRightInd w:val="0"/>
        <w:jc w:val="both"/>
        <w:rPr>
          <w:b/>
          <w:bCs/>
        </w:rPr>
      </w:pPr>
    </w:p>
    <w:p w14:paraId="721578DF" w14:textId="77777777" w:rsidR="00872DE7" w:rsidRDefault="00872DE7" w:rsidP="00A7696A">
      <w:pPr>
        <w:widowControl w:val="0"/>
        <w:autoSpaceDE w:val="0"/>
        <w:autoSpaceDN w:val="0"/>
        <w:adjustRightInd w:val="0"/>
        <w:jc w:val="both"/>
        <w:rPr>
          <w:b/>
          <w:bCs/>
        </w:rPr>
      </w:pPr>
    </w:p>
    <w:p w14:paraId="50086C2D" w14:textId="77777777" w:rsidR="00872DE7" w:rsidRDefault="00872DE7" w:rsidP="00A7696A">
      <w:pPr>
        <w:widowControl w:val="0"/>
        <w:autoSpaceDE w:val="0"/>
        <w:autoSpaceDN w:val="0"/>
        <w:adjustRightInd w:val="0"/>
        <w:jc w:val="both"/>
        <w:rPr>
          <w:b/>
          <w:bCs/>
        </w:rPr>
      </w:pPr>
    </w:p>
    <w:p w14:paraId="7E628CDA" w14:textId="77777777" w:rsidR="00872DE7" w:rsidRDefault="00872DE7" w:rsidP="00A7696A">
      <w:pPr>
        <w:widowControl w:val="0"/>
        <w:autoSpaceDE w:val="0"/>
        <w:autoSpaceDN w:val="0"/>
        <w:adjustRightInd w:val="0"/>
        <w:jc w:val="both"/>
        <w:rPr>
          <w:b/>
          <w:bCs/>
        </w:rPr>
      </w:pPr>
    </w:p>
    <w:p w14:paraId="33DF59A5" w14:textId="77777777" w:rsidR="00872DE7" w:rsidRDefault="00872DE7" w:rsidP="00A7696A">
      <w:pPr>
        <w:widowControl w:val="0"/>
        <w:autoSpaceDE w:val="0"/>
        <w:autoSpaceDN w:val="0"/>
        <w:adjustRightInd w:val="0"/>
        <w:jc w:val="both"/>
        <w:rPr>
          <w:b/>
          <w:bCs/>
        </w:rPr>
      </w:pPr>
    </w:p>
    <w:p w14:paraId="121F6D8C" w14:textId="77777777" w:rsidR="00872DE7" w:rsidRDefault="00872DE7" w:rsidP="001A45B2">
      <w:pPr>
        <w:widowControl w:val="0"/>
        <w:autoSpaceDE w:val="0"/>
        <w:autoSpaceDN w:val="0"/>
        <w:adjustRightInd w:val="0"/>
        <w:jc w:val="both"/>
        <w:rPr>
          <w:b/>
          <w:bCs/>
        </w:rPr>
      </w:pPr>
    </w:p>
    <w:p w14:paraId="37639F02" w14:textId="2BC73DDB" w:rsidR="00BE2F0C" w:rsidRDefault="00BE2F0C">
      <w:pPr>
        <w:rPr>
          <w:b/>
          <w:bCs/>
        </w:rPr>
      </w:pPr>
      <w:r>
        <w:rPr>
          <w:b/>
          <w:bCs/>
        </w:rPr>
        <w:br w:type="page"/>
      </w:r>
    </w:p>
    <w:p w14:paraId="668E7F3B" w14:textId="4AECE493" w:rsidR="007B1C20" w:rsidRDefault="004E0A0B" w:rsidP="00A523B2">
      <w:pPr>
        <w:pStyle w:val="1"/>
      </w:pPr>
      <w:r>
        <w:lastRenderedPageBreak/>
        <w:br/>
      </w:r>
      <w:bookmarkStart w:id="184" w:name="_Toc79665048"/>
      <w:r w:rsidR="00BE2F0C" w:rsidRPr="007B1C20">
        <w:t>Conclusions and Future Directions</w:t>
      </w:r>
      <w:bookmarkEnd w:id="184"/>
    </w:p>
    <w:p w14:paraId="0F1BA2B7" w14:textId="03DA534B" w:rsidR="00BE2F0C" w:rsidRPr="007B1C20" w:rsidRDefault="007B1C20" w:rsidP="007B1C20">
      <w:pPr>
        <w:rPr>
          <w:b/>
          <w:bCs/>
          <w:sz w:val="28"/>
          <w:szCs w:val="28"/>
        </w:rPr>
      </w:pPr>
      <w:r>
        <w:rPr>
          <w:b/>
          <w:bCs/>
          <w:sz w:val="28"/>
          <w:szCs w:val="28"/>
        </w:rPr>
        <w:br w:type="page"/>
      </w:r>
    </w:p>
    <w:p w14:paraId="03B3D7F3" w14:textId="229A1571" w:rsidR="00BE2F0C" w:rsidRPr="004066A5" w:rsidRDefault="001F6F89" w:rsidP="001F6F89">
      <w:pPr>
        <w:pStyle w:val="2"/>
      </w:pPr>
      <w:bookmarkStart w:id="185" w:name="_Toc79665049"/>
      <w:r w:rsidRPr="001F6F89">
        <w:rPr>
          <w:bCs/>
        </w:rPr>
        <w:lastRenderedPageBreak/>
        <w:t>1.</w:t>
      </w:r>
      <w:r>
        <w:t xml:space="preserve"> </w:t>
      </w:r>
      <w:r w:rsidR="00BE2F0C" w:rsidRPr="004066A5">
        <w:t>Conclusion</w:t>
      </w:r>
      <w:bookmarkEnd w:id="185"/>
      <w:r w:rsidR="00BE2F0C" w:rsidRPr="004066A5">
        <w:t xml:space="preserve"> </w:t>
      </w:r>
    </w:p>
    <w:p w14:paraId="10D34FC3" w14:textId="6C27D0AE" w:rsidR="00D07B8D" w:rsidRDefault="00BE2F0C" w:rsidP="00A7696A">
      <w:pPr>
        <w:widowControl w:val="0"/>
        <w:autoSpaceDE w:val="0"/>
        <w:autoSpaceDN w:val="0"/>
        <w:adjustRightInd w:val="0"/>
        <w:spacing w:line="480" w:lineRule="auto"/>
        <w:ind w:firstLineChars="200" w:firstLine="480"/>
        <w:jc w:val="both"/>
      </w:pPr>
      <w:r w:rsidRPr="00EE7BC8">
        <w:t xml:space="preserve">The prevalence of metabolic diseases such as </w:t>
      </w:r>
      <w:r w:rsidR="003B6D31">
        <w:t>T2DM</w:t>
      </w:r>
      <w:r w:rsidRPr="00EE7BC8">
        <w:t xml:space="preserve"> has become a public health problem</w:t>
      </w:r>
      <w:r>
        <w:t xml:space="preserve"> </w:t>
      </w:r>
      <w:r>
        <w:fldChar w:fldCharType="begin"/>
      </w:r>
      <w:r w:rsidR="00A00E94">
        <w:instrText xml:space="preserve"> ADDIN EN.CITE &lt;EndNote&gt;&lt;Cite&gt;&lt;Author&gt;Al-Lawati&lt;/Author&gt;&lt;Year&gt;2017&lt;/Year&gt;&lt;RecNum&gt;106&lt;/RecNum&gt;&lt;DisplayText&gt;(36)&lt;/DisplayText&gt;&lt;record&gt;&lt;rec-number&gt;106&lt;/rec-number&gt;&lt;foreign-keys&gt;&lt;key app="EN" db-id="9a9tsazebzp9etedrfm5waxgpazpeefzdd5d" timestamp="1625858544"&gt;106&lt;/key&gt;&lt;/foreign-keys&gt;&lt;ref-type name="Journal Article"&gt;17&lt;/ref-type&gt;&lt;contributors&gt;&lt;authors&gt;&lt;author&gt;Al-Lawati, Jawad A.&lt;/author&gt;&lt;/authors&gt;&lt;/contributors&gt;&lt;titles&gt;&lt;title&gt;Diabetes Mellitus: A Local and Global Public Health Emergency!&lt;/title&gt;&lt;secondary-title&gt;Oman medical journal&lt;/secondary-title&gt;&lt;alt-title&gt;Oman Med J&lt;/alt-title&gt;&lt;/titles&gt;&lt;periodical&gt;&lt;full-title&gt;Oman medical journal&lt;/full-title&gt;&lt;abbr-1&gt;Oman Med J&lt;/abbr-1&gt;&lt;/periodical&gt;&lt;alt-periodical&gt;&lt;full-title&gt;Oman medical journal&lt;/full-title&gt;&lt;abbr-1&gt;Oman Med J&lt;/abbr-1&gt;&lt;/alt-periodical&gt;&lt;pages&gt;177-179&lt;/pages&gt;&lt;volume&gt;32&lt;/volume&gt;&lt;number&gt;3&lt;/number&gt;&lt;dates&gt;&lt;year&gt;2017&lt;/year&gt;&lt;/dates&gt;&lt;publisher&gt;OMJ&lt;/publisher&gt;&lt;isbn&gt;1999-768X&amp;#xD;2070-5204&lt;/isbn&gt;&lt;accession-num&gt;28584596&lt;/accession-num&gt;&lt;urls&gt;&lt;related-urls&gt;&lt;url&gt;https://pubmed.ncbi.nlm.nih.gov/28584596&lt;/url&gt;&lt;url&gt;https://www.ncbi.nlm.nih.gov/pmc/articles/PMC5447787/&lt;/url&gt;&lt;/related-urls&gt;&lt;/urls&gt;&lt;electronic-resource-num&gt;10.5001/omj.2017.34&lt;/electronic-resource-num&gt;&lt;remote-database-name&gt;PubMed&lt;/remote-database-name&gt;&lt;language&gt;eng&lt;/language&gt;&lt;/record&gt;&lt;/Cite&gt;&lt;/EndNote&gt;</w:instrText>
      </w:r>
      <w:r>
        <w:fldChar w:fldCharType="separate"/>
      </w:r>
      <w:r w:rsidR="00A00E94">
        <w:rPr>
          <w:noProof/>
        </w:rPr>
        <w:t>(36)</w:t>
      </w:r>
      <w:r>
        <w:fldChar w:fldCharType="end"/>
      </w:r>
      <w:r w:rsidRPr="00EE7BC8">
        <w:t>. Skeletal muscle plays a key role in regulating glucose and metabolic homeostasis</w:t>
      </w:r>
      <w:r>
        <w:t xml:space="preserve"> </w:t>
      </w:r>
      <w:r>
        <w:fldChar w:fldCharType="begin">
          <w:fldData xml:space="preserve">PEVuZE5vdGU+PENpdGU+PEF1dGhvcj5TaW5hY29yZTwvQXV0aG9yPjxZZWFyPjE5OTM8L1llYXI+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</w:fldData>
        </w:fldChar>
      </w:r>
      <w:r w:rsidR="00A00E94">
        <w:instrText xml:space="preserve"> ADDIN EN.CITE </w:instrText>
      </w:r>
      <w:r w:rsidR="00A00E94">
        <w:fldChar w:fldCharType="begin">
          <w:fldData xml:space="preserve">PEVuZE5vdGU+PENpdGU+PEF1dGhvcj5TaW5hY29yZTwvQXV0aG9yPjxZZWFyPjE5OTM8L1llYXI+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</w:fldData>
        </w:fldChar>
      </w:r>
      <w:r w:rsidR="00A00E94">
        <w:instrText xml:space="preserve"> ADDIN EN.CITE.DATA </w:instrText>
      </w:r>
      <w:r w:rsidR="00A00E94">
        <w:fldChar w:fldCharType="end"/>
      </w:r>
      <w:r>
        <w:fldChar w:fldCharType="separate"/>
      </w:r>
      <w:r w:rsidR="00A00E94">
        <w:rPr>
          <w:noProof/>
        </w:rPr>
        <w:t>(28)</w:t>
      </w:r>
      <w:r>
        <w:fldChar w:fldCharType="end"/>
      </w:r>
      <w:r w:rsidRPr="00EE7BC8">
        <w:t xml:space="preserve">. In this dissertation, we have demonstrated that VA contributes to </w:t>
      </w:r>
      <w:r>
        <w:t xml:space="preserve">glucose and lipid </w:t>
      </w:r>
      <w:r w:rsidRPr="00EE7BC8">
        <w:t>metabolism</w:t>
      </w:r>
      <w:r w:rsidR="0091628B">
        <w:t>s</w:t>
      </w:r>
      <w:r w:rsidRPr="00EE7BC8">
        <w:t xml:space="preserve"> </w:t>
      </w:r>
      <w:r w:rsidRPr="00D74B37">
        <w:rPr>
          <w:i/>
          <w:iCs/>
        </w:rPr>
        <w:t>in vivo</w:t>
      </w:r>
      <w:r w:rsidRPr="00EE7BC8">
        <w:t xml:space="preserve"> and </w:t>
      </w:r>
      <w:r w:rsidRPr="00D74B37">
        <w:rPr>
          <w:i/>
          <w:iCs/>
        </w:rPr>
        <w:t>in vitro</w:t>
      </w:r>
      <w:r w:rsidRPr="00EE7BC8">
        <w:t xml:space="preserve">. </w:t>
      </w:r>
      <w:r>
        <w:t>The goal of our lab</w:t>
      </w:r>
      <w:r w:rsidRPr="00EE7BC8">
        <w:t xml:space="preserve"> is to find the effect of VA and dietary factors on glucose and lipid metabolism</w:t>
      </w:r>
      <w:r w:rsidR="009A623F">
        <w:t>s</w:t>
      </w:r>
      <w:r w:rsidRPr="00EE7BC8">
        <w:t xml:space="preserve"> in the </w:t>
      </w:r>
      <w:r w:rsidR="001D217C">
        <w:t xml:space="preserve">whole </w:t>
      </w:r>
      <w:r w:rsidRPr="00EE7BC8">
        <w:t xml:space="preserve">body and liver, and the effect of VA on glucose metabolism in skeletal muscle cells with or without insulin. Specifically, </w:t>
      </w:r>
      <w:r>
        <w:t xml:space="preserve">we have </w:t>
      </w:r>
      <w:r w:rsidRPr="00EE7BC8">
        <w:t>use</w:t>
      </w:r>
      <w:r>
        <w:t>d</w:t>
      </w:r>
      <w:r w:rsidRPr="00EE7BC8">
        <w:t xml:space="preserve"> ZDF rats, </w:t>
      </w:r>
      <w:r>
        <w:t xml:space="preserve">a </w:t>
      </w:r>
      <w:r w:rsidRPr="00EE7BC8">
        <w:t xml:space="preserve">genetic model of </w:t>
      </w:r>
      <w:r>
        <w:t>T2DM</w:t>
      </w:r>
      <w:r w:rsidRPr="00EE7BC8">
        <w:t xml:space="preserve">, and rat L6 skeletal muscle cells to understand </w:t>
      </w:r>
      <w:r>
        <w:t xml:space="preserve">these </w:t>
      </w:r>
      <w:r w:rsidRPr="00EE7BC8">
        <w:t xml:space="preserve">two </w:t>
      </w:r>
      <w:r>
        <w:t>questions</w:t>
      </w:r>
      <w:r w:rsidRPr="00EE7BC8">
        <w:t xml:space="preserve">. (1) </w:t>
      </w:r>
      <w:r>
        <w:t xml:space="preserve">Does </w:t>
      </w:r>
      <w:r w:rsidRPr="00EE7BC8">
        <w:t xml:space="preserve">VA </w:t>
      </w:r>
      <w:r>
        <w:t xml:space="preserve">status </w:t>
      </w:r>
      <w:r w:rsidRPr="00EE7BC8">
        <w:t>affect the physiological functions and liver glucose and lipid metabolism of ZL and ZDF rats</w:t>
      </w:r>
      <w:r>
        <w:t>, and the development of T2DM in ZDF rats</w:t>
      </w:r>
      <w:r w:rsidRPr="00EE7BC8">
        <w:t xml:space="preserve">? (2) </w:t>
      </w:r>
      <w:r>
        <w:t>Does</w:t>
      </w:r>
      <w:r w:rsidRPr="00EE7BC8">
        <w:t xml:space="preserve"> RA alone and in combination with insulin affect the expression level of GLUT4 in L6 skeletal muscle cells? The answers to these two questions are described in Chapters 2 and 3, which can provide insight into the mechanism</w:t>
      </w:r>
      <w:r>
        <w:t>s</w:t>
      </w:r>
      <w:r w:rsidRPr="00EE7BC8">
        <w:t xml:space="preserve"> </w:t>
      </w:r>
      <w:r>
        <w:t xml:space="preserve">by which </w:t>
      </w:r>
      <w:r w:rsidRPr="00EE7BC8">
        <w:t>VA affects metabolism</w:t>
      </w:r>
      <w:r>
        <w:t>. The results presented in this dissertation will</w:t>
      </w:r>
      <w:r w:rsidRPr="00EE7BC8">
        <w:t xml:space="preserve"> help us </w:t>
      </w:r>
      <w:r>
        <w:t xml:space="preserve">to find ways to </w:t>
      </w:r>
      <w:r w:rsidRPr="00EE7BC8">
        <w:t xml:space="preserve">intervene obesity and </w:t>
      </w:r>
      <w:r>
        <w:t>T2DM</w:t>
      </w:r>
      <w:r w:rsidRPr="00EE7BC8">
        <w:t>.</w:t>
      </w:r>
    </w:p>
    <w:p w14:paraId="5B722A7A" w14:textId="4E7D82AB" w:rsidR="00BE2F0C" w:rsidRDefault="00BE2F0C" w:rsidP="00A7696A">
      <w:pPr>
        <w:widowControl w:val="0"/>
        <w:autoSpaceDE w:val="0"/>
        <w:autoSpaceDN w:val="0"/>
        <w:adjustRightInd w:val="0"/>
        <w:spacing w:line="480" w:lineRule="auto"/>
        <w:ind w:firstLineChars="200" w:firstLine="480"/>
        <w:jc w:val="both"/>
      </w:pPr>
      <w:r w:rsidRPr="00716EBF">
        <w:t xml:space="preserve">In Chapter 2, we investigated the effects of VA status and dietary </w:t>
      </w:r>
      <w:r>
        <w:t xml:space="preserve">fat content (BF </w:t>
      </w:r>
      <w:r w:rsidR="00DC02D2">
        <w:t>or</w:t>
      </w:r>
      <w:r>
        <w:t xml:space="preserve"> HF)</w:t>
      </w:r>
      <w:r w:rsidRPr="00716EBF">
        <w:t xml:space="preserve"> on morphometrics, plasma biochemical marker</w:t>
      </w:r>
      <w:r>
        <w:t>s</w:t>
      </w:r>
      <w:r w:rsidRPr="00716EBF">
        <w:t xml:space="preserve">, </w:t>
      </w:r>
      <w:r w:rsidR="00FC7CA5">
        <w:t xml:space="preserve">and </w:t>
      </w:r>
      <w:r w:rsidRPr="00716EBF">
        <w:t xml:space="preserve">hepatic expression levels </w:t>
      </w:r>
      <w:r>
        <w:t xml:space="preserve">of </w:t>
      </w:r>
      <w:r w:rsidRPr="00716EBF">
        <w:t>gene</w:t>
      </w:r>
      <w:r>
        <w:t>s</w:t>
      </w:r>
      <w:r w:rsidRPr="00716EBF">
        <w:t xml:space="preserve"> and protein</w:t>
      </w:r>
      <w:r>
        <w:t>s for glucose and lipid metabolism</w:t>
      </w:r>
      <w:r w:rsidRPr="00716EBF">
        <w:t xml:space="preserve"> in ZL and ZDF rats, and obtained the following results. First, </w:t>
      </w:r>
      <w:r>
        <w:t xml:space="preserve">VA status affects food intake in both ZL and ZDF rats. The development of </w:t>
      </w:r>
      <w:r w:rsidRPr="00716EBF">
        <w:t xml:space="preserve">VAD will cause a </w:t>
      </w:r>
      <w:r>
        <w:t>reduction</w:t>
      </w:r>
      <w:r w:rsidRPr="00716EBF">
        <w:t xml:space="preserve"> of </w:t>
      </w:r>
      <w:r>
        <w:t>appetite</w:t>
      </w:r>
      <w:r w:rsidRPr="00EF78F0">
        <w:t xml:space="preserve"> </w:t>
      </w:r>
      <w:r w:rsidRPr="00716EBF">
        <w:t>in ZL and ZDF rats</w:t>
      </w:r>
      <w:r>
        <w:t xml:space="preserve">. In addition, rats fed a VAM, or </w:t>
      </w:r>
      <w:r w:rsidRPr="00716EBF">
        <w:t xml:space="preserve">VAS </w:t>
      </w:r>
      <w:r>
        <w:t>diet gain more BM than those fed the VAD diet</w:t>
      </w:r>
      <w:r w:rsidRPr="00716EBF">
        <w:t xml:space="preserve">. </w:t>
      </w:r>
      <w:r>
        <w:t xml:space="preserve">The effects of VA status on the BM gain in both ZL and ZF rats fed a HF diet appeared at 4 weeks on the diet compared to those fed a BF diet </w:t>
      </w:r>
      <w:r>
        <w:lastRenderedPageBreak/>
        <w:t xml:space="preserve">at 6 weeks, suggesting an interaction between VA and dietary fat content. </w:t>
      </w:r>
      <w:r w:rsidRPr="00716EBF">
        <w:t xml:space="preserve">Second, ZDF rats </w:t>
      </w:r>
      <w:r>
        <w:t xml:space="preserve">fed a VAS-BF or a VAS-HF diet will development hyperglycemia after 5 weeks on the diets. </w:t>
      </w:r>
      <w:r w:rsidRPr="005A3E99">
        <w:t>Interestingly</w:t>
      </w:r>
      <w:r>
        <w:t>, the PBG levels in VAM-HF ZDF group were lower</w:t>
      </w:r>
      <w:r w:rsidRPr="00716EBF">
        <w:t xml:space="preserve"> </w:t>
      </w:r>
      <w:r>
        <w:t xml:space="preserve">than VAD/VAS-HF ZDF group during OGTT, demonstrating the potential benefit of limiting the VA intake in ZDF rats to attenuate T2DM development. </w:t>
      </w:r>
      <w:r w:rsidRPr="00716EBF">
        <w:t xml:space="preserve">The ITT and OGTT </w:t>
      </w:r>
      <w:r>
        <w:t xml:space="preserve">data </w:t>
      </w:r>
      <w:r w:rsidRPr="00716EBF">
        <w:t>indicate insulin resistance</w:t>
      </w:r>
      <w:r>
        <w:t xml:space="preserve"> and</w:t>
      </w:r>
      <w:r w:rsidRPr="00716EBF">
        <w:t xml:space="preserve"> impaired glucose tolerance in VAS-HF </w:t>
      </w:r>
      <w:r>
        <w:t xml:space="preserve">and VAS-HF </w:t>
      </w:r>
      <w:r w:rsidRPr="00716EBF">
        <w:t>ZDF rats.</w:t>
      </w:r>
      <w:r>
        <w:t xml:space="preserve"> </w:t>
      </w:r>
      <w:r w:rsidRPr="00716EBF">
        <w:t>Third,</w:t>
      </w:r>
      <w:r>
        <w:t xml:space="preserve"> the </w:t>
      </w:r>
      <w:r w:rsidRPr="00716EBF">
        <w:t>ratio</w:t>
      </w:r>
      <w:r>
        <w:t>s</w:t>
      </w:r>
      <w:r w:rsidRPr="00716EBF">
        <w:t xml:space="preserve"> </w:t>
      </w:r>
      <w:r>
        <w:t xml:space="preserve">of </w:t>
      </w:r>
      <w:r w:rsidRPr="00716EBF">
        <w:t xml:space="preserve">liver and WAT to BM, plasma glucose, </w:t>
      </w:r>
      <w:r>
        <w:t>TG</w:t>
      </w:r>
      <w:r w:rsidRPr="00716EBF">
        <w:t>, cholesterol, insulin, and leptin in ZDF rats</w:t>
      </w:r>
      <w:r>
        <w:t xml:space="preserve"> fed the</w:t>
      </w:r>
      <w:r w:rsidRPr="00716EBF">
        <w:t xml:space="preserve"> VAD</w:t>
      </w:r>
      <w:r>
        <w:t>/VAM</w:t>
      </w:r>
      <w:r w:rsidRPr="00716EBF">
        <w:t xml:space="preserve"> diets </w:t>
      </w:r>
      <w:r>
        <w:t xml:space="preserve">are lower </w:t>
      </w:r>
      <w:r w:rsidRPr="00716EBF">
        <w:t xml:space="preserve">than that of </w:t>
      </w:r>
      <w:r>
        <w:t xml:space="preserve">fed the </w:t>
      </w:r>
      <w:r w:rsidRPr="00716EBF">
        <w:t xml:space="preserve">VAS </w:t>
      </w:r>
      <w:r>
        <w:t>diet regardless the fat content</w:t>
      </w:r>
      <w:r w:rsidRPr="00716EBF">
        <w:t xml:space="preserve">. Fourth, </w:t>
      </w:r>
      <w:r>
        <w:t xml:space="preserve">the ZL rats in the </w:t>
      </w:r>
      <w:r w:rsidRPr="00716EBF">
        <w:t xml:space="preserve">VAD-BF ZL </w:t>
      </w:r>
      <w:r>
        <w:t>group</w:t>
      </w:r>
      <w:r w:rsidRPr="00716EBF">
        <w:t xml:space="preserve"> </w:t>
      </w:r>
      <w:r>
        <w:t xml:space="preserve">have lower hepatic </w:t>
      </w:r>
      <w:proofErr w:type="spellStart"/>
      <w:r w:rsidRPr="00524552">
        <w:rPr>
          <w:i/>
          <w:iCs/>
        </w:rPr>
        <w:t>Gck</w:t>
      </w:r>
      <w:proofErr w:type="spellEnd"/>
      <w:r w:rsidRPr="00524552">
        <w:rPr>
          <w:i/>
          <w:iCs/>
        </w:rPr>
        <w:t>, Srebp-1c, Scd1, G6p</w:t>
      </w:r>
      <w:r w:rsidRPr="00716EBF">
        <w:t xml:space="preserve">, and </w:t>
      </w:r>
      <w:proofErr w:type="spellStart"/>
      <w:r w:rsidRPr="00524552">
        <w:rPr>
          <w:i/>
          <w:iCs/>
        </w:rPr>
        <w:t>Rgn</w:t>
      </w:r>
      <w:proofErr w:type="spellEnd"/>
      <w:r>
        <w:t xml:space="preserve"> mRNA levels, </w:t>
      </w:r>
      <w:r w:rsidRPr="00716EBF">
        <w:t xml:space="preserve">and </w:t>
      </w:r>
      <w:r>
        <w:t>higher hepatic</w:t>
      </w:r>
      <w:r w:rsidRPr="00716EBF">
        <w:t xml:space="preserve"> </w:t>
      </w:r>
      <w:r w:rsidRPr="00524552">
        <w:rPr>
          <w:i/>
          <w:iCs/>
        </w:rPr>
        <w:t xml:space="preserve">Srebp2, CD36 </w:t>
      </w:r>
      <w:r w:rsidRPr="00DD28AC">
        <w:t>and</w:t>
      </w:r>
      <w:r w:rsidRPr="00524552">
        <w:rPr>
          <w:i/>
          <w:iCs/>
        </w:rPr>
        <w:t xml:space="preserve"> Igfbp1</w:t>
      </w:r>
      <w:r w:rsidRPr="00716EBF">
        <w:t xml:space="preserve"> mRNA levels </w:t>
      </w:r>
      <w:r>
        <w:t>than those in the</w:t>
      </w:r>
      <w:r w:rsidRPr="00716EBF">
        <w:t xml:space="preserve"> </w:t>
      </w:r>
      <w:r>
        <w:t>VAM/</w:t>
      </w:r>
      <w:r w:rsidRPr="00716EBF">
        <w:t>VAS</w:t>
      </w:r>
      <w:r>
        <w:t>-BF groups</w:t>
      </w:r>
      <w:r w:rsidRPr="00716EBF">
        <w:t xml:space="preserve">. The mRNA levels of </w:t>
      </w:r>
      <w:proofErr w:type="spellStart"/>
      <w:r w:rsidRPr="00524552">
        <w:rPr>
          <w:i/>
          <w:iCs/>
        </w:rPr>
        <w:t>Fas</w:t>
      </w:r>
      <w:proofErr w:type="spellEnd"/>
      <w:r w:rsidRPr="00524552">
        <w:rPr>
          <w:i/>
          <w:iCs/>
        </w:rPr>
        <w:t xml:space="preserve">, </w:t>
      </w:r>
      <w:proofErr w:type="spellStart"/>
      <w:r w:rsidRPr="00524552">
        <w:rPr>
          <w:i/>
          <w:iCs/>
        </w:rPr>
        <w:t>Acl</w:t>
      </w:r>
      <w:proofErr w:type="spellEnd"/>
      <w:r w:rsidRPr="00524552">
        <w:rPr>
          <w:i/>
          <w:iCs/>
        </w:rPr>
        <w:t>, Scd1</w:t>
      </w:r>
      <w:r w:rsidRPr="00716EBF">
        <w:t xml:space="preserve">, </w:t>
      </w:r>
      <w:r w:rsidRPr="00524552">
        <w:rPr>
          <w:i/>
          <w:iCs/>
        </w:rPr>
        <w:t>CD36,</w:t>
      </w:r>
      <w:r w:rsidRPr="00826396">
        <w:rPr>
          <w:i/>
          <w:iCs/>
        </w:rPr>
        <w:t xml:space="preserve"> </w:t>
      </w:r>
      <w:r w:rsidRPr="00B94740">
        <w:rPr>
          <w:i/>
          <w:iCs/>
        </w:rPr>
        <w:t>G6p</w:t>
      </w:r>
      <w:r>
        <w:rPr>
          <w:i/>
          <w:iCs/>
        </w:rPr>
        <w:t>,</w:t>
      </w:r>
      <w:r w:rsidRPr="00524552">
        <w:rPr>
          <w:i/>
          <w:iCs/>
        </w:rPr>
        <w:t xml:space="preserve"> </w:t>
      </w:r>
      <w:r w:rsidRPr="00716EBF">
        <w:t xml:space="preserve">and </w:t>
      </w:r>
      <w:proofErr w:type="spellStart"/>
      <w:r w:rsidRPr="00524552">
        <w:rPr>
          <w:i/>
          <w:iCs/>
        </w:rPr>
        <w:t>Rng</w:t>
      </w:r>
      <w:proofErr w:type="spellEnd"/>
      <w:r w:rsidRPr="00716EBF">
        <w:t xml:space="preserve"> in the liver of VAS-HF ZDF </w:t>
      </w:r>
      <w:r>
        <w:t>group</w:t>
      </w:r>
      <w:r w:rsidRPr="00716EBF">
        <w:t xml:space="preserve"> were increased compared with that of VAD</w:t>
      </w:r>
      <w:r>
        <w:t>/VAM-HF groups</w:t>
      </w:r>
      <w:r w:rsidRPr="00716EBF">
        <w:t>.</w:t>
      </w:r>
      <w:r>
        <w:t xml:space="preserve"> The hepatic mRNA levels of </w:t>
      </w:r>
      <w:r w:rsidRPr="00261E06">
        <w:rPr>
          <w:i/>
          <w:iCs/>
        </w:rPr>
        <w:t>Pck1</w:t>
      </w:r>
      <w:r>
        <w:t xml:space="preserve">, </w:t>
      </w:r>
      <w:r w:rsidRPr="00261E06">
        <w:rPr>
          <w:i/>
          <w:iCs/>
        </w:rPr>
        <w:t>Raldh1</w:t>
      </w:r>
      <w:r>
        <w:t xml:space="preserve">, and </w:t>
      </w:r>
      <w:r w:rsidRPr="00261E06">
        <w:t>G6p</w:t>
      </w:r>
      <w:r>
        <w:rPr>
          <w:i/>
          <w:iCs/>
        </w:rPr>
        <w:t xml:space="preserve"> </w:t>
      </w:r>
      <w:r w:rsidRPr="00524552">
        <w:t xml:space="preserve">in </w:t>
      </w:r>
      <w:r w:rsidRPr="00716EBF">
        <w:t xml:space="preserve">ZDF </w:t>
      </w:r>
      <w:r>
        <w:t xml:space="preserve">rats </w:t>
      </w:r>
      <w:r w:rsidRPr="00716EBF">
        <w:t xml:space="preserve">of </w:t>
      </w:r>
      <w:r>
        <w:t xml:space="preserve">the </w:t>
      </w:r>
      <w:r w:rsidRPr="00716EBF">
        <w:t>VA</w:t>
      </w:r>
      <w:r>
        <w:t>M</w:t>
      </w:r>
      <w:r w:rsidRPr="00716EBF">
        <w:t xml:space="preserve">-HF </w:t>
      </w:r>
      <w:r>
        <w:t>group</w:t>
      </w:r>
      <w:r w:rsidRPr="00716EBF">
        <w:t xml:space="preserve"> were </w:t>
      </w:r>
      <w:r>
        <w:t>lower than</w:t>
      </w:r>
      <w:r w:rsidRPr="00716EBF">
        <w:t xml:space="preserve"> that of VAD</w:t>
      </w:r>
      <w:r>
        <w:t>/VAS-HF groups.</w:t>
      </w:r>
      <w:r w:rsidRPr="00716EBF">
        <w:t xml:space="preserve"> </w:t>
      </w:r>
      <w:r>
        <w:t>All these demonstrated clearly that</w:t>
      </w:r>
      <w:r w:rsidRPr="00716EBF">
        <w:t xml:space="preserve"> VA contributes to the control of hepatic expression</w:t>
      </w:r>
      <w:r>
        <w:t>s</w:t>
      </w:r>
      <w:r w:rsidRPr="00716EBF">
        <w:t xml:space="preserve"> of </w:t>
      </w:r>
      <w:r>
        <w:t>genes for</w:t>
      </w:r>
      <w:r w:rsidRPr="00716EBF">
        <w:t xml:space="preserve"> glucose and lipid metabolism</w:t>
      </w:r>
      <w:r>
        <w:t xml:space="preserve"> as we have shown previous in ZF rat studies </w:t>
      </w:r>
      <w:r>
        <w:fldChar w:fldCharType="begin">
          <w:fldData xml:space="preserve">PEVuZE5vdGU+PENpdGU+PEF1dGhvcj5aaGFuZ1lhbjwvQXV0aG9yPjxZZWFyPjIwMTI8L1llYXI+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</w:fldData>
        </w:fldChar>
      </w:r>
      <w:r w:rsidR="002538C1">
        <w:instrText xml:space="preserve"> ADDIN EN.CITE </w:instrText>
      </w:r>
      <w:r w:rsidR="002538C1">
        <w:fldChar w:fldCharType="begin">
          <w:fldData xml:space="preserve">PEVuZE5vdGU+PENpdGU+PEF1dGhvcj5aaGFuZ1lhbjwvQXV0aG9yPjxZZWFyPjIwMTI8L1llYXI+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</w:fldData>
        </w:fldChar>
      </w:r>
      <w:r w:rsidR="002538C1">
        <w:instrText xml:space="preserve"> ADDIN EN.CITE.DATA </w:instrText>
      </w:r>
      <w:r w:rsidR="002538C1">
        <w:fldChar w:fldCharType="end"/>
      </w:r>
      <w:r>
        <w:fldChar w:fldCharType="separate"/>
      </w:r>
      <w:r w:rsidR="002538C1">
        <w:rPr>
          <w:noProof/>
        </w:rPr>
        <w:t>(200, 203, 204, 206)</w:t>
      </w:r>
      <w:r>
        <w:fldChar w:fldCharType="end"/>
      </w:r>
      <w:r>
        <w:t xml:space="preserve"> </w:t>
      </w:r>
      <w:r w:rsidRPr="00716EBF">
        <w:t xml:space="preserve">. Fifth, </w:t>
      </w:r>
      <w:r>
        <w:t>the lack of VA suppresses the hepatic protein levels of ALC,</w:t>
      </w:r>
      <w:r w:rsidRPr="00A20872">
        <w:t xml:space="preserve"> </w:t>
      </w:r>
      <w:r w:rsidRPr="00716EBF">
        <w:t>IRβ</w:t>
      </w:r>
      <w:r>
        <w:t>, GCK, GS,</w:t>
      </w:r>
      <w:r w:rsidRPr="00A20872">
        <w:t xml:space="preserve"> </w:t>
      </w:r>
      <w:r w:rsidRPr="00716EBF">
        <w:t>GSK-3β</w:t>
      </w:r>
      <w:r>
        <w:t>, and RGN in rats of the VAD-BF group, and ACC, FAS, ACL, RGN, and AGPAT2 in ZDF rats of the BF/HF groups, and</w:t>
      </w:r>
      <w:r w:rsidRPr="00862F1C">
        <w:t xml:space="preserve"> </w:t>
      </w:r>
      <w:r>
        <w:t xml:space="preserve">induces the protein levels of </w:t>
      </w:r>
      <w:r w:rsidRPr="00716EBF">
        <w:t>IRβ and GS</w:t>
      </w:r>
      <w:r>
        <w:t xml:space="preserve"> in ZL rats of the HF group. The feeding of the </w:t>
      </w:r>
      <w:r w:rsidRPr="00716EBF">
        <w:t>VA</w:t>
      </w:r>
      <w:r>
        <w:t>M</w:t>
      </w:r>
      <w:r w:rsidRPr="00716EBF">
        <w:t xml:space="preserve"> </w:t>
      </w:r>
      <w:r>
        <w:t>diet induces the hepatic</w:t>
      </w:r>
      <w:r w:rsidRPr="00716EBF">
        <w:t xml:space="preserve"> IRβ and GS protein levels</w:t>
      </w:r>
      <w:r>
        <w:t xml:space="preserve"> </w:t>
      </w:r>
      <w:r w:rsidRPr="00716EBF">
        <w:t xml:space="preserve">in ZDF rats </w:t>
      </w:r>
      <w:r>
        <w:t xml:space="preserve">of the </w:t>
      </w:r>
      <w:r w:rsidRPr="00716EBF">
        <w:t xml:space="preserve">HF </w:t>
      </w:r>
      <w:r>
        <w:t>group.</w:t>
      </w:r>
      <w:r w:rsidRPr="00716EBF">
        <w:t xml:space="preserve"> </w:t>
      </w:r>
      <w:r>
        <w:t>All these</w:t>
      </w:r>
      <w:r w:rsidRPr="00716EBF">
        <w:t xml:space="preserve"> observations show that VA status affect</w:t>
      </w:r>
      <w:r>
        <w:t>s</w:t>
      </w:r>
      <w:r w:rsidRPr="00716EBF">
        <w:t xml:space="preserve"> </w:t>
      </w:r>
      <w:r>
        <w:t xml:space="preserve">the expression levels of </w:t>
      </w:r>
      <w:r w:rsidRPr="00716EBF">
        <w:t xml:space="preserve">hepatic </w:t>
      </w:r>
      <w:r>
        <w:t xml:space="preserve">genes for </w:t>
      </w:r>
      <w:r w:rsidRPr="00716EBF">
        <w:t>glucose and lipid metabolism</w:t>
      </w:r>
      <w:r>
        <w:t xml:space="preserve"> </w:t>
      </w:r>
      <w:r>
        <w:lastRenderedPageBreak/>
        <w:t>in the liver ZDF rats</w:t>
      </w:r>
      <w:r>
        <w:rPr>
          <w:bCs/>
          <w:iCs/>
        </w:rPr>
        <w:t>,</w:t>
      </w:r>
      <w:r w:rsidRPr="00716EBF">
        <w:t xml:space="preserve"> especially</w:t>
      </w:r>
      <w:r>
        <w:t xml:space="preserve"> those fed</w:t>
      </w:r>
      <w:r w:rsidRPr="00716EBF">
        <w:t xml:space="preserve"> a </w:t>
      </w:r>
      <w:r>
        <w:t xml:space="preserve">HF </w:t>
      </w:r>
      <w:r w:rsidRPr="00716EBF">
        <w:t xml:space="preserve">diet. </w:t>
      </w:r>
    </w:p>
    <w:p w14:paraId="45D46AE7" w14:textId="77777777" w:rsidR="00BE2F0C" w:rsidRPr="00C70670" w:rsidRDefault="00BE2F0C" w:rsidP="00A7696A">
      <w:pPr>
        <w:widowControl w:val="0"/>
        <w:autoSpaceDE w:val="0"/>
        <w:autoSpaceDN w:val="0"/>
        <w:adjustRightInd w:val="0"/>
        <w:spacing w:line="480" w:lineRule="auto"/>
        <w:ind w:firstLineChars="200" w:firstLine="480"/>
        <w:jc w:val="both"/>
      </w:pPr>
      <w:r w:rsidRPr="00F505E0">
        <w:t xml:space="preserve">In Chapter 3, we investigated the effects of RA and insulin on GLUT4 expression in L6 muscle cells and obtained the following results. First, </w:t>
      </w:r>
      <w:r>
        <w:t xml:space="preserve">we observed that antibodies from multiple sources detect different bands on the Western blot membrane. This indicates that we could not rely on the “specificity” of an antibody to study the endogenous GLUT4 expression in L6 cells without validating the antibodies. A positive control group is needed to screen the antibodies from different sources. We successfully constructed the </w:t>
      </w:r>
      <w:r w:rsidRPr="00F505E0">
        <w:t>Ad-mGLUT4 recombinant adenovirus</w:t>
      </w:r>
      <w:r>
        <w:t>, which overexpresses mouse GLUT4 in cells. This allowed us to</w:t>
      </w:r>
      <w:r w:rsidRPr="00F505E0">
        <w:t xml:space="preserve"> successfully determine a functional anti GLUT4 antibody for our study. Second, </w:t>
      </w:r>
      <w:r>
        <w:t>we encountered another problem which is to lyse muscle cells for the study of GLUT4 levels and its subcellular localizations. We have tested multiple buffer and methods to lyse and fractionate L6 cells. We have successfully determined methods that can help us to analyze the GLUT4 levels in total cell lysates and fractions. I</w:t>
      </w:r>
      <w:r w:rsidRPr="00F505E0">
        <w:t>nsulin and RA + insulin treatments for 4 and 6 days appear to inhibit the levels of GLUT4 protein in supernatants of L6 skeletal muscle cells during differentiation prepared by whole cell lysates (Method B</w:t>
      </w:r>
      <w:r>
        <w:t>,</w:t>
      </w:r>
      <w:r w:rsidRPr="00BF1B57">
        <w:t xml:space="preserve"> </w:t>
      </w:r>
      <w:r>
        <w:t xml:space="preserve">and </w:t>
      </w:r>
      <w:r w:rsidRPr="001C3E4E">
        <w:t>Lysis Buffer B</w:t>
      </w:r>
      <w:r w:rsidRPr="00F505E0">
        <w:t xml:space="preserve">). Third, the GLUT4 protein levels of differentiating L6 cells prepared by fractionated lysates were affected significantly by the treatments with RA and/or insulin. Collectively, </w:t>
      </w:r>
      <w:r>
        <w:t>in</w:t>
      </w:r>
      <w:r w:rsidRPr="00F505E0">
        <w:t xml:space="preserve"> rat L6 skeletal muscle cells</w:t>
      </w:r>
      <w:r>
        <w:t>,</w:t>
      </w:r>
      <w:r w:rsidRPr="00F505E0">
        <w:t xml:space="preserve"> RA and/or insulin </w:t>
      </w:r>
      <w:r>
        <w:t>treatment</w:t>
      </w:r>
      <w:r w:rsidRPr="00F505E0">
        <w:t xml:space="preserve"> influence the </w:t>
      </w:r>
      <w:r>
        <w:t>levels</w:t>
      </w:r>
      <w:r w:rsidRPr="00F505E0">
        <w:t xml:space="preserve"> of GLUT4</w:t>
      </w:r>
      <w:r>
        <w:t xml:space="preserve"> in different cell fractions.</w:t>
      </w:r>
    </w:p>
    <w:p w14:paraId="0115FEEE" w14:textId="38E097D2" w:rsidR="00BE2F0C" w:rsidRDefault="00B9131A" w:rsidP="00A7696A">
      <w:pPr>
        <w:pStyle w:val="2"/>
        <w:jc w:val="both"/>
      </w:pPr>
      <w:bookmarkStart w:id="186" w:name="_Toc79665050"/>
      <w:r>
        <w:t xml:space="preserve">2. </w:t>
      </w:r>
      <w:r w:rsidR="00BE2F0C" w:rsidRPr="004066A5">
        <w:t>Future Directions</w:t>
      </w:r>
      <w:bookmarkEnd w:id="186"/>
    </w:p>
    <w:p w14:paraId="1B2D21E4" w14:textId="78081A9E" w:rsidR="001D217C" w:rsidRPr="001D217C" w:rsidRDefault="00353F5B" w:rsidP="00A7696A">
      <w:pPr>
        <w:spacing w:line="480" w:lineRule="auto"/>
        <w:ind w:firstLineChars="200" w:firstLine="480"/>
        <w:jc w:val="both"/>
      </w:pPr>
      <w:r w:rsidRPr="00353F5B">
        <w:t xml:space="preserve">This dissertation investigated that reducing the VA status can alleviate hyperinsulinemia, hyperglycemia and hyperleptinemia in ZDF rats. The potential mechanism of VA status in </w:t>
      </w:r>
      <w:r w:rsidRPr="00353F5B">
        <w:lastRenderedPageBreak/>
        <w:t xml:space="preserve">regulating liver glucose metabolism and glycogenesis is worthy of further study, and may help to assess the effect of </w:t>
      </w:r>
      <w:r w:rsidR="00EC47B6">
        <w:t>V</w:t>
      </w:r>
      <w:r w:rsidRPr="00353F5B">
        <w:t xml:space="preserve">A on the development of </w:t>
      </w:r>
      <w:r w:rsidR="00EC47B6">
        <w:t>T2DM</w:t>
      </w:r>
      <w:r w:rsidR="00EC47B6" w:rsidRPr="00353F5B">
        <w:t xml:space="preserve"> </w:t>
      </w:r>
      <w:r w:rsidRPr="00353F5B">
        <w:t>in patients.</w:t>
      </w:r>
      <w:r w:rsidR="00373DAB">
        <w:t xml:space="preserve"> Also, </w:t>
      </w:r>
      <w:r w:rsidR="00373DAB" w:rsidRPr="00DD236D">
        <w:t xml:space="preserve">Ad-mGLUT4 </w:t>
      </w:r>
      <w:r w:rsidR="00373DAB">
        <w:t>may be</w:t>
      </w:r>
      <w:r w:rsidR="00373DAB">
        <w:rPr>
          <w:rFonts w:hint="eastAsia"/>
        </w:rPr>
        <w:t xml:space="preserve"> </w:t>
      </w:r>
      <w:r w:rsidR="00373DAB" w:rsidRPr="00DD236D">
        <w:t xml:space="preserve">a useful tool </w:t>
      </w:r>
      <w:r w:rsidR="00373DAB">
        <w:t xml:space="preserve">to </w:t>
      </w:r>
      <w:r w:rsidR="0007295E">
        <w:t>s</w:t>
      </w:r>
      <w:r w:rsidR="00373DAB">
        <w:t xml:space="preserve">tudy GLUT4-mediated glucose transport in </w:t>
      </w:r>
      <w:r w:rsidR="0007295E">
        <w:t xml:space="preserve">skeletal muscle </w:t>
      </w:r>
      <w:r w:rsidR="00373DAB">
        <w:t>cells</w:t>
      </w:r>
      <w:r w:rsidR="00373DAB" w:rsidRPr="00DD236D">
        <w:t>.</w:t>
      </w:r>
    </w:p>
    <w:p w14:paraId="43E1B03A" w14:textId="0EDD2DBE" w:rsidR="00BE2F0C" w:rsidRPr="00261E06" w:rsidRDefault="00BE2F0C" w:rsidP="00A7696A">
      <w:pPr>
        <w:pStyle w:val="3"/>
        <w:jc w:val="both"/>
      </w:pPr>
      <w:bookmarkStart w:id="187" w:name="_Toc79665051"/>
      <w:r w:rsidRPr="00261E06">
        <w:t>2.1 Animal studies</w:t>
      </w:r>
      <w:bookmarkEnd w:id="187"/>
    </w:p>
    <w:p w14:paraId="0685DE5C" w14:textId="176C406D" w:rsidR="00D07B8D" w:rsidRDefault="00BE2F0C" w:rsidP="00A7696A">
      <w:pPr>
        <w:widowControl w:val="0"/>
        <w:autoSpaceDE w:val="0"/>
        <w:autoSpaceDN w:val="0"/>
        <w:adjustRightInd w:val="0"/>
        <w:spacing w:line="480" w:lineRule="auto"/>
        <w:ind w:firstLineChars="200" w:firstLine="480"/>
        <w:jc w:val="both"/>
      </w:pPr>
      <w:r w:rsidRPr="00C267E4">
        <w:t xml:space="preserve">According to our </w:t>
      </w:r>
      <w:r>
        <w:t xml:space="preserve">experimental results </w:t>
      </w:r>
      <w:r w:rsidRPr="00C267E4">
        <w:t>about the effects of VA</w:t>
      </w:r>
      <w:r>
        <w:t xml:space="preserve"> on the development of obesity development published previously using ZF rats </w:t>
      </w:r>
      <w:r>
        <w:fldChar w:fldCharType="begin">
          <w:fldData xml:space="preserve">PEVuZE5vdGU+PENpdGU+PEF1dGhvcj5aaGFuZ1lhbjwvQXV0aG9yPjxZZWFyPjIwMTI8L1llYXI+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=
</w:fldData>
        </w:fldChar>
      </w:r>
      <w:r w:rsidR="002538C1">
        <w:instrText xml:space="preserve"> ADDIN EN.CITE </w:instrText>
      </w:r>
      <w:r w:rsidR="002538C1">
        <w:fldChar w:fldCharType="begin">
          <w:fldData xml:space="preserve">PEVuZE5vdGU+PENpdGU+PEF1dGhvcj5aaGFuZ1lhbjwvQXV0aG9yPjxZZWFyPjIwMTI8L1llYXI+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=
</w:fldData>
        </w:fldChar>
      </w:r>
      <w:r w:rsidR="002538C1">
        <w:instrText xml:space="preserve"> ADDIN EN.CITE.DATA </w:instrText>
      </w:r>
      <w:r w:rsidR="002538C1">
        <w:fldChar w:fldCharType="end"/>
      </w:r>
      <w:r>
        <w:fldChar w:fldCharType="separate"/>
      </w:r>
      <w:r w:rsidR="002538C1">
        <w:rPr>
          <w:noProof/>
        </w:rPr>
        <w:t>(200, 206)</w:t>
      </w:r>
      <w:r>
        <w:fldChar w:fldCharType="end"/>
      </w:r>
      <w:r>
        <w:t xml:space="preserve"> and T2DM shown in this dissertation, it is suffice to say that supplementation of VA in</w:t>
      </w:r>
      <w:r w:rsidRPr="00C267E4">
        <w:t xml:space="preserve"> patients with obesity and diabetes</w:t>
      </w:r>
      <w:r>
        <w:t xml:space="preserve"> is something that should be considered cautiously and seriously</w:t>
      </w:r>
      <w:r w:rsidRPr="00C267E4">
        <w:t xml:space="preserve">. </w:t>
      </w:r>
      <w:r>
        <w:t>In addition,</w:t>
      </w:r>
      <w:r w:rsidRPr="00C267E4">
        <w:t xml:space="preserve"> </w:t>
      </w:r>
      <w:r>
        <w:t>our observations</w:t>
      </w:r>
      <w:r w:rsidRPr="00C267E4">
        <w:t xml:space="preserve"> also raise more questions about the underlying molecular mechanism</w:t>
      </w:r>
      <w:r>
        <w:t>s</w:t>
      </w:r>
      <w:r w:rsidRPr="00C267E4">
        <w:t>. We believe that the following research areas are worthy of further research.</w:t>
      </w:r>
    </w:p>
    <w:p w14:paraId="41DE65DC" w14:textId="12C3E3D5" w:rsidR="00D07B8D" w:rsidRDefault="00BE2F0C" w:rsidP="00A7696A">
      <w:pPr>
        <w:widowControl w:val="0"/>
        <w:autoSpaceDE w:val="0"/>
        <w:autoSpaceDN w:val="0"/>
        <w:adjustRightInd w:val="0"/>
        <w:spacing w:line="480" w:lineRule="auto"/>
        <w:ind w:firstLineChars="200" w:firstLine="480"/>
        <w:jc w:val="both"/>
      </w:pPr>
      <w:r w:rsidRPr="00634802">
        <w:t>The expression levels of hepatic genes involved in glucose and lipid metabolism are at least partially regulated by the action of insulin</w:t>
      </w:r>
      <w:r>
        <w:t xml:space="preserve"> </w:t>
      </w:r>
      <w:r>
        <w:fldChar w:fldCharType="begin">
          <w:fldData xml:space="preserve">PEVuZE5vdGU+PENpdGU+PEF1dGhvcj5Ib3J0b248L0F1dGhvcj48WWVhcj4yMDAyPC9ZZWFyPjxS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</w:fldData>
        </w:fldChar>
      </w:r>
      <w:r w:rsidR="00A00E94">
        <w:instrText xml:space="preserve"> ADDIN EN.CITE </w:instrText>
      </w:r>
      <w:r w:rsidR="00A00E94">
        <w:fldChar w:fldCharType="begin">
          <w:fldData xml:space="preserve">PEVuZE5vdGU+PENpdGU+PEF1dGhvcj5Ib3J0b248L0F1dGhvcj48WWVhcj4yMDAyPC9ZZWFyPjxS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</w:fldData>
        </w:fldChar>
      </w:r>
      <w:r w:rsidR="00A00E94">
        <w:instrText xml:space="preserve"> ADDIN EN.CITE.DATA </w:instrText>
      </w:r>
      <w:r w:rsidR="00A00E94">
        <w:fldChar w:fldCharType="end"/>
      </w:r>
      <w:r>
        <w:fldChar w:fldCharType="separate"/>
      </w:r>
      <w:r w:rsidR="00A00E94">
        <w:rPr>
          <w:noProof/>
        </w:rPr>
        <w:t>(22)</w:t>
      </w:r>
      <w:r>
        <w:fldChar w:fldCharType="end"/>
      </w:r>
      <w:r w:rsidRPr="00634802">
        <w:t xml:space="preserve">. We determine the protein </w:t>
      </w:r>
      <w:r>
        <w:t xml:space="preserve">hepatic </w:t>
      </w:r>
      <w:r w:rsidRPr="00634802">
        <w:t>expres</w:t>
      </w:r>
      <w:r>
        <w:t>s</w:t>
      </w:r>
      <w:r w:rsidRPr="00634802">
        <w:t>ion level</w:t>
      </w:r>
      <w:r>
        <w:t>s</w:t>
      </w:r>
      <w:r w:rsidRPr="00634802">
        <w:t xml:space="preserve"> of IRβ</w:t>
      </w:r>
      <w:r>
        <w:t>,</w:t>
      </w:r>
      <w:r w:rsidRPr="00634802">
        <w:t xml:space="preserve"> which </w:t>
      </w:r>
      <w:r>
        <w:t>are</w:t>
      </w:r>
      <w:r w:rsidRPr="00634802">
        <w:t xml:space="preserve"> reduced in VAS</w:t>
      </w:r>
      <w:r>
        <w:t>-BF/HF</w:t>
      </w:r>
      <w:r w:rsidRPr="00634802">
        <w:t xml:space="preserve"> </w:t>
      </w:r>
      <w:r>
        <w:t>groups</w:t>
      </w:r>
      <w:r w:rsidRPr="00634802">
        <w:t xml:space="preserve"> compare</w:t>
      </w:r>
      <w:r>
        <w:t>d</w:t>
      </w:r>
      <w:r w:rsidRPr="00634802">
        <w:t xml:space="preserve"> </w:t>
      </w:r>
      <w:r>
        <w:t>with</w:t>
      </w:r>
      <w:r w:rsidRPr="00634802">
        <w:t xml:space="preserve"> that in VA</w:t>
      </w:r>
      <w:r>
        <w:t>D/VAM</w:t>
      </w:r>
      <w:r w:rsidRPr="00634802">
        <w:t xml:space="preserve"> </w:t>
      </w:r>
      <w:r>
        <w:t xml:space="preserve">groups of </w:t>
      </w:r>
      <w:r w:rsidRPr="00634802">
        <w:t>ZDF rats</w:t>
      </w:r>
      <w:r>
        <w:t>, respectively</w:t>
      </w:r>
      <w:r w:rsidRPr="00634802">
        <w:t xml:space="preserve">. </w:t>
      </w:r>
      <w:r>
        <w:t xml:space="preserve">This probably reflects the difference of plasma insulin levels of these rats. Whether long term hyperinsulinemia in VAS ZDF rats is responsible for this reduction remains to be determined. </w:t>
      </w:r>
      <w:r w:rsidRPr="00634802">
        <w:t xml:space="preserve">Therefore, </w:t>
      </w:r>
      <w:r>
        <w:t>the effect of VA status relate</w:t>
      </w:r>
      <w:r w:rsidR="003A1966">
        <w:t>d</w:t>
      </w:r>
      <w:r>
        <w:t xml:space="preserve"> to </w:t>
      </w:r>
      <w:r w:rsidRPr="00634802">
        <w:t>the insulin sensitivity of ZDF rats is worth</w:t>
      </w:r>
      <w:r>
        <w:t xml:space="preserve"> to be investigated further</w:t>
      </w:r>
      <w:r w:rsidRPr="00634802">
        <w:t>.</w:t>
      </w:r>
    </w:p>
    <w:p w14:paraId="6A34543A" w14:textId="2D9709CE" w:rsidR="00D07B8D" w:rsidRDefault="00BE2F0C" w:rsidP="00A7696A">
      <w:pPr>
        <w:widowControl w:val="0"/>
        <w:autoSpaceDE w:val="0"/>
        <w:autoSpaceDN w:val="0"/>
        <w:adjustRightInd w:val="0"/>
        <w:spacing w:line="480" w:lineRule="auto"/>
        <w:ind w:firstLineChars="200" w:firstLine="480"/>
        <w:jc w:val="both"/>
      </w:pPr>
      <w:r>
        <w:t>We</w:t>
      </w:r>
      <w:r w:rsidRPr="00B45600">
        <w:t xml:space="preserve"> obtained </w:t>
      </w:r>
      <w:r>
        <w:t>two</w:t>
      </w:r>
      <w:r w:rsidRPr="00B45600">
        <w:t xml:space="preserve"> pair</w:t>
      </w:r>
      <w:r>
        <w:t>s</w:t>
      </w:r>
      <w:r w:rsidRPr="00B45600">
        <w:t xml:space="preserve"> of heterozygous </w:t>
      </w:r>
      <w:r>
        <w:t>Z</w:t>
      </w:r>
      <w:r w:rsidRPr="00B45600">
        <w:t xml:space="preserve">ucker rats </w:t>
      </w:r>
      <w:r w:rsidR="00993432">
        <w:t xml:space="preserve">from the vender </w:t>
      </w:r>
      <w:r w:rsidRPr="00B45600">
        <w:t>and establish</w:t>
      </w:r>
      <w:r>
        <w:t>ed</w:t>
      </w:r>
      <w:r w:rsidRPr="00B45600">
        <w:t xml:space="preserve"> a breeding colony of Zucker rats by ourselves. The experimental rats </w:t>
      </w:r>
      <w:r>
        <w:t>received the</w:t>
      </w:r>
      <w:r w:rsidRPr="00B45600">
        <w:t xml:space="preserve"> treatment</w:t>
      </w:r>
      <w:r>
        <w:t>s</w:t>
      </w:r>
      <w:r w:rsidRPr="00B45600">
        <w:t xml:space="preserve"> according to the date of their b</w:t>
      </w:r>
      <w:r w:rsidR="00E87E5D">
        <w:t>i</w:t>
      </w:r>
      <w:r w:rsidRPr="00B45600">
        <w:t>r</w:t>
      </w:r>
      <w:r w:rsidR="00E87E5D">
        <w:t>th</w:t>
      </w:r>
      <w:r>
        <w:t>. One</w:t>
      </w:r>
      <w:r w:rsidRPr="00B45600">
        <w:t xml:space="preserve"> interesting phenomenon</w:t>
      </w:r>
      <w:r>
        <w:t xml:space="preserve"> is</w:t>
      </w:r>
      <w:r w:rsidRPr="00B45600">
        <w:t xml:space="preserve"> that </w:t>
      </w:r>
      <w:r>
        <w:t>ZDF rats born at</w:t>
      </w:r>
      <w:r w:rsidRPr="00B45600">
        <w:t xml:space="preserve"> </w:t>
      </w:r>
      <w:r>
        <w:t xml:space="preserve">a later litter appear to develop hyperglycemia </w:t>
      </w:r>
      <w:r w:rsidRPr="00B45600">
        <w:t xml:space="preserve">and get diabetes </w:t>
      </w:r>
      <w:r>
        <w:t>quicker or at a relative younger age</w:t>
      </w:r>
      <w:r w:rsidR="00CB1252">
        <w:t xml:space="preserve"> </w:t>
      </w:r>
      <w:r w:rsidR="00CB1252">
        <w:lastRenderedPageBreak/>
        <w:t>than those born at an earlier litter</w:t>
      </w:r>
      <w:r w:rsidRPr="00B45600">
        <w:t xml:space="preserve">. </w:t>
      </w:r>
      <w:r>
        <w:t xml:space="preserve">This happens when the </w:t>
      </w:r>
      <w:r w:rsidRPr="00B45600">
        <w:t xml:space="preserve">environmental conditions </w:t>
      </w:r>
      <w:r>
        <w:t>in the animal facility</w:t>
      </w:r>
      <w:r w:rsidRPr="00B45600">
        <w:t xml:space="preserve"> were </w:t>
      </w:r>
      <w:r>
        <w:t>supposed to be unchanged</w:t>
      </w:r>
      <w:r w:rsidRPr="00B45600">
        <w:t xml:space="preserve">. </w:t>
      </w:r>
      <w:r>
        <w:t>If we assume that the animal facility conditions have not varied during the experimental period,</w:t>
      </w:r>
      <w:r w:rsidRPr="00B45600">
        <w:t xml:space="preserve"> why </w:t>
      </w:r>
      <w:r>
        <w:t>those ZDF</w:t>
      </w:r>
      <w:r w:rsidRPr="00B45600">
        <w:t xml:space="preserve"> rats</w:t>
      </w:r>
      <w:r>
        <w:t xml:space="preserve"> </w:t>
      </w:r>
      <w:r w:rsidRPr="00B45600">
        <w:t>develop hyperglycemia and diabetes</w:t>
      </w:r>
      <w:r>
        <w:t xml:space="preserve"> earlier is something worth to be investigated</w:t>
      </w:r>
      <w:r w:rsidRPr="00B45600">
        <w:t>.</w:t>
      </w:r>
      <w:r>
        <w:t xml:space="preserve"> Additional experiments are needed to confirm this observation.</w:t>
      </w:r>
      <w:r w:rsidRPr="00B45600">
        <w:t xml:space="preserve"> </w:t>
      </w:r>
      <w:r>
        <w:t>One</w:t>
      </w:r>
      <w:r w:rsidRPr="00B45600">
        <w:t xml:space="preserve"> possibility m</w:t>
      </w:r>
      <w:r>
        <w:t>ight</w:t>
      </w:r>
      <w:r w:rsidRPr="00B45600">
        <w:t xml:space="preserve"> be epigenetic modification</w:t>
      </w:r>
      <w:r>
        <w:t>s that might happen along with the aging of the breeding pairs</w:t>
      </w:r>
      <w:r w:rsidRPr="00B45600">
        <w:t>. Epigenetic</w:t>
      </w:r>
      <w:r>
        <w:t xml:space="preserve"> </w:t>
      </w:r>
      <w:r w:rsidRPr="00B45600">
        <w:t xml:space="preserve">changes </w:t>
      </w:r>
      <w:r>
        <w:t xml:space="preserve">might have altered the metabolism in ZDF rats </w:t>
      </w:r>
      <w:r w:rsidRPr="00B45600">
        <w:t xml:space="preserve">without changing </w:t>
      </w:r>
      <w:r>
        <w:t>the genetic</w:t>
      </w:r>
      <w:r w:rsidRPr="00B45600">
        <w:t xml:space="preserve"> coding sequence</w:t>
      </w:r>
      <w:r>
        <w:t xml:space="preserve"> </w:t>
      </w:r>
      <w:r>
        <w:fldChar w:fldCharType="begin"/>
      </w:r>
      <w:r w:rsidR="00FE45CE">
        <w:instrText xml:space="preserve"> ADDIN EN.CITE &lt;EndNote&gt;&lt;Cite&gt;&lt;Author&gt;Toubal&lt;/Author&gt;&lt;Year&gt;2013&lt;/Year&gt;&lt;RecNum&gt;160&lt;/RecNum&gt;&lt;DisplayText&gt;(238)&lt;/DisplayText&gt;&lt;record&gt;&lt;rec-number&gt;160&lt;/rec-number&gt;&lt;foreign-keys&gt;&lt;key app="EN" db-id="9a9tsazebzp9etedrfm5waxgpazpeefzdd5d" timestamp="1626316161"&gt;160&lt;/key&gt;&lt;/foreign-keys&gt;&lt;ref-type name="Journal Article"&gt;17&lt;/ref-type&gt;&lt;contributors&gt;&lt;authors&gt;&lt;author&gt;Toubal, A.&lt;/author&gt;&lt;author&gt;Treuter, E.&lt;/author&gt;&lt;author&gt;Clément, K.&lt;/author&gt;&lt;author&gt;Venteclef, N.&lt;/author&gt;&lt;/authors&gt;&lt;/contributors&gt;&lt;auth-address&gt;Institute of Cardiometabolism and Nutrition, Paris 75013, France; Institut National de la Santé et de la Recherche Médicale (INSERM) Unité 872, Team 7 Nutriomique, Paris 75006, France; Université Pierre et Marie Curie-Paris 6, Cordeliers Research Center, Unité Mixte de Recherche (UMR) S872, Paris75006, France.&lt;/auth-address&gt;&lt;titles&gt;&lt;title&gt;Genomic and epigenomic regulation of adipose tissue inflammation in obesity&lt;/title&gt;&lt;secondary-title&gt;Trends Endocrinol Metab&lt;/secondary-title&gt;&lt;/titles&gt;&lt;periodical&gt;&lt;full-title&gt;Trends Endocrinol Metab&lt;/full-title&gt;&lt;/periodical&gt;&lt;pages&gt;625-34&lt;/pages&gt;&lt;volume&gt;24&lt;/volume&gt;&lt;number&gt;12&lt;/number&gt;&lt;edition&gt;2013/10/31&lt;/edition&gt;&lt;keywords&gt;&lt;keyword&gt;Adipose Tissue/*metabolism&lt;/keyword&gt;&lt;keyword&gt;Epigenomics/*methods&lt;/keyword&gt;&lt;keyword&gt;Genomics/*methods&lt;/keyword&gt;&lt;keyword&gt;Humans&lt;/keyword&gt;&lt;keyword&gt;Inflammation/metabolism&lt;/keyword&gt;&lt;keyword&gt;Obesity/metabolism&lt;/keyword&gt;&lt;keyword&gt;coregulators&lt;/keyword&gt;&lt;keyword&gt;epigenomics&lt;/keyword&gt;&lt;keyword&gt;inflammation&lt;/keyword&gt;&lt;keyword&gt;metabolism&lt;/keyword&gt;&lt;keyword&gt;obesity&lt;/keyword&gt;&lt;keyword&gt;transcription&lt;/keyword&gt;&lt;/keywords&gt;&lt;dates&gt;&lt;year&gt;2013&lt;/year&gt;&lt;pub-dates&gt;&lt;date&gt;Dec&lt;/date&gt;&lt;/pub-dates&gt;&lt;/dates&gt;&lt;isbn&gt;1043-2760&lt;/isbn&gt;&lt;accession-num&gt;24169451&lt;/accession-num&gt;&lt;urls&gt;&lt;/urls&gt;&lt;electronic-resource-num&gt;10.1016/j.tem.2013.09.006&lt;/electronic-resource-num&gt;&lt;remote-database-provider&gt;NLM&lt;/remote-database-provider&gt;&lt;language&gt;eng&lt;/language&gt;&lt;/record&gt;&lt;/Cite&gt;&lt;/EndNote&gt;</w:instrText>
      </w:r>
      <w:r>
        <w:fldChar w:fldCharType="separate"/>
      </w:r>
      <w:r w:rsidR="00FE45CE">
        <w:rPr>
          <w:noProof/>
        </w:rPr>
        <w:t>(238)</w:t>
      </w:r>
      <w:r>
        <w:fldChar w:fldCharType="end"/>
      </w:r>
      <w:r w:rsidRPr="00B45600">
        <w:t xml:space="preserve">. There is increasing evidence that epigenetic mechanisms are related to T2DM, and these mechanisms may be studied in the future to </w:t>
      </w:r>
      <w:r>
        <w:t>explain possible</w:t>
      </w:r>
      <w:r w:rsidRPr="00B45600">
        <w:t xml:space="preserve"> differences here</w:t>
      </w:r>
      <w:r>
        <w:t xml:space="preserve"> </w:t>
      </w:r>
      <w:r>
        <w:fldChar w:fldCharType="begin">
          <w:fldData xml:space="preserve">PEVuZE5vdGU+PENpdGU+PEF1dGhvcj5Ub3ViYWw8L0F1dGhvcj48WWVhcj4yMDEzPC9ZZWFyPjxS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</w:fldData>
        </w:fldChar>
      </w:r>
      <w:r w:rsidR="00FE45CE">
        <w:instrText xml:space="preserve"> ADDIN EN.CITE </w:instrText>
      </w:r>
      <w:r w:rsidR="00FE45CE">
        <w:fldChar w:fldCharType="begin">
          <w:fldData xml:space="preserve">PEVuZE5vdGU+PENpdGU+PEF1dGhvcj5Ub3ViYWw8L0F1dGhvcj48WWVhcj4yMDEzPC9ZZWFyPjxS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</w:fldData>
        </w:fldChar>
      </w:r>
      <w:r w:rsidR="00FE45CE">
        <w:instrText xml:space="preserve"> ADDIN EN.CITE.DATA </w:instrText>
      </w:r>
      <w:r w:rsidR="00FE45CE">
        <w:fldChar w:fldCharType="end"/>
      </w:r>
      <w:r>
        <w:fldChar w:fldCharType="separate"/>
      </w:r>
      <w:r w:rsidR="00FE45CE">
        <w:rPr>
          <w:noProof/>
        </w:rPr>
        <w:t>(238, 239)</w:t>
      </w:r>
      <w:r>
        <w:fldChar w:fldCharType="end"/>
      </w:r>
      <w:r w:rsidRPr="00B45600">
        <w:t>.</w:t>
      </w:r>
    </w:p>
    <w:p w14:paraId="719FF76B" w14:textId="78F5E5A6" w:rsidR="00BE2F0C" w:rsidRDefault="00BE2F0C" w:rsidP="00A7696A">
      <w:pPr>
        <w:widowControl w:val="0"/>
        <w:autoSpaceDE w:val="0"/>
        <w:autoSpaceDN w:val="0"/>
        <w:adjustRightInd w:val="0"/>
        <w:spacing w:line="480" w:lineRule="auto"/>
        <w:ind w:firstLineChars="200" w:firstLine="480"/>
        <w:jc w:val="both"/>
      </w:pPr>
      <w:r w:rsidRPr="00552937">
        <w:t>Due to mutations in the leptin receptor, male ZDF rats have hyperphagia after weaning and develop diabetes at 8 to 10 weeks of age</w:t>
      </w:r>
      <w:r>
        <w:t xml:space="preserve"> </w:t>
      </w:r>
      <w:r>
        <w:fldChar w:fldCharType="begin"/>
      </w:r>
      <w:r w:rsidR="00FE45CE">
        <w:instrText xml:space="preserve"> ADDIN EN.CITE &lt;EndNote&gt;&lt;Cite&gt;&lt;Author&gt;Finegood&lt;/Author&gt;&lt;Year&gt;2001&lt;/Year&gt;&lt;RecNum&gt;162&lt;/RecNum&gt;&lt;DisplayText&gt;(240)&lt;/DisplayText&gt;&lt;record&gt;&lt;rec-number&gt;162&lt;/rec-number&gt;&lt;foreign-keys&gt;&lt;key app="EN" db-id="9a9tsazebzp9etedrfm5waxgpazpeefzdd5d" timestamp="1626320702"&gt;162&lt;/key&gt;&lt;/foreign-keys&gt;&lt;ref-type name="Journal Article"&gt;17&lt;/ref-type&gt;&lt;contributors&gt;&lt;authors&gt;&lt;author&gt;Finegood, Diane T.&lt;/author&gt;&lt;author&gt;McArthur, M. Dawn&lt;/author&gt;&lt;author&gt;Kojwang, David&lt;/author&gt;&lt;author&gt;Thomas, Marion J.&lt;/author&gt;&lt;author&gt;Topp, Brian G.&lt;/author&gt;&lt;author&gt;Leonard, Thomas&lt;/author&gt;&lt;author&gt;Buckingham, Robin E.&lt;/author&gt;&lt;/authors&gt;&lt;/contributors&gt;&lt;titles&gt;&lt;title&gt;β-Cell Mass Dynamics in Zucker Diabetic Fatty Rats&lt;/title&gt;&lt;secondary-title&gt;Diabetes&lt;/secondary-title&gt;&lt;/titles&gt;&lt;periodical&gt;&lt;full-title&gt;Diabetes&lt;/full-title&gt;&lt;/periodical&gt;&lt;pages&gt;1021&lt;/pages&gt;&lt;volume&gt;50&lt;/volume&gt;&lt;number&gt;5&lt;/number&gt;&lt;dates&gt;&lt;year&gt;2001&lt;/year&gt;&lt;/dates&gt;&lt;urls&gt;&lt;related-urls&gt;&lt;url&gt;http://diabetes.diabetesjournals.org/content/50/5/1021.abstract&lt;/url&gt;&lt;/related-urls&gt;&lt;/urls&gt;&lt;electronic-resource-num&gt;10.2337/diabetes.50.5.1021&lt;/electronic-resource-num&gt;&lt;/record&gt;&lt;/Cite&gt;&lt;/EndNote&gt;</w:instrText>
      </w:r>
      <w:r>
        <w:fldChar w:fldCharType="separate"/>
      </w:r>
      <w:r w:rsidR="00FE45CE">
        <w:rPr>
          <w:noProof/>
        </w:rPr>
        <w:t>(240)</w:t>
      </w:r>
      <w:r>
        <w:fldChar w:fldCharType="end"/>
      </w:r>
      <w:r w:rsidRPr="00552937">
        <w:t xml:space="preserve">. In studies involving animals of a single age, the presence of hyperglycemia at that age does not necessarily reflect the length of time that hyperglycemia exists, which may be very important. Because </w:t>
      </w:r>
      <w:r>
        <w:t>ou</w:t>
      </w:r>
      <w:r w:rsidR="00A9457D">
        <w:t>r</w:t>
      </w:r>
      <w:r>
        <w:t xml:space="preserve"> current</w:t>
      </w:r>
      <w:r w:rsidRPr="00552937">
        <w:t xml:space="preserve"> study was terminated when the rats </w:t>
      </w:r>
      <w:r>
        <w:t>are</w:t>
      </w:r>
      <w:r w:rsidR="00690F51">
        <w:t xml:space="preserve"> </w:t>
      </w:r>
      <w:r w:rsidRPr="00552937">
        <w:t xml:space="preserve">11 weeks old, it is not known whether ZDF rats will develop more severe insulin resistance at a later age and affected by VA status. The age at which </w:t>
      </w:r>
      <w:r w:rsidR="001F2FBF">
        <w:t>β</w:t>
      </w:r>
      <w:r w:rsidRPr="00552937">
        <w:t xml:space="preserve"> cell failure occurs is likely to be variable</w:t>
      </w:r>
      <w:r>
        <w:t xml:space="preserve"> </w:t>
      </w:r>
      <w:r>
        <w:fldChar w:fldCharType="begin"/>
      </w:r>
      <w:r w:rsidR="00FE45CE">
        <w:instrText xml:space="preserve"> ADDIN EN.CITE &lt;EndNote&gt;&lt;Cite&gt;&lt;Author&gt;Finegood&lt;/Author&gt;&lt;Year&gt;2001&lt;/Year&gt;&lt;RecNum&gt;162&lt;/RecNum&gt;&lt;DisplayText&gt;(240)&lt;/DisplayText&gt;&lt;record&gt;&lt;rec-number&gt;162&lt;/rec-number&gt;&lt;foreign-keys&gt;&lt;key app="EN" db-id="9a9tsazebzp9etedrfm5waxgpazpeefzdd5d" timestamp="1626320702"&gt;162&lt;/key&gt;&lt;/foreign-keys&gt;&lt;ref-type name="Journal Article"&gt;17&lt;/ref-type&gt;&lt;contributors&gt;&lt;authors&gt;&lt;author&gt;Finegood, Diane T.&lt;/author&gt;&lt;author&gt;McArthur, M. Dawn&lt;/author&gt;&lt;author&gt;Kojwang, David&lt;/author&gt;&lt;author&gt;Thomas, Marion J.&lt;/author&gt;&lt;author&gt;Topp, Brian G.&lt;/author&gt;&lt;author&gt;Leonard, Thomas&lt;/author&gt;&lt;author&gt;Buckingham, Robin E.&lt;/author&gt;&lt;/authors&gt;&lt;/contributors&gt;&lt;titles&gt;&lt;title&gt;β-Cell Mass Dynamics in Zucker Diabetic Fatty Rats&lt;/title&gt;&lt;secondary-title&gt;Diabetes&lt;/secondary-title&gt;&lt;/titles&gt;&lt;periodical&gt;&lt;full-title&gt;Diabetes&lt;/full-title&gt;&lt;/periodical&gt;&lt;pages&gt;1021&lt;/pages&gt;&lt;volume&gt;50&lt;/volume&gt;&lt;number&gt;5&lt;/number&gt;&lt;dates&gt;&lt;year&gt;2001&lt;/year&gt;&lt;/dates&gt;&lt;urls&gt;&lt;related-urls&gt;&lt;url&gt;http://diabetes.diabetesjournals.org/content/50/5/1021.abstract&lt;/url&gt;&lt;/related-urls&gt;&lt;/urls&gt;&lt;electronic-resource-num&gt;10.2337/diabetes.50.5.1021&lt;/electronic-resource-num&gt;&lt;/record&gt;&lt;/Cite&gt;&lt;/EndNote&gt;</w:instrText>
      </w:r>
      <w:r>
        <w:fldChar w:fldCharType="separate"/>
      </w:r>
      <w:r w:rsidR="00FE45CE">
        <w:rPr>
          <w:noProof/>
        </w:rPr>
        <w:t>(240)</w:t>
      </w:r>
      <w:r>
        <w:fldChar w:fldCharType="end"/>
      </w:r>
      <w:r w:rsidRPr="00552937">
        <w:t xml:space="preserve">. Therefore, in future studies, we should extend the treatment time to </w:t>
      </w:r>
      <w:r>
        <w:t xml:space="preserve">see whether </w:t>
      </w:r>
      <w:r w:rsidRPr="00552937">
        <w:t>th</w:t>
      </w:r>
      <w:r>
        <w:t>e</w:t>
      </w:r>
      <w:r w:rsidRPr="00552937">
        <w:t xml:space="preserve"> blood sugar levels</w:t>
      </w:r>
      <w:r>
        <w:t xml:space="preserve"> of those ZDF will rise even more, which allows us to see more dramatic differences among rats with different VA statuses</w:t>
      </w:r>
      <w:r w:rsidRPr="00552937">
        <w:t>.</w:t>
      </w:r>
    </w:p>
    <w:p w14:paraId="20E3C5E0" w14:textId="20BA5770" w:rsidR="00BE2F0C" w:rsidRPr="00261E06" w:rsidRDefault="00BE2F0C" w:rsidP="00A7696A">
      <w:pPr>
        <w:pStyle w:val="3"/>
        <w:jc w:val="both"/>
      </w:pPr>
      <w:bookmarkStart w:id="188" w:name="_Toc79665052"/>
      <w:r w:rsidRPr="00261E06">
        <w:t>2.2 GLUT4 studies</w:t>
      </w:r>
      <w:bookmarkEnd w:id="188"/>
    </w:p>
    <w:p w14:paraId="4C2B7671" w14:textId="77777777" w:rsidR="00D07B8D" w:rsidRDefault="00BE2F0C" w:rsidP="00A7696A">
      <w:pPr>
        <w:widowControl w:val="0"/>
        <w:autoSpaceDE w:val="0"/>
        <w:autoSpaceDN w:val="0"/>
        <w:adjustRightInd w:val="0"/>
        <w:spacing w:line="480" w:lineRule="auto"/>
        <w:ind w:firstLineChars="200" w:firstLine="480"/>
        <w:jc w:val="both"/>
      </w:pPr>
      <w:r w:rsidRPr="00E93A8D">
        <w:t xml:space="preserve">RA and/or insulin </w:t>
      </w:r>
      <w:r>
        <w:t>treatments affects</w:t>
      </w:r>
      <w:r w:rsidRPr="00E93A8D">
        <w:t xml:space="preserve"> the expression of GLUT4 in rat L6 skeletal muscle cells</w:t>
      </w:r>
      <w:r>
        <w:t xml:space="preserve">. It indicates that muscle glucose metabolism can be affected by VA signaling system. </w:t>
      </w:r>
      <w:r w:rsidRPr="00E93A8D">
        <w:lastRenderedPageBreak/>
        <w:t xml:space="preserve">When L6 cells were fractionated to prepare different lysates for analysis </w:t>
      </w:r>
      <w:r>
        <w:t xml:space="preserve">of </w:t>
      </w:r>
      <w:r w:rsidRPr="00E93A8D">
        <w:t xml:space="preserve">GLUT4 expression, the effect of RA and/or insulin were different in </w:t>
      </w:r>
      <w:r>
        <w:t>different fractions</w:t>
      </w:r>
      <w:r w:rsidRPr="00E93A8D">
        <w:t>. This demonstrate</w:t>
      </w:r>
      <w:r>
        <w:t>s</w:t>
      </w:r>
      <w:r w:rsidRPr="00E93A8D">
        <w:t xml:space="preserve"> that method </w:t>
      </w:r>
      <w:r>
        <w:t xml:space="preserve">and buffers of cell lysis </w:t>
      </w:r>
      <w:r w:rsidRPr="00E93A8D">
        <w:t xml:space="preserve">should be chosen </w:t>
      </w:r>
      <w:r>
        <w:t xml:space="preserve">carefully </w:t>
      </w:r>
      <w:r w:rsidRPr="00E93A8D">
        <w:t>for the analysis of GLUT4 protein in L6 skeletal muscle cells</w:t>
      </w:r>
      <w:r>
        <w:t xml:space="preserve"> or muscle tissues in the future</w:t>
      </w:r>
      <w:r w:rsidRPr="00E93A8D">
        <w:t>.</w:t>
      </w:r>
      <w:r w:rsidRPr="005A294B">
        <w:t xml:space="preserve"> </w:t>
      </w:r>
      <w:r>
        <w:t xml:space="preserve">An efficient method and a buffer need to be determined when we study GLUT4 levels. </w:t>
      </w:r>
    </w:p>
    <w:p w14:paraId="5035540A" w14:textId="60B9568C" w:rsidR="00BE2F0C" w:rsidRDefault="00BE2F0C" w:rsidP="00A7696A">
      <w:pPr>
        <w:widowControl w:val="0"/>
        <w:autoSpaceDE w:val="0"/>
        <w:autoSpaceDN w:val="0"/>
        <w:adjustRightInd w:val="0"/>
        <w:spacing w:line="480" w:lineRule="auto"/>
        <w:ind w:firstLineChars="200" w:firstLine="480"/>
        <w:jc w:val="both"/>
      </w:pPr>
      <w:r w:rsidRPr="00DD236D">
        <w:t xml:space="preserve">The recombinant adenovirus (Ad-mGLUT4) constructed in this dissertation </w:t>
      </w:r>
      <w:r>
        <w:t xml:space="preserve">allows overexpression of </w:t>
      </w:r>
      <w:r w:rsidRPr="00DD236D">
        <w:t xml:space="preserve">GLUT4 </w:t>
      </w:r>
      <w:r>
        <w:t>in cells</w:t>
      </w:r>
      <w:r w:rsidRPr="00DD236D">
        <w:t xml:space="preserve">. Ad-mGLUT4 </w:t>
      </w:r>
      <w:r>
        <w:t>is</w:t>
      </w:r>
      <w:r w:rsidRPr="00DD236D">
        <w:t xml:space="preserve"> </w:t>
      </w:r>
      <w:r>
        <w:t xml:space="preserve">not only </w:t>
      </w:r>
      <w:r w:rsidRPr="00DD236D">
        <w:t xml:space="preserve">a useful tool </w:t>
      </w:r>
      <w:r>
        <w:t xml:space="preserve">to confirm </w:t>
      </w:r>
      <w:r w:rsidRPr="00DD236D">
        <w:t>GLUT4</w:t>
      </w:r>
      <w:r>
        <w:t xml:space="preserve"> expression, but also a tool that can be used to study GLUT4-mediated glucose transport in cells</w:t>
      </w:r>
      <w:r w:rsidRPr="00DD236D">
        <w:t xml:space="preserve">. In order to determine whether Ad-mGLUT4 can be used in L6 cells </w:t>
      </w:r>
      <w:r>
        <w:t xml:space="preserve">before, during and after differentiation, </w:t>
      </w:r>
      <w:r w:rsidRPr="00DD236D">
        <w:t xml:space="preserve">we </w:t>
      </w:r>
      <w:r>
        <w:t xml:space="preserve">investigated whether Ad-mGLUT4 can infect </w:t>
      </w:r>
      <w:r w:rsidRPr="00DD236D">
        <w:t xml:space="preserve">L6 cells before </w:t>
      </w:r>
      <w:r>
        <w:t xml:space="preserve">or after </w:t>
      </w:r>
      <w:r w:rsidRPr="00DD236D">
        <w:t xml:space="preserve">differentiation, </w:t>
      </w:r>
      <w:r>
        <w:t>and affect</w:t>
      </w:r>
      <w:r w:rsidRPr="00DD236D">
        <w:t xml:space="preserve"> the differentiation of L6 cells</w:t>
      </w:r>
      <w:r>
        <w:t>. We have done the following preliminary studies. (1)</w:t>
      </w:r>
      <w:r w:rsidRPr="003B0D26">
        <w:t xml:space="preserve"> </w:t>
      </w:r>
      <w:r w:rsidRPr="000038EF">
        <w:t>Ad-mGLUT4</w:t>
      </w:r>
      <w:r>
        <w:t xml:space="preserve"> and </w:t>
      </w:r>
      <w:r w:rsidRPr="00634802">
        <w:t>β</w:t>
      </w:r>
      <w:r>
        <w:t>-gal (</w:t>
      </w:r>
      <w:r w:rsidRPr="00A66C7A">
        <w:t xml:space="preserve">a </w:t>
      </w:r>
      <w:r>
        <w:t xml:space="preserve">transfection control virus) were added to L6 cells, and then cells were allowed to differentiate for 2, 4 and 6 days before being lysed. L6 cells were directly lysed in </w:t>
      </w:r>
      <w:r w:rsidRPr="001A45B2">
        <w:t>400 ul of 1 x SDS loading buffer</w:t>
      </w:r>
      <w:r>
        <w:t xml:space="preserve"> to obtain</w:t>
      </w:r>
      <w:r w:rsidRPr="001A45B2">
        <w:t xml:space="preserve"> the total cell lysate</w:t>
      </w:r>
      <w:r>
        <w:t>. The GLUT4 expression levels in L6 cells u</w:t>
      </w:r>
      <w:r w:rsidRPr="001A45B2">
        <w:t>n</w:t>
      </w:r>
      <w:r>
        <w:t>i</w:t>
      </w:r>
      <w:r w:rsidRPr="001A45B2">
        <w:t>nfected</w:t>
      </w:r>
      <w:r>
        <w:t>, and</w:t>
      </w:r>
      <w:r w:rsidRPr="001A45B2">
        <w:t xml:space="preserve"> Ad-</w:t>
      </w:r>
      <w:r>
        <w:t>mGLUT4 or</w:t>
      </w:r>
      <w:r w:rsidRPr="001A45B2">
        <w:t xml:space="preserve"> </w:t>
      </w:r>
      <w:r w:rsidRPr="00634802">
        <w:t>β</w:t>
      </w:r>
      <w:r>
        <w:t>-gal</w:t>
      </w:r>
      <w:r w:rsidRPr="001A45B2">
        <w:t xml:space="preserve"> </w:t>
      </w:r>
      <w:r>
        <w:t xml:space="preserve">infected </w:t>
      </w:r>
      <w:r w:rsidRPr="001A45B2">
        <w:t>were</w:t>
      </w:r>
      <w:r>
        <w:t xml:space="preserve"> </w:t>
      </w:r>
      <w:r w:rsidRPr="001A45B2">
        <w:t>determined using EMD</w:t>
      </w:r>
      <w:r>
        <w:t>’</w:t>
      </w:r>
      <w:r w:rsidRPr="001A45B2">
        <w:t>s anti-GLUT4 antibody in Western blot</w:t>
      </w:r>
      <w:r>
        <w:t xml:space="preserve">. As shown in Figure 4-1A, </w:t>
      </w:r>
      <w:r w:rsidRPr="000038EF">
        <w:t xml:space="preserve">L6 can </w:t>
      </w:r>
      <w:r>
        <w:t xml:space="preserve">still </w:t>
      </w:r>
      <w:r w:rsidRPr="000038EF">
        <w:t>successfully differentiate after being infected by Ad-mGLUT4.</w:t>
      </w:r>
      <w:r>
        <w:t xml:space="preserve"> T</w:t>
      </w:r>
      <w:r w:rsidRPr="000038EF">
        <w:t xml:space="preserve">he expression level of GLUT4 </w:t>
      </w:r>
      <w:r>
        <w:t xml:space="preserve">transfected with Ad-mGLUT4 </w:t>
      </w:r>
      <w:r w:rsidRPr="000038EF">
        <w:t>increases with L6 differentiation</w:t>
      </w:r>
      <w:r>
        <w:t>.</w:t>
      </w:r>
      <w:r w:rsidRPr="000038EF">
        <w:t xml:space="preserve"> </w:t>
      </w:r>
      <w:r>
        <w:t xml:space="preserve">(2) </w:t>
      </w:r>
      <w:r w:rsidRPr="000038EF">
        <w:t xml:space="preserve">Ad-mGLUT4 </w:t>
      </w:r>
      <w:r>
        <w:t xml:space="preserve">or </w:t>
      </w:r>
      <w:r w:rsidRPr="00634802">
        <w:t>β</w:t>
      </w:r>
      <w:r>
        <w:t>-gal</w:t>
      </w:r>
      <w:r w:rsidRPr="000038EF">
        <w:t xml:space="preserve"> </w:t>
      </w:r>
      <w:r>
        <w:t xml:space="preserve">was </w:t>
      </w:r>
      <w:r w:rsidRPr="000038EF">
        <w:t xml:space="preserve">added </w:t>
      </w:r>
      <w:r>
        <w:t xml:space="preserve">to L6 cells </w:t>
      </w:r>
      <w:r w:rsidRPr="000038EF">
        <w:t>after the differentiation process started</w:t>
      </w:r>
      <w:r>
        <w:t xml:space="preserve"> for 2, 4 and 6 days. Two days after the transfection, cells were directly lysed in </w:t>
      </w:r>
      <w:r w:rsidRPr="001A45B2">
        <w:t>400 ul of 1 x SDS loading buffer</w:t>
      </w:r>
      <w:r>
        <w:t xml:space="preserve"> to obtain</w:t>
      </w:r>
      <w:r w:rsidRPr="001A45B2">
        <w:t xml:space="preserve"> the total cell lysate</w:t>
      </w:r>
      <w:r w:rsidRPr="000038EF">
        <w:t xml:space="preserve"> </w:t>
      </w:r>
      <w:r>
        <w:t xml:space="preserve">for Western blot analysis. The GLUT4 expression levels in L6 cells </w:t>
      </w:r>
      <w:r>
        <w:lastRenderedPageBreak/>
        <w:t>u</w:t>
      </w:r>
      <w:r w:rsidRPr="001A45B2">
        <w:t>n</w:t>
      </w:r>
      <w:r>
        <w:t>i</w:t>
      </w:r>
      <w:r w:rsidRPr="001A45B2">
        <w:t>nfected</w:t>
      </w:r>
      <w:r>
        <w:t>,</w:t>
      </w:r>
      <w:r w:rsidRPr="001A45B2">
        <w:t xml:space="preserve"> </w:t>
      </w:r>
      <w:r>
        <w:t>infected</w:t>
      </w:r>
      <w:r w:rsidRPr="001A45B2">
        <w:t xml:space="preserve"> </w:t>
      </w:r>
      <w:r>
        <w:t>with</w:t>
      </w:r>
      <w:r w:rsidRPr="001A45B2">
        <w:t xml:space="preserve"> Ad-</w:t>
      </w:r>
      <w:r>
        <w:t>mGLUT4 or</w:t>
      </w:r>
      <w:r w:rsidRPr="001A45B2">
        <w:t xml:space="preserve"> </w:t>
      </w:r>
      <w:r w:rsidRPr="00634802">
        <w:t>β</w:t>
      </w:r>
      <w:r>
        <w:t>-gal</w:t>
      </w:r>
      <w:r w:rsidRPr="001A45B2">
        <w:t xml:space="preserve"> were</w:t>
      </w:r>
      <w:r>
        <w:t xml:space="preserve"> </w:t>
      </w:r>
      <w:r w:rsidRPr="001A45B2">
        <w:t>determined using EMD</w:t>
      </w:r>
      <w:r>
        <w:t>’</w:t>
      </w:r>
      <w:r w:rsidRPr="001A45B2">
        <w:t>s anti-GLUT4 antibody in Western blot</w:t>
      </w:r>
      <w:r>
        <w:t>.</w:t>
      </w:r>
      <w:r w:rsidRPr="000038EF">
        <w:t xml:space="preserve"> L6 cells </w:t>
      </w:r>
      <w:r>
        <w:t xml:space="preserve">appeared to </w:t>
      </w:r>
      <w:r w:rsidRPr="000038EF">
        <w:t>cease to differentiate</w:t>
      </w:r>
      <w:r>
        <w:t xml:space="preserve"> after</w:t>
      </w:r>
      <w:r w:rsidRPr="004F5F9E">
        <w:t xml:space="preserve"> </w:t>
      </w:r>
      <w:r>
        <w:t>infected</w:t>
      </w:r>
      <w:r w:rsidRPr="000038EF">
        <w:t xml:space="preserve"> </w:t>
      </w:r>
      <w:r>
        <w:t xml:space="preserve">with </w:t>
      </w:r>
      <w:r w:rsidRPr="000038EF">
        <w:t>Ad-mGLUT4</w:t>
      </w:r>
      <w:r>
        <w:t xml:space="preserve">. There is a decrease of GLUT4 overexpression when L6 cells infected by </w:t>
      </w:r>
      <w:r w:rsidRPr="000038EF">
        <w:t>Ad-mGLUT4</w:t>
      </w:r>
      <w:r>
        <w:t xml:space="preserve"> after differentiated for 6 days and compare to that of L6 cells differentiated for 2 and 4 days (Figure 4-1B).</w:t>
      </w:r>
      <w:r w:rsidRPr="00DD3DAE">
        <w:t xml:space="preserve"> In the future, </w:t>
      </w:r>
      <w:r>
        <w:t xml:space="preserve">these </w:t>
      </w:r>
      <w:r w:rsidRPr="00CA2529">
        <w:t>phenomena</w:t>
      </w:r>
      <w:r>
        <w:t xml:space="preserve"> </w:t>
      </w:r>
      <w:r>
        <w:rPr>
          <w:rFonts w:hint="eastAsia"/>
        </w:rPr>
        <w:t>need</w:t>
      </w:r>
      <w:r>
        <w:t xml:space="preserve"> to be investigated further</w:t>
      </w:r>
      <w:r w:rsidRPr="00DD3DAE">
        <w:t xml:space="preserve"> to </w:t>
      </w:r>
      <w:r>
        <w:t>confirm the effects of GLUT4 overexpression on the L6 cells differentiation.</w:t>
      </w:r>
    </w:p>
    <w:p w14:paraId="3850792A" w14:textId="77777777" w:rsidR="00C84290" w:rsidRPr="00C9313F" w:rsidRDefault="00C84290" w:rsidP="00A7696A">
      <w:pPr>
        <w:pStyle w:val="2"/>
        <w:jc w:val="both"/>
      </w:pPr>
      <w:bookmarkStart w:id="189" w:name="_Toc79665053"/>
      <w:r>
        <w:t xml:space="preserve">3. </w:t>
      </w:r>
      <w:r w:rsidRPr="00C9313F">
        <w:t>Summary</w:t>
      </w:r>
      <w:bookmarkEnd w:id="189"/>
    </w:p>
    <w:p w14:paraId="3A145011" w14:textId="0C78122F" w:rsidR="00C84290" w:rsidRDefault="00C84290" w:rsidP="00A7696A">
      <w:pPr>
        <w:spacing w:line="480" w:lineRule="auto"/>
        <w:ind w:firstLineChars="200" w:firstLine="480"/>
        <w:jc w:val="both"/>
      </w:pPr>
      <w:r w:rsidRPr="00F85BE8">
        <w:t xml:space="preserve">The work described in this </w:t>
      </w:r>
      <w:r>
        <w:t>dissertation</w:t>
      </w:r>
      <w:r w:rsidRPr="00F85BE8">
        <w:t xml:space="preserve"> helps us </w:t>
      </w:r>
      <w:r>
        <w:t xml:space="preserve">to </w:t>
      </w:r>
      <w:r w:rsidRPr="00F85BE8">
        <w:t xml:space="preserve">understand the effect of VA status on the development of </w:t>
      </w:r>
      <w:r w:rsidR="003B6D31">
        <w:t>T2DM</w:t>
      </w:r>
      <w:r w:rsidRPr="00F85BE8">
        <w:t xml:space="preserve"> and the effect of VA </w:t>
      </w:r>
      <w:r>
        <w:t xml:space="preserve">signaling </w:t>
      </w:r>
      <w:r w:rsidRPr="00F85BE8">
        <w:t xml:space="preserve">on the expression level of GLLUT4 in skeletal muscle. </w:t>
      </w:r>
      <w:r>
        <w:t xml:space="preserve">Reduction of </w:t>
      </w:r>
      <w:r w:rsidRPr="00F85BE8">
        <w:t xml:space="preserve">VA status </w:t>
      </w:r>
      <w:r>
        <w:t xml:space="preserve">appears to ameliorate the obesity and T2DM development in </w:t>
      </w:r>
      <w:r w:rsidRPr="00F85BE8">
        <w:t>ZDF rats</w:t>
      </w:r>
      <w:r>
        <w:t>. This phenomenon clearly shows that VA contributes to the T2DM development</w:t>
      </w:r>
      <w:r w:rsidRPr="00F85BE8">
        <w:t>.</w:t>
      </w:r>
      <w:r w:rsidRPr="002763FD">
        <w:t xml:space="preserve"> </w:t>
      </w:r>
      <w:r>
        <w:t xml:space="preserve">Therefore, </w:t>
      </w:r>
      <w:r w:rsidRPr="00E93A8D">
        <w:t>VA intake should</w:t>
      </w:r>
      <w:r>
        <w:t xml:space="preserve"> be closely monitored for</w:t>
      </w:r>
      <w:r w:rsidRPr="00E93A8D">
        <w:t xml:space="preserve"> people with obesity and diabetes.</w:t>
      </w:r>
    </w:p>
    <w:p w14:paraId="3263B077" w14:textId="35759914" w:rsidR="00C84290" w:rsidRDefault="00C84290" w:rsidP="00A7696A">
      <w:pPr>
        <w:spacing w:line="480" w:lineRule="auto"/>
        <w:ind w:firstLine="357"/>
        <w:jc w:val="both"/>
      </w:pPr>
    </w:p>
    <w:p w14:paraId="7B7E518E" w14:textId="7EB874D9" w:rsidR="00C84290" w:rsidRDefault="00C84290" w:rsidP="00A7696A">
      <w:pPr>
        <w:spacing w:line="480" w:lineRule="auto"/>
        <w:ind w:firstLine="357"/>
        <w:jc w:val="both"/>
      </w:pPr>
    </w:p>
    <w:p w14:paraId="31BC56CE" w14:textId="215AFCBF" w:rsidR="00C84290" w:rsidRDefault="00C84290" w:rsidP="00C84290">
      <w:pPr>
        <w:spacing w:line="480" w:lineRule="auto"/>
        <w:ind w:firstLine="357"/>
      </w:pPr>
    </w:p>
    <w:p w14:paraId="28E5D6BB" w14:textId="77777777" w:rsidR="00BE2F0C" w:rsidRDefault="00BE2F0C" w:rsidP="00C84290">
      <w:pPr>
        <w:widowControl w:val="0"/>
        <w:autoSpaceDE w:val="0"/>
        <w:autoSpaceDN w:val="0"/>
        <w:adjustRightInd w:val="0"/>
        <w:spacing w:line="480" w:lineRule="auto"/>
      </w:pPr>
      <w:r>
        <w:rPr>
          <w:noProof/>
        </w:rPr>
        <w:lastRenderedPageBreak/>
        <w:drawing>
          <wp:inline distT="0" distB="0" distL="0" distR="0" wp14:anchorId="6F2E166C" wp14:editId="561F142F">
            <wp:extent cx="4452079" cy="3325390"/>
            <wp:effectExtent l="0" t="0" r="5715" b="2540"/>
            <wp:docPr id="16" name="图片 16" descr="图片包含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应用程序&#10;&#10;描述已自动生成"/>
                    <pic:cNvPicPr/>
                  </pic:nvPicPr>
                  <pic:blipFill>
                    <a:blip r:embed="rId82">
                      <a:extLst>
                        <a:ext uri="{28A0092B-C50C-407E-A947-70E740481C1C}">
                          <a14:useLocalDpi xmlns:a14="http://schemas.microsoft.com/office/drawing/2010/main" val="0"/>
                        </a:ext>
                      </a:extLst>
                    </a:blip>
                    <a:stretch>
                      <a:fillRect/>
                    </a:stretch>
                  </pic:blipFill>
                  <pic:spPr>
                    <a:xfrm>
                      <a:off x="0" y="0"/>
                      <a:ext cx="4480891" cy="3346910"/>
                    </a:xfrm>
                    <a:prstGeom prst="rect">
                      <a:avLst/>
                    </a:prstGeom>
                  </pic:spPr>
                </pic:pic>
              </a:graphicData>
            </a:graphic>
          </wp:inline>
        </w:drawing>
      </w:r>
      <w:r>
        <w:rPr>
          <w:noProof/>
        </w:rPr>
        <w:drawing>
          <wp:inline distT="0" distB="0" distL="0" distR="0" wp14:anchorId="01563F19" wp14:editId="64BF4466">
            <wp:extent cx="4009868" cy="3712966"/>
            <wp:effectExtent l="0" t="0" r="3810" b="0"/>
            <wp:docPr id="20" name="图片 20" descr="图形用户界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形用户界面&#10;&#10;中度可信度描述已自动生成"/>
                    <pic:cNvPicPr/>
                  </pic:nvPicPr>
                  <pic:blipFill>
                    <a:blip r:embed="rId83">
                      <a:extLst>
                        <a:ext uri="{28A0092B-C50C-407E-A947-70E740481C1C}">
                          <a14:useLocalDpi xmlns:a14="http://schemas.microsoft.com/office/drawing/2010/main" val="0"/>
                        </a:ext>
                      </a:extLst>
                    </a:blip>
                    <a:stretch>
                      <a:fillRect/>
                    </a:stretch>
                  </pic:blipFill>
                  <pic:spPr>
                    <a:xfrm>
                      <a:off x="0" y="0"/>
                      <a:ext cx="4009868" cy="3712966"/>
                    </a:xfrm>
                    <a:prstGeom prst="rect">
                      <a:avLst/>
                    </a:prstGeom>
                  </pic:spPr>
                </pic:pic>
              </a:graphicData>
            </a:graphic>
          </wp:inline>
        </w:drawing>
      </w:r>
    </w:p>
    <w:p w14:paraId="22F86DF3" w14:textId="50A1574B" w:rsidR="00C84290" w:rsidRPr="00C84290" w:rsidRDefault="00C84290" w:rsidP="00C84290">
      <w:pPr>
        <w:pStyle w:val="af6"/>
        <w:rPr>
          <w:b w:val="0"/>
          <w:bCs/>
          <w:vanish/>
          <w:specVanish/>
        </w:rPr>
      </w:pPr>
      <w:bookmarkStart w:id="190" w:name="_Toc79665261"/>
      <w:r>
        <w:t xml:space="preserve">Figure </w:t>
      </w:r>
      <w:fldSimple w:instr=" STYLEREF 1 \s ">
        <w:r>
          <w:rPr>
            <w:noProof/>
          </w:rPr>
          <w:t>4</w:t>
        </w:r>
      </w:fldSimple>
      <w:r>
        <w:noBreakHyphen/>
      </w:r>
      <w:fldSimple w:instr=" SEQ Figure \* ARABIC \s 1 ">
        <w:r>
          <w:rPr>
            <w:noProof/>
          </w:rPr>
          <w:t>1</w:t>
        </w:r>
      </w:fldSimple>
      <w:r>
        <w:t xml:space="preserve">: </w:t>
      </w:r>
      <w:r w:rsidRPr="00303313">
        <w:t>GLUT4 expression level in Ad-mGLUT4 infected L6 cell before or after differentiation.</w:t>
      </w:r>
      <w:bookmarkEnd w:id="190"/>
    </w:p>
    <w:p w14:paraId="146B8845" w14:textId="589EA8B8" w:rsidR="00BE2F0C" w:rsidRPr="00E87B1E" w:rsidRDefault="00C84290" w:rsidP="00C84290">
      <w:pPr>
        <w:pStyle w:val="afa"/>
        <w:rPr>
          <w:b/>
          <w:bCs/>
        </w:rPr>
      </w:pPr>
      <w:r>
        <w:t xml:space="preserve"> </w:t>
      </w:r>
      <w:r w:rsidR="00BE2F0C" w:rsidRPr="009675F7">
        <w:t>(</w:t>
      </w:r>
      <w:r w:rsidR="00BE2F0C">
        <w:rPr>
          <w:b/>
          <w:bCs/>
        </w:rPr>
        <w:t>A</w:t>
      </w:r>
      <w:r w:rsidR="00BE2F0C" w:rsidRPr="009675F7">
        <w:t xml:space="preserve">) </w:t>
      </w:r>
      <w:r w:rsidR="00BE2F0C" w:rsidRPr="000038EF">
        <w:t>Ad-mGLUT4</w:t>
      </w:r>
      <w:r w:rsidR="00BE2F0C">
        <w:t xml:space="preserve"> (as (1) and (2))</w:t>
      </w:r>
      <w:r w:rsidR="00BE2F0C">
        <w:rPr>
          <w:rFonts w:hint="eastAsia"/>
        </w:rPr>
        <w:t xml:space="preserve"> </w:t>
      </w:r>
      <w:r w:rsidR="00BE2F0C">
        <w:t xml:space="preserve">and </w:t>
      </w:r>
      <w:r w:rsidR="00BE2F0C" w:rsidRPr="00634802">
        <w:t>β</w:t>
      </w:r>
      <w:r w:rsidR="00BE2F0C">
        <w:t xml:space="preserve">-gal were added to infect L6 cells when L6 cells differentiate on day 2, 4 and 6. </w:t>
      </w:r>
      <w:r w:rsidR="00BE2F0C" w:rsidRPr="009675F7">
        <w:t>(</w:t>
      </w:r>
      <w:r w:rsidR="00BE2F0C">
        <w:rPr>
          <w:b/>
          <w:bCs/>
        </w:rPr>
        <w:t>B</w:t>
      </w:r>
      <w:r w:rsidR="00BE2F0C" w:rsidRPr="009675F7">
        <w:t xml:space="preserve">) </w:t>
      </w:r>
      <w:r w:rsidR="00BE2F0C" w:rsidRPr="000038EF">
        <w:t>Ad-mGLUT4</w:t>
      </w:r>
      <w:r w:rsidR="00BE2F0C">
        <w:t xml:space="preserve"> (as (1) and (2))</w:t>
      </w:r>
      <w:r w:rsidR="00BE2F0C" w:rsidRPr="000038EF">
        <w:t xml:space="preserve"> </w:t>
      </w:r>
      <w:r w:rsidR="00BE2F0C">
        <w:t xml:space="preserve">and </w:t>
      </w:r>
      <w:r w:rsidR="00BE2F0C" w:rsidRPr="00634802">
        <w:t>β</w:t>
      </w:r>
      <w:r w:rsidR="00BE2F0C">
        <w:t>-gal</w:t>
      </w:r>
      <w:r w:rsidR="00BE2F0C" w:rsidRPr="000038EF">
        <w:t xml:space="preserve"> added after the differentiation process of L6 cells started</w:t>
      </w:r>
      <w:r w:rsidR="00BE2F0C">
        <w:t xml:space="preserve"> for 2, 4 and 6 days.</w:t>
      </w:r>
    </w:p>
    <w:p w14:paraId="159CD12E" w14:textId="77777777" w:rsidR="00872DE7" w:rsidRPr="00A00E94" w:rsidRDefault="00872DE7" w:rsidP="001A45B2">
      <w:pPr>
        <w:widowControl w:val="0"/>
        <w:autoSpaceDE w:val="0"/>
        <w:autoSpaceDN w:val="0"/>
        <w:adjustRightInd w:val="0"/>
        <w:jc w:val="both"/>
        <w:rPr>
          <w:b/>
          <w:bCs/>
        </w:rPr>
      </w:pPr>
    </w:p>
    <w:p w14:paraId="0E8401B4" w14:textId="77777777" w:rsidR="00872DE7" w:rsidRDefault="00872DE7">
      <w:pPr>
        <w:rPr>
          <w:b/>
          <w:bCs/>
        </w:rPr>
      </w:pPr>
      <w:r>
        <w:rPr>
          <w:b/>
          <w:bCs/>
        </w:rPr>
        <w:br w:type="page"/>
      </w:r>
    </w:p>
    <w:p w14:paraId="5480632E" w14:textId="72C8061A" w:rsidR="009424C5" w:rsidRPr="001A45B2" w:rsidRDefault="00F17C29" w:rsidP="0044332E">
      <w:pPr>
        <w:pStyle w:val="1"/>
        <w:numPr>
          <w:ilvl w:val="0"/>
          <w:numId w:val="0"/>
        </w:numPr>
        <w:spacing w:line="240" w:lineRule="auto"/>
      </w:pPr>
      <w:bookmarkStart w:id="191" w:name="_Toc79665054"/>
      <w:r w:rsidRPr="001A45B2">
        <w:lastRenderedPageBreak/>
        <w:t>List of Reference</w:t>
      </w:r>
      <w:r w:rsidR="005E0FC4">
        <w:t>s</w:t>
      </w:r>
      <w:bookmarkEnd w:id="191"/>
    </w:p>
    <w:p w14:paraId="5B36C9EA" w14:textId="4D57D7CB" w:rsidR="002538C1" w:rsidRPr="002538C1" w:rsidRDefault="009424C5" w:rsidP="0014729B">
      <w:pPr>
        <w:pStyle w:val="EndNoteBibliography"/>
        <w:rPr>
          <w:noProof/>
        </w:rPr>
      </w:pPr>
      <w:r w:rsidRPr="001A45B2">
        <w:rPr>
          <w:b/>
          <w:bCs/>
        </w:rPr>
        <w:fldChar w:fldCharType="begin"/>
      </w:r>
      <w:r w:rsidRPr="001A45B2">
        <w:rPr>
          <w:b/>
          <w:bCs/>
        </w:rPr>
        <w:instrText xml:space="preserve"> ADDIN EN.REFLIST </w:instrText>
      </w:r>
      <w:r w:rsidRPr="001A45B2">
        <w:rPr>
          <w:b/>
          <w:bCs/>
        </w:rPr>
        <w:fldChar w:fldCharType="separate"/>
      </w:r>
      <w:r w:rsidR="002538C1" w:rsidRPr="002538C1">
        <w:rPr>
          <w:noProof/>
        </w:rPr>
        <w:t>1.</w:t>
      </w:r>
      <w:r w:rsidR="00B90044">
        <w:rPr>
          <w:noProof/>
        </w:rPr>
        <w:tab/>
      </w:r>
      <w:r w:rsidR="002538C1" w:rsidRPr="002538C1">
        <w:rPr>
          <w:noProof/>
        </w:rPr>
        <w:t>Medicine Io. Dietary Reference Intakes for Vitamin A, Vitamin K, Arsenic, Boron, Chromium, Copper, Iodine, Iron, Manganese, Molybdenum, Nickel, Silicon, Vanadium, and Zinc. Washington, DC: The National Academies Press; 2001. 800 p.</w:t>
      </w:r>
    </w:p>
    <w:p w14:paraId="2AFE9274" w14:textId="77777777" w:rsidR="002538C1" w:rsidRPr="002538C1" w:rsidRDefault="002538C1" w:rsidP="00250638">
      <w:pPr>
        <w:pStyle w:val="EndNoteBibliography"/>
        <w:rPr>
          <w:noProof/>
        </w:rPr>
      </w:pPr>
      <w:r w:rsidRPr="002538C1">
        <w:rPr>
          <w:noProof/>
        </w:rPr>
        <w:t>2.</w:t>
      </w:r>
      <w:r w:rsidRPr="002538C1">
        <w:rPr>
          <w:noProof/>
        </w:rPr>
        <w:tab/>
        <w:t xml:space="preserve">Semba RD. On the </w:t>
      </w:r>
      <w:r w:rsidRPr="002538C1">
        <w:rPr>
          <w:rFonts w:hint="eastAsia"/>
          <w:noProof/>
        </w:rPr>
        <w:t>‘</w:t>
      </w:r>
      <w:r w:rsidRPr="002538C1">
        <w:rPr>
          <w:noProof/>
        </w:rPr>
        <w:t>Discovery’ of Vitamin A. Annals of Nutrition and Metabolism. 2012;61(3):192-8. doi: 10.1159/000343124.</w:t>
      </w:r>
    </w:p>
    <w:p w14:paraId="111C5C92" w14:textId="77777777" w:rsidR="002538C1" w:rsidRPr="002538C1" w:rsidRDefault="002538C1" w:rsidP="00DC03ED">
      <w:pPr>
        <w:pStyle w:val="EndNoteBibliography"/>
        <w:rPr>
          <w:noProof/>
        </w:rPr>
      </w:pPr>
      <w:r w:rsidRPr="002538C1">
        <w:rPr>
          <w:noProof/>
        </w:rPr>
        <w:t>3.</w:t>
      </w:r>
      <w:r w:rsidRPr="002538C1">
        <w:rPr>
          <w:noProof/>
        </w:rPr>
        <w:tab/>
        <w:t>Wolf G. A history of vitamin A and retinoids. Faseb j. 1996;10(9):1102-7. Epub 1996/07/01. doi: 10.1096/fasebj.10.9.8801174. PubMed PMID: 8801174.</w:t>
      </w:r>
    </w:p>
    <w:p w14:paraId="33E221FF" w14:textId="1C26CF85" w:rsidR="002538C1" w:rsidRPr="002538C1" w:rsidRDefault="002538C1" w:rsidP="00E705E3">
      <w:pPr>
        <w:pStyle w:val="EndNoteBibliography"/>
        <w:rPr>
          <w:noProof/>
        </w:rPr>
      </w:pPr>
      <w:r w:rsidRPr="002538C1">
        <w:rPr>
          <w:noProof/>
        </w:rPr>
        <w:t>4.</w:t>
      </w:r>
      <w:r w:rsidRPr="002538C1">
        <w:rPr>
          <w:noProof/>
        </w:rPr>
        <w:tab/>
        <w:t xml:space="preserve">Karrer P, Morf R, Schöpp K. Zur Kenntnis des Vitamins-A aus Fischtranen II. Helvetica Chimica Acta. 1931;14(6):1431-6. doi: </w:t>
      </w:r>
      <w:hyperlink r:id="rId84" w:history="1">
        <w:r w:rsidRPr="002538C1">
          <w:rPr>
            <w:rStyle w:val="af"/>
            <w:noProof/>
          </w:rPr>
          <w:t>https://doi.org/10.1002/hlca.19310140622</w:t>
        </w:r>
      </w:hyperlink>
      <w:r w:rsidRPr="002538C1">
        <w:rPr>
          <w:noProof/>
        </w:rPr>
        <w:t>.</w:t>
      </w:r>
    </w:p>
    <w:p w14:paraId="0B01B15A" w14:textId="77777777" w:rsidR="002538C1" w:rsidRPr="002538C1" w:rsidRDefault="002538C1" w:rsidP="00E46D6E">
      <w:pPr>
        <w:pStyle w:val="EndNoteBibliography"/>
        <w:rPr>
          <w:noProof/>
        </w:rPr>
      </w:pPr>
      <w:r w:rsidRPr="002538C1">
        <w:rPr>
          <w:noProof/>
        </w:rPr>
        <w:t>5.</w:t>
      </w:r>
      <w:r w:rsidRPr="002538C1">
        <w:rPr>
          <w:noProof/>
        </w:rPr>
        <w:tab/>
        <w:t>Karrer P, Morf R, Schoepp K. Zur Kenntnis des Vitamins-A aus Fischtranen. Helvetica Chimica Acta. 1931;14:1036-40.</w:t>
      </w:r>
    </w:p>
    <w:p w14:paraId="4ACEA61C" w14:textId="77777777" w:rsidR="002538C1" w:rsidRPr="002538C1" w:rsidRDefault="002538C1" w:rsidP="00E46D6E">
      <w:pPr>
        <w:pStyle w:val="EndNoteBibliography"/>
        <w:rPr>
          <w:noProof/>
        </w:rPr>
      </w:pPr>
      <w:r w:rsidRPr="002538C1">
        <w:rPr>
          <w:noProof/>
        </w:rPr>
        <w:t>6.</w:t>
      </w:r>
      <w:r w:rsidRPr="002538C1">
        <w:rPr>
          <w:noProof/>
        </w:rPr>
        <w:tab/>
        <w:t>Holmes HN, Corbet RE. The Isolation of Crystalline Vitamin A1. Journal of the American Chemical Society. 1937;59(10):2042-7. doi: 10.1021/ja01289a075.</w:t>
      </w:r>
    </w:p>
    <w:p w14:paraId="4515CE7D" w14:textId="77777777" w:rsidR="002538C1" w:rsidRPr="002538C1" w:rsidRDefault="002538C1" w:rsidP="000F2A8E">
      <w:pPr>
        <w:pStyle w:val="EndNoteBibliography"/>
        <w:rPr>
          <w:noProof/>
        </w:rPr>
      </w:pPr>
      <w:r w:rsidRPr="002538C1">
        <w:rPr>
          <w:noProof/>
        </w:rPr>
        <w:t>7.</w:t>
      </w:r>
      <w:r w:rsidRPr="002538C1">
        <w:rPr>
          <w:noProof/>
        </w:rPr>
        <w:tab/>
        <w:t>Arens JF, Van Dorp DA. Synthesis of some compounds possessing vitamin A activity. Nature. 1946;157:190. Epub 1946/02/16. doi: 10.1038/157190a0. PubMed PMID: 21015124.</w:t>
      </w:r>
    </w:p>
    <w:p w14:paraId="2D473A6B" w14:textId="735B6077" w:rsidR="002538C1" w:rsidRPr="002538C1" w:rsidRDefault="002538C1" w:rsidP="000F2A8E">
      <w:pPr>
        <w:pStyle w:val="EndNoteBibliography"/>
        <w:rPr>
          <w:noProof/>
        </w:rPr>
      </w:pPr>
      <w:r w:rsidRPr="002538C1">
        <w:rPr>
          <w:noProof/>
        </w:rPr>
        <w:t>8.</w:t>
      </w:r>
      <w:r w:rsidRPr="002538C1">
        <w:rPr>
          <w:noProof/>
        </w:rPr>
        <w:tab/>
        <w:t xml:space="preserve">Isler O, Huber W, Ronco A, Kofler M. Synthese des Vitamin A. Helvetica Chimica Acta. 1947;30(6):1911-27. doi: </w:t>
      </w:r>
      <w:hyperlink r:id="rId85" w:history="1">
        <w:r w:rsidRPr="002538C1">
          <w:rPr>
            <w:rStyle w:val="af"/>
            <w:noProof/>
          </w:rPr>
          <w:t>https://doi.org/10.1002/hlca.19470300666</w:t>
        </w:r>
      </w:hyperlink>
      <w:r w:rsidRPr="002538C1">
        <w:rPr>
          <w:noProof/>
        </w:rPr>
        <w:t>.</w:t>
      </w:r>
    </w:p>
    <w:p w14:paraId="233666BA" w14:textId="77777777" w:rsidR="002538C1" w:rsidRPr="002538C1" w:rsidRDefault="002538C1" w:rsidP="00C1241D">
      <w:pPr>
        <w:pStyle w:val="EndNoteBibliography"/>
        <w:rPr>
          <w:noProof/>
        </w:rPr>
      </w:pPr>
      <w:r w:rsidRPr="002538C1">
        <w:rPr>
          <w:noProof/>
        </w:rPr>
        <w:t>9.</w:t>
      </w:r>
      <w:r w:rsidRPr="002538C1">
        <w:rPr>
          <w:noProof/>
        </w:rPr>
        <w:tab/>
        <w:t>Blomhoff R, Blomhoff HK. Overview of retinoid metabolism and function. J Neurobiol. 2006;66(7):606-30. Epub 2006/05/12. doi: 10.1002/neu.20242. PubMed PMID: 16688755.</w:t>
      </w:r>
    </w:p>
    <w:p w14:paraId="30D202C7" w14:textId="77777777" w:rsidR="002538C1" w:rsidRPr="002538C1" w:rsidRDefault="002538C1" w:rsidP="00624BF5">
      <w:pPr>
        <w:pStyle w:val="EndNoteBibliography"/>
        <w:rPr>
          <w:noProof/>
        </w:rPr>
      </w:pPr>
      <w:r w:rsidRPr="002538C1">
        <w:rPr>
          <w:noProof/>
        </w:rPr>
        <w:t>10.</w:t>
      </w:r>
      <w:r w:rsidRPr="002538C1">
        <w:rPr>
          <w:noProof/>
        </w:rPr>
        <w:tab/>
        <w:t>Chea EP, Lopez MJ, Milstein H. Vitamin A.  StatPearls. Treasure Island (FL): StatPearls Publishing</w:t>
      </w:r>
    </w:p>
    <w:p w14:paraId="2D3E7A9D" w14:textId="77777777" w:rsidR="002538C1" w:rsidRPr="002538C1" w:rsidRDefault="002538C1" w:rsidP="00FD5D68">
      <w:pPr>
        <w:pStyle w:val="EndNoteBibliography"/>
        <w:rPr>
          <w:noProof/>
        </w:rPr>
      </w:pPr>
      <w:r w:rsidRPr="002538C1">
        <w:rPr>
          <w:noProof/>
        </w:rPr>
        <w:t>Copyright © 2021, StatPearls Publishing LLC.; 2021.</w:t>
      </w:r>
    </w:p>
    <w:p w14:paraId="01FF8B14" w14:textId="77777777" w:rsidR="002538C1" w:rsidRPr="002538C1" w:rsidRDefault="002538C1" w:rsidP="00390F60">
      <w:pPr>
        <w:pStyle w:val="EndNoteBibliography"/>
        <w:rPr>
          <w:noProof/>
        </w:rPr>
      </w:pPr>
      <w:r w:rsidRPr="002538C1">
        <w:rPr>
          <w:noProof/>
        </w:rPr>
        <w:t>11.</w:t>
      </w:r>
      <w:r w:rsidRPr="002538C1">
        <w:rPr>
          <w:noProof/>
        </w:rPr>
        <w:tab/>
        <w:t>CA R. Vitamin A. In: Paul M. Coates JMB, Marc R. Blackman, Gordon M. Cragg, Mark Levine, Joel Moss, Jeffrey D. White, editor. Encyclopedia of Dietary Supplements. 2nd Edition ed: London and New York: Informa Healthcare; 2010.</w:t>
      </w:r>
    </w:p>
    <w:p w14:paraId="36BC9E7B" w14:textId="77777777" w:rsidR="002538C1" w:rsidRPr="002538C1" w:rsidRDefault="002538C1" w:rsidP="008223C4">
      <w:pPr>
        <w:pStyle w:val="EndNoteBibliography"/>
        <w:rPr>
          <w:noProof/>
        </w:rPr>
      </w:pPr>
      <w:r w:rsidRPr="002538C1">
        <w:rPr>
          <w:noProof/>
        </w:rPr>
        <w:t>12.</w:t>
      </w:r>
      <w:r w:rsidRPr="002538C1">
        <w:rPr>
          <w:noProof/>
        </w:rPr>
        <w:tab/>
        <w:t>O'Byrne SM, Blaner WS. Retinol and retinyl esters: biochemistry and physiology. J Lipid Res. 2013;54(7):1731-43. Epub 2013/04/30. doi: 10.1194/jlr.R037648. PubMed PMID: 23625372; PMCID: PMC3679378.</w:t>
      </w:r>
    </w:p>
    <w:p w14:paraId="586C665A" w14:textId="77777777" w:rsidR="002538C1" w:rsidRPr="002538C1" w:rsidRDefault="002538C1" w:rsidP="008223C4">
      <w:pPr>
        <w:pStyle w:val="EndNoteBibliography"/>
        <w:rPr>
          <w:noProof/>
        </w:rPr>
      </w:pPr>
      <w:r w:rsidRPr="002538C1">
        <w:rPr>
          <w:noProof/>
        </w:rPr>
        <w:t>13.</w:t>
      </w:r>
      <w:r w:rsidRPr="002538C1">
        <w:rPr>
          <w:noProof/>
        </w:rPr>
        <w:tab/>
        <w:t>Harrison EH. Mechanisms involved in the intestinal absorption of dietary vitamin A and provitamin A carotenoids. Biochim Biophys Acta. 2012;1821(1):70-7. Epub 2011/06/12. doi: 10.1016/j.bbalip.2011.06.002. PubMed PMID: 21718801.</w:t>
      </w:r>
    </w:p>
    <w:p w14:paraId="7AFE85A5" w14:textId="77777777" w:rsidR="002538C1" w:rsidRPr="002538C1" w:rsidRDefault="002538C1" w:rsidP="00B27F18">
      <w:pPr>
        <w:pStyle w:val="EndNoteBibliography"/>
        <w:rPr>
          <w:noProof/>
        </w:rPr>
      </w:pPr>
      <w:r w:rsidRPr="002538C1">
        <w:rPr>
          <w:noProof/>
        </w:rPr>
        <w:t>14.</w:t>
      </w:r>
      <w:r w:rsidRPr="002538C1">
        <w:rPr>
          <w:noProof/>
        </w:rPr>
        <w:tab/>
        <w:t>Linton MF, Yancey PG, Davies SS, Jerome WG, Linton EF, Song WL, Doran AC, Vickers KC. The Role of Lipids and Lipoproteins in Atherosclerosis. In: Feingold KR, Anawalt B, Boyce A, Chrousos G, de Herder WW, Dhatariya K, Dungan K, Grossman A, Hershman JM, Hofland J, Kalra S, Kaltsas G, Koch C, Kopp P, Korbonits M, Kovacs CS, Kuohung W, Laferrère B, McGee EA, McLachlan R, Morley JE, New M, Purnell J, Sahay R, Singer F, Stratakis CA, Trence DL, Wilson DP, editors. Endotext. South Dartmouth (MA): MDText.com, Inc.</w:t>
      </w:r>
    </w:p>
    <w:p w14:paraId="637AC83C" w14:textId="77777777" w:rsidR="002538C1" w:rsidRPr="002538C1" w:rsidRDefault="002538C1" w:rsidP="00B27F18">
      <w:pPr>
        <w:pStyle w:val="EndNoteBibliography"/>
        <w:rPr>
          <w:noProof/>
        </w:rPr>
      </w:pPr>
      <w:r w:rsidRPr="002538C1">
        <w:rPr>
          <w:noProof/>
        </w:rPr>
        <w:t>Copyright © 2000-2021, MDText.com, Inc.; 2000.</w:t>
      </w:r>
    </w:p>
    <w:p w14:paraId="2DA7ECDD" w14:textId="19C20075" w:rsidR="002538C1" w:rsidRPr="002538C1" w:rsidRDefault="002538C1" w:rsidP="00B27F18">
      <w:pPr>
        <w:pStyle w:val="EndNoteBibliography"/>
        <w:rPr>
          <w:noProof/>
        </w:rPr>
      </w:pPr>
      <w:r w:rsidRPr="002538C1">
        <w:rPr>
          <w:noProof/>
        </w:rPr>
        <w:t>15.</w:t>
      </w:r>
      <w:r w:rsidRPr="002538C1">
        <w:rPr>
          <w:noProof/>
        </w:rPr>
        <w:tab/>
        <w:t xml:space="preserve">Cooper AD. Hepatic uptake of chylomicron remnants. Journal of Lipid Research. 1997;38(11):2173-92. doi: </w:t>
      </w:r>
      <w:hyperlink r:id="rId86" w:history="1">
        <w:r w:rsidRPr="002538C1">
          <w:rPr>
            <w:rStyle w:val="af"/>
            <w:noProof/>
          </w:rPr>
          <w:t>https://doi.org/10.1016/S0022-2275(20)34932-4</w:t>
        </w:r>
      </w:hyperlink>
      <w:r w:rsidRPr="002538C1">
        <w:rPr>
          <w:noProof/>
        </w:rPr>
        <w:t>.</w:t>
      </w:r>
    </w:p>
    <w:p w14:paraId="65F0050F" w14:textId="77777777" w:rsidR="002538C1" w:rsidRPr="002538C1" w:rsidRDefault="002538C1" w:rsidP="00564BA3">
      <w:pPr>
        <w:pStyle w:val="EndNoteBibliography"/>
        <w:rPr>
          <w:noProof/>
        </w:rPr>
      </w:pPr>
      <w:r w:rsidRPr="002538C1">
        <w:rPr>
          <w:noProof/>
        </w:rPr>
        <w:lastRenderedPageBreak/>
        <w:t>16.</w:t>
      </w:r>
      <w:r w:rsidRPr="002538C1">
        <w:rPr>
          <w:noProof/>
        </w:rPr>
        <w:tab/>
        <w:t>Gropper SAS, Smith JL, Carr TP. Advanced nutrition and human metabolism2018.</w:t>
      </w:r>
    </w:p>
    <w:p w14:paraId="27DEAE7E" w14:textId="77777777" w:rsidR="002538C1" w:rsidRPr="002538C1" w:rsidRDefault="002538C1" w:rsidP="00564BA3">
      <w:pPr>
        <w:pStyle w:val="EndNoteBibliography"/>
        <w:rPr>
          <w:noProof/>
        </w:rPr>
      </w:pPr>
      <w:r w:rsidRPr="002538C1">
        <w:rPr>
          <w:noProof/>
        </w:rPr>
        <w:t>17.</w:t>
      </w:r>
      <w:r w:rsidRPr="002538C1">
        <w:rPr>
          <w:noProof/>
        </w:rPr>
        <w:tab/>
        <w:t>Chen G. Roles of Vitamin A Metabolism in the Development of Hepatic Insulin Resistance. ISRN Hepatol. 2013;2013:534972. Epub 2013/01/01. doi: 10.1155/2013/534972. PubMed PMID: 27335827; PMCID: PMC4890907.</w:t>
      </w:r>
    </w:p>
    <w:p w14:paraId="6B63EA35" w14:textId="77777777" w:rsidR="002538C1" w:rsidRPr="002538C1" w:rsidRDefault="002538C1" w:rsidP="00564BA3">
      <w:pPr>
        <w:pStyle w:val="EndNoteBibliography"/>
        <w:rPr>
          <w:noProof/>
        </w:rPr>
      </w:pPr>
      <w:r w:rsidRPr="002538C1">
        <w:rPr>
          <w:noProof/>
        </w:rPr>
        <w:t>18.</w:t>
      </w:r>
      <w:r w:rsidRPr="002538C1">
        <w:rPr>
          <w:noProof/>
        </w:rPr>
        <w:tab/>
        <w:t>Alapatt P, Guo F, Komanetsky SM, Wang S, Cai J, Sargsyan A, Rodríguez Díaz E, Bacon BT, Aryal P, Graham TE. Liver retinol transporter and receptor for serum retinol-binding protein (RBP4). J Biol Chem. 2013;288(2):1250-65. Epub 2012/10/26. doi: 10.1074/jbc.M112.369132. PubMed PMID: 23105095.</w:t>
      </w:r>
    </w:p>
    <w:p w14:paraId="578916E8" w14:textId="77777777" w:rsidR="002538C1" w:rsidRPr="002538C1" w:rsidRDefault="002538C1" w:rsidP="000969E1">
      <w:pPr>
        <w:pStyle w:val="EndNoteBibliography"/>
        <w:rPr>
          <w:noProof/>
        </w:rPr>
      </w:pPr>
      <w:r w:rsidRPr="002538C1">
        <w:rPr>
          <w:noProof/>
        </w:rPr>
        <w:t>19.</w:t>
      </w:r>
      <w:r w:rsidRPr="002538C1">
        <w:rPr>
          <w:noProof/>
        </w:rPr>
        <w:tab/>
        <w:t>Folli C, Calderone V, Ottonello S, Bolchi A, Zanotti G, Stoppini M, Berni R. Identification, retinoid binding, and x-ray analysis of a human retinol-binding protein. Proceedings of the National Academy of Sciences. 2001;98(7):3710. doi: 10.1073/pnas.061455898.</w:t>
      </w:r>
    </w:p>
    <w:p w14:paraId="7BE3BAD5" w14:textId="77777777" w:rsidR="002538C1" w:rsidRPr="002538C1" w:rsidRDefault="002538C1" w:rsidP="002E1BFC">
      <w:pPr>
        <w:pStyle w:val="EndNoteBibliography"/>
        <w:rPr>
          <w:noProof/>
        </w:rPr>
      </w:pPr>
      <w:r w:rsidRPr="002538C1">
        <w:rPr>
          <w:noProof/>
        </w:rPr>
        <w:t>20.</w:t>
      </w:r>
      <w:r w:rsidRPr="002538C1">
        <w:rPr>
          <w:noProof/>
        </w:rPr>
        <w:tab/>
        <w:t>Cabrera-Valladares G, Matschinsky FM, Wang J, Fernandez-Mejia C. Effect of retinoic acid on glucokinase activity and gene expression in neonatal and adult cultured hepatocytes. Life Sci. 2001;68(25):2813-24. Epub 2001/07/04. doi: 10.1016/s0024-3205(01)01065-7. PubMed PMID: 11432447.</w:t>
      </w:r>
    </w:p>
    <w:p w14:paraId="5F8D23B9" w14:textId="77777777" w:rsidR="002538C1" w:rsidRPr="002538C1" w:rsidRDefault="002538C1" w:rsidP="002E1BFC">
      <w:pPr>
        <w:pStyle w:val="EndNoteBibliography"/>
        <w:rPr>
          <w:noProof/>
        </w:rPr>
      </w:pPr>
      <w:r w:rsidRPr="002538C1">
        <w:rPr>
          <w:noProof/>
        </w:rPr>
        <w:t>21.</w:t>
      </w:r>
      <w:r w:rsidRPr="002538C1">
        <w:rPr>
          <w:noProof/>
        </w:rPr>
        <w:tab/>
        <w:t>Johnson D, Shepherd RM, Gill D, Gorman T, Smith DM, Dunne MJ. Glucose-dependent modulation of insulin secretion and intracellular calcium ions by GKA50, a glucokinase activator. Diabetes. 2007;56(6):1694-702. Epub 2007/03/16. doi: 10.2337/db07-0026. PubMed PMID: 17360975.</w:t>
      </w:r>
    </w:p>
    <w:p w14:paraId="59F49344" w14:textId="77777777" w:rsidR="002538C1" w:rsidRPr="002538C1" w:rsidRDefault="002538C1" w:rsidP="002E1BFC">
      <w:pPr>
        <w:pStyle w:val="EndNoteBibliography"/>
        <w:rPr>
          <w:noProof/>
        </w:rPr>
      </w:pPr>
      <w:r w:rsidRPr="002538C1">
        <w:rPr>
          <w:noProof/>
        </w:rPr>
        <w:t>22.</w:t>
      </w:r>
      <w:r w:rsidRPr="002538C1">
        <w:rPr>
          <w:noProof/>
        </w:rPr>
        <w:tab/>
        <w:t>Horton JD, Goldstein JL, Brown MS. SREBPs: activators of the complete program of cholesterol and fatty acid synthesis in the liver. J Clin Invest. 2002;109(9):1125-31. Epub 2002/05/08. doi: 10.1172/jci15593. PubMed PMID: 11994399; PMCID: PMC150968.</w:t>
      </w:r>
    </w:p>
    <w:p w14:paraId="3D624978" w14:textId="77777777" w:rsidR="002538C1" w:rsidRPr="002538C1" w:rsidRDefault="002538C1" w:rsidP="002E1BFC">
      <w:pPr>
        <w:pStyle w:val="EndNoteBibliography"/>
        <w:rPr>
          <w:noProof/>
        </w:rPr>
      </w:pPr>
      <w:r w:rsidRPr="002538C1">
        <w:rPr>
          <w:noProof/>
        </w:rPr>
        <w:t>23.</w:t>
      </w:r>
      <w:r w:rsidRPr="002538C1">
        <w:rPr>
          <w:noProof/>
        </w:rPr>
        <w:tab/>
        <w:t>Tanumihardjo SA. Assessing vitamin A status: past, present and future. J Nutr. 2004;134(1):290s-3s. Epub 2004/01/06. doi: 10.1093/jn/134.1.290S. PubMed PMID: 14704336.</w:t>
      </w:r>
    </w:p>
    <w:p w14:paraId="60C106ED" w14:textId="77777777" w:rsidR="002538C1" w:rsidRPr="002538C1" w:rsidRDefault="002538C1" w:rsidP="002E1BFC">
      <w:pPr>
        <w:pStyle w:val="EndNoteBibliography"/>
        <w:rPr>
          <w:noProof/>
        </w:rPr>
      </w:pPr>
      <w:r w:rsidRPr="002538C1">
        <w:rPr>
          <w:noProof/>
        </w:rPr>
        <w:t>24.</w:t>
      </w:r>
      <w:r w:rsidRPr="002538C1">
        <w:rPr>
          <w:noProof/>
        </w:rPr>
        <w:tab/>
        <w:t>Dawson MI. The importance of vitamin A in nutrition. Curr Pharm Des. 2000;6(3):311-25. Epub 2000/01/19. doi: 10.2174/1381612003401190. PubMed PMID: 10637381.</w:t>
      </w:r>
    </w:p>
    <w:p w14:paraId="42515C3E" w14:textId="77777777" w:rsidR="002538C1" w:rsidRPr="002538C1" w:rsidRDefault="002538C1" w:rsidP="002E1BFC">
      <w:pPr>
        <w:pStyle w:val="EndNoteBibliography"/>
        <w:rPr>
          <w:noProof/>
        </w:rPr>
      </w:pPr>
      <w:r w:rsidRPr="002538C1">
        <w:rPr>
          <w:noProof/>
        </w:rPr>
        <w:t>25.</w:t>
      </w:r>
      <w:r w:rsidRPr="002538C1">
        <w:rPr>
          <w:noProof/>
        </w:rPr>
        <w:tab/>
        <w:t>World Health O. Vitamin and mineral requirements in human nutrition. 2nd ed ed. Geneva: World Health Organization; 2005.</w:t>
      </w:r>
    </w:p>
    <w:p w14:paraId="02D2A178" w14:textId="77777777" w:rsidR="002538C1" w:rsidRPr="002538C1" w:rsidRDefault="002538C1" w:rsidP="00615B39">
      <w:pPr>
        <w:pStyle w:val="EndNoteBibliography"/>
        <w:rPr>
          <w:noProof/>
        </w:rPr>
      </w:pPr>
      <w:r w:rsidRPr="002538C1">
        <w:rPr>
          <w:noProof/>
        </w:rPr>
        <w:t>26.</w:t>
      </w:r>
      <w:r w:rsidRPr="002538C1">
        <w:rPr>
          <w:noProof/>
        </w:rPr>
        <w:tab/>
        <w:t>Mills JP, Terasawa E, Tanumihardjo SA. Ingestion of excessive preformed vitamin A by mothers amplifies storage of retinyl esters in early fetal livers of captive Old World monkeys. Comp Med. 2007;57(5):505-11. Epub 2007/11/03. PubMed PMID: 17974134.</w:t>
      </w:r>
    </w:p>
    <w:p w14:paraId="583079F3" w14:textId="77777777" w:rsidR="002538C1" w:rsidRPr="002538C1" w:rsidRDefault="002538C1" w:rsidP="00615B39">
      <w:pPr>
        <w:pStyle w:val="EndNoteBibliography"/>
        <w:rPr>
          <w:noProof/>
        </w:rPr>
      </w:pPr>
      <w:r w:rsidRPr="002538C1">
        <w:rPr>
          <w:noProof/>
        </w:rPr>
        <w:t>27.</w:t>
      </w:r>
      <w:r w:rsidRPr="002538C1">
        <w:rPr>
          <w:noProof/>
        </w:rPr>
        <w:tab/>
        <w:t>Alberts B JA, Lewis J, et al. Molecular Biology of the Cell. 4th edition ed: New York: Garland Science; 2002.</w:t>
      </w:r>
    </w:p>
    <w:p w14:paraId="08B61966" w14:textId="77777777" w:rsidR="002538C1" w:rsidRPr="002538C1" w:rsidRDefault="002538C1" w:rsidP="00615B39">
      <w:pPr>
        <w:pStyle w:val="EndNoteBibliography"/>
        <w:rPr>
          <w:noProof/>
        </w:rPr>
      </w:pPr>
      <w:r w:rsidRPr="002538C1">
        <w:rPr>
          <w:noProof/>
        </w:rPr>
        <w:t>28.</w:t>
      </w:r>
      <w:r w:rsidRPr="002538C1">
        <w:rPr>
          <w:noProof/>
        </w:rPr>
        <w:tab/>
        <w:t>Sinacore DR, Gulve EA. The role of skeletal muscle in glucose transport, glucose homeostasis, and insulin resistance: implications for physical therapy. Physical therapy. 1993;73(12):878-91. Epub 1993/12/01. doi: 10.1093/ptj/73.12.878. PubMed PMID: 8248296.</w:t>
      </w:r>
    </w:p>
    <w:p w14:paraId="673D2976" w14:textId="77777777" w:rsidR="002538C1" w:rsidRPr="002538C1" w:rsidRDefault="002538C1" w:rsidP="00615B39">
      <w:pPr>
        <w:pStyle w:val="EndNoteBibliography"/>
        <w:rPr>
          <w:noProof/>
        </w:rPr>
      </w:pPr>
      <w:r w:rsidRPr="002538C1">
        <w:rPr>
          <w:noProof/>
        </w:rPr>
        <w:t>29.</w:t>
      </w:r>
      <w:r w:rsidRPr="002538C1">
        <w:rPr>
          <w:noProof/>
        </w:rPr>
        <w:tab/>
        <w:t>Kim KM, Jang HC, Lim S. Differences among skeletal muscle mass indices derived from height-, weight-, and body mass index-adjusted models in assessing sarcopenia. Korean J Intern Med. 2016;31(4):643-50. Epub 2016/06/22. doi: 10.3904/kjim.2016.015. PubMed PMID: 27334763.</w:t>
      </w:r>
    </w:p>
    <w:p w14:paraId="7DE8D7ED" w14:textId="77777777" w:rsidR="002538C1" w:rsidRPr="002538C1" w:rsidRDefault="002538C1" w:rsidP="00615B39">
      <w:pPr>
        <w:pStyle w:val="EndNoteBibliography"/>
        <w:rPr>
          <w:noProof/>
        </w:rPr>
      </w:pPr>
      <w:r w:rsidRPr="002538C1">
        <w:rPr>
          <w:noProof/>
        </w:rPr>
        <w:lastRenderedPageBreak/>
        <w:t>30.</w:t>
      </w:r>
      <w:r w:rsidRPr="002538C1">
        <w:rPr>
          <w:noProof/>
        </w:rPr>
        <w:tab/>
        <w:t>Yang J. Enhanced skeletal muscle for effective glucose homeostasis. Prog Mol Biol Transl Sci. 2014;121:133-63. Epub 2014/01/01. doi: 10.1016/b978-0-12-800101-1.00005-3. PubMed PMID: 24373237.</w:t>
      </w:r>
    </w:p>
    <w:p w14:paraId="76A536F9" w14:textId="77777777" w:rsidR="002538C1" w:rsidRPr="002538C1" w:rsidRDefault="002538C1" w:rsidP="00615B39">
      <w:pPr>
        <w:pStyle w:val="EndNoteBibliography"/>
        <w:rPr>
          <w:noProof/>
        </w:rPr>
      </w:pPr>
      <w:r w:rsidRPr="002538C1">
        <w:rPr>
          <w:noProof/>
        </w:rPr>
        <w:t>31.</w:t>
      </w:r>
      <w:r w:rsidRPr="002538C1">
        <w:rPr>
          <w:noProof/>
        </w:rPr>
        <w:tab/>
        <w:t>Daugaard JR, Richter EA. Relationship between muscle fibre composition, glucose transporter protein 4 and exercise training: possible consequences in non-insulin-dependent diabetes mellitus. Acta Physiologica Scandinavica. 2001;171(3):267-76. doi: 10.1046/j.1365-201x.2001.00829.x.</w:t>
      </w:r>
    </w:p>
    <w:p w14:paraId="46586397" w14:textId="77777777" w:rsidR="002538C1" w:rsidRPr="002538C1" w:rsidRDefault="002538C1" w:rsidP="00BC6F6A">
      <w:pPr>
        <w:pStyle w:val="EndNoteBibliography"/>
        <w:rPr>
          <w:noProof/>
        </w:rPr>
      </w:pPr>
      <w:r w:rsidRPr="002538C1">
        <w:rPr>
          <w:noProof/>
        </w:rPr>
        <w:t>32.</w:t>
      </w:r>
      <w:r w:rsidRPr="002538C1">
        <w:rPr>
          <w:noProof/>
        </w:rPr>
        <w:tab/>
        <w:t>Brook MS, Wilkinson DJ, Phillips BE, Perez-Schindler J, Philp A, Smith K, Atherton PJ. Skeletal muscle homeostasis and plasticity in youth and ageing: impact of nutrition and exercise. Acta Physiol (Oxf). 2016;216(1):15-41. Epub 2015/06/21. doi: 10.1111/apha.12532. PubMed PMID: 26010896.</w:t>
      </w:r>
    </w:p>
    <w:p w14:paraId="47EF3260" w14:textId="77777777" w:rsidR="002538C1" w:rsidRPr="002538C1" w:rsidRDefault="002538C1" w:rsidP="00BC6F6A">
      <w:pPr>
        <w:pStyle w:val="EndNoteBibliography"/>
        <w:rPr>
          <w:noProof/>
        </w:rPr>
      </w:pPr>
      <w:r w:rsidRPr="002538C1">
        <w:rPr>
          <w:noProof/>
        </w:rPr>
        <w:t>33.</w:t>
      </w:r>
      <w:r w:rsidRPr="002538C1">
        <w:rPr>
          <w:noProof/>
        </w:rPr>
        <w:tab/>
        <w:t>Nedachi T, Kanzaki M. Regulation of glucose transporters by insulin and extracellular glucose in C2C12 myotubes. Am J Physiol Endocrinol Metab. 2006;291(4):E817-28. Epub 2006/06/01. doi: 10.1152/ajpendo.00194.2006. PubMed PMID: 16735448.</w:t>
      </w:r>
    </w:p>
    <w:p w14:paraId="6D469240" w14:textId="77777777" w:rsidR="002538C1" w:rsidRPr="002538C1" w:rsidRDefault="002538C1" w:rsidP="001D217C">
      <w:pPr>
        <w:pStyle w:val="EndNoteBibliography"/>
        <w:rPr>
          <w:noProof/>
        </w:rPr>
      </w:pPr>
      <w:r w:rsidRPr="002538C1">
        <w:rPr>
          <w:noProof/>
        </w:rPr>
        <w:t>34.</w:t>
      </w:r>
      <w:r w:rsidRPr="002538C1">
        <w:rPr>
          <w:noProof/>
        </w:rPr>
        <w:tab/>
        <w:t>Abdelmoez AM, Sardón Puig L, Smith JAB, Gabriel BM, Savikj M, Dollet L, Chibalin AV, Krook A, Zierath JR, Pillon NJ. Comparative profiling of skeletal muscle models reveals heterogeneity of transcriptome and metabolism. American Journal of Physiology-Cell Physiology. 2019;318(3):C615-C26. doi: 10.1152/ajpcell.00540.2019.</w:t>
      </w:r>
    </w:p>
    <w:p w14:paraId="2E3B9F4B" w14:textId="77777777" w:rsidR="002538C1" w:rsidRPr="002538C1" w:rsidRDefault="002538C1" w:rsidP="00094317">
      <w:pPr>
        <w:pStyle w:val="EndNoteBibliography"/>
        <w:rPr>
          <w:noProof/>
        </w:rPr>
      </w:pPr>
      <w:r w:rsidRPr="002538C1">
        <w:rPr>
          <w:noProof/>
        </w:rPr>
        <w:t>35.</w:t>
      </w:r>
      <w:r w:rsidRPr="002538C1">
        <w:rPr>
          <w:noProof/>
        </w:rPr>
        <w:tab/>
        <w:t>Richler C, Yaffe D. The in vitro cultivation and differentiation capacities of myogenic cell lines. Dev Biol. 1970;23(1):1-22. Epub 1970/09/01. doi: 10.1016/s0012-1606(70)80004-5. PubMed PMID: 5481965.</w:t>
      </w:r>
    </w:p>
    <w:p w14:paraId="46141D74" w14:textId="77777777" w:rsidR="002538C1" w:rsidRPr="002538C1" w:rsidRDefault="002538C1" w:rsidP="00353F5B">
      <w:pPr>
        <w:pStyle w:val="EndNoteBibliography"/>
        <w:rPr>
          <w:noProof/>
        </w:rPr>
      </w:pPr>
      <w:r w:rsidRPr="002538C1">
        <w:rPr>
          <w:noProof/>
        </w:rPr>
        <w:t>36.</w:t>
      </w:r>
      <w:r w:rsidRPr="002538C1">
        <w:rPr>
          <w:noProof/>
        </w:rPr>
        <w:tab/>
        <w:t>Al-Lawati JA. Diabetes Mellitus: A Local and Global Public Health Emergency! Oman Med J. 2017;32(3):177-9. doi: 10.5001/omj.2017.34. PubMed PMID: 28584596.</w:t>
      </w:r>
    </w:p>
    <w:p w14:paraId="50EDD65C" w14:textId="77777777" w:rsidR="002538C1" w:rsidRPr="002538C1" w:rsidRDefault="002538C1" w:rsidP="00353F5B">
      <w:pPr>
        <w:pStyle w:val="EndNoteBibliography"/>
        <w:rPr>
          <w:noProof/>
        </w:rPr>
      </w:pPr>
      <w:r w:rsidRPr="002538C1">
        <w:rPr>
          <w:noProof/>
        </w:rPr>
        <w:t>37.</w:t>
      </w:r>
      <w:r w:rsidRPr="002538C1">
        <w:rPr>
          <w:noProof/>
        </w:rPr>
        <w:tab/>
        <w:t>Flamme KEL, Mor G, Gong D, Tempa TL, Fusaro VA, Grimes CA, Desai TA. Nanoporous Alumina Capsules for Cellular Macroencapsulation: Transport and Biocompatibility. Diabetes Technology &amp; Therapeutics. 2005;7(5):684-94.</w:t>
      </w:r>
    </w:p>
    <w:p w14:paraId="35C20137" w14:textId="07C554B4" w:rsidR="002538C1" w:rsidRPr="002538C1" w:rsidRDefault="002538C1" w:rsidP="00353F5B">
      <w:pPr>
        <w:pStyle w:val="EndNoteBibliography"/>
        <w:rPr>
          <w:noProof/>
        </w:rPr>
      </w:pPr>
      <w:r w:rsidRPr="002538C1">
        <w:rPr>
          <w:noProof/>
        </w:rPr>
        <w:t>38.</w:t>
      </w:r>
      <w:r w:rsidRPr="002538C1">
        <w:rPr>
          <w:noProof/>
        </w:rPr>
        <w:tab/>
        <w:t xml:space="preserve">[CDC] CfDCaP. Diabetes Basics  [updated May 30, 2019; cited 2021 June, 10]. Available from: </w:t>
      </w:r>
      <w:hyperlink r:id="rId87" w:history="1">
        <w:r w:rsidRPr="002538C1">
          <w:rPr>
            <w:rStyle w:val="af"/>
            <w:noProof/>
          </w:rPr>
          <w:t>https://www.cdc.gov/diabetes/basics/index.html</w:t>
        </w:r>
      </w:hyperlink>
      <w:r w:rsidRPr="002538C1">
        <w:rPr>
          <w:noProof/>
        </w:rPr>
        <w:t>.</w:t>
      </w:r>
    </w:p>
    <w:p w14:paraId="1795774C" w14:textId="77777777" w:rsidR="002538C1" w:rsidRPr="002538C1" w:rsidRDefault="002538C1" w:rsidP="0007295E">
      <w:pPr>
        <w:pStyle w:val="EndNoteBibliography"/>
        <w:rPr>
          <w:noProof/>
        </w:rPr>
      </w:pPr>
      <w:r w:rsidRPr="002538C1">
        <w:rPr>
          <w:noProof/>
        </w:rPr>
        <w:t>39.</w:t>
      </w:r>
      <w:r w:rsidRPr="002538C1">
        <w:rPr>
          <w:noProof/>
        </w:rPr>
        <w:tab/>
        <w:t>Salt IP, Johnson G, Ashcroft SJ, Hardie DG. AMP-activated protein kinase is activated by low glucose in cell lines derived from pancreatic beta cells, and may regulate insulin release. Biochemical Journal. 1998;335(3):533-9.</w:t>
      </w:r>
    </w:p>
    <w:p w14:paraId="13691EC2" w14:textId="77777777" w:rsidR="002538C1" w:rsidRPr="002538C1" w:rsidRDefault="002538C1" w:rsidP="0007295E">
      <w:pPr>
        <w:pStyle w:val="EndNoteBibliography"/>
        <w:rPr>
          <w:noProof/>
        </w:rPr>
      </w:pPr>
      <w:r w:rsidRPr="002538C1">
        <w:rPr>
          <w:noProof/>
        </w:rPr>
        <w:t>40.</w:t>
      </w:r>
      <w:r w:rsidRPr="002538C1">
        <w:rPr>
          <w:noProof/>
        </w:rPr>
        <w:tab/>
        <w:t>Zhang Y, Wang T, Hu X, Chen G. Vitamin A and Diabetes. J Med Food. 2020. Epub 2020/11/25. doi: 10.1089/jmf.2020.0147. PubMed PMID: 33232625.</w:t>
      </w:r>
    </w:p>
    <w:p w14:paraId="0D1AC173" w14:textId="77777777" w:rsidR="002538C1" w:rsidRPr="002538C1" w:rsidRDefault="002538C1" w:rsidP="0007295E">
      <w:pPr>
        <w:pStyle w:val="EndNoteBibliography"/>
        <w:rPr>
          <w:noProof/>
        </w:rPr>
      </w:pPr>
      <w:r w:rsidRPr="002538C1">
        <w:rPr>
          <w:noProof/>
        </w:rPr>
        <w:t>41.</w:t>
      </w:r>
      <w:r w:rsidRPr="002538C1">
        <w:rPr>
          <w:noProof/>
        </w:rPr>
        <w:tab/>
        <w:t>Krempf M, Ranganathan S, Ritz P, Morin M, Charbonnel B. Plasma vitamin A and E in type 1 (insulin-dependent) and type 2 (non-insulin-dependent) adult diabetic patients. International journal for vitamin and nutrition research Internationale Zeitschrift fur Vitamin- und Ernahrungsforschung Journal international de vitaminologie et de nutrition. 1991;61(1):38-42. Epub 1991/01/01. PubMed PMID: 1856044.</w:t>
      </w:r>
    </w:p>
    <w:p w14:paraId="60C1E1DF" w14:textId="77777777" w:rsidR="002538C1" w:rsidRPr="002538C1" w:rsidRDefault="002538C1" w:rsidP="0007295E">
      <w:pPr>
        <w:pStyle w:val="EndNoteBibliography"/>
        <w:rPr>
          <w:noProof/>
        </w:rPr>
      </w:pPr>
      <w:r w:rsidRPr="002538C1">
        <w:rPr>
          <w:noProof/>
        </w:rPr>
        <w:t>42.</w:t>
      </w:r>
      <w:r w:rsidRPr="002538C1">
        <w:rPr>
          <w:noProof/>
        </w:rPr>
        <w:tab/>
        <w:t>Basu TK, Tze WJ, Leichter J. Serum vitamin A and retinol-binding protein in patients with insulin-dependent diabetes mellitus. Am J Clin Nutr. 1989;50(2):329-31. Epub 1989/08/01. doi: 10.1093/ajcn/50.2.329. PubMed PMID: 2756919.</w:t>
      </w:r>
    </w:p>
    <w:p w14:paraId="31D28E5F" w14:textId="77777777" w:rsidR="002538C1" w:rsidRPr="002538C1" w:rsidRDefault="002538C1" w:rsidP="0007295E">
      <w:pPr>
        <w:pStyle w:val="EndNoteBibliography"/>
        <w:rPr>
          <w:noProof/>
        </w:rPr>
      </w:pPr>
      <w:r w:rsidRPr="002538C1">
        <w:rPr>
          <w:noProof/>
        </w:rPr>
        <w:lastRenderedPageBreak/>
        <w:t>43.</w:t>
      </w:r>
      <w:r w:rsidRPr="002538C1">
        <w:rPr>
          <w:noProof/>
        </w:rPr>
        <w:tab/>
        <w:t>Martinoli L, Di Felice M, Seghieri G, Ciuti M, De Giorgio LA, Fazzini A, Gori R, Anichini R, Franconi F. Plasma retinol and alpha-tocopherol concentrations in insulin-dependent diabetes mellitus: their relationship to microvascular complications. International journal for vitamin and nutrition research Internationale Zeitschrift fur Vitamin- und Ernahrungsforschung Journal international de vitaminologie et de nutrition. 1993;63(2):87-92. Epub 1993/01/01. PubMed PMID: 8407170.</w:t>
      </w:r>
    </w:p>
    <w:p w14:paraId="4A4951BE" w14:textId="77777777" w:rsidR="002538C1" w:rsidRPr="002538C1" w:rsidRDefault="002538C1" w:rsidP="0007295E">
      <w:pPr>
        <w:pStyle w:val="EndNoteBibliography"/>
        <w:rPr>
          <w:noProof/>
        </w:rPr>
      </w:pPr>
      <w:r w:rsidRPr="002538C1">
        <w:rPr>
          <w:noProof/>
        </w:rPr>
        <w:t>44.</w:t>
      </w:r>
      <w:r w:rsidRPr="002538C1">
        <w:rPr>
          <w:noProof/>
        </w:rPr>
        <w:tab/>
        <w:t>Granado F, Olmedilla B, Gil-Martínez E, Blanco I, Millan I, Rojas-Hidalgo E. Carotenoids, retinol and tocopherols in patients with insulin-dependent diabetes mellitus and their immediate relatives. Clinical science (London, England : 1979). 1998;94(2):189-95. Epub 1998/04/16. doi: 10.1042/cs0940189. PubMed PMID: 9536928.</w:t>
      </w:r>
    </w:p>
    <w:p w14:paraId="58F3275A" w14:textId="77777777" w:rsidR="002538C1" w:rsidRPr="002538C1" w:rsidRDefault="002538C1" w:rsidP="0007295E">
      <w:pPr>
        <w:pStyle w:val="EndNoteBibliography"/>
        <w:rPr>
          <w:noProof/>
        </w:rPr>
      </w:pPr>
      <w:r w:rsidRPr="002538C1">
        <w:rPr>
          <w:noProof/>
        </w:rPr>
        <w:t>45.</w:t>
      </w:r>
      <w:r w:rsidRPr="002538C1">
        <w:rPr>
          <w:noProof/>
        </w:rPr>
        <w:tab/>
        <w:t>Krill D, O'Leary L, Koehler AN, Kramer MK, Warty V, Wagner MA, Dorman JS. Association of retinol binding protein in multiple-case families with insulin-dependent diabetes. Human biology. 1997;69(1):89-96. Epub 1997/02/01. PubMed PMID: 9037897.</w:t>
      </w:r>
    </w:p>
    <w:p w14:paraId="300063FA" w14:textId="77777777" w:rsidR="002538C1" w:rsidRPr="002538C1" w:rsidRDefault="002538C1" w:rsidP="0007295E">
      <w:pPr>
        <w:pStyle w:val="EndNoteBibliography"/>
        <w:rPr>
          <w:noProof/>
        </w:rPr>
      </w:pPr>
      <w:r w:rsidRPr="002538C1">
        <w:rPr>
          <w:noProof/>
        </w:rPr>
        <w:t>46.</w:t>
      </w:r>
      <w:r w:rsidRPr="002538C1">
        <w:rPr>
          <w:noProof/>
        </w:rPr>
        <w:tab/>
        <w:t>Tuitoek PJ, Lakey JR, Rajotte RV, Basu TK. Strain variation in vitamin A (retinol) status of streptozotocin-induced diabetic rats. International journal for vitamin and nutrition research Internationale Zeitschrift fur Vitamin- und Ernahrungsforschung Journal international de vitaminologie et de nutrition. 1996;66(2):101-5. Epub 1996/01/01. PubMed PMID: 8843983.</w:t>
      </w:r>
    </w:p>
    <w:p w14:paraId="68A45EEA" w14:textId="77777777" w:rsidR="002538C1" w:rsidRPr="002538C1" w:rsidRDefault="002538C1" w:rsidP="0007295E">
      <w:pPr>
        <w:pStyle w:val="EndNoteBibliography"/>
        <w:rPr>
          <w:noProof/>
        </w:rPr>
      </w:pPr>
      <w:r w:rsidRPr="002538C1">
        <w:rPr>
          <w:noProof/>
        </w:rPr>
        <w:t>47.</w:t>
      </w:r>
      <w:r w:rsidRPr="002538C1">
        <w:rPr>
          <w:noProof/>
        </w:rPr>
        <w:tab/>
        <w:t>Durham HA, Truett GE. Development of insulin resistance and hyperphagia in Zucker fatty rats. American Journal of Physiology-Regulatory, Integrative and Comparative Physiology. 2006;290(3):R652-R8. doi: 10.1152/ajpregu.00428.2004.</w:t>
      </w:r>
    </w:p>
    <w:p w14:paraId="4256E65C" w14:textId="77777777" w:rsidR="002538C1" w:rsidRPr="002538C1" w:rsidRDefault="002538C1" w:rsidP="0007295E">
      <w:pPr>
        <w:pStyle w:val="EndNoteBibliography"/>
        <w:rPr>
          <w:noProof/>
        </w:rPr>
      </w:pPr>
      <w:r w:rsidRPr="002538C1">
        <w:rPr>
          <w:noProof/>
        </w:rPr>
        <w:t>48.</w:t>
      </w:r>
      <w:r w:rsidRPr="002538C1">
        <w:rPr>
          <w:noProof/>
        </w:rPr>
        <w:tab/>
        <w:t>King A, Austin A. Animal Models of Type 1 and Type 2 Diabetes Mellitus.  Animal Models for the Study of Human Disease: Second Edition: Elsevier Inc.; 2017. p. 245-65.</w:t>
      </w:r>
    </w:p>
    <w:p w14:paraId="523C8B7E" w14:textId="77777777" w:rsidR="002538C1" w:rsidRPr="002538C1" w:rsidRDefault="002538C1" w:rsidP="0007295E">
      <w:pPr>
        <w:pStyle w:val="EndNoteBibliography"/>
        <w:rPr>
          <w:noProof/>
        </w:rPr>
      </w:pPr>
      <w:r w:rsidRPr="002538C1">
        <w:rPr>
          <w:noProof/>
        </w:rPr>
        <w:t>49.</w:t>
      </w:r>
      <w:r w:rsidRPr="002538C1">
        <w:rPr>
          <w:noProof/>
        </w:rPr>
        <w:tab/>
        <w:t>Schmidt RE, Dorsey DA, Beaudet LN, Peterson RG. Analysis of the Zucker Diabetic Fatty (ZDF) type 2 diabetic rat model suggests a neurotrophic role for insulin/IGF-I in diabetic autonomic neuropathy. Am J Pathol. 2003;163(1):21-8. Epub 2003/06/24. doi: 10.1016/s0002-9440(10)63626-7. PubMed PMID: 12819007; PMCID: PMC1868158.</w:t>
      </w:r>
    </w:p>
    <w:p w14:paraId="4FD4B09F" w14:textId="77777777" w:rsidR="002538C1" w:rsidRPr="002538C1" w:rsidRDefault="002538C1" w:rsidP="0007295E">
      <w:pPr>
        <w:pStyle w:val="EndNoteBibliography"/>
        <w:rPr>
          <w:noProof/>
        </w:rPr>
      </w:pPr>
      <w:r w:rsidRPr="002538C1">
        <w:rPr>
          <w:noProof/>
        </w:rPr>
        <w:t>50.</w:t>
      </w:r>
      <w:r w:rsidRPr="002538C1">
        <w:rPr>
          <w:noProof/>
        </w:rPr>
        <w:tab/>
        <w:t>Phillips MS, Liu Q, Hammond HA, Dugan V, Hey PJ, Caskey CJ, Hess JF. Leptin receptor missense mutation in the fatty Zucker rat. Nat Genet. 1996;13(1):18-9. Epub 1996/05/01. doi: 10.1038/ng0596-18. PubMed PMID: 8673096.</w:t>
      </w:r>
    </w:p>
    <w:p w14:paraId="6B66A1E2" w14:textId="77777777" w:rsidR="002538C1" w:rsidRPr="002538C1" w:rsidRDefault="002538C1" w:rsidP="0007295E">
      <w:pPr>
        <w:pStyle w:val="EndNoteBibliography"/>
        <w:rPr>
          <w:noProof/>
        </w:rPr>
      </w:pPr>
      <w:r w:rsidRPr="002538C1">
        <w:rPr>
          <w:noProof/>
        </w:rPr>
        <w:t>51.</w:t>
      </w:r>
      <w:r w:rsidRPr="002538C1">
        <w:rPr>
          <w:noProof/>
        </w:rPr>
        <w:tab/>
        <w:t>Kong L-l, Wu H, Cui W-p, Zhou W-h, Luo P, Sun J, Yuan H, Miao L-n. Advances in Murine Models of Diabetic Nephropathy. Journal of Diabetes Research. 2013;2013:797548. doi: 10.1155/2013/797548.</w:t>
      </w:r>
    </w:p>
    <w:p w14:paraId="6DBA0383" w14:textId="77777777" w:rsidR="002538C1" w:rsidRPr="002538C1" w:rsidRDefault="002538C1" w:rsidP="0007295E">
      <w:pPr>
        <w:pStyle w:val="EndNoteBibliography"/>
        <w:rPr>
          <w:noProof/>
        </w:rPr>
      </w:pPr>
      <w:r w:rsidRPr="002538C1">
        <w:rPr>
          <w:noProof/>
        </w:rPr>
        <w:t>52.</w:t>
      </w:r>
      <w:r w:rsidRPr="002538C1">
        <w:rPr>
          <w:noProof/>
        </w:rPr>
        <w:tab/>
        <w:t>Corsetti JP, Sparks JD, Peterson RG, Smith RL, Sparks CE. Effect of dietary fat on the development of non-insulin dependent diabetes mellitus in obese Zucker diabetic fatty male and female rats. Atherosclerosis. 2000;148(2):231-41. Epub 2000/02/05. doi: 10.1016/s0021-9150(99)00265-8. PubMed PMID: 10657558.</w:t>
      </w:r>
    </w:p>
    <w:p w14:paraId="05A7FB80" w14:textId="77777777" w:rsidR="002538C1" w:rsidRPr="002538C1" w:rsidRDefault="002538C1" w:rsidP="0007295E">
      <w:pPr>
        <w:pStyle w:val="EndNoteBibliography"/>
        <w:rPr>
          <w:noProof/>
        </w:rPr>
      </w:pPr>
      <w:r w:rsidRPr="002538C1">
        <w:rPr>
          <w:noProof/>
        </w:rPr>
        <w:t>53.</w:t>
      </w:r>
      <w:r w:rsidRPr="002538C1">
        <w:rPr>
          <w:noProof/>
        </w:rPr>
        <w:tab/>
        <w:t>Martha H Stipanuk MC. Biochemical, Physiological, and Molecular Aspects of Human Nutrition. third ed2012. 968 p.</w:t>
      </w:r>
    </w:p>
    <w:p w14:paraId="0FD24F17" w14:textId="77777777" w:rsidR="002538C1" w:rsidRPr="002538C1" w:rsidRDefault="002538C1" w:rsidP="0007295E">
      <w:pPr>
        <w:pStyle w:val="EndNoteBibliography"/>
        <w:rPr>
          <w:noProof/>
        </w:rPr>
      </w:pPr>
      <w:r w:rsidRPr="002538C1">
        <w:rPr>
          <w:noProof/>
        </w:rPr>
        <w:t>54.</w:t>
      </w:r>
      <w:r w:rsidRPr="002538C1">
        <w:rPr>
          <w:noProof/>
        </w:rPr>
        <w:tab/>
        <w:t xml:space="preserve">Mueckler M, Caruso C, Baldwin SA, Panico M, Blench I, Morris HR, Allard WJ, Lienhard GE, Lodish HF. Sequence and structure of a human glucose transporter. Science. </w:t>
      </w:r>
      <w:r w:rsidRPr="002538C1">
        <w:rPr>
          <w:noProof/>
        </w:rPr>
        <w:lastRenderedPageBreak/>
        <w:t>1985;229(4717):941-5. Epub 1985/09/06. doi: 10.1126/science.3839598. PubMed PMID: 3839598.</w:t>
      </w:r>
    </w:p>
    <w:p w14:paraId="45AE3BAC" w14:textId="77777777" w:rsidR="002538C1" w:rsidRPr="002538C1" w:rsidRDefault="002538C1" w:rsidP="0007295E">
      <w:pPr>
        <w:pStyle w:val="EndNoteBibliography"/>
        <w:rPr>
          <w:noProof/>
        </w:rPr>
      </w:pPr>
      <w:r w:rsidRPr="002538C1">
        <w:rPr>
          <w:noProof/>
        </w:rPr>
        <w:t>55.</w:t>
      </w:r>
      <w:r w:rsidRPr="002538C1">
        <w:rPr>
          <w:noProof/>
        </w:rPr>
        <w:tab/>
        <w:t>Quistgaard EM, Löw C, Guettou F, Nordlund P. Understanding transport by the major facilitator superfamily (MFS): structures pave the way. Nature reviews Molecular cell biology. 2016;17(2):123-32. Epub 2016/01/14. doi: 10.1038/nrm.2015.25. PubMed PMID: 26758938.</w:t>
      </w:r>
    </w:p>
    <w:p w14:paraId="7FE5D9B2" w14:textId="77777777" w:rsidR="002538C1" w:rsidRPr="002538C1" w:rsidRDefault="002538C1" w:rsidP="0007295E">
      <w:pPr>
        <w:pStyle w:val="EndNoteBibliography"/>
        <w:rPr>
          <w:noProof/>
        </w:rPr>
      </w:pPr>
      <w:r w:rsidRPr="002538C1">
        <w:rPr>
          <w:noProof/>
        </w:rPr>
        <w:t>56.</w:t>
      </w:r>
      <w:r w:rsidRPr="002538C1">
        <w:rPr>
          <w:noProof/>
        </w:rPr>
        <w:tab/>
        <w:t>Klip A, McGraw TE, James DE. Thirty sweet years of GLUT4. J Biol Chem. 2019;294(30):11369-81. Epub 2019/06/07. doi: 10.1074/jbc.REV119.008351. PubMed PMID: 31175156.</w:t>
      </w:r>
    </w:p>
    <w:p w14:paraId="61500202" w14:textId="77777777" w:rsidR="002538C1" w:rsidRPr="002538C1" w:rsidRDefault="002538C1" w:rsidP="0007295E">
      <w:pPr>
        <w:pStyle w:val="EndNoteBibliography"/>
        <w:rPr>
          <w:noProof/>
        </w:rPr>
      </w:pPr>
      <w:r w:rsidRPr="002538C1">
        <w:rPr>
          <w:noProof/>
        </w:rPr>
        <w:t>57.</w:t>
      </w:r>
      <w:r w:rsidRPr="002538C1">
        <w:rPr>
          <w:noProof/>
        </w:rPr>
        <w:tab/>
        <w:t>Mueckler M, Thorens B. The SLC2 (GLUT) family of membrane transporters. Mol Aspects Med. 2013;34(2-3):121-38. doi: 10.1016/j.mam.2012.07.001. PubMed PMID: 23506862.</w:t>
      </w:r>
    </w:p>
    <w:p w14:paraId="5395DA29" w14:textId="77777777" w:rsidR="002538C1" w:rsidRPr="002538C1" w:rsidRDefault="002538C1" w:rsidP="0007295E">
      <w:pPr>
        <w:pStyle w:val="EndNoteBibliography"/>
        <w:rPr>
          <w:noProof/>
        </w:rPr>
      </w:pPr>
      <w:r w:rsidRPr="002538C1">
        <w:rPr>
          <w:noProof/>
        </w:rPr>
        <w:t>58.</w:t>
      </w:r>
      <w:r w:rsidRPr="002538C1">
        <w:rPr>
          <w:noProof/>
        </w:rPr>
        <w:tab/>
        <w:t>Chen L, Tuo B, Dong H. Regulation of Intestinal Glucose Absorption by Ion Channels and Transporters. Nutrients. 2016;8(1):43. doi: 10.3390/nu8010043. PubMed PMID: 26784222.</w:t>
      </w:r>
    </w:p>
    <w:p w14:paraId="2A9D078C" w14:textId="0AD7FE51" w:rsidR="002538C1" w:rsidRPr="002538C1" w:rsidRDefault="002538C1" w:rsidP="0007295E">
      <w:pPr>
        <w:pStyle w:val="EndNoteBibliography"/>
        <w:rPr>
          <w:noProof/>
        </w:rPr>
      </w:pPr>
      <w:r w:rsidRPr="002538C1">
        <w:rPr>
          <w:noProof/>
        </w:rPr>
        <w:t>59.</w:t>
      </w:r>
      <w:r w:rsidRPr="002538C1">
        <w:rPr>
          <w:noProof/>
        </w:rPr>
        <w:tab/>
        <w:t xml:space="preserve">Takata K, Kasahara T, Kasahara M, Ezaki O, Hirano H. Erythrocyte/HEPG2-type glucose transporter is concentrated in cells of blood-tissue barriers. Biochemical and Biophysical Research Communications. 1990;173(1):67-73. doi: </w:t>
      </w:r>
      <w:hyperlink r:id="rId88" w:history="1">
        <w:r w:rsidRPr="002538C1">
          <w:rPr>
            <w:rStyle w:val="af"/>
            <w:noProof/>
          </w:rPr>
          <w:t>https://doi.org/10.1016/S0006-291X(05)81022-8</w:t>
        </w:r>
      </w:hyperlink>
      <w:r w:rsidRPr="002538C1">
        <w:rPr>
          <w:noProof/>
        </w:rPr>
        <w:t>.</w:t>
      </w:r>
    </w:p>
    <w:p w14:paraId="025ED1AD" w14:textId="77777777" w:rsidR="002538C1" w:rsidRPr="002538C1" w:rsidRDefault="002538C1" w:rsidP="0007295E">
      <w:pPr>
        <w:pStyle w:val="EndNoteBibliography"/>
        <w:rPr>
          <w:noProof/>
        </w:rPr>
      </w:pPr>
      <w:r w:rsidRPr="002538C1">
        <w:rPr>
          <w:noProof/>
        </w:rPr>
        <w:t>60.</w:t>
      </w:r>
      <w:r w:rsidRPr="002538C1">
        <w:rPr>
          <w:noProof/>
        </w:rPr>
        <w:tab/>
        <w:t>Joost HG, Thorens B. The extended GLUT-family of sugar/polyol transport facilitators: nomenclature, sequence characteristics, and potential function of its novel members (review). Molecular membrane biology. 2001;18(4):247-56. Epub 2002/01/10. doi: 10.1080/09687680110090456. PubMed PMID: 11780753.</w:t>
      </w:r>
    </w:p>
    <w:p w14:paraId="4CB9FF50" w14:textId="77777777" w:rsidR="002538C1" w:rsidRPr="002538C1" w:rsidRDefault="002538C1" w:rsidP="0007295E">
      <w:pPr>
        <w:pStyle w:val="EndNoteBibliography"/>
        <w:rPr>
          <w:noProof/>
        </w:rPr>
      </w:pPr>
      <w:r w:rsidRPr="002538C1">
        <w:rPr>
          <w:noProof/>
        </w:rPr>
        <w:t>61.</w:t>
      </w:r>
      <w:r w:rsidRPr="002538C1">
        <w:rPr>
          <w:noProof/>
        </w:rPr>
        <w:tab/>
        <w:t>Zhao F-Q, Keating AFJCg. Functional properties and genomics of glucose transporters2007;8(2):113-28.</w:t>
      </w:r>
    </w:p>
    <w:p w14:paraId="741FDAC2" w14:textId="77777777" w:rsidR="002538C1" w:rsidRPr="002538C1" w:rsidRDefault="002538C1" w:rsidP="0007295E">
      <w:pPr>
        <w:pStyle w:val="EndNoteBibliography"/>
        <w:rPr>
          <w:noProof/>
        </w:rPr>
      </w:pPr>
      <w:r w:rsidRPr="002538C1">
        <w:rPr>
          <w:noProof/>
        </w:rPr>
        <w:t>62.</w:t>
      </w:r>
      <w:r w:rsidRPr="002538C1">
        <w:rPr>
          <w:noProof/>
        </w:rPr>
        <w:tab/>
        <w:t>Szablewski L. Glucose Homeostasis and Insulin Resistance: Bentham Science Publishers; 2011. 211 p.</w:t>
      </w:r>
    </w:p>
    <w:p w14:paraId="1FAA9534" w14:textId="77777777" w:rsidR="002538C1" w:rsidRPr="002538C1" w:rsidRDefault="002538C1" w:rsidP="0007295E">
      <w:pPr>
        <w:pStyle w:val="EndNoteBibliography"/>
        <w:rPr>
          <w:noProof/>
        </w:rPr>
      </w:pPr>
      <w:r w:rsidRPr="002538C1">
        <w:rPr>
          <w:noProof/>
        </w:rPr>
        <w:t>63.</w:t>
      </w:r>
      <w:r w:rsidRPr="002538C1">
        <w:rPr>
          <w:noProof/>
        </w:rPr>
        <w:tab/>
        <w:t>Paul W. Hruz MMMJMmb. Structural analysis of the GLUT1 facilitative glucose transporter2001;18(3):183-93.</w:t>
      </w:r>
    </w:p>
    <w:p w14:paraId="7846FBBE" w14:textId="77777777" w:rsidR="002538C1" w:rsidRPr="002538C1" w:rsidRDefault="002538C1" w:rsidP="0007295E">
      <w:pPr>
        <w:pStyle w:val="EndNoteBibliography"/>
        <w:rPr>
          <w:noProof/>
        </w:rPr>
      </w:pPr>
      <w:r w:rsidRPr="002538C1">
        <w:rPr>
          <w:noProof/>
        </w:rPr>
        <w:t>64.</w:t>
      </w:r>
      <w:r w:rsidRPr="002538C1">
        <w:rPr>
          <w:noProof/>
        </w:rPr>
        <w:tab/>
        <w:t>Long W, Cheeseman CI, editors. Structure of, and functional insight into the GLUT family of membrane transporters2015.</w:t>
      </w:r>
    </w:p>
    <w:p w14:paraId="6B412A67" w14:textId="77777777" w:rsidR="002538C1" w:rsidRPr="002538C1" w:rsidRDefault="002538C1" w:rsidP="0007295E">
      <w:pPr>
        <w:pStyle w:val="EndNoteBibliography"/>
        <w:rPr>
          <w:noProof/>
        </w:rPr>
      </w:pPr>
      <w:r w:rsidRPr="002538C1">
        <w:rPr>
          <w:noProof/>
        </w:rPr>
        <w:t>65.</w:t>
      </w:r>
      <w:r w:rsidRPr="002538C1">
        <w:rPr>
          <w:noProof/>
        </w:rPr>
        <w:tab/>
        <w:t>Olson AL, Pessin JE. Structure, Function, and Regulation of the Mammalian Facilitative Glucose Transporter Gene Family. Annual Review of Nutrition. 1996;16(1):235-56. doi: 10.1146/annurev.nu.16.070196.001315.</w:t>
      </w:r>
    </w:p>
    <w:p w14:paraId="19575F2E" w14:textId="77777777" w:rsidR="002538C1" w:rsidRPr="002538C1" w:rsidRDefault="002538C1" w:rsidP="0007295E">
      <w:pPr>
        <w:pStyle w:val="EndNoteBibliography"/>
        <w:rPr>
          <w:noProof/>
        </w:rPr>
      </w:pPr>
      <w:r w:rsidRPr="002538C1">
        <w:rPr>
          <w:noProof/>
        </w:rPr>
        <w:t>66.</w:t>
      </w:r>
      <w:r w:rsidRPr="002538C1">
        <w:rPr>
          <w:noProof/>
        </w:rPr>
        <w:tab/>
        <w:t>Uldry M, Ibberson M, Hosokawa M, Thorens B. GLUT2 is a high affinity glucosamine transporter. FEBS letters. 2002;524(1-3):199-203. Epub 2002/07/24. doi: 10.1016/s0014-5793(02)03058-2. PubMed PMID: 12135767.</w:t>
      </w:r>
    </w:p>
    <w:p w14:paraId="12A1C085" w14:textId="77777777" w:rsidR="002538C1" w:rsidRPr="002538C1" w:rsidRDefault="002538C1" w:rsidP="0007295E">
      <w:pPr>
        <w:pStyle w:val="EndNoteBibliography"/>
        <w:rPr>
          <w:noProof/>
        </w:rPr>
      </w:pPr>
      <w:r w:rsidRPr="002538C1">
        <w:rPr>
          <w:noProof/>
        </w:rPr>
        <w:t>67.</w:t>
      </w:r>
      <w:r w:rsidRPr="002538C1">
        <w:rPr>
          <w:noProof/>
        </w:rPr>
        <w:tab/>
        <w:t>Johnson JH, Newgard CB, Milburn JL, Lodish HF, Thorens B. The high Km glucose transporter of islets of Langerhans is functionally similar to the low affinity transporter of liver and has an identical primary sequence. J Biol Chem. 1990;265(12):6548-51. Epub 1990/04/25. PubMed PMID: 2182619.</w:t>
      </w:r>
    </w:p>
    <w:p w14:paraId="492F0DE5" w14:textId="77777777" w:rsidR="002538C1" w:rsidRPr="002538C1" w:rsidRDefault="002538C1" w:rsidP="0007295E">
      <w:pPr>
        <w:pStyle w:val="EndNoteBibliography"/>
        <w:rPr>
          <w:noProof/>
        </w:rPr>
      </w:pPr>
      <w:r w:rsidRPr="002538C1">
        <w:rPr>
          <w:noProof/>
        </w:rPr>
        <w:lastRenderedPageBreak/>
        <w:t>68.</w:t>
      </w:r>
      <w:r w:rsidRPr="002538C1">
        <w:rPr>
          <w:noProof/>
        </w:rPr>
        <w:tab/>
        <w:t>Colville CA, Seatter MJ, Jess TJ, Gould GW, Thomas HM. Kinetic analysis of the liver-type (GLUT2) and brain-type (GLUT3) glucose transporters in Xenopus oocytes: substrate specificities and effects of transport inhibitors. Biochem J. 1993;290 ( Pt 3)(Pt 3):701-6. Epub 1993/03/15. doi: 10.1042/bj2900701. PubMed PMID: 8457197; PMCID: PMC1132337.</w:t>
      </w:r>
    </w:p>
    <w:p w14:paraId="01093252" w14:textId="77777777" w:rsidR="002538C1" w:rsidRPr="002538C1" w:rsidRDefault="002538C1" w:rsidP="0007295E">
      <w:pPr>
        <w:pStyle w:val="EndNoteBibliography"/>
        <w:rPr>
          <w:noProof/>
        </w:rPr>
      </w:pPr>
      <w:r w:rsidRPr="002538C1">
        <w:rPr>
          <w:noProof/>
        </w:rPr>
        <w:t>69.</w:t>
      </w:r>
      <w:r w:rsidRPr="002538C1">
        <w:rPr>
          <w:noProof/>
        </w:rPr>
        <w:tab/>
        <w:t>Longo N, Elsas LJ. Human glucose transporters. Advances in pediatrics. 1998;45:293-313. Epub 1998/09/22. PubMed PMID: 9742306.</w:t>
      </w:r>
    </w:p>
    <w:p w14:paraId="21BD3B78" w14:textId="77777777" w:rsidR="002538C1" w:rsidRPr="002538C1" w:rsidRDefault="002538C1" w:rsidP="0007295E">
      <w:pPr>
        <w:pStyle w:val="EndNoteBibliography"/>
        <w:rPr>
          <w:noProof/>
        </w:rPr>
      </w:pPr>
      <w:r w:rsidRPr="002538C1">
        <w:rPr>
          <w:noProof/>
        </w:rPr>
        <w:t>70.</w:t>
      </w:r>
      <w:r w:rsidRPr="002538C1">
        <w:rPr>
          <w:noProof/>
        </w:rPr>
        <w:tab/>
        <w:t>Kayano T, Fukumoto H, Eddy RL, Fan YS, Byers MG, Shows TB, Bell GI. Evidence for a family of human glucose transporter-like proteins. Sequence and gene localization of a protein expressed in fetal skeletal muscle and other tissues. J Biol Chem. 1988;263(30):15245-8. Epub 1988/10/25. PubMed PMID: 3170580.</w:t>
      </w:r>
    </w:p>
    <w:p w14:paraId="4B0B051F" w14:textId="44638880" w:rsidR="002538C1" w:rsidRPr="002538C1" w:rsidRDefault="002538C1" w:rsidP="0007295E">
      <w:pPr>
        <w:pStyle w:val="EndNoteBibliography"/>
        <w:rPr>
          <w:noProof/>
        </w:rPr>
      </w:pPr>
      <w:r w:rsidRPr="002538C1">
        <w:rPr>
          <w:noProof/>
        </w:rPr>
        <w:t>71.</w:t>
      </w:r>
      <w:r w:rsidRPr="002538C1">
        <w:rPr>
          <w:noProof/>
        </w:rPr>
        <w:tab/>
        <w:t xml:space="preserve">Kasahara T, Kasahara M. Characterization of rat Glut4 glucose transporter expressed in the yeast Saccharomyces cerevisiae: comparison with Glut1 glucose transporter1The nucleotide sequence data of rat GLUT4 reported in this paper have been submitted to the GenBank/DDBJ/EMBL database under the accession number D28561.1. Biochimica et Biophysica Acta (BBA) - Biomembranes. 1997;1324(1):111-9. doi: </w:t>
      </w:r>
      <w:hyperlink r:id="rId89" w:history="1">
        <w:r w:rsidRPr="002538C1">
          <w:rPr>
            <w:rStyle w:val="af"/>
            <w:noProof/>
          </w:rPr>
          <w:t>https://doi.org/10.1016/S0005-2736(96)00217-9</w:t>
        </w:r>
      </w:hyperlink>
      <w:r w:rsidRPr="002538C1">
        <w:rPr>
          <w:noProof/>
        </w:rPr>
        <w:t>.</w:t>
      </w:r>
    </w:p>
    <w:p w14:paraId="60485673" w14:textId="77777777" w:rsidR="002538C1" w:rsidRPr="002538C1" w:rsidRDefault="002538C1" w:rsidP="0007295E">
      <w:pPr>
        <w:pStyle w:val="EndNoteBibliography"/>
        <w:rPr>
          <w:noProof/>
        </w:rPr>
      </w:pPr>
      <w:r w:rsidRPr="002538C1">
        <w:rPr>
          <w:noProof/>
        </w:rPr>
        <w:t>72.</w:t>
      </w:r>
      <w:r w:rsidRPr="002538C1">
        <w:rPr>
          <w:noProof/>
        </w:rPr>
        <w:tab/>
        <w:t>Fukumoto H, Kayano T, Buse JB, Edwards Y, Pilch PF, Bell GI, Seino S. Cloning and characterization of the major insulin-responsive glucose transporter expressed in human skeletal muscle and other insulin-responsive tissues. J Biol Chem. 1989;264(14):7776-9. Epub 1989/05/15. PubMed PMID: 2656669.</w:t>
      </w:r>
    </w:p>
    <w:p w14:paraId="1A4EBDF1" w14:textId="77777777" w:rsidR="002538C1" w:rsidRPr="002538C1" w:rsidRDefault="002538C1" w:rsidP="0007295E">
      <w:pPr>
        <w:pStyle w:val="EndNoteBibliography"/>
        <w:rPr>
          <w:noProof/>
        </w:rPr>
      </w:pPr>
      <w:r w:rsidRPr="002538C1">
        <w:rPr>
          <w:noProof/>
        </w:rPr>
        <w:t>73.</w:t>
      </w:r>
      <w:r w:rsidRPr="002538C1">
        <w:rPr>
          <w:noProof/>
        </w:rPr>
        <w:tab/>
        <w:t>Li Q, Manolescu A, Ritzel M, Yao S, Slugoski M, Young JD, Chen XZ, Cheeseman CI. Cloning and functional characterization of the human GLUT7 isoform SLC2A7 from the small intestine. American journal of physiology Gastrointestinal and liver physiology. 2004;287(1):G236-42. Epub 2004/03/23. doi: 10.1152/ajpgi.00396.2003. PubMed PMID: 15033637.</w:t>
      </w:r>
    </w:p>
    <w:p w14:paraId="20AD4E54" w14:textId="77777777" w:rsidR="002538C1" w:rsidRPr="002538C1" w:rsidRDefault="002538C1" w:rsidP="0007295E">
      <w:pPr>
        <w:pStyle w:val="EndNoteBibliography"/>
        <w:rPr>
          <w:noProof/>
        </w:rPr>
      </w:pPr>
      <w:r w:rsidRPr="002538C1">
        <w:rPr>
          <w:noProof/>
        </w:rPr>
        <w:t>74.</w:t>
      </w:r>
      <w:r w:rsidRPr="002538C1">
        <w:rPr>
          <w:noProof/>
        </w:rPr>
        <w:tab/>
        <w:t>Burant CF, Takeda J, Brot-Laroche E, Bell GI, Davidson NO. Fructose transporter in human spermatozoa and small intestine is GLUT5. J Biol Chem. 1992;267(21):14523-6. Epub 1992/07/25. PubMed PMID: 1634504.</w:t>
      </w:r>
    </w:p>
    <w:p w14:paraId="0969770A" w14:textId="77777777" w:rsidR="002538C1" w:rsidRPr="002538C1" w:rsidRDefault="002538C1" w:rsidP="0007295E">
      <w:pPr>
        <w:pStyle w:val="EndNoteBibliography"/>
        <w:rPr>
          <w:noProof/>
        </w:rPr>
      </w:pPr>
      <w:r w:rsidRPr="002538C1">
        <w:rPr>
          <w:noProof/>
        </w:rPr>
        <w:t>75.</w:t>
      </w:r>
      <w:r w:rsidRPr="002538C1">
        <w:rPr>
          <w:noProof/>
        </w:rPr>
        <w:tab/>
        <w:t>Drozdowski LA, Thomson AB. Intestinal sugar transport. World journal of gastroenterology. 2006;12(11):1657-70. Epub 2006/04/06. doi: 10.3748/wjg.v12.i11.1657. PubMed PMID: 16586532; PMCID: PMC4124338.</w:t>
      </w:r>
    </w:p>
    <w:p w14:paraId="151E9237" w14:textId="77777777" w:rsidR="002538C1" w:rsidRPr="002538C1" w:rsidRDefault="002538C1" w:rsidP="0007295E">
      <w:pPr>
        <w:pStyle w:val="EndNoteBibliography"/>
        <w:rPr>
          <w:noProof/>
        </w:rPr>
      </w:pPr>
      <w:r w:rsidRPr="002538C1">
        <w:rPr>
          <w:noProof/>
        </w:rPr>
        <w:t>76.</w:t>
      </w:r>
      <w:r w:rsidRPr="002538C1">
        <w:rPr>
          <w:noProof/>
        </w:rPr>
        <w:tab/>
        <w:t>Douard V, Ferraris RPJAJoP-E, Metabolism. Regulation of the fructose transporter GLUT5 in health and disease2008;295(2):E227-E37.</w:t>
      </w:r>
    </w:p>
    <w:p w14:paraId="12151A55" w14:textId="77777777" w:rsidR="002538C1" w:rsidRPr="002538C1" w:rsidRDefault="002538C1" w:rsidP="0007295E">
      <w:pPr>
        <w:pStyle w:val="EndNoteBibliography"/>
        <w:rPr>
          <w:noProof/>
        </w:rPr>
      </w:pPr>
      <w:r w:rsidRPr="002538C1">
        <w:rPr>
          <w:noProof/>
        </w:rPr>
        <w:t>77.</w:t>
      </w:r>
      <w:r w:rsidRPr="002538C1">
        <w:rPr>
          <w:noProof/>
        </w:rPr>
        <w:tab/>
        <w:t>Rand E, Depaoli A, Davidson N, Bell G, Burant CJAJoP-G, Physiology L. Sequence, tissue distribution, and functional characterization of the rat fructose transporter GLUT51993;264(6):G1169-G76.</w:t>
      </w:r>
    </w:p>
    <w:p w14:paraId="47649A1B" w14:textId="77777777" w:rsidR="002538C1" w:rsidRPr="002538C1" w:rsidRDefault="002538C1" w:rsidP="0007295E">
      <w:pPr>
        <w:pStyle w:val="EndNoteBibliography"/>
        <w:rPr>
          <w:noProof/>
        </w:rPr>
      </w:pPr>
      <w:r w:rsidRPr="002538C1">
        <w:rPr>
          <w:noProof/>
        </w:rPr>
        <w:t>78.</w:t>
      </w:r>
      <w:r w:rsidRPr="002538C1">
        <w:rPr>
          <w:noProof/>
        </w:rPr>
        <w:tab/>
        <w:t>Doege H, Bocianski A, Joost HG, Schürmann A. Activity and genomic organization of human glucose transporter 9 (GLUT9), a novel member of the family of sugar-transport facilitators predominantly expressed in brain and leucocytes. Biochem J. 2000;350 Pt 3(Pt 3):771-6. Epub 2000/09/06. PubMed PMID: 10970791; PMCID: PMC1221309.</w:t>
      </w:r>
    </w:p>
    <w:p w14:paraId="2C128BAF" w14:textId="77777777" w:rsidR="002538C1" w:rsidRPr="002538C1" w:rsidRDefault="002538C1" w:rsidP="0007295E">
      <w:pPr>
        <w:pStyle w:val="EndNoteBibliography"/>
        <w:rPr>
          <w:noProof/>
        </w:rPr>
      </w:pPr>
      <w:r w:rsidRPr="002538C1">
        <w:rPr>
          <w:noProof/>
        </w:rPr>
        <w:t>79.</w:t>
      </w:r>
      <w:r w:rsidRPr="002538C1">
        <w:rPr>
          <w:noProof/>
        </w:rPr>
        <w:tab/>
        <w:t>Schmidt S, Joost H-G, Schurmann AJAJoP-E, Metabolism. GLUT8, the enigmatic intracellular hexose transporter2009;296(4):E614-E8.</w:t>
      </w:r>
    </w:p>
    <w:p w14:paraId="04C890EA" w14:textId="77777777" w:rsidR="002538C1" w:rsidRPr="002538C1" w:rsidRDefault="002538C1" w:rsidP="0007295E">
      <w:pPr>
        <w:pStyle w:val="EndNoteBibliography"/>
        <w:rPr>
          <w:noProof/>
        </w:rPr>
      </w:pPr>
      <w:r w:rsidRPr="002538C1">
        <w:rPr>
          <w:noProof/>
        </w:rPr>
        <w:lastRenderedPageBreak/>
        <w:t>80.</w:t>
      </w:r>
      <w:r w:rsidRPr="002538C1">
        <w:rPr>
          <w:noProof/>
        </w:rPr>
        <w:tab/>
        <w:t>Ibberson M, Uldry M, Thorens B. GLUTX1, a novel mammalian glucose transporter expressed in the central nervous system and insulin-sensitive tissues. J Biol Chem. 2000;275(7):4607-12. Epub 2000/02/15. doi: 10.1074/jbc.275.7.4607. PubMed PMID: 10671487.</w:t>
      </w:r>
    </w:p>
    <w:p w14:paraId="7302D940" w14:textId="77777777" w:rsidR="002538C1" w:rsidRPr="002538C1" w:rsidRDefault="002538C1" w:rsidP="0007295E">
      <w:pPr>
        <w:pStyle w:val="EndNoteBibliography"/>
        <w:rPr>
          <w:noProof/>
        </w:rPr>
      </w:pPr>
      <w:r w:rsidRPr="002538C1">
        <w:rPr>
          <w:noProof/>
        </w:rPr>
        <w:t>81.</w:t>
      </w:r>
      <w:r w:rsidRPr="002538C1">
        <w:rPr>
          <w:noProof/>
        </w:rPr>
        <w:tab/>
        <w:t>Phay JE, Hussain HB, Moley JFJG. Cloning and expression analysis of a novel member of the facilitative glucose transporter family, SLC2A9 (GLUT9)2000;66(2):217-20.</w:t>
      </w:r>
    </w:p>
    <w:p w14:paraId="207AA9DB" w14:textId="77777777" w:rsidR="002538C1" w:rsidRPr="002538C1" w:rsidRDefault="002538C1" w:rsidP="0007295E">
      <w:pPr>
        <w:pStyle w:val="EndNoteBibliography"/>
        <w:rPr>
          <w:noProof/>
        </w:rPr>
      </w:pPr>
      <w:r w:rsidRPr="002538C1">
        <w:rPr>
          <w:noProof/>
        </w:rPr>
        <w:t>82.</w:t>
      </w:r>
      <w:r w:rsidRPr="002538C1">
        <w:rPr>
          <w:noProof/>
        </w:rPr>
        <w:tab/>
        <w:t>Augustin R, Carayannopoulos MO, Dowd LO, Phay JE, Moley JF, Moley KHJJoBC. Identification and characterization of human glucose transporter-like protein-9 (GLUT9) alternative splicing alters trafficking2004;279(16):16229-36.</w:t>
      </w:r>
    </w:p>
    <w:p w14:paraId="53C01814" w14:textId="77777777" w:rsidR="002538C1" w:rsidRPr="002538C1" w:rsidRDefault="002538C1" w:rsidP="0007295E">
      <w:pPr>
        <w:pStyle w:val="EndNoteBibliography"/>
        <w:rPr>
          <w:noProof/>
        </w:rPr>
      </w:pPr>
      <w:r w:rsidRPr="002538C1">
        <w:rPr>
          <w:noProof/>
        </w:rPr>
        <w:t>83.</w:t>
      </w:r>
      <w:r w:rsidRPr="002538C1">
        <w:rPr>
          <w:noProof/>
        </w:rPr>
        <w:tab/>
        <w:t>Dawson PA, Mychaleckyj JC, Fossey SC, Mihic SJ, Craddock AL, Bowden DW. Sequence and functional analysis of GLUT10: a glucose transporter in the Type 2 diabetes-linked region of chromosome 20q12-13.1. Molecular genetics and metabolism. 2001;74(1-2):186-99. Epub 2001/10/11. doi: 10.1006/mgme.2001.3212. PubMed PMID: 11592815.</w:t>
      </w:r>
    </w:p>
    <w:p w14:paraId="2831AEAA" w14:textId="77777777" w:rsidR="002538C1" w:rsidRPr="002538C1" w:rsidRDefault="002538C1" w:rsidP="0007295E">
      <w:pPr>
        <w:pStyle w:val="EndNoteBibliography"/>
        <w:rPr>
          <w:noProof/>
        </w:rPr>
      </w:pPr>
      <w:r w:rsidRPr="002538C1">
        <w:rPr>
          <w:noProof/>
        </w:rPr>
        <w:t>84.</w:t>
      </w:r>
      <w:r w:rsidRPr="002538C1">
        <w:rPr>
          <w:noProof/>
        </w:rPr>
        <w:tab/>
        <w:t>McVie-Wylie AJ, Lamson DR, Chen YT. Molecular cloning of a novel member of the GLUT family of transporters, SLC2a10 (GLUT10), localized on chromosome 20q13.1: a candidate gene for NIDDM susceptibility. Genomics. 2001;72(1):113-7. Epub 2001/03/15. doi: 10.1006/geno.2000.6457. PubMed PMID: 11247674.</w:t>
      </w:r>
    </w:p>
    <w:p w14:paraId="7AC40D6E" w14:textId="77777777" w:rsidR="002538C1" w:rsidRPr="002538C1" w:rsidRDefault="002538C1" w:rsidP="0007295E">
      <w:pPr>
        <w:pStyle w:val="EndNoteBibliography"/>
        <w:rPr>
          <w:noProof/>
        </w:rPr>
      </w:pPr>
      <w:r w:rsidRPr="002538C1">
        <w:rPr>
          <w:noProof/>
        </w:rPr>
        <w:t>85.</w:t>
      </w:r>
      <w:r w:rsidRPr="002538C1">
        <w:rPr>
          <w:noProof/>
        </w:rPr>
        <w:tab/>
        <w:t>Doege H, Bocianski A, Scheepers A, Axer H, Eckel J, Joost HG, Schürmann A. Characterization of human glucose transporter (GLUT) 11 (encoded by SLC2A11), a novel sugar-transport facilitator specifically expressed in heart and skeletal muscle. Biochem J. 2001;359(Pt 2):443-9. Epub 2001/10/05. doi: 10.1042/0264-6021:3590443. PubMed PMID: 11583593; PMCID: PMC1222165.</w:t>
      </w:r>
    </w:p>
    <w:p w14:paraId="17B6F29E" w14:textId="77777777" w:rsidR="002538C1" w:rsidRPr="002538C1" w:rsidRDefault="002538C1" w:rsidP="0007295E">
      <w:pPr>
        <w:pStyle w:val="EndNoteBibliography"/>
        <w:rPr>
          <w:noProof/>
        </w:rPr>
      </w:pPr>
      <w:r w:rsidRPr="002538C1">
        <w:rPr>
          <w:noProof/>
        </w:rPr>
        <w:t>86.</w:t>
      </w:r>
      <w:r w:rsidRPr="002538C1">
        <w:rPr>
          <w:noProof/>
        </w:rPr>
        <w:tab/>
        <w:t>Scheepers A, Schmidt S, Manolescu A, Cheeseman CI, Bell A, Zahn C, Joost HG, Schürmann A. Characterization of the human SLC2A11 (GLUT11) gene: alternative promoter usage, function, expression, and subcellular distribution of three isoforms, and lack of mouse orthologue. Molecular membrane biology. 2005;22(4):339-51. Epub 2005/09/13. doi: 10.1080/09687860500166143. PubMed PMID: 16154905.</w:t>
      </w:r>
    </w:p>
    <w:p w14:paraId="10E3D743" w14:textId="77777777" w:rsidR="002538C1" w:rsidRPr="002538C1" w:rsidRDefault="002538C1" w:rsidP="0007295E">
      <w:pPr>
        <w:pStyle w:val="EndNoteBibliography"/>
        <w:rPr>
          <w:noProof/>
        </w:rPr>
      </w:pPr>
      <w:r w:rsidRPr="002538C1">
        <w:rPr>
          <w:noProof/>
        </w:rPr>
        <w:t>87.</w:t>
      </w:r>
      <w:r w:rsidRPr="002538C1">
        <w:rPr>
          <w:noProof/>
        </w:rPr>
        <w:tab/>
        <w:t>Wu X, Li W, Sharma V, Godzik A, Freeze H. Cloning and characterization of glucose transporter 11, a novel sugar transporter that is alternatively spliced in various tissues. Molecular genetics and metabolism. 2002;76:37-45. doi: 10.1016/S1096-7192(02)00018-5.</w:t>
      </w:r>
    </w:p>
    <w:p w14:paraId="0FF70B70" w14:textId="77777777" w:rsidR="002538C1" w:rsidRPr="002538C1" w:rsidRDefault="002538C1" w:rsidP="0007295E">
      <w:pPr>
        <w:pStyle w:val="EndNoteBibliography"/>
        <w:rPr>
          <w:noProof/>
        </w:rPr>
      </w:pPr>
      <w:r w:rsidRPr="002538C1">
        <w:rPr>
          <w:noProof/>
        </w:rPr>
        <w:t>88.</w:t>
      </w:r>
      <w:r w:rsidRPr="002538C1">
        <w:rPr>
          <w:noProof/>
        </w:rPr>
        <w:tab/>
        <w:t>Manolescu AR, Witkowska K, Kinnaird A, Cessford T, Cheeseman CJP. Facilitated hexose transporters: new perspectives on form and function2007;22(4):234-40.</w:t>
      </w:r>
    </w:p>
    <w:p w14:paraId="020F6114" w14:textId="77777777" w:rsidR="002538C1" w:rsidRPr="002538C1" w:rsidRDefault="002538C1" w:rsidP="0007295E">
      <w:pPr>
        <w:pStyle w:val="EndNoteBibliography"/>
        <w:rPr>
          <w:noProof/>
        </w:rPr>
      </w:pPr>
      <w:r w:rsidRPr="002538C1">
        <w:rPr>
          <w:noProof/>
        </w:rPr>
        <w:t>89.</w:t>
      </w:r>
      <w:r w:rsidRPr="002538C1">
        <w:rPr>
          <w:noProof/>
        </w:rPr>
        <w:tab/>
        <w:t>Sasaki T, Minoshima S, Shiohama A, Shintani A, Shimizu A, Asakawa S, Kawasaki K, Shimizu N. Molecular cloning of a member of the facilitative glucose transporter gene family GLUT11 (SLC2A11) and identification of transcription variants. Biochem Biophys Res Commun. 2001;289(5):1218-24. Epub 2001/12/14. doi: 10.1006/bbrc.2001.6101. PubMed PMID: 11741323.</w:t>
      </w:r>
    </w:p>
    <w:p w14:paraId="3D0E41FE" w14:textId="77777777" w:rsidR="002538C1" w:rsidRPr="002538C1" w:rsidRDefault="002538C1" w:rsidP="0007295E">
      <w:pPr>
        <w:pStyle w:val="EndNoteBibliography"/>
        <w:rPr>
          <w:noProof/>
        </w:rPr>
      </w:pPr>
      <w:r w:rsidRPr="002538C1">
        <w:rPr>
          <w:noProof/>
        </w:rPr>
        <w:t>90.</w:t>
      </w:r>
      <w:r w:rsidRPr="002538C1">
        <w:rPr>
          <w:noProof/>
        </w:rPr>
        <w:tab/>
        <w:t>Rogers S, Macheda ML, Docherty SE, Carty MD, Henderson MA, Soeller WC, Gibbs EM, James DE, Best JDJAJoP-E, Metabolism. Identification of a novel glucose transporter-like protein—GLUT-122002;282(3):E733-E8.</w:t>
      </w:r>
    </w:p>
    <w:p w14:paraId="0ABF3586" w14:textId="77777777" w:rsidR="002538C1" w:rsidRPr="002538C1" w:rsidRDefault="002538C1" w:rsidP="0007295E">
      <w:pPr>
        <w:pStyle w:val="EndNoteBibliography"/>
        <w:rPr>
          <w:noProof/>
        </w:rPr>
      </w:pPr>
      <w:r w:rsidRPr="002538C1">
        <w:rPr>
          <w:noProof/>
        </w:rPr>
        <w:t>91.</w:t>
      </w:r>
      <w:r w:rsidRPr="002538C1">
        <w:rPr>
          <w:noProof/>
        </w:rPr>
        <w:tab/>
        <w:t xml:space="preserve">Uldry M, Ibberson M, Horisberger JD, Chatton JY, Riederer BM, Thorens B. Identification of a mammalian H(+)-myo-inositol symporter expressed predominantly in the </w:t>
      </w:r>
      <w:r w:rsidRPr="002538C1">
        <w:rPr>
          <w:noProof/>
        </w:rPr>
        <w:lastRenderedPageBreak/>
        <w:t>brain. The EMBO journal. 2001;20(16):4467-77. Epub 2001/08/14. doi: 10.1093/emboj/20.16.4467. PubMed PMID: 11500374; PMCID: PMC125574.</w:t>
      </w:r>
    </w:p>
    <w:p w14:paraId="146E35CD" w14:textId="77777777" w:rsidR="002538C1" w:rsidRPr="002538C1" w:rsidRDefault="002538C1" w:rsidP="0007295E">
      <w:pPr>
        <w:pStyle w:val="EndNoteBibliography"/>
        <w:rPr>
          <w:noProof/>
        </w:rPr>
      </w:pPr>
      <w:r w:rsidRPr="002538C1">
        <w:rPr>
          <w:noProof/>
        </w:rPr>
        <w:t>92.</w:t>
      </w:r>
      <w:r w:rsidRPr="002538C1">
        <w:rPr>
          <w:noProof/>
        </w:rPr>
        <w:tab/>
        <w:t>Wu X, Freeze H. GLUT14, a Duplicon of GLUT3, Is Specifically Expressed in Testis as Alternative Splice Forms. Genomics. 2003;80:553-7. doi: 10.1006/geno.2002.7010.</w:t>
      </w:r>
    </w:p>
    <w:p w14:paraId="2331995E" w14:textId="77777777" w:rsidR="002538C1" w:rsidRPr="002538C1" w:rsidRDefault="002538C1" w:rsidP="0007295E">
      <w:pPr>
        <w:pStyle w:val="EndNoteBibliography"/>
        <w:rPr>
          <w:noProof/>
        </w:rPr>
      </w:pPr>
      <w:r w:rsidRPr="002538C1">
        <w:rPr>
          <w:noProof/>
        </w:rPr>
        <w:t>93.</w:t>
      </w:r>
      <w:r w:rsidRPr="002538C1">
        <w:rPr>
          <w:noProof/>
        </w:rPr>
        <w:tab/>
        <w:t>Navale AM, Paranjape AN. Glucose transporters: physiological and pathological roles. Biophys Rev. 2016;8(1):5-9. Epub 2016/01/19. doi: 10.1007/s12551-015-0186-2. PubMed PMID: 28510148.</w:t>
      </w:r>
    </w:p>
    <w:p w14:paraId="57E090E5" w14:textId="77777777" w:rsidR="002538C1" w:rsidRPr="002538C1" w:rsidRDefault="002538C1" w:rsidP="0007295E">
      <w:pPr>
        <w:pStyle w:val="EndNoteBibliography"/>
        <w:rPr>
          <w:noProof/>
        </w:rPr>
      </w:pPr>
      <w:r w:rsidRPr="002538C1">
        <w:rPr>
          <w:noProof/>
        </w:rPr>
        <w:t>94.</w:t>
      </w:r>
      <w:r w:rsidRPr="002538C1">
        <w:rPr>
          <w:noProof/>
        </w:rPr>
        <w:tab/>
        <w:t>Grefner NM, Gromova LV, Gruzdkov AA, Komissarchik YY. Interaction of glucose transporters SGLT1 and GLUT2 with cytoskeleton in enterocytes and Caco2 cells during hexose absorption. Cell and Tissue Biology. 2015;9(1):45-52. doi: 10.1134/S1990519X15010034.</w:t>
      </w:r>
    </w:p>
    <w:p w14:paraId="36C061BB" w14:textId="77777777" w:rsidR="002538C1" w:rsidRPr="002538C1" w:rsidRDefault="002538C1" w:rsidP="0007295E">
      <w:pPr>
        <w:pStyle w:val="EndNoteBibliography"/>
        <w:rPr>
          <w:noProof/>
        </w:rPr>
      </w:pPr>
      <w:r w:rsidRPr="002538C1">
        <w:rPr>
          <w:noProof/>
        </w:rPr>
        <w:t>95.</w:t>
      </w:r>
      <w:r w:rsidRPr="002538C1">
        <w:rPr>
          <w:noProof/>
        </w:rPr>
        <w:tab/>
        <w:t>Sareen S. Gropper JLS, Timothy P. Carr. Advanced Nutrition and Human Metabolism. seventh ed. Cengage learning2016. 640 p.</w:t>
      </w:r>
    </w:p>
    <w:p w14:paraId="28801127" w14:textId="77777777" w:rsidR="002538C1" w:rsidRPr="002538C1" w:rsidRDefault="002538C1" w:rsidP="0007295E">
      <w:pPr>
        <w:pStyle w:val="EndNoteBibliography"/>
        <w:rPr>
          <w:noProof/>
        </w:rPr>
      </w:pPr>
      <w:r w:rsidRPr="002538C1">
        <w:rPr>
          <w:noProof/>
        </w:rPr>
        <w:t>96.</w:t>
      </w:r>
      <w:r w:rsidRPr="002538C1">
        <w:rPr>
          <w:noProof/>
        </w:rPr>
        <w:tab/>
        <w:t>Bell GI, Kayano T, Buse JB, Burant CF, Takeda J, Lin D, Fukumoto H, Seino S. Molecular Biology of Mammalian Glucose Transporters. Diabetes Care. 1990;13(3):198. doi: 10.2337/diacare.13.3.198.</w:t>
      </w:r>
    </w:p>
    <w:p w14:paraId="218A5E58" w14:textId="77777777" w:rsidR="002538C1" w:rsidRPr="002538C1" w:rsidRDefault="002538C1" w:rsidP="0007295E">
      <w:pPr>
        <w:pStyle w:val="EndNoteBibliography"/>
        <w:rPr>
          <w:noProof/>
        </w:rPr>
      </w:pPr>
      <w:r w:rsidRPr="002538C1">
        <w:rPr>
          <w:noProof/>
        </w:rPr>
        <w:t>97.</w:t>
      </w:r>
      <w:r w:rsidRPr="002538C1">
        <w:rPr>
          <w:noProof/>
        </w:rPr>
        <w:tab/>
        <w:t>Haber RS, Weinstein SP, O'Boyle E, Morgello S. Tissue distribution of the human GLUT3 glucose transporter. Endocrinology. 1993;132(6):2538-43. doi: 10.1210/endo.132.6.8504756.</w:t>
      </w:r>
    </w:p>
    <w:p w14:paraId="6CCD96DF" w14:textId="77777777" w:rsidR="002538C1" w:rsidRPr="002538C1" w:rsidRDefault="002538C1" w:rsidP="0007295E">
      <w:pPr>
        <w:pStyle w:val="EndNoteBibliography"/>
        <w:rPr>
          <w:noProof/>
        </w:rPr>
      </w:pPr>
      <w:r w:rsidRPr="002538C1">
        <w:rPr>
          <w:noProof/>
        </w:rPr>
        <w:t>98.</w:t>
      </w:r>
      <w:r w:rsidRPr="002538C1">
        <w:rPr>
          <w:noProof/>
        </w:rPr>
        <w:tab/>
        <w:t>Stuart CA, Wen G, Gustafson WC, Thompson EA. Comparison of GLUT1, GLUT3, and GLUT4 mRNA and the subcellular distribution of their proteins in normal human muscle. Metabolism: clinical and experimental. 2000;49(12):1604-9. Epub 2001/01/06. doi: 10.1053/meta.2000.18559. PubMed PMID: 11145124.</w:t>
      </w:r>
    </w:p>
    <w:p w14:paraId="3E0EC24A" w14:textId="77777777" w:rsidR="002538C1" w:rsidRPr="002538C1" w:rsidRDefault="002538C1" w:rsidP="0007295E">
      <w:pPr>
        <w:pStyle w:val="EndNoteBibliography"/>
        <w:rPr>
          <w:noProof/>
        </w:rPr>
      </w:pPr>
      <w:r w:rsidRPr="002538C1">
        <w:rPr>
          <w:noProof/>
        </w:rPr>
        <w:t>99.</w:t>
      </w:r>
      <w:r w:rsidRPr="002538C1">
        <w:rPr>
          <w:noProof/>
        </w:rPr>
        <w:tab/>
        <w:t>Lisinski I, Schürmann A, Joost HG, Cushman SW, Al-Hasani H. Targeting of GLUT6 (formerly GLUT9) and GLUT8 in rat adipose cells. Biochem J. 2001;358(Pt 2):517-22. doi: 10.1042/0264-6021:3580517. PubMed PMID: 11513753.</w:t>
      </w:r>
    </w:p>
    <w:p w14:paraId="5A263117" w14:textId="77777777" w:rsidR="002538C1" w:rsidRPr="002538C1" w:rsidRDefault="002538C1" w:rsidP="0007295E">
      <w:pPr>
        <w:pStyle w:val="EndNoteBibliography"/>
        <w:rPr>
          <w:noProof/>
        </w:rPr>
      </w:pPr>
      <w:r w:rsidRPr="002538C1">
        <w:rPr>
          <w:noProof/>
        </w:rPr>
        <w:t>100.</w:t>
      </w:r>
      <w:r w:rsidRPr="002538C1">
        <w:rPr>
          <w:noProof/>
        </w:rPr>
        <w:tab/>
        <w:t>Vargas E, Podder V, Carrillo Sepulveda MA. Physiology, Glucose Transporter Type 4 (GLUT4).  StatPearls. Treasure Island (FL)2020.</w:t>
      </w:r>
    </w:p>
    <w:p w14:paraId="12904F6B" w14:textId="77777777" w:rsidR="002538C1" w:rsidRPr="002538C1" w:rsidRDefault="002538C1" w:rsidP="0007295E">
      <w:pPr>
        <w:pStyle w:val="EndNoteBibliography"/>
        <w:rPr>
          <w:noProof/>
        </w:rPr>
      </w:pPr>
      <w:r w:rsidRPr="002538C1">
        <w:rPr>
          <w:noProof/>
        </w:rPr>
        <w:t>101.</w:t>
      </w:r>
      <w:r w:rsidRPr="002538C1">
        <w:rPr>
          <w:noProof/>
        </w:rPr>
        <w:tab/>
        <w:t>Richter EA, Derave W, Wojtaszewski JF. Glucose, exercise and insulin: emerging concepts. J Physiol. 2001;535(Pt 2):313-22. doi: 10.1111/j.1469-7793.2001.t01-2-00313.x. PubMed PMID: 11533125.</w:t>
      </w:r>
    </w:p>
    <w:p w14:paraId="4782E31D" w14:textId="77777777" w:rsidR="002538C1" w:rsidRPr="002538C1" w:rsidRDefault="002538C1" w:rsidP="0007295E">
      <w:pPr>
        <w:pStyle w:val="EndNoteBibliography"/>
        <w:rPr>
          <w:noProof/>
        </w:rPr>
      </w:pPr>
      <w:r w:rsidRPr="002538C1">
        <w:rPr>
          <w:noProof/>
        </w:rPr>
        <w:t>102.</w:t>
      </w:r>
      <w:r w:rsidRPr="002538C1">
        <w:rPr>
          <w:noProof/>
        </w:rPr>
        <w:tab/>
        <w:t>Cushman SW, Wardzala LJ. Potential mechanism of insulin action on glucose transport in the isolated rat adipose cell. Apparent translocation of intracellular transport systems to the plasma membrane. J Biol Chem. 1980;255(10):4758-62. Epub 1980/05/25. PubMed PMID: 6989818.</w:t>
      </w:r>
    </w:p>
    <w:p w14:paraId="080B5200" w14:textId="77777777" w:rsidR="002538C1" w:rsidRPr="002538C1" w:rsidRDefault="002538C1" w:rsidP="0007295E">
      <w:pPr>
        <w:pStyle w:val="EndNoteBibliography"/>
        <w:rPr>
          <w:noProof/>
        </w:rPr>
      </w:pPr>
      <w:r w:rsidRPr="002538C1">
        <w:rPr>
          <w:noProof/>
        </w:rPr>
        <w:t>103.</w:t>
      </w:r>
      <w:r w:rsidRPr="002538C1">
        <w:rPr>
          <w:noProof/>
        </w:rPr>
        <w:tab/>
        <w:t>Suzuki K, Kono T. Evidence that insulin causes translocation of glucose transport activity to the plasma membrane from an intracellular storage site. Proceedings of the National Academy of Sciences of the United States of America. 1980;77(5):2542-5. Epub 1980/05/01. doi: 10.1073/pnas.77.5.2542. PubMed PMID: 6771756; PMCID: PMC349437.</w:t>
      </w:r>
    </w:p>
    <w:p w14:paraId="0C3A56CD" w14:textId="77777777" w:rsidR="002538C1" w:rsidRPr="002538C1" w:rsidRDefault="002538C1" w:rsidP="0007295E">
      <w:pPr>
        <w:pStyle w:val="EndNoteBibliography"/>
        <w:rPr>
          <w:noProof/>
        </w:rPr>
      </w:pPr>
      <w:r w:rsidRPr="002538C1">
        <w:rPr>
          <w:noProof/>
        </w:rPr>
        <w:t>104.</w:t>
      </w:r>
      <w:r w:rsidRPr="002538C1">
        <w:rPr>
          <w:noProof/>
        </w:rPr>
        <w:tab/>
        <w:t>Wardzala LJ, Cushman SW, Salans LB. Mechanism of insulin action on glucose transport in the isolated rat adipose cell. Enhancement of the number of functional transport systems. J Biol Chem. 1978;253(22):8002-5. Epub 1978/11/25. PubMed PMID: 711732.</w:t>
      </w:r>
    </w:p>
    <w:p w14:paraId="7207B63F" w14:textId="77777777" w:rsidR="002538C1" w:rsidRPr="002538C1" w:rsidRDefault="002538C1" w:rsidP="0007295E">
      <w:pPr>
        <w:pStyle w:val="EndNoteBibliography"/>
        <w:rPr>
          <w:noProof/>
        </w:rPr>
      </w:pPr>
      <w:r w:rsidRPr="002538C1">
        <w:rPr>
          <w:noProof/>
        </w:rPr>
        <w:lastRenderedPageBreak/>
        <w:t>105.</w:t>
      </w:r>
      <w:r w:rsidRPr="002538C1">
        <w:rPr>
          <w:noProof/>
        </w:rPr>
        <w:tab/>
        <w:t>Klip A, Ramlal T, Young DA, Holloszy JO. Insulin-induced translocation of glucose transporters in rat hindlimb muscles. FEBS letters. 1987;224(1):224-30. Epub 1987/11/16. doi: 10.1016/0014-5793(87)80452-0. PubMed PMID: 2960560.</w:t>
      </w:r>
    </w:p>
    <w:p w14:paraId="1FE778A7" w14:textId="77777777" w:rsidR="002538C1" w:rsidRPr="002538C1" w:rsidRDefault="002538C1" w:rsidP="0007295E">
      <w:pPr>
        <w:pStyle w:val="EndNoteBibliography"/>
        <w:rPr>
          <w:noProof/>
        </w:rPr>
      </w:pPr>
      <w:r w:rsidRPr="002538C1">
        <w:rPr>
          <w:noProof/>
        </w:rPr>
        <w:t>106.</w:t>
      </w:r>
      <w:r w:rsidRPr="002538C1">
        <w:rPr>
          <w:noProof/>
        </w:rPr>
        <w:tab/>
        <w:t>Wardzala LJ, Jeanrenaud B. Potential mechanism of insulin action on glucose transport in the isolated rat diaphragm. Apparent translocation of intracellular transport units to the plasma membrane. J Biol Chem. 1981;256(14):7090-3. Epub 1981/07/25. PubMed PMID: 6265437.</w:t>
      </w:r>
    </w:p>
    <w:p w14:paraId="5B41171C" w14:textId="77777777" w:rsidR="002538C1" w:rsidRPr="002538C1" w:rsidRDefault="002538C1" w:rsidP="0007295E">
      <w:pPr>
        <w:pStyle w:val="EndNoteBibliography"/>
        <w:rPr>
          <w:noProof/>
        </w:rPr>
      </w:pPr>
      <w:r w:rsidRPr="002538C1">
        <w:rPr>
          <w:noProof/>
        </w:rPr>
        <w:t>107.</w:t>
      </w:r>
      <w:r w:rsidRPr="002538C1">
        <w:rPr>
          <w:noProof/>
        </w:rPr>
        <w:tab/>
        <w:t>James DE, Brown R, Navarro J, Pilch PF. Insulin-regulatable tissues express a unique insulin-sensitive glucose transport protein. Nature. 1988;333(6169):183-5. Epub 1988/05/12. doi: 10.1038/333183a0. PubMed PMID: 3285221.</w:t>
      </w:r>
    </w:p>
    <w:p w14:paraId="7D3FF334" w14:textId="77777777" w:rsidR="002538C1" w:rsidRPr="002538C1" w:rsidRDefault="002538C1" w:rsidP="0007295E">
      <w:pPr>
        <w:pStyle w:val="EndNoteBibliography"/>
        <w:rPr>
          <w:noProof/>
        </w:rPr>
      </w:pPr>
      <w:r w:rsidRPr="002538C1">
        <w:rPr>
          <w:noProof/>
        </w:rPr>
        <w:t>108.</w:t>
      </w:r>
      <w:r w:rsidRPr="002538C1">
        <w:rPr>
          <w:noProof/>
        </w:rPr>
        <w:tab/>
        <w:t>Olson AL. Regulation of GLUT4 and Insulin-Dependent Glucose Flux. ISRN Mol Biol. 2012;2012:856987-. doi: 10.5402/2012/856987. PubMed PMID: 27335671.</w:t>
      </w:r>
    </w:p>
    <w:p w14:paraId="5ED93D05" w14:textId="77777777" w:rsidR="002538C1" w:rsidRPr="002538C1" w:rsidRDefault="002538C1" w:rsidP="0007295E">
      <w:pPr>
        <w:pStyle w:val="EndNoteBibliography"/>
        <w:rPr>
          <w:noProof/>
        </w:rPr>
      </w:pPr>
      <w:r w:rsidRPr="002538C1">
        <w:rPr>
          <w:noProof/>
        </w:rPr>
        <w:t>109.</w:t>
      </w:r>
      <w:r w:rsidRPr="002538C1">
        <w:rPr>
          <w:noProof/>
        </w:rPr>
        <w:tab/>
        <w:t>George Grunberger YZ. Insulin Signaling: From Cultured Cells to Animal Models. Taylor &amp; Francis2003. 448 p.</w:t>
      </w:r>
    </w:p>
    <w:p w14:paraId="499E0A34" w14:textId="77777777" w:rsidR="002538C1" w:rsidRPr="002538C1" w:rsidRDefault="002538C1" w:rsidP="0007295E">
      <w:pPr>
        <w:pStyle w:val="EndNoteBibliography"/>
        <w:rPr>
          <w:noProof/>
        </w:rPr>
      </w:pPr>
      <w:r w:rsidRPr="002538C1">
        <w:rPr>
          <w:noProof/>
        </w:rPr>
        <w:t>110.</w:t>
      </w:r>
      <w:r w:rsidRPr="002538C1">
        <w:rPr>
          <w:noProof/>
        </w:rPr>
        <w:tab/>
        <w:t>Bryant NJ, Govers R, James DE. Regulated transport of the glucose transporter GLUT4. Nature Reviews Molecular Cell Biology. 2002;3(4):267-77. doi: 10.1038/nrm782.</w:t>
      </w:r>
    </w:p>
    <w:p w14:paraId="469024C1" w14:textId="77777777" w:rsidR="002538C1" w:rsidRPr="002538C1" w:rsidRDefault="002538C1" w:rsidP="0007295E">
      <w:pPr>
        <w:pStyle w:val="EndNoteBibliography"/>
        <w:rPr>
          <w:noProof/>
        </w:rPr>
      </w:pPr>
      <w:r w:rsidRPr="002538C1">
        <w:rPr>
          <w:noProof/>
        </w:rPr>
        <w:t>111.</w:t>
      </w:r>
      <w:r w:rsidRPr="002538C1">
        <w:rPr>
          <w:noProof/>
        </w:rPr>
        <w:tab/>
        <w:t>Watson RT, Pessin JE. GLUT4 translocation: the last 200 nanometers. Cellular signalling. 2007;19(11):2209-17. Epub 2007/07/17. doi: 10.1016/j.cellsig.2007.06.003. PubMed PMID: 17629673.</w:t>
      </w:r>
    </w:p>
    <w:p w14:paraId="57C7150E" w14:textId="77777777" w:rsidR="002538C1" w:rsidRPr="002538C1" w:rsidRDefault="002538C1" w:rsidP="0007295E">
      <w:pPr>
        <w:pStyle w:val="EndNoteBibliography"/>
        <w:rPr>
          <w:noProof/>
        </w:rPr>
      </w:pPr>
      <w:r w:rsidRPr="002538C1">
        <w:rPr>
          <w:noProof/>
        </w:rPr>
        <w:t>112.</w:t>
      </w:r>
      <w:r w:rsidRPr="002538C1">
        <w:rPr>
          <w:noProof/>
        </w:rPr>
        <w:tab/>
        <w:t>Stöckli J, Fazakerley DJ, James DE. GLUT4 exocytosis. J Cell Sci. 2011;124(Pt 24):4147-59. doi: 10.1242/jcs.097063. PubMed PMID: 22247191.</w:t>
      </w:r>
    </w:p>
    <w:p w14:paraId="65F3EC08" w14:textId="77777777" w:rsidR="002538C1" w:rsidRPr="002538C1" w:rsidRDefault="002538C1" w:rsidP="0007295E">
      <w:pPr>
        <w:pStyle w:val="EndNoteBibliography"/>
        <w:rPr>
          <w:noProof/>
        </w:rPr>
      </w:pPr>
      <w:r w:rsidRPr="002538C1">
        <w:rPr>
          <w:noProof/>
        </w:rPr>
        <w:t>113.</w:t>
      </w:r>
      <w:r w:rsidRPr="002538C1">
        <w:rPr>
          <w:noProof/>
        </w:rPr>
        <w:tab/>
        <w:t>Blot V, McGraw TE. GLUT4 is internalized by a cholesterol-dependent nystatin-sensitive mechanism inhibited by insulin. The EMBO journal. 2006;25(24):5648-58. Epub 2006/11/30. doi: 10.1038/sj.emboj.7601462. PubMed PMID: 17139247.</w:t>
      </w:r>
    </w:p>
    <w:p w14:paraId="1964FE1C" w14:textId="77777777" w:rsidR="002538C1" w:rsidRPr="002538C1" w:rsidRDefault="002538C1" w:rsidP="0007295E">
      <w:pPr>
        <w:pStyle w:val="EndNoteBibliography"/>
        <w:rPr>
          <w:noProof/>
        </w:rPr>
      </w:pPr>
      <w:r w:rsidRPr="002538C1">
        <w:rPr>
          <w:noProof/>
        </w:rPr>
        <w:t>114.</w:t>
      </w:r>
      <w:r w:rsidRPr="002538C1">
        <w:rPr>
          <w:noProof/>
        </w:rPr>
        <w:tab/>
        <w:t>Govers R, Coster ACF, James DE. Insulin increases cell surface GLUT4 levels by dose dependently discharging GLUT4 into a cell surface recycling pathway. Mol Cell Biol. 2004;24(14):6456-66. doi: 10.1128/MCB.24.14.6456-6466.2004. PubMed PMID: 15226445.</w:t>
      </w:r>
    </w:p>
    <w:p w14:paraId="4FAB5480" w14:textId="77777777" w:rsidR="002538C1" w:rsidRPr="002538C1" w:rsidRDefault="002538C1" w:rsidP="0007295E">
      <w:pPr>
        <w:pStyle w:val="EndNoteBibliography"/>
        <w:rPr>
          <w:noProof/>
        </w:rPr>
      </w:pPr>
      <w:r w:rsidRPr="002538C1">
        <w:rPr>
          <w:noProof/>
        </w:rPr>
        <w:t>115.</w:t>
      </w:r>
      <w:r w:rsidRPr="002538C1">
        <w:rPr>
          <w:noProof/>
        </w:rPr>
        <w:tab/>
        <w:t>Nedachi T, Kanzaki M. Regulation of glucose transporters by insulin and extracellular glucose in C2C12 myotubes. American Journal of Physiology-Endocrinology and Metabolism. 2006;291(4):E817-E28. doi: 10.1152/ajpendo.00194.2006.</w:t>
      </w:r>
    </w:p>
    <w:p w14:paraId="02D57A99" w14:textId="77777777" w:rsidR="002538C1" w:rsidRPr="002538C1" w:rsidRDefault="002538C1" w:rsidP="0007295E">
      <w:pPr>
        <w:pStyle w:val="EndNoteBibliography"/>
        <w:rPr>
          <w:noProof/>
        </w:rPr>
      </w:pPr>
      <w:r w:rsidRPr="002538C1">
        <w:rPr>
          <w:noProof/>
        </w:rPr>
        <w:t>116.</w:t>
      </w:r>
      <w:r w:rsidRPr="002538C1">
        <w:rPr>
          <w:noProof/>
        </w:rPr>
        <w:tab/>
        <w:t>Stanford KI, Goodyear LJ. Exercise and type 2 diabetes: molecular mechanisms regulating glucose uptake in skeletal muscle. Adv Physiol Educ. 2014;38(4):308-14. doi: 10.1152/advan.00080.2014. PubMed PMID: 25434013.</w:t>
      </w:r>
    </w:p>
    <w:p w14:paraId="43C6FD66" w14:textId="77777777" w:rsidR="002538C1" w:rsidRPr="002538C1" w:rsidRDefault="002538C1" w:rsidP="0007295E">
      <w:pPr>
        <w:pStyle w:val="EndNoteBibliography"/>
        <w:rPr>
          <w:noProof/>
        </w:rPr>
      </w:pPr>
      <w:r w:rsidRPr="002538C1">
        <w:rPr>
          <w:noProof/>
        </w:rPr>
        <w:t>117.</w:t>
      </w:r>
      <w:r w:rsidRPr="002538C1">
        <w:rPr>
          <w:noProof/>
        </w:rPr>
        <w:tab/>
        <w:t>Nishiumi S, Ashida H. Rapid preparation of a plasma membrane fraction from adipocytes and muscle cells: application to detection of translocated glucose transporter 4 on the plasma membrane. Biosci Biotechnol Biochem. 2007;71(9):2343-6. Epub 2007/09/11. doi: 10.1271/bbb.70342. PubMed PMID: 17827673.</w:t>
      </w:r>
    </w:p>
    <w:p w14:paraId="45C8899D" w14:textId="77777777" w:rsidR="002538C1" w:rsidRPr="002538C1" w:rsidRDefault="002538C1" w:rsidP="0007295E">
      <w:pPr>
        <w:pStyle w:val="EndNoteBibliography"/>
        <w:rPr>
          <w:noProof/>
        </w:rPr>
      </w:pPr>
      <w:r w:rsidRPr="002538C1">
        <w:rPr>
          <w:noProof/>
        </w:rPr>
        <w:t>118.</w:t>
      </w:r>
      <w:r w:rsidRPr="002538C1">
        <w:rPr>
          <w:noProof/>
        </w:rPr>
        <w:tab/>
        <w:t>Yamamoto N, Yamashita Y, Yoshioka Y, Nishiumi S, Ashida H. Rapid Preparation of a Plasma Membrane Fraction: Western Blot Detection of Translocated Glucose Transporter 4 from Plasma Membrane of Muscle and Adipose Cells and Tissues. Curr Protoc Protein Sci. 2016;85:29.18.1-29.18.2. Epub 2016/08/02. doi: 10.1002/cpps.13. PubMed PMID: 27479506.</w:t>
      </w:r>
    </w:p>
    <w:p w14:paraId="38904616" w14:textId="77777777" w:rsidR="002538C1" w:rsidRPr="002538C1" w:rsidRDefault="002538C1" w:rsidP="0007295E">
      <w:pPr>
        <w:pStyle w:val="EndNoteBibliography"/>
        <w:rPr>
          <w:noProof/>
        </w:rPr>
      </w:pPr>
      <w:r w:rsidRPr="002538C1">
        <w:rPr>
          <w:noProof/>
        </w:rPr>
        <w:lastRenderedPageBreak/>
        <w:t>119.</w:t>
      </w:r>
      <w:r w:rsidRPr="002538C1">
        <w:rPr>
          <w:noProof/>
        </w:rPr>
        <w:tab/>
        <w:t>Snook LA, Nelson EM, Dyck DJ, Wright DC, Holloway GP. Glucose-dependent insulinotropic polypeptide directly induces glucose transport in rat skeletal muscle. American journal of physiology Regulatory, integrative and comparative physiology. 2015;309(3):R295-303. Epub 2015/06/05. doi: 10.1152/ajpregu.00003.2015. PubMed PMID: 26041107; PMCID: PMC4525324.</w:t>
      </w:r>
    </w:p>
    <w:p w14:paraId="21921936" w14:textId="77777777" w:rsidR="002538C1" w:rsidRPr="002538C1" w:rsidRDefault="002538C1" w:rsidP="0007295E">
      <w:pPr>
        <w:pStyle w:val="EndNoteBibliography"/>
        <w:rPr>
          <w:noProof/>
        </w:rPr>
      </w:pPr>
      <w:r w:rsidRPr="002538C1">
        <w:rPr>
          <w:noProof/>
        </w:rPr>
        <w:t>120.</w:t>
      </w:r>
      <w:r w:rsidRPr="002538C1">
        <w:rPr>
          <w:noProof/>
        </w:rPr>
        <w:tab/>
        <w:t>Takahashi Y, Kushiro M, Shinohara K, Ide T. Dietary conjugated linoleic acid reduces body fat mass and affects gene expression of proteins regulating energy metabolism in mice. Comp Biochem Physiol B Biochem Mol Biol. 2002;133(3):395-404. Epub 2002/11/15. doi: 10.1016/s1096-4959(02)00164-1. PubMed PMID: 12431407.</w:t>
      </w:r>
    </w:p>
    <w:p w14:paraId="679A5860" w14:textId="77777777" w:rsidR="002538C1" w:rsidRPr="002538C1" w:rsidRDefault="002538C1" w:rsidP="0007295E">
      <w:pPr>
        <w:pStyle w:val="EndNoteBibliography"/>
        <w:rPr>
          <w:noProof/>
        </w:rPr>
      </w:pPr>
      <w:r w:rsidRPr="002538C1">
        <w:rPr>
          <w:noProof/>
        </w:rPr>
        <w:t>121.</w:t>
      </w:r>
      <w:r w:rsidRPr="002538C1">
        <w:rPr>
          <w:noProof/>
        </w:rPr>
        <w:tab/>
        <w:t>Thomas-Delloye V, Marmonier F, Duchamp C, Pichon-Georges B, Lachuer J, Barré H, Crouzoulon G. Biochemical and functional evidences for a GLUT-4 homologous protein in avian skeletal muscle. The American journal of physiology. 1999;277(6):R1733-40. Epub 1999/12/22. doi: 10.1152/ajpregu.1999.277.6.R1733. PubMed PMID: 10600921.</w:t>
      </w:r>
    </w:p>
    <w:p w14:paraId="34A345D0" w14:textId="77777777" w:rsidR="002538C1" w:rsidRPr="002538C1" w:rsidRDefault="002538C1" w:rsidP="0007295E">
      <w:pPr>
        <w:pStyle w:val="EndNoteBibliography"/>
        <w:rPr>
          <w:noProof/>
        </w:rPr>
      </w:pPr>
      <w:r w:rsidRPr="002538C1">
        <w:rPr>
          <w:noProof/>
        </w:rPr>
        <w:t>122.</w:t>
      </w:r>
      <w:r w:rsidRPr="002538C1">
        <w:rPr>
          <w:noProof/>
        </w:rPr>
        <w:tab/>
        <w:t>Etgen GJ, Jr., Zavadoski WJ, Holman GD, Gibbs EM. Insulin-sensitive regulation of glucose transport and GLUT4 translocation in skeletal muscle of GLUT1 transgenic mice. Biochem J. 1999;337 ( Pt 1)(Pt 1):51-7. Epub 1998/12/17. PubMed PMID: 9854024; PMCID: PMC1219935.</w:t>
      </w:r>
    </w:p>
    <w:p w14:paraId="5BF0633C" w14:textId="77777777" w:rsidR="002538C1" w:rsidRPr="002538C1" w:rsidRDefault="002538C1" w:rsidP="0007295E">
      <w:pPr>
        <w:pStyle w:val="EndNoteBibliography"/>
        <w:rPr>
          <w:noProof/>
        </w:rPr>
      </w:pPr>
      <w:r w:rsidRPr="002538C1">
        <w:rPr>
          <w:noProof/>
        </w:rPr>
        <w:t>123.</w:t>
      </w:r>
      <w:r w:rsidRPr="002538C1">
        <w:rPr>
          <w:noProof/>
        </w:rPr>
        <w:tab/>
        <w:t>Ploug T, van Deurs B, Ai H, Cushman SW, Ralston E. Analysis of GLUT4 distribution in whole skeletal muscle fibers: identification of distinct storage compartments that are recruited by insulin and muscle contractions. The Journal of cell biology. 1998;142(6):1429-46. Epub 1998/09/23. doi: 10.1083/jcb.142.6.1429. PubMed PMID: 9744875; PMCID: PMC2141761.</w:t>
      </w:r>
    </w:p>
    <w:p w14:paraId="5A8112BE" w14:textId="77777777" w:rsidR="002538C1" w:rsidRPr="002538C1" w:rsidRDefault="002538C1" w:rsidP="0007295E">
      <w:pPr>
        <w:pStyle w:val="EndNoteBibliography"/>
        <w:rPr>
          <w:noProof/>
        </w:rPr>
      </w:pPr>
      <w:r w:rsidRPr="002538C1">
        <w:rPr>
          <w:noProof/>
        </w:rPr>
        <w:t>124.</w:t>
      </w:r>
      <w:r w:rsidRPr="002538C1">
        <w:rPr>
          <w:noProof/>
        </w:rPr>
        <w:tab/>
        <w:t>Kristiansen S, Nielsen JN, Bourgoin S, Klip A, Franco M, Richter EA. GLUT-4 translocation in skeletal muscle studied with a cell-free assay: involvement of phospholipase D. Am J Physiol Endocrinol Metab. 2001;281(3):E608-18. Epub 2001/08/14. doi: 10.1152/ajpendo.2001.281.3.E608. PubMed PMID: 11500317.</w:t>
      </w:r>
    </w:p>
    <w:p w14:paraId="57797ECD" w14:textId="77777777" w:rsidR="002538C1" w:rsidRPr="002538C1" w:rsidRDefault="002538C1" w:rsidP="0007295E">
      <w:pPr>
        <w:pStyle w:val="EndNoteBibliography"/>
        <w:rPr>
          <w:noProof/>
        </w:rPr>
      </w:pPr>
      <w:r w:rsidRPr="002538C1">
        <w:rPr>
          <w:noProof/>
        </w:rPr>
        <w:t>125.</w:t>
      </w:r>
      <w:r w:rsidRPr="002538C1">
        <w:rPr>
          <w:noProof/>
        </w:rPr>
        <w:tab/>
        <w:t>Kawanaka K, Tabata I, Katsuta S, Higuchi M. Changes in insulin-stimulated glucose transport and GLUT-4 protein in rat skeletal muscle after training. Journal of applied physiology (Bethesda, Md : 1985). 1997;83(6):2043-7. Epub 1998/02/14. doi: 10.1152/jappl.1997.83.6.2043. PubMed PMID: 9390979.</w:t>
      </w:r>
    </w:p>
    <w:p w14:paraId="018F9031" w14:textId="77777777" w:rsidR="002538C1" w:rsidRPr="002538C1" w:rsidRDefault="002538C1" w:rsidP="0007295E">
      <w:pPr>
        <w:pStyle w:val="EndNoteBibliography"/>
        <w:rPr>
          <w:noProof/>
        </w:rPr>
      </w:pPr>
      <w:r w:rsidRPr="002538C1">
        <w:rPr>
          <w:noProof/>
        </w:rPr>
        <w:t>126.</w:t>
      </w:r>
      <w:r w:rsidRPr="002538C1">
        <w:rPr>
          <w:noProof/>
        </w:rPr>
        <w:tab/>
        <w:t>Rudich A, Konrad D, Török D, Ben-Romano R, Huang C, Niu W, Garg RR, Wijesekara N, Germinario RJ, Bilan PJ, Klip A. Indinavir uncovers different contributions of GLUT4 and GLUT1 towards glucose uptake in muscle and fat cells and tissues. Diabetologia. 2003;46(5):649-58. Epub 2003/04/25. doi: 10.1007/s00125-003-1080-1. PubMed PMID: 12712244.</w:t>
      </w:r>
    </w:p>
    <w:p w14:paraId="2074D377" w14:textId="77777777" w:rsidR="002538C1" w:rsidRPr="002538C1" w:rsidRDefault="002538C1" w:rsidP="0007295E">
      <w:pPr>
        <w:pStyle w:val="EndNoteBibliography"/>
        <w:rPr>
          <w:noProof/>
        </w:rPr>
      </w:pPr>
      <w:r w:rsidRPr="002538C1">
        <w:rPr>
          <w:noProof/>
        </w:rPr>
        <w:t>127.</w:t>
      </w:r>
      <w:r w:rsidRPr="002538C1">
        <w:rPr>
          <w:noProof/>
        </w:rPr>
        <w:tab/>
        <w:t>Nathans D, Smith HO. Restriction Endonucleases in the Analysis and Restructuring of DNA Molecules. Annual Review of Biochemistry. 1975;44(1):273-93. doi: 10.1146/annurev.bi.44.070175.001421. PubMed PMID: 166604.</w:t>
      </w:r>
    </w:p>
    <w:p w14:paraId="2553CE09" w14:textId="77777777" w:rsidR="002538C1" w:rsidRPr="002538C1" w:rsidRDefault="002538C1" w:rsidP="0007295E">
      <w:pPr>
        <w:pStyle w:val="EndNoteBibliography"/>
        <w:rPr>
          <w:noProof/>
        </w:rPr>
      </w:pPr>
      <w:r w:rsidRPr="002538C1">
        <w:rPr>
          <w:noProof/>
        </w:rPr>
        <w:t>128.</w:t>
      </w:r>
      <w:r w:rsidRPr="002538C1">
        <w:rPr>
          <w:noProof/>
        </w:rPr>
        <w:tab/>
        <w:t>Jackson DA, Symons RH, Berg P. Biochemical method for inserting new genetic information into DNA of Simian Virus 40: circular SV40 DNA molecules containing lambda phage genes and the galactose operon of Escherichia coli. Proc Natl Acad Sci U S A. 1972;69(10):2904-9. doi: 10.1073/pnas.69.10.2904. PubMed PMID: 4342968.</w:t>
      </w:r>
    </w:p>
    <w:p w14:paraId="1DAD1A0C" w14:textId="46619176" w:rsidR="002538C1" w:rsidRPr="002538C1" w:rsidRDefault="002538C1" w:rsidP="0007295E">
      <w:pPr>
        <w:pStyle w:val="EndNoteBibliography"/>
        <w:rPr>
          <w:noProof/>
        </w:rPr>
      </w:pPr>
      <w:r w:rsidRPr="002538C1">
        <w:rPr>
          <w:noProof/>
        </w:rPr>
        <w:lastRenderedPageBreak/>
        <w:t>129.</w:t>
      </w:r>
      <w:r w:rsidRPr="002538C1">
        <w:rPr>
          <w:noProof/>
        </w:rPr>
        <w:tab/>
        <w:t xml:space="preserve">Rebecca Tirabassi BB. Foundations of Molecular Cloning - Past, Present and Future New England BioLabs Inc. Available from: </w:t>
      </w:r>
      <w:hyperlink r:id="rId90" w:history="1">
        <w:r w:rsidRPr="002538C1">
          <w:rPr>
            <w:rStyle w:val="af"/>
            <w:noProof/>
          </w:rPr>
          <w:t>https://www.neb.com/tools-and-resources/feature-articles/foundations-of-molecular-cloning-past-present-and-future</w:t>
        </w:r>
      </w:hyperlink>
      <w:r w:rsidRPr="002538C1">
        <w:rPr>
          <w:noProof/>
        </w:rPr>
        <w:t>.</w:t>
      </w:r>
    </w:p>
    <w:p w14:paraId="18492F2E" w14:textId="525F79FE" w:rsidR="002538C1" w:rsidRPr="002538C1" w:rsidRDefault="002538C1" w:rsidP="0007295E">
      <w:pPr>
        <w:pStyle w:val="EndNoteBibliography"/>
        <w:rPr>
          <w:noProof/>
        </w:rPr>
      </w:pPr>
      <w:r w:rsidRPr="002538C1">
        <w:rPr>
          <w:noProof/>
        </w:rPr>
        <w:t>130.</w:t>
      </w:r>
      <w:r w:rsidRPr="002538C1">
        <w:rPr>
          <w:noProof/>
        </w:rPr>
        <w:tab/>
        <w:t xml:space="preserve">Leicester Uo. Recombinant DNA and genetic techniques No date [May 29, 2021]. Available from: </w:t>
      </w:r>
      <w:hyperlink r:id="rId91" w:history="1">
        <w:r w:rsidRPr="002538C1">
          <w:rPr>
            <w:rStyle w:val="af"/>
            <w:noProof/>
          </w:rPr>
          <w:t>https://www2.le.ac.uk/projects/vgec/schoolsandcolleges/topics/recombinanttechniques</w:t>
        </w:r>
      </w:hyperlink>
      <w:r w:rsidRPr="002538C1">
        <w:rPr>
          <w:noProof/>
        </w:rPr>
        <w:t>.</w:t>
      </w:r>
    </w:p>
    <w:p w14:paraId="6E2B0E3D" w14:textId="5DBE4B82" w:rsidR="002538C1" w:rsidRPr="002538C1" w:rsidRDefault="002538C1" w:rsidP="0007295E">
      <w:pPr>
        <w:pStyle w:val="EndNoteBibliography"/>
        <w:rPr>
          <w:noProof/>
        </w:rPr>
      </w:pPr>
      <w:r w:rsidRPr="002538C1">
        <w:rPr>
          <w:noProof/>
        </w:rPr>
        <w:t>131.</w:t>
      </w:r>
      <w:r w:rsidRPr="002538C1">
        <w:rPr>
          <w:noProof/>
        </w:rPr>
        <w:tab/>
        <w:t xml:space="preserve">Ligation Independent Cloning (LIC) New England BioLabs Inc [cited 2021 June 26]. Available from: </w:t>
      </w:r>
      <w:hyperlink r:id="rId92" w:history="1">
        <w:r w:rsidRPr="002538C1">
          <w:rPr>
            <w:rStyle w:val="af"/>
            <w:noProof/>
          </w:rPr>
          <w:t>https://international.neb.com/applications/cloning-and-synthetic-biology/ligation-independent-cloning</w:t>
        </w:r>
      </w:hyperlink>
      <w:r w:rsidRPr="002538C1">
        <w:rPr>
          <w:noProof/>
        </w:rPr>
        <w:t>.</w:t>
      </w:r>
    </w:p>
    <w:p w14:paraId="59208711" w14:textId="75759F65" w:rsidR="002538C1" w:rsidRPr="002538C1" w:rsidRDefault="002538C1" w:rsidP="0007295E">
      <w:pPr>
        <w:pStyle w:val="EndNoteBibliography"/>
        <w:rPr>
          <w:noProof/>
        </w:rPr>
      </w:pPr>
      <w:r w:rsidRPr="002538C1">
        <w:rPr>
          <w:noProof/>
        </w:rPr>
        <w:t>132.</w:t>
      </w:r>
      <w:r w:rsidRPr="002538C1">
        <w:rPr>
          <w:noProof/>
        </w:rPr>
        <w:tab/>
        <w:t xml:space="preserve">Kroemer T. A Quick Overview of Molecular Cloning Gold Biotechnology [cited 2021 June 25]. Available from: </w:t>
      </w:r>
      <w:hyperlink r:id="rId93" w:history="1">
        <w:r w:rsidRPr="002538C1">
          <w:rPr>
            <w:rStyle w:val="af"/>
            <w:noProof/>
          </w:rPr>
          <w:t>https://www.goldbio.com/articles/article/cloning-overview</w:t>
        </w:r>
      </w:hyperlink>
      <w:r w:rsidRPr="002538C1">
        <w:rPr>
          <w:noProof/>
        </w:rPr>
        <w:t>.</w:t>
      </w:r>
    </w:p>
    <w:p w14:paraId="3D0AA357" w14:textId="21A2A35A" w:rsidR="002538C1" w:rsidRPr="002538C1" w:rsidRDefault="002538C1" w:rsidP="0007295E">
      <w:pPr>
        <w:pStyle w:val="EndNoteBibliography"/>
        <w:rPr>
          <w:noProof/>
        </w:rPr>
      </w:pPr>
      <w:r w:rsidRPr="002538C1">
        <w:rPr>
          <w:noProof/>
        </w:rPr>
        <w:t>133.</w:t>
      </w:r>
      <w:r w:rsidRPr="002538C1">
        <w:rPr>
          <w:noProof/>
        </w:rPr>
        <w:tab/>
        <w:t xml:space="preserve">The Technology Behind TOPO Cloning Thermo Fisher Scientific. Available from: </w:t>
      </w:r>
      <w:hyperlink r:id="rId94" w:history="1">
        <w:r w:rsidRPr="002538C1">
          <w:rPr>
            <w:rStyle w:val="af"/>
            <w:noProof/>
          </w:rPr>
          <w:t>https://www.thermofisher.com/us/en/home/life-science/cloning/topo/topo-resources/the-technology-behind-topo-cloning.html</w:t>
        </w:r>
      </w:hyperlink>
      <w:r w:rsidRPr="002538C1">
        <w:rPr>
          <w:noProof/>
        </w:rPr>
        <w:t>.</w:t>
      </w:r>
    </w:p>
    <w:p w14:paraId="626C6EC8" w14:textId="77777777" w:rsidR="002538C1" w:rsidRPr="002538C1" w:rsidRDefault="002538C1" w:rsidP="0007295E">
      <w:pPr>
        <w:pStyle w:val="EndNoteBibliography"/>
        <w:rPr>
          <w:noProof/>
        </w:rPr>
      </w:pPr>
      <w:r w:rsidRPr="002538C1">
        <w:rPr>
          <w:noProof/>
        </w:rPr>
        <w:t>134.</w:t>
      </w:r>
      <w:r w:rsidRPr="002538C1">
        <w:rPr>
          <w:noProof/>
        </w:rPr>
        <w:tab/>
        <w:t>Reece-Hoyes JS, Walhout AJM. Gateway Recombinational Cloning. Cold Spring Harb Protoc. 2018;2018(1):pdb.top094912. Epub 2018/01/04. doi: 10.1101/pdb.top094912. PubMed PMID: 29295908; PMCID: PMC5935001.</w:t>
      </w:r>
    </w:p>
    <w:p w14:paraId="5E65F4A7" w14:textId="77777777" w:rsidR="002538C1" w:rsidRPr="002538C1" w:rsidRDefault="002538C1" w:rsidP="0007295E">
      <w:pPr>
        <w:pStyle w:val="EndNoteBibliography"/>
        <w:rPr>
          <w:noProof/>
        </w:rPr>
      </w:pPr>
      <w:r w:rsidRPr="002538C1">
        <w:rPr>
          <w:noProof/>
        </w:rPr>
        <w:t>135.</w:t>
      </w:r>
      <w:r w:rsidRPr="002538C1">
        <w:rPr>
          <w:noProof/>
        </w:rPr>
        <w:tab/>
        <w:t>Weber E, Engler C, Gruetzner R, Werner S, Marillonnet S. A modular cloning system for standardized assembly of multigene constructs. PLoS One. 2011;6(2):e16765. Epub 2011/03/03. doi: 10.1371/journal.pone.0016765. PubMed PMID: 21364738; PMCID: PMC3041749 Genetics GmbH has filed a patent application on the vector system presented in this article. This does not alter the authors' adherence to all the PLoS ONE policies on sharing data and materials.</w:t>
      </w:r>
    </w:p>
    <w:p w14:paraId="4EB440A6" w14:textId="77777777" w:rsidR="002538C1" w:rsidRPr="002538C1" w:rsidRDefault="002538C1" w:rsidP="0007295E">
      <w:pPr>
        <w:pStyle w:val="EndNoteBibliography"/>
        <w:rPr>
          <w:noProof/>
        </w:rPr>
      </w:pPr>
      <w:r w:rsidRPr="002538C1">
        <w:rPr>
          <w:noProof/>
        </w:rPr>
        <w:t>136.</w:t>
      </w:r>
      <w:r w:rsidRPr="002538C1">
        <w:rPr>
          <w:noProof/>
        </w:rPr>
        <w:tab/>
        <w:t>Park J, Throop AL, LaBaer J. Site-specific recombinational cloning using gateway and in-fusion cloning schemes. Curr Protoc Mol Biol. 2015;110:3.20.1-3..3. Epub 2015/04/02. doi: 10.1002/0471142727.mb0320s110. PubMed PMID: 25827088; PMCID: PMC4492480.</w:t>
      </w:r>
    </w:p>
    <w:p w14:paraId="2D409665" w14:textId="52D2C49D" w:rsidR="002538C1" w:rsidRPr="002538C1" w:rsidRDefault="002538C1" w:rsidP="0007295E">
      <w:pPr>
        <w:pStyle w:val="EndNoteBibliography"/>
        <w:rPr>
          <w:noProof/>
        </w:rPr>
      </w:pPr>
      <w:r w:rsidRPr="002538C1">
        <w:rPr>
          <w:noProof/>
        </w:rPr>
        <w:t>137.</w:t>
      </w:r>
      <w:r w:rsidRPr="002538C1">
        <w:rPr>
          <w:noProof/>
        </w:rPr>
        <w:tab/>
        <w:t xml:space="preserve">Britannica TEoE. Biotechnology: Encyclopedia Britannica; 2019 [cited May 29, 2021]. Available from: </w:t>
      </w:r>
      <w:hyperlink r:id="rId95" w:history="1">
        <w:r w:rsidRPr="002538C1">
          <w:rPr>
            <w:rStyle w:val="af"/>
            <w:noProof/>
          </w:rPr>
          <w:t>https://www.britannica.com/technology/biotechnology</w:t>
        </w:r>
      </w:hyperlink>
      <w:r w:rsidRPr="002538C1">
        <w:rPr>
          <w:noProof/>
        </w:rPr>
        <w:t>.</w:t>
      </w:r>
    </w:p>
    <w:p w14:paraId="379B5975" w14:textId="77777777" w:rsidR="002538C1" w:rsidRPr="002538C1" w:rsidRDefault="002538C1" w:rsidP="0007295E">
      <w:pPr>
        <w:pStyle w:val="EndNoteBibliography"/>
        <w:rPr>
          <w:noProof/>
        </w:rPr>
      </w:pPr>
      <w:r w:rsidRPr="002538C1">
        <w:rPr>
          <w:noProof/>
        </w:rPr>
        <w:t>138.</w:t>
      </w:r>
      <w:r w:rsidRPr="002538C1">
        <w:rPr>
          <w:noProof/>
        </w:rPr>
        <w:tab/>
        <w:t>Determining Evolutionary Relationships. 2021.</w:t>
      </w:r>
    </w:p>
    <w:p w14:paraId="64465749" w14:textId="77777777" w:rsidR="002538C1" w:rsidRPr="002538C1" w:rsidRDefault="002538C1" w:rsidP="0007295E">
      <w:pPr>
        <w:pStyle w:val="EndNoteBibliography"/>
        <w:rPr>
          <w:noProof/>
        </w:rPr>
      </w:pPr>
      <w:r w:rsidRPr="002538C1">
        <w:rPr>
          <w:noProof/>
        </w:rPr>
        <w:t>139.</w:t>
      </w:r>
      <w:r w:rsidRPr="002538C1">
        <w:rPr>
          <w:noProof/>
        </w:rPr>
        <w:tab/>
        <w:t>Khan S, Ullah MW, Siddique R, Nabi G, Manan S, Yousaf M, Hou H. Role of Recombinant DNA Technology to Improve Life. Int J Genomics. 2016;2016:2405954-. Epub 2016/12/08. doi: 10.1155/2016/2405954. PubMed PMID: 28053975.</w:t>
      </w:r>
    </w:p>
    <w:p w14:paraId="1C8BA0B5" w14:textId="77777777" w:rsidR="002538C1" w:rsidRPr="002538C1" w:rsidRDefault="002538C1" w:rsidP="0007295E">
      <w:pPr>
        <w:pStyle w:val="EndNoteBibliography"/>
        <w:rPr>
          <w:noProof/>
        </w:rPr>
      </w:pPr>
      <w:r w:rsidRPr="002538C1">
        <w:rPr>
          <w:noProof/>
        </w:rPr>
        <w:t>140.</w:t>
      </w:r>
      <w:r w:rsidRPr="002538C1">
        <w:rPr>
          <w:noProof/>
        </w:rPr>
        <w:tab/>
        <w:t>Institute of Medicine (US) Committee on Assessing Genetic Risks; Andrews LB FJ, Holtzman NA, et al. Assessing Genetic Risks: Implications for Health and Social Policy: Washington (DC): National Academies Press (US); 1994.</w:t>
      </w:r>
    </w:p>
    <w:p w14:paraId="486ED521" w14:textId="77777777" w:rsidR="002538C1" w:rsidRPr="002538C1" w:rsidRDefault="002538C1" w:rsidP="0007295E">
      <w:pPr>
        <w:pStyle w:val="EndNoteBibliography"/>
        <w:rPr>
          <w:noProof/>
        </w:rPr>
      </w:pPr>
      <w:r w:rsidRPr="002538C1">
        <w:rPr>
          <w:noProof/>
        </w:rPr>
        <w:t>141.</w:t>
      </w:r>
      <w:r w:rsidRPr="002538C1">
        <w:rPr>
          <w:noProof/>
        </w:rPr>
        <w:tab/>
        <w:t>Gordon JW, Ruddle FH. Integration and stable germ line transmission of genes injected into mouse pronuclei. Science. 1981;214(4526):1244-6. Epub 1981/12/11. doi: 10.1126/science.6272397. PubMed PMID: 6272397.</w:t>
      </w:r>
    </w:p>
    <w:p w14:paraId="343EF957" w14:textId="1E236A03" w:rsidR="002538C1" w:rsidRPr="002538C1" w:rsidRDefault="002538C1" w:rsidP="0007295E">
      <w:pPr>
        <w:pStyle w:val="EndNoteBibliography"/>
        <w:rPr>
          <w:noProof/>
        </w:rPr>
      </w:pPr>
      <w:r w:rsidRPr="002538C1">
        <w:rPr>
          <w:noProof/>
        </w:rPr>
        <w:t>142.</w:t>
      </w:r>
      <w:r w:rsidRPr="002538C1">
        <w:rPr>
          <w:noProof/>
        </w:rPr>
        <w:tab/>
        <w:t xml:space="preserve">Gene Knockout: Steps, Methods and Applications Genetic Education2019. Available from: </w:t>
      </w:r>
      <w:hyperlink r:id="rId96" w:history="1">
        <w:r w:rsidRPr="002538C1">
          <w:rPr>
            <w:rStyle w:val="af"/>
            <w:noProof/>
          </w:rPr>
          <w:t>https://geneticeducation.co.in/gene-knockout-steps-methods-and-applications/</w:t>
        </w:r>
      </w:hyperlink>
      <w:r w:rsidRPr="002538C1">
        <w:rPr>
          <w:noProof/>
        </w:rPr>
        <w:t>.</w:t>
      </w:r>
    </w:p>
    <w:p w14:paraId="738A1819" w14:textId="77777777" w:rsidR="002538C1" w:rsidRPr="002538C1" w:rsidRDefault="002538C1" w:rsidP="0007295E">
      <w:pPr>
        <w:pStyle w:val="EndNoteBibliography"/>
        <w:rPr>
          <w:noProof/>
        </w:rPr>
      </w:pPr>
      <w:r w:rsidRPr="002538C1">
        <w:rPr>
          <w:noProof/>
        </w:rPr>
        <w:t>143.</w:t>
      </w:r>
      <w:r w:rsidRPr="002538C1">
        <w:rPr>
          <w:noProof/>
        </w:rPr>
        <w:tab/>
        <w:t>Generalized Recombination and RecA. 2021.</w:t>
      </w:r>
    </w:p>
    <w:p w14:paraId="04BE6B78" w14:textId="77777777" w:rsidR="002538C1" w:rsidRPr="002538C1" w:rsidRDefault="002538C1" w:rsidP="0007295E">
      <w:pPr>
        <w:pStyle w:val="EndNoteBibliography"/>
        <w:rPr>
          <w:noProof/>
        </w:rPr>
      </w:pPr>
      <w:r w:rsidRPr="002538C1">
        <w:rPr>
          <w:noProof/>
        </w:rPr>
        <w:lastRenderedPageBreak/>
        <w:t>144.</w:t>
      </w:r>
      <w:r w:rsidRPr="002538C1">
        <w:rPr>
          <w:noProof/>
        </w:rPr>
        <w:tab/>
        <w:t>Jacobus AP, Gross J. Optimal cloning of PCR fragments by homologous recombination in Escherichia coli. PLoS One. 2015;10(3):e0119221. Epub 2015/03/17. doi: 10.1371/journal.pone.0119221. PubMed PMID: 25774528; PMCID: PMC4361335.</w:t>
      </w:r>
    </w:p>
    <w:p w14:paraId="38EC9183" w14:textId="77777777" w:rsidR="002538C1" w:rsidRPr="002538C1" w:rsidRDefault="002538C1" w:rsidP="0007295E">
      <w:pPr>
        <w:pStyle w:val="EndNoteBibliography"/>
        <w:rPr>
          <w:noProof/>
        </w:rPr>
      </w:pPr>
      <w:r w:rsidRPr="002538C1">
        <w:rPr>
          <w:noProof/>
        </w:rPr>
        <w:t>145.</w:t>
      </w:r>
      <w:r w:rsidRPr="002538C1">
        <w:rPr>
          <w:noProof/>
        </w:rPr>
        <w:tab/>
        <w:t>Li H, Yang Y, Hong W, Huang M, Wu M, Zhao X. Applications of genome editing technology in the targeted therapy of human diseases: mechanisms, advances and prospects. Signal Transduction and Targeted Therapy. 2020;5(1):1. doi: 10.1038/s41392-019-0089-y.</w:t>
      </w:r>
    </w:p>
    <w:p w14:paraId="5175246F" w14:textId="77777777" w:rsidR="002538C1" w:rsidRPr="002538C1" w:rsidRDefault="002538C1" w:rsidP="0007295E">
      <w:pPr>
        <w:pStyle w:val="EndNoteBibliography"/>
        <w:rPr>
          <w:noProof/>
        </w:rPr>
      </w:pPr>
      <w:r w:rsidRPr="002538C1">
        <w:rPr>
          <w:noProof/>
        </w:rPr>
        <w:t>146.</w:t>
      </w:r>
      <w:r w:rsidRPr="002538C1">
        <w:rPr>
          <w:noProof/>
        </w:rPr>
        <w:tab/>
        <w:t>LaFountaine JS, Fathe K, Smyth HD. Delivery and therapeutic applications of gene editing technologies ZFNs, TALENs, and CRISPR/Cas9. Int J Pharm. 2015;494(1):180-94. Epub 2015/08/19. doi: 10.1016/j.ijpharm.2015.08.029. PubMed PMID: 26278489.</w:t>
      </w:r>
    </w:p>
    <w:p w14:paraId="2006A0B8" w14:textId="77777777" w:rsidR="002538C1" w:rsidRPr="002538C1" w:rsidRDefault="002538C1" w:rsidP="0007295E">
      <w:pPr>
        <w:pStyle w:val="EndNoteBibliography"/>
        <w:rPr>
          <w:noProof/>
        </w:rPr>
      </w:pPr>
      <w:r w:rsidRPr="002538C1">
        <w:rPr>
          <w:noProof/>
        </w:rPr>
        <w:t>147.</w:t>
      </w:r>
      <w:r w:rsidRPr="002538C1">
        <w:rPr>
          <w:noProof/>
        </w:rPr>
        <w:tab/>
        <w:t>Behlke M. Mini-review on current strategies to knockdown long non-coding RNAs. Journal of Rare Diseases Research &amp; Treatment. 2016;1:66-70. doi: 10.29245/2572-9411/2016/3.1066.</w:t>
      </w:r>
    </w:p>
    <w:p w14:paraId="1C5D2F88" w14:textId="77777777" w:rsidR="002538C1" w:rsidRPr="002538C1" w:rsidRDefault="002538C1" w:rsidP="0007295E">
      <w:pPr>
        <w:pStyle w:val="EndNoteBibliography"/>
        <w:rPr>
          <w:noProof/>
        </w:rPr>
      </w:pPr>
      <w:r w:rsidRPr="002538C1">
        <w:rPr>
          <w:noProof/>
        </w:rPr>
        <w:t>148.</w:t>
      </w:r>
      <w:r w:rsidRPr="002538C1">
        <w:rPr>
          <w:noProof/>
        </w:rPr>
        <w:tab/>
        <w:t>Antisense Oligonucleotides and RNA Interference.  Encyclopedic Reference of Molecular Pharmacology. Berlin, Heidelberg: Springer Berlin Heidelberg; 2004. p. 122-8.</w:t>
      </w:r>
    </w:p>
    <w:p w14:paraId="34599D9E" w14:textId="1A39CCEC" w:rsidR="002538C1" w:rsidRPr="002538C1" w:rsidRDefault="002538C1" w:rsidP="0007295E">
      <w:pPr>
        <w:pStyle w:val="EndNoteBibliography"/>
        <w:rPr>
          <w:noProof/>
        </w:rPr>
      </w:pPr>
      <w:r w:rsidRPr="002538C1">
        <w:rPr>
          <w:noProof/>
        </w:rPr>
        <w:t>149.</w:t>
      </w:r>
      <w:r w:rsidRPr="002538C1">
        <w:rPr>
          <w:noProof/>
        </w:rPr>
        <w:tab/>
        <w:t xml:space="preserve">Hoopes L. Introduction to the gene expression and regulation topic room Nature Education 1(1):160 2008 [cited 2021 June 26]. Available from: </w:t>
      </w:r>
      <w:hyperlink r:id="rId97" w:history="1">
        <w:r w:rsidRPr="002538C1">
          <w:rPr>
            <w:rStyle w:val="af"/>
            <w:noProof/>
          </w:rPr>
          <w:t>https://www.nature.com/scitable/topic/gene-expression-and-regulation-15/</w:t>
        </w:r>
      </w:hyperlink>
      <w:r w:rsidRPr="002538C1">
        <w:rPr>
          <w:noProof/>
        </w:rPr>
        <w:t>.</w:t>
      </w:r>
    </w:p>
    <w:p w14:paraId="48657472" w14:textId="77777777" w:rsidR="002538C1" w:rsidRPr="002538C1" w:rsidRDefault="002538C1" w:rsidP="0007295E">
      <w:pPr>
        <w:pStyle w:val="EndNoteBibliography"/>
        <w:rPr>
          <w:noProof/>
        </w:rPr>
      </w:pPr>
      <w:r w:rsidRPr="002538C1">
        <w:rPr>
          <w:noProof/>
        </w:rPr>
        <w:t>150.</w:t>
      </w:r>
      <w:r w:rsidRPr="002538C1">
        <w:rPr>
          <w:noProof/>
        </w:rPr>
        <w:tab/>
        <w:t>Riggs P. Fusion Protein. In: Maloy S, Hughes K, editors. Brenner's Encyclopedia of Genetics (Second Edition). San Diego: Academic Press; 2013. p. 134-5.</w:t>
      </w:r>
    </w:p>
    <w:p w14:paraId="3739F4B2" w14:textId="77777777" w:rsidR="002538C1" w:rsidRPr="002538C1" w:rsidRDefault="002538C1" w:rsidP="0007295E">
      <w:pPr>
        <w:pStyle w:val="EndNoteBibliography"/>
        <w:rPr>
          <w:noProof/>
        </w:rPr>
      </w:pPr>
      <w:r w:rsidRPr="002538C1">
        <w:rPr>
          <w:noProof/>
        </w:rPr>
        <w:t>151.</w:t>
      </w:r>
      <w:r w:rsidRPr="002538C1">
        <w:rPr>
          <w:noProof/>
        </w:rPr>
        <w:tab/>
        <w:t>Riggs P. Fusion Proteins. In: Brenner S, Miller JH, editors. Encyclopedia of Genetics. New York: Academic Press; 2001. p. 739-40.</w:t>
      </w:r>
    </w:p>
    <w:p w14:paraId="0179C402" w14:textId="77777777" w:rsidR="002538C1" w:rsidRPr="002538C1" w:rsidRDefault="002538C1" w:rsidP="0007295E">
      <w:pPr>
        <w:pStyle w:val="EndNoteBibliography"/>
        <w:rPr>
          <w:noProof/>
        </w:rPr>
      </w:pPr>
      <w:r w:rsidRPr="002538C1">
        <w:rPr>
          <w:noProof/>
        </w:rPr>
        <w:t>152.</w:t>
      </w:r>
      <w:r w:rsidRPr="002538C1">
        <w:rPr>
          <w:noProof/>
        </w:rPr>
        <w:tab/>
        <w:t>Costa S, Almeida A, Castro A, Domingues L. Fusion tags for protein solubility, purification and immunogenicity in Escherichia coli: the novel Fh8 system. Frontiers in Microbiology. 2014;5(63). doi: 10.3389/fmicb.2014.00063.</w:t>
      </w:r>
    </w:p>
    <w:p w14:paraId="297265AA" w14:textId="77777777" w:rsidR="002538C1" w:rsidRPr="002538C1" w:rsidRDefault="002538C1" w:rsidP="0007295E">
      <w:pPr>
        <w:pStyle w:val="EndNoteBibliography"/>
        <w:rPr>
          <w:noProof/>
        </w:rPr>
      </w:pPr>
      <w:r w:rsidRPr="002538C1">
        <w:rPr>
          <w:noProof/>
        </w:rPr>
        <w:t>153.</w:t>
      </w:r>
      <w:r w:rsidRPr="002538C1">
        <w:rPr>
          <w:noProof/>
        </w:rPr>
        <w:tab/>
        <w:t>Huang S, Czech MP. The GLUT4 glucose transporter. Cell Metab. 2007;5(4):237-52. Epub 2007/04/04. doi: 10.1016/j.cmet.2007.03.006. PubMed PMID: 17403369.</w:t>
      </w:r>
    </w:p>
    <w:p w14:paraId="3DF51F2D" w14:textId="77777777" w:rsidR="002538C1" w:rsidRPr="002538C1" w:rsidRDefault="002538C1" w:rsidP="0007295E">
      <w:pPr>
        <w:pStyle w:val="EndNoteBibliography"/>
        <w:rPr>
          <w:noProof/>
        </w:rPr>
      </w:pPr>
      <w:r w:rsidRPr="002538C1">
        <w:rPr>
          <w:noProof/>
        </w:rPr>
        <w:t>154.</w:t>
      </w:r>
      <w:r w:rsidRPr="002538C1">
        <w:rPr>
          <w:noProof/>
        </w:rPr>
        <w:tab/>
        <w:t>Birnbaum MJ. Identification of a novel gene encoding an insulin-responsive glucose transporter protein. Cell. 1989;57(2):305-15. Epub 1989/04/21. doi: 10.1016/0092-8674(89)90968-9. PubMed PMID: 2649253.</w:t>
      </w:r>
    </w:p>
    <w:p w14:paraId="175276BD" w14:textId="77777777" w:rsidR="002538C1" w:rsidRPr="002538C1" w:rsidRDefault="002538C1" w:rsidP="0007295E">
      <w:pPr>
        <w:pStyle w:val="EndNoteBibliography"/>
        <w:rPr>
          <w:noProof/>
        </w:rPr>
      </w:pPr>
      <w:r w:rsidRPr="002538C1">
        <w:rPr>
          <w:noProof/>
        </w:rPr>
        <w:t>155.</w:t>
      </w:r>
      <w:r w:rsidRPr="002538C1">
        <w:rPr>
          <w:noProof/>
        </w:rPr>
        <w:tab/>
        <w:t>Charron MJ, Brosius FC, 3rd, Alper SL, Lodish HF. A glucose transport protein expressed predominately in insulin-responsive tissues. Proc Natl Acad Sci U S A. 1989;86(8):2535-9. Epub 1989/04/01. doi: 10.1073/pnas.86.8.2535. PubMed PMID: 2649883; PMCID: PMC286951.</w:t>
      </w:r>
    </w:p>
    <w:p w14:paraId="625B4EFE" w14:textId="77777777" w:rsidR="002538C1" w:rsidRPr="002538C1" w:rsidRDefault="002538C1" w:rsidP="0007295E">
      <w:pPr>
        <w:pStyle w:val="EndNoteBibliography"/>
        <w:rPr>
          <w:noProof/>
        </w:rPr>
      </w:pPr>
      <w:r w:rsidRPr="002538C1">
        <w:rPr>
          <w:noProof/>
        </w:rPr>
        <w:t>156.</w:t>
      </w:r>
      <w:r w:rsidRPr="002538C1">
        <w:rPr>
          <w:noProof/>
        </w:rPr>
        <w:tab/>
        <w:t>James DE, Strube M, Mueckler M. Molecular cloning and characterization of an insulin-regulatable glucose transporter. Nature. 1989;338(6210):83-7. Epub 1989/03/02. doi: 10.1038/338083a0. PubMed PMID: 2645527.</w:t>
      </w:r>
    </w:p>
    <w:p w14:paraId="0891F1D0" w14:textId="77777777" w:rsidR="002538C1" w:rsidRPr="002538C1" w:rsidRDefault="002538C1" w:rsidP="0007295E">
      <w:pPr>
        <w:pStyle w:val="EndNoteBibliography"/>
        <w:rPr>
          <w:noProof/>
        </w:rPr>
      </w:pPr>
      <w:r w:rsidRPr="002538C1">
        <w:rPr>
          <w:noProof/>
        </w:rPr>
        <w:t>157.</w:t>
      </w:r>
      <w:r w:rsidRPr="002538C1">
        <w:rPr>
          <w:noProof/>
        </w:rPr>
        <w:tab/>
        <w:t>Wang T, Wang J, Hu X, Huang XJ, Chen GX. Current understanding of glucose transporter 4 expression and functional mechanisms. World J Biol Chem. 2020;11(3):76-98. Epub 2020/12/05. doi: 10.4331/wjbc.v11.i3.76. PubMed PMID: 33274014; PMCID: PMC7672939.</w:t>
      </w:r>
    </w:p>
    <w:p w14:paraId="7D124F77" w14:textId="77777777" w:rsidR="002538C1" w:rsidRPr="002538C1" w:rsidRDefault="002538C1" w:rsidP="0007295E">
      <w:pPr>
        <w:pStyle w:val="EndNoteBibliography"/>
        <w:rPr>
          <w:noProof/>
        </w:rPr>
      </w:pPr>
      <w:r w:rsidRPr="002538C1">
        <w:rPr>
          <w:noProof/>
        </w:rPr>
        <w:lastRenderedPageBreak/>
        <w:t>158.</w:t>
      </w:r>
      <w:r w:rsidRPr="002538C1">
        <w:rPr>
          <w:noProof/>
        </w:rPr>
        <w:tab/>
        <w:t>Thorens B, Mueckler M. Glucose transporters in the 21st Century. Am J Physiol Endocrinol Metab. 2010;298(2):E141-5. Epub 2009/12/17. doi: 10.1152/ajpendo.00712.2009. PubMed PMID: 20009031; PMCID: PMC2822486.</w:t>
      </w:r>
    </w:p>
    <w:p w14:paraId="52EA9185" w14:textId="77777777" w:rsidR="002538C1" w:rsidRPr="002538C1" w:rsidRDefault="002538C1" w:rsidP="0007295E">
      <w:pPr>
        <w:pStyle w:val="EndNoteBibliography"/>
        <w:rPr>
          <w:noProof/>
        </w:rPr>
      </w:pPr>
      <w:r w:rsidRPr="002538C1">
        <w:rPr>
          <w:noProof/>
        </w:rPr>
        <w:t>159.</w:t>
      </w:r>
      <w:r w:rsidRPr="002538C1">
        <w:rPr>
          <w:noProof/>
        </w:rPr>
        <w:tab/>
        <w:t>Bryant NJ, Govers R, James DE. Regulated transport of the glucose transporter GLUT4. Nat Rev Mol Cell Biol. 2002;3(4):267-77. Epub 2002/05/08. doi: 10.1038/nrm782. PubMed PMID: 11994746.</w:t>
      </w:r>
    </w:p>
    <w:p w14:paraId="3D1B5962" w14:textId="77777777" w:rsidR="002538C1" w:rsidRPr="002538C1" w:rsidRDefault="002538C1" w:rsidP="0007295E">
      <w:pPr>
        <w:pStyle w:val="EndNoteBibliography"/>
        <w:rPr>
          <w:noProof/>
        </w:rPr>
      </w:pPr>
      <w:r w:rsidRPr="002538C1">
        <w:rPr>
          <w:noProof/>
        </w:rPr>
        <w:t>160.</w:t>
      </w:r>
      <w:r w:rsidRPr="002538C1">
        <w:rPr>
          <w:noProof/>
        </w:rPr>
        <w:tab/>
        <w:t>Shepherd PR, Kahn BB. Glucose transporters and insulin action--implications for insulin resistance and diabetes mellitus. N Engl J Med. 1999;341(4):248-57. Epub 1999/07/22. doi: 10.1056/nejm199907223410406. PubMed PMID: 10413738.</w:t>
      </w:r>
    </w:p>
    <w:p w14:paraId="3D4E5C02" w14:textId="77777777" w:rsidR="002538C1" w:rsidRPr="002538C1" w:rsidRDefault="002538C1" w:rsidP="0007295E">
      <w:pPr>
        <w:pStyle w:val="EndNoteBibliography"/>
        <w:rPr>
          <w:noProof/>
        </w:rPr>
      </w:pPr>
      <w:r w:rsidRPr="002538C1">
        <w:rPr>
          <w:noProof/>
        </w:rPr>
        <w:t>161.</w:t>
      </w:r>
      <w:r w:rsidRPr="002538C1">
        <w:rPr>
          <w:noProof/>
        </w:rPr>
        <w:tab/>
        <w:t>Andréasson K, Galuska D, Thörne A, Sonnenfeld T, Wallberg-Henriksson H. Decreased insulin-stimulated 3-0-methylglucose transport in in vitro incubated muscle strips from type II diabetic subjects. Acta Physiol Scand. 1991;142(2):255-60. Epub 1991/06/01. doi: 10.1111/j.1748-1716.1991.tb09154.x. PubMed PMID: 1877373.</w:t>
      </w:r>
    </w:p>
    <w:p w14:paraId="241E91CA" w14:textId="77777777" w:rsidR="002538C1" w:rsidRPr="002538C1" w:rsidRDefault="002538C1" w:rsidP="0007295E">
      <w:pPr>
        <w:pStyle w:val="EndNoteBibliography"/>
        <w:rPr>
          <w:noProof/>
        </w:rPr>
      </w:pPr>
      <w:r w:rsidRPr="002538C1">
        <w:rPr>
          <w:noProof/>
        </w:rPr>
        <w:t>162.</w:t>
      </w:r>
      <w:r w:rsidRPr="002538C1">
        <w:rPr>
          <w:noProof/>
        </w:rPr>
        <w:tab/>
        <w:t>Charron MJ, Katz EB, Olson AL. &lt;em&gt;GLUT4&lt;/em&gt;Gene Regulation and Manipulation *. Journal of Biological Chemistry. 1999;274(6):3253-6. doi: 10.1074/jbc.274.6.3253.</w:t>
      </w:r>
    </w:p>
    <w:p w14:paraId="7A60B3AE" w14:textId="77777777" w:rsidR="002538C1" w:rsidRPr="002538C1" w:rsidRDefault="002538C1" w:rsidP="0007295E">
      <w:pPr>
        <w:pStyle w:val="EndNoteBibliography"/>
        <w:rPr>
          <w:noProof/>
        </w:rPr>
      </w:pPr>
      <w:r w:rsidRPr="002538C1">
        <w:rPr>
          <w:noProof/>
        </w:rPr>
        <w:t>163.</w:t>
      </w:r>
      <w:r w:rsidRPr="002538C1">
        <w:rPr>
          <w:noProof/>
        </w:rPr>
        <w:tab/>
        <w:t>Katz EB, Stenbit AE, Hatton K, DePinho R, Charron MJ. Cardiac and adipose tissue abnormalities but not diabetes in mice deficient in GLUT4. Nature. 1995;377(6545):151-5. Epub 1995/09/14. doi: 10.1038/377151a0. PubMed PMID: 7675081.</w:t>
      </w:r>
    </w:p>
    <w:p w14:paraId="24493126" w14:textId="77777777" w:rsidR="002538C1" w:rsidRPr="002538C1" w:rsidRDefault="002538C1" w:rsidP="0007295E">
      <w:pPr>
        <w:pStyle w:val="EndNoteBibliography"/>
        <w:rPr>
          <w:noProof/>
        </w:rPr>
      </w:pPr>
      <w:r w:rsidRPr="002538C1">
        <w:rPr>
          <w:noProof/>
        </w:rPr>
        <w:t>164.</w:t>
      </w:r>
      <w:r w:rsidRPr="002538C1">
        <w:rPr>
          <w:noProof/>
        </w:rPr>
        <w:tab/>
        <w:t>Abel ED, Kaulbach HC, Tian R, Hopkins JCA, Duffy J, Doetschman T, Minnemann T, Boers M-E, Hadro E, Oberste-Berghaus C, Quist W, Lowell BB, Ingwall JS, Kahn BB. Cardiac hypertrophy with preserved contractile function after selective deletion of GLUT4 from the heart. The Journal of Clinical Investigation. 1999;104(12):1703-14. doi: 10.1172/JCI7605.</w:t>
      </w:r>
    </w:p>
    <w:p w14:paraId="42141CC8" w14:textId="77777777" w:rsidR="002538C1" w:rsidRPr="002538C1" w:rsidRDefault="002538C1" w:rsidP="0007295E">
      <w:pPr>
        <w:pStyle w:val="EndNoteBibliography"/>
        <w:rPr>
          <w:noProof/>
        </w:rPr>
      </w:pPr>
      <w:r w:rsidRPr="002538C1">
        <w:rPr>
          <w:noProof/>
        </w:rPr>
        <w:t>165.</w:t>
      </w:r>
      <w:r w:rsidRPr="002538C1">
        <w:rPr>
          <w:noProof/>
        </w:rPr>
        <w:tab/>
        <w:t>Zisman A, Peroni OD, Abel ED, Michael MD, Mauvais-Jarvis F, Lowell BB, Wojtaszewski JF, Hirshman MF, Virkamaki A, Goodyear LJ, Kahn CR, Kahn BB. Targeted disruption of the glucose transporter 4 selectively in muscle causes insulin resistance and glucose intolerance. Nat Med. 2000;6(8):924-8. Epub 2000/08/10. doi: 10.1038/78693. PubMed PMID: 10932232.</w:t>
      </w:r>
    </w:p>
    <w:p w14:paraId="5040A76A" w14:textId="77777777" w:rsidR="002538C1" w:rsidRPr="002538C1" w:rsidRDefault="002538C1" w:rsidP="0007295E">
      <w:pPr>
        <w:pStyle w:val="EndNoteBibliography"/>
        <w:rPr>
          <w:noProof/>
        </w:rPr>
      </w:pPr>
      <w:r w:rsidRPr="002538C1">
        <w:rPr>
          <w:noProof/>
        </w:rPr>
        <w:t>166.</w:t>
      </w:r>
      <w:r w:rsidRPr="002538C1">
        <w:rPr>
          <w:noProof/>
        </w:rPr>
        <w:tab/>
        <w:t>Tsao TS, Burcelin R, Katz EB, Huang L, Charron MJ. Enhanced insulin action due to targeted GLUT4 overexpression exclusively in muscle. Diabetes. 1996;45(1):28-36. Epub 1996/01/01. doi: 10.2337/diab.45.1.28. PubMed PMID: 8522056.</w:t>
      </w:r>
    </w:p>
    <w:p w14:paraId="153082A3" w14:textId="77777777" w:rsidR="002538C1" w:rsidRPr="002538C1" w:rsidRDefault="002538C1" w:rsidP="0007295E">
      <w:pPr>
        <w:pStyle w:val="EndNoteBibliography"/>
        <w:rPr>
          <w:noProof/>
        </w:rPr>
      </w:pPr>
      <w:r w:rsidRPr="002538C1">
        <w:rPr>
          <w:noProof/>
        </w:rPr>
        <w:t>167.</w:t>
      </w:r>
      <w:r w:rsidRPr="002538C1">
        <w:rPr>
          <w:noProof/>
        </w:rPr>
        <w:tab/>
        <w:t>Tsao TS, Stenbit AE, Li J, Houseknecht KL, Zierath JR, Katz EB, Charron MJ. Muscle-specific transgenic complementation of GLUT4-deficient mice. Effects on glucose but not lipid metabolism. J Clin Invest. 1997;100(3):671-7. Epub 1997/08/01. doi: 10.1172/jci119579. PubMed PMID: 9239415; PMCID: PMC508236.</w:t>
      </w:r>
    </w:p>
    <w:p w14:paraId="5946152F" w14:textId="77777777" w:rsidR="002538C1" w:rsidRPr="002538C1" w:rsidRDefault="002538C1" w:rsidP="0007295E">
      <w:pPr>
        <w:pStyle w:val="EndNoteBibliography"/>
        <w:rPr>
          <w:noProof/>
        </w:rPr>
      </w:pPr>
      <w:r w:rsidRPr="002538C1">
        <w:rPr>
          <w:noProof/>
        </w:rPr>
        <w:t>168.</w:t>
      </w:r>
      <w:r w:rsidRPr="002538C1">
        <w:rPr>
          <w:noProof/>
        </w:rPr>
        <w:tab/>
        <w:t>Abel ED, Peroni O, Kim JK, Kim YB, Boss O, Hadro E, Minnemann T, Shulman GI, Kahn BB. Adipose-selective targeting of the GLUT4 gene impairs insulin action in muscle and liver. Nature. 2001;409(6821):729-33. Epub 2001/02/24. doi: 10.1038/35055575. PubMed PMID: 11217863.</w:t>
      </w:r>
    </w:p>
    <w:p w14:paraId="59809993" w14:textId="77777777" w:rsidR="002538C1" w:rsidRPr="002538C1" w:rsidRDefault="002538C1" w:rsidP="0007295E">
      <w:pPr>
        <w:pStyle w:val="EndNoteBibliography"/>
        <w:rPr>
          <w:noProof/>
        </w:rPr>
      </w:pPr>
      <w:r w:rsidRPr="002538C1">
        <w:rPr>
          <w:noProof/>
        </w:rPr>
        <w:t>169.</w:t>
      </w:r>
      <w:r w:rsidRPr="002538C1">
        <w:rPr>
          <w:noProof/>
        </w:rPr>
        <w:tab/>
        <w:t xml:space="preserve">Kotani K, Peroni OD, Minokoshi Y, Boss O, Kahn BB. GLUT4 glucose transporter deficiency increases hepatic lipid production and peripheral lipid utilization. J Clin Invest. </w:t>
      </w:r>
      <w:r w:rsidRPr="002538C1">
        <w:rPr>
          <w:noProof/>
        </w:rPr>
        <w:lastRenderedPageBreak/>
        <w:t>2004;114(11):1666-75. Epub 2004/12/04. doi: 10.1172/jci21341. PubMed PMID: 15578099; PMCID: PMC529279.</w:t>
      </w:r>
    </w:p>
    <w:p w14:paraId="44450FE8" w14:textId="77777777" w:rsidR="002538C1" w:rsidRPr="002538C1" w:rsidRDefault="002538C1" w:rsidP="0007295E">
      <w:pPr>
        <w:pStyle w:val="EndNoteBibliography"/>
        <w:rPr>
          <w:noProof/>
        </w:rPr>
      </w:pPr>
      <w:r w:rsidRPr="002538C1">
        <w:rPr>
          <w:noProof/>
        </w:rPr>
        <w:t>170.</w:t>
      </w:r>
      <w:r w:rsidRPr="002538C1">
        <w:rPr>
          <w:noProof/>
        </w:rPr>
        <w:tab/>
        <w:t>Reno CM, Puente EC, Sheng Z, Daphna-Iken D, Bree AJ, Routh VH, Kahn BB, Fisher SJ. Brain GLUT4 Knockout Mice Have Impaired Glucose Tolerance, Decreased Insulin Sensitivity, and Impaired Hypoglycemic Counterregulation. Diabetes. 2017;66(3):587-97. Epub 2016/11/01. doi: 10.2337/db16-0917. PubMed PMID: 27797912; PMCID: PMC5319720.</w:t>
      </w:r>
    </w:p>
    <w:p w14:paraId="262AB3E1" w14:textId="77777777" w:rsidR="002538C1" w:rsidRPr="002538C1" w:rsidRDefault="002538C1" w:rsidP="0007295E">
      <w:pPr>
        <w:pStyle w:val="EndNoteBibliography"/>
        <w:rPr>
          <w:noProof/>
        </w:rPr>
      </w:pPr>
      <w:r w:rsidRPr="002538C1">
        <w:rPr>
          <w:noProof/>
        </w:rPr>
        <w:t>171.</w:t>
      </w:r>
      <w:r w:rsidRPr="002538C1">
        <w:rPr>
          <w:noProof/>
        </w:rPr>
        <w:tab/>
        <w:t>Moore CB, Guthrie EH, Huang MT, Taxman DJ. Short hairpin RNA (shRNA): design, delivery, and assessment of gene knockdown. Methods Mol Biol. 2010;629:141-58. Epub 2010/04/14. doi: 10.1007/978-1-60761-657-3_10. PubMed PMID: 20387148; PMCID: PMC3679364.</w:t>
      </w:r>
    </w:p>
    <w:p w14:paraId="77112D62" w14:textId="77777777" w:rsidR="002538C1" w:rsidRPr="002538C1" w:rsidRDefault="002538C1" w:rsidP="0007295E">
      <w:pPr>
        <w:pStyle w:val="EndNoteBibliography"/>
        <w:rPr>
          <w:noProof/>
        </w:rPr>
      </w:pPr>
      <w:r w:rsidRPr="002538C1">
        <w:rPr>
          <w:noProof/>
        </w:rPr>
        <w:t>172.</w:t>
      </w:r>
      <w:r w:rsidRPr="002538C1">
        <w:rPr>
          <w:noProof/>
        </w:rPr>
        <w:tab/>
        <w:t>Chang Y-C, Chi L-H, Chang W-M, Su C-Y, Lin Y-F, Chen C-L, Chen M-H, Chang PM-H, Wu ATH, Hsiao M. Glucose transporter 4 promotes head and neck squamous cell carcinoma metastasis through the TRIM24-DDX58 axis. Journal of Hematology &amp; Oncology. 2017;10(1):11. doi: 10.1186/s13045-016-0372-0.</w:t>
      </w:r>
    </w:p>
    <w:p w14:paraId="1B8252E5" w14:textId="77777777" w:rsidR="002538C1" w:rsidRPr="002538C1" w:rsidRDefault="002538C1" w:rsidP="0007295E">
      <w:pPr>
        <w:pStyle w:val="EndNoteBibliography"/>
        <w:rPr>
          <w:noProof/>
        </w:rPr>
      </w:pPr>
      <w:r w:rsidRPr="002538C1">
        <w:rPr>
          <w:noProof/>
        </w:rPr>
        <w:t>173.</w:t>
      </w:r>
      <w:r w:rsidRPr="002538C1">
        <w:rPr>
          <w:noProof/>
        </w:rPr>
        <w:tab/>
        <w:t>Jordens I, Molle D, Xiong W, Keller SR, McGraw TE. Insulin-regulated aminopeptidase is a key regulator of GLUT4 trafficking by controlling the sorting of GLUT4 from endosomes to specialized insulin-regulated vesicles. Mol Biol Cell. 2010;21(12):2034-44. Epub 2010/04/23. doi: 10.1091/mbc.e10-02-0158. PubMed PMID: 20410133; PMCID: PMC2883947.</w:t>
      </w:r>
    </w:p>
    <w:p w14:paraId="5B317B4B" w14:textId="77777777" w:rsidR="002538C1" w:rsidRPr="002538C1" w:rsidRDefault="002538C1" w:rsidP="0007295E">
      <w:pPr>
        <w:pStyle w:val="EndNoteBibliography"/>
        <w:rPr>
          <w:noProof/>
        </w:rPr>
      </w:pPr>
      <w:r w:rsidRPr="002538C1">
        <w:rPr>
          <w:noProof/>
        </w:rPr>
        <w:t>174.</w:t>
      </w:r>
      <w:r w:rsidRPr="002538C1">
        <w:rPr>
          <w:noProof/>
        </w:rPr>
        <w:tab/>
        <w:t>Liao W, Nguyen MTA, Imamura T, Singer O, Verma IM, Olefsky JM. Lentiviral Short Hairpin Ribonucleic Acid-Mediated Knockdown of GLUT4 in 3T3-L1 Adipocytes. Endocrinology. 2006;147(5):2245-52. doi: 10.1210/en.2005-1638.</w:t>
      </w:r>
    </w:p>
    <w:p w14:paraId="147615A6" w14:textId="77777777" w:rsidR="002538C1" w:rsidRPr="002538C1" w:rsidRDefault="002538C1" w:rsidP="0007295E">
      <w:pPr>
        <w:pStyle w:val="EndNoteBibliography"/>
        <w:rPr>
          <w:noProof/>
        </w:rPr>
      </w:pPr>
      <w:r w:rsidRPr="002538C1">
        <w:rPr>
          <w:noProof/>
        </w:rPr>
        <w:t>175.</w:t>
      </w:r>
      <w:r w:rsidRPr="002538C1">
        <w:rPr>
          <w:noProof/>
        </w:rPr>
        <w:tab/>
        <w:t>Liu ML, Olson AL, Moye-Rowley WS, Buse JB, Bell GI, Pessin JE. Expression and regulation of the human GLUT4/muscle-fat facilitative glucose transporter gene in transgenic mice. J Biol Chem. 1992;267(17):11673-6. Epub 1992/06/15. PubMed PMID: 1601840.</w:t>
      </w:r>
    </w:p>
    <w:p w14:paraId="4ED48C41" w14:textId="77777777" w:rsidR="002538C1" w:rsidRPr="002538C1" w:rsidRDefault="002538C1" w:rsidP="0007295E">
      <w:pPr>
        <w:pStyle w:val="EndNoteBibliography"/>
        <w:rPr>
          <w:noProof/>
        </w:rPr>
      </w:pPr>
      <w:r w:rsidRPr="002538C1">
        <w:rPr>
          <w:noProof/>
        </w:rPr>
        <w:t>176.</w:t>
      </w:r>
      <w:r w:rsidRPr="002538C1">
        <w:rPr>
          <w:noProof/>
        </w:rPr>
        <w:tab/>
        <w:t>Olson AL, Liu ML, Moye-Rowley WS, Buse JB, Bell GI, Pessin JE. Hormonal/metabolic regulation of the human GLUT4/muscle-fat facilitative glucose transporter gene in transgenic mice. J Biol Chem. 1993;268(13):9839-46. Epub 1993/05/05. PubMed PMID: 8486663.</w:t>
      </w:r>
    </w:p>
    <w:p w14:paraId="54FC9E90" w14:textId="77777777" w:rsidR="002538C1" w:rsidRPr="002538C1" w:rsidRDefault="002538C1" w:rsidP="0007295E">
      <w:pPr>
        <w:pStyle w:val="EndNoteBibliography"/>
        <w:rPr>
          <w:noProof/>
        </w:rPr>
      </w:pPr>
      <w:r w:rsidRPr="002538C1">
        <w:rPr>
          <w:noProof/>
        </w:rPr>
        <w:t>177.</w:t>
      </w:r>
      <w:r w:rsidRPr="002538C1">
        <w:rPr>
          <w:noProof/>
        </w:rPr>
        <w:tab/>
        <w:t>Gibbs EM, Stock JL, McCoid SC, Stukenbrok HA, Pessin JE, Stevenson RW, Milici AJ, McNeish JD. Glycemic improvement in diabetic db/db mice by overexpression of the human insulin-regulatable glucose transporter (GLUT4). J Clin Invest. 1995;95(4):1512-8. Epub 1995/04/01. doi: 10.1172/jci117823. PubMed PMID: 7706456; PMCID: PMC295634.</w:t>
      </w:r>
    </w:p>
    <w:p w14:paraId="2040C0C5" w14:textId="77777777" w:rsidR="002538C1" w:rsidRPr="002538C1" w:rsidRDefault="002538C1" w:rsidP="0007295E">
      <w:pPr>
        <w:pStyle w:val="EndNoteBibliography"/>
        <w:rPr>
          <w:noProof/>
        </w:rPr>
      </w:pPr>
      <w:r w:rsidRPr="002538C1">
        <w:rPr>
          <w:noProof/>
        </w:rPr>
        <w:t>178.</w:t>
      </w:r>
      <w:r w:rsidRPr="002538C1">
        <w:rPr>
          <w:noProof/>
        </w:rPr>
        <w:tab/>
        <w:t>Brozinick JT, Jr., McCoid SC, Reynolds TH, Wilson CM, Stevenson RW, Cushman SW, Gibbs EM. Regulation of cell surface GLUT4 in skeletal muscle of transgenic mice. Biochem J. 1997;321 ( Pt 1)(Pt 1):75-81. Epub 1997/01/01. doi: 10.1042/bj3210075. PubMed PMID: 9003403; PMCID: PMC1218038.</w:t>
      </w:r>
    </w:p>
    <w:p w14:paraId="5DE7FED4" w14:textId="77777777" w:rsidR="002538C1" w:rsidRPr="002538C1" w:rsidRDefault="002538C1" w:rsidP="0007295E">
      <w:pPr>
        <w:pStyle w:val="EndNoteBibliography"/>
        <w:rPr>
          <w:noProof/>
        </w:rPr>
      </w:pPr>
      <w:r w:rsidRPr="002538C1">
        <w:rPr>
          <w:noProof/>
        </w:rPr>
        <w:t>179.</w:t>
      </w:r>
      <w:r w:rsidRPr="002538C1">
        <w:rPr>
          <w:noProof/>
        </w:rPr>
        <w:tab/>
        <w:t>Belke DD, Larsen TS, Gibbs EM, Severson DL. Glucose metabolism in perfused mouse hearts overexpressing human GLUT-4 glucose transporter. Am J Physiol Endocrinol Metab. 2001;280(3):E420-7. Epub 2001/02/15. doi: 10.1152/ajpendo.2001.280.3.E420. PubMed PMID: 11171596.</w:t>
      </w:r>
    </w:p>
    <w:p w14:paraId="7C7EA4C8" w14:textId="77777777" w:rsidR="002538C1" w:rsidRPr="002538C1" w:rsidRDefault="002538C1" w:rsidP="0007295E">
      <w:pPr>
        <w:pStyle w:val="EndNoteBibliography"/>
        <w:rPr>
          <w:noProof/>
        </w:rPr>
      </w:pPr>
      <w:r w:rsidRPr="002538C1">
        <w:rPr>
          <w:noProof/>
        </w:rPr>
        <w:lastRenderedPageBreak/>
        <w:t>180.</w:t>
      </w:r>
      <w:r w:rsidRPr="002538C1">
        <w:rPr>
          <w:noProof/>
        </w:rPr>
        <w:tab/>
        <w:t>Liu ML, Gibbs EM, McCoid SC, Milici AJ, Stukenbrok HA, McPherson RK, Treadway JL, Pessin JE. Transgenic mice expressing the human GLUT4/muscle-fat facilitative glucose transporter protein exhibit efficient glycemic control. Proc Natl Acad Sci U S A. 1993;90(23):11346-50. Epub 1993/12/01. doi: 10.1073/pnas.90.23.11346. PubMed PMID: 8248251; PMCID: PMC47979.</w:t>
      </w:r>
    </w:p>
    <w:p w14:paraId="41B26132" w14:textId="77777777" w:rsidR="002538C1" w:rsidRPr="002538C1" w:rsidRDefault="002538C1" w:rsidP="0007295E">
      <w:pPr>
        <w:pStyle w:val="EndNoteBibliography"/>
        <w:rPr>
          <w:noProof/>
        </w:rPr>
      </w:pPr>
      <w:r w:rsidRPr="002538C1">
        <w:rPr>
          <w:noProof/>
        </w:rPr>
        <w:t>181.</w:t>
      </w:r>
      <w:r w:rsidRPr="002538C1">
        <w:rPr>
          <w:noProof/>
        </w:rPr>
        <w:tab/>
        <w:t>Marshall BA, Mueckler MM. Differential effects of GLUT-1 or GLUT-4 overexpression on insulin responsiveness in transgenic mice. Am J Physiol. 1994;267(5 Pt 1):E738-44. Epub 1994/11/01. doi: 10.1152/ajpendo.1994.267.5.E738. PubMed PMID: 7977725.</w:t>
      </w:r>
    </w:p>
    <w:p w14:paraId="3F17E160" w14:textId="77777777" w:rsidR="002538C1" w:rsidRPr="002538C1" w:rsidRDefault="002538C1" w:rsidP="0007295E">
      <w:pPr>
        <w:pStyle w:val="EndNoteBibliography"/>
        <w:rPr>
          <w:noProof/>
        </w:rPr>
      </w:pPr>
      <w:r w:rsidRPr="002538C1">
        <w:rPr>
          <w:noProof/>
        </w:rPr>
        <w:t>182.</w:t>
      </w:r>
      <w:r w:rsidRPr="002538C1">
        <w:rPr>
          <w:noProof/>
        </w:rPr>
        <w:tab/>
        <w:t>Marshall BA, Hansen PA, Ensor NJ, Ogden MA, Mueckler M. GLUT-1 or GLUT-4 transgenes in obese mice improve glucose tolerance but do not prevent insulin resistance. Am J Physiol. 1999;276(2):E390-400. Epub 1999/02/10. doi: 10.1152/ajpendo.1999.276.2.E390. PubMed PMID: 9950801.</w:t>
      </w:r>
    </w:p>
    <w:p w14:paraId="0B0EC2FD" w14:textId="77777777" w:rsidR="002538C1" w:rsidRPr="002538C1" w:rsidRDefault="002538C1" w:rsidP="0007295E">
      <w:pPr>
        <w:pStyle w:val="EndNoteBibliography"/>
        <w:rPr>
          <w:noProof/>
        </w:rPr>
      </w:pPr>
      <w:r w:rsidRPr="002538C1">
        <w:rPr>
          <w:noProof/>
        </w:rPr>
        <w:t>183.</w:t>
      </w:r>
      <w:r w:rsidRPr="002538C1">
        <w:rPr>
          <w:noProof/>
        </w:rPr>
        <w:tab/>
        <w:t>Shepherd PR, Gnudi L, Tozzo E, Yang H, Leach F, Kahn BB. Adipose cell hyperplasia and enhanced glucose disposal in transgenic mice overexpressing GLUT4 selectively in adipose tissue. J Biol Chem. 1993;268(30):22243-6. Epub 1993/10/25. PubMed PMID: 8226728.</w:t>
      </w:r>
    </w:p>
    <w:p w14:paraId="46314FAD" w14:textId="77777777" w:rsidR="002538C1" w:rsidRPr="002538C1" w:rsidRDefault="002538C1" w:rsidP="0007295E">
      <w:pPr>
        <w:pStyle w:val="EndNoteBibliography"/>
        <w:rPr>
          <w:noProof/>
        </w:rPr>
      </w:pPr>
      <w:r w:rsidRPr="002538C1">
        <w:rPr>
          <w:noProof/>
        </w:rPr>
        <w:t>184.</w:t>
      </w:r>
      <w:r w:rsidRPr="002538C1">
        <w:rPr>
          <w:noProof/>
        </w:rPr>
        <w:tab/>
        <w:t>Gnudi L, Jensen DR, Tozzo E, Eckel RH, Kahn BB. Adipose-specific overexpression of GLUT-4 in transgenic mice alters lipoprotein lipase activity. Am J Physiol. 1996;270(4 Pt 2):R785-92. Epub 1996/04/01. doi: 10.1152/ajpregu.1996.270.4.R785. PubMed PMID: 8967408.</w:t>
      </w:r>
    </w:p>
    <w:p w14:paraId="30A5C400" w14:textId="77777777" w:rsidR="002538C1" w:rsidRPr="002538C1" w:rsidRDefault="002538C1" w:rsidP="0007295E">
      <w:pPr>
        <w:pStyle w:val="EndNoteBibliography"/>
        <w:rPr>
          <w:noProof/>
        </w:rPr>
      </w:pPr>
      <w:r w:rsidRPr="002538C1">
        <w:rPr>
          <w:noProof/>
        </w:rPr>
        <w:t>185.</w:t>
      </w:r>
      <w:r w:rsidRPr="002538C1">
        <w:rPr>
          <w:noProof/>
        </w:rPr>
        <w:tab/>
        <w:t>Yore MM, Syed I, Moraes-Vieira PM, Zhang T, Herman MA, Homan EA, Patel RT, Lee J, Chen S, Peroni OD, Dhaneshwar AS, Hammarstedt A, Smith U, McGraw TE, Saghatelian A, Kahn BB. Discovery of a class of endogenous mammalian lipids with anti-diabetic and anti-inflammatory effects. Cell. 2014;159(2):318-32. Epub 2014/10/11. doi: 10.1016/j.cell.2014.09.035. PubMed PMID: 25303528; PMCID: PMC4260972.</w:t>
      </w:r>
    </w:p>
    <w:p w14:paraId="0D5F7BC8" w14:textId="77777777" w:rsidR="002538C1" w:rsidRPr="002538C1" w:rsidRDefault="002538C1" w:rsidP="0007295E">
      <w:pPr>
        <w:pStyle w:val="EndNoteBibliography"/>
        <w:rPr>
          <w:noProof/>
        </w:rPr>
      </w:pPr>
      <w:r w:rsidRPr="002538C1">
        <w:rPr>
          <w:noProof/>
        </w:rPr>
        <w:t>186.</w:t>
      </w:r>
      <w:r w:rsidRPr="002538C1">
        <w:rPr>
          <w:noProof/>
        </w:rPr>
        <w:tab/>
        <w:t>Gnudi L, Tozzo E, Shepherd PR, Bliss JL, Kahn BB. High level overexpression of glucose transporter-4 driven by an adipose-specific promoter is maintained in transgenic mice on a high fat diet, but does not prevent impaired glucose tolerance. Endocrinology. 1995;136(3):995-1002. Epub 1995/03/01. doi: 10.1210/endo.136.3.7867610. PubMed PMID: 7867610.</w:t>
      </w:r>
    </w:p>
    <w:p w14:paraId="085FC600" w14:textId="77777777" w:rsidR="002538C1" w:rsidRPr="002538C1" w:rsidRDefault="002538C1" w:rsidP="0007295E">
      <w:pPr>
        <w:pStyle w:val="EndNoteBibliography"/>
        <w:rPr>
          <w:noProof/>
        </w:rPr>
      </w:pPr>
      <w:r w:rsidRPr="002538C1">
        <w:rPr>
          <w:noProof/>
        </w:rPr>
        <w:t>187.</w:t>
      </w:r>
      <w:r w:rsidRPr="002538C1">
        <w:rPr>
          <w:noProof/>
        </w:rPr>
        <w:tab/>
        <w:t>Tozzo E, Shepherd PR, Gnudi L, Kahn BB. Transgenic GLUT-4 overexpression in fat enhances glucose metabolism: preferential effect on fatty acid synthesis. Am J Physiol. 1995;268(5 Pt 1):E956-64. Epub 1995/05/01. doi: 10.1152/ajpendo.1995.268.5.E956. PubMed PMID: 7762651.</w:t>
      </w:r>
    </w:p>
    <w:p w14:paraId="5E9FE054" w14:textId="77777777" w:rsidR="002538C1" w:rsidRPr="002538C1" w:rsidRDefault="002538C1" w:rsidP="0007295E">
      <w:pPr>
        <w:pStyle w:val="EndNoteBibliography"/>
        <w:rPr>
          <w:noProof/>
        </w:rPr>
      </w:pPr>
      <w:r w:rsidRPr="002538C1">
        <w:rPr>
          <w:noProof/>
        </w:rPr>
        <w:t>188.</w:t>
      </w:r>
      <w:r w:rsidRPr="002538C1">
        <w:rPr>
          <w:noProof/>
        </w:rPr>
        <w:tab/>
        <w:t>Quon MJ, Guerre-Millo M, Zarnowski MJ, Butte AJ, Em M, Cushman SW, Taylor SI. Tyrosine kinase-deficient mutant human insulin receptors (Met1153--&gt;Ile) overexpressed in transfected rat adipose cells fail to mediate translocation of epitope-tagged GLUT4. Proc Natl Acad Sci U S A. 1994;91(12):5587-91. Epub 1994/06/07. doi: 10.1073/pnas.91.12.5587. PubMed PMID: 8202531; PMCID: PMC44041.</w:t>
      </w:r>
    </w:p>
    <w:p w14:paraId="1AC5DEF4" w14:textId="77777777" w:rsidR="002538C1" w:rsidRPr="002538C1" w:rsidRDefault="002538C1" w:rsidP="0007295E">
      <w:pPr>
        <w:pStyle w:val="EndNoteBibliography"/>
        <w:rPr>
          <w:noProof/>
        </w:rPr>
      </w:pPr>
      <w:r w:rsidRPr="002538C1">
        <w:rPr>
          <w:noProof/>
        </w:rPr>
        <w:t>189.</w:t>
      </w:r>
      <w:r w:rsidRPr="002538C1">
        <w:rPr>
          <w:noProof/>
        </w:rPr>
        <w:tab/>
        <w:t>Schulze MB, Hu FB. Primary prevention of diabetes: what can be done and how much can be prevented? Annu Rev Public Health. 2005;26:445-67. Epub 2005/03/12. doi: 10.1146/annurev.publhealth.26.021304.144532. PubMed PMID: 15760297.</w:t>
      </w:r>
    </w:p>
    <w:p w14:paraId="6EDD2181" w14:textId="4B47C5FC" w:rsidR="002538C1" w:rsidRPr="002538C1" w:rsidRDefault="002538C1" w:rsidP="0007295E">
      <w:pPr>
        <w:pStyle w:val="EndNoteBibliography"/>
        <w:rPr>
          <w:noProof/>
        </w:rPr>
      </w:pPr>
      <w:r w:rsidRPr="002538C1">
        <w:rPr>
          <w:noProof/>
        </w:rPr>
        <w:lastRenderedPageBreak/>
        <w:t>190.</w:t>
      </w:r>
      <w:r w:rsidRPr="002538C1">
        <w:rPr>
          <w:noProof/>
        </w:rPr>
        <w:tab/>
        <w:t xml:space="preserve">[CDC] CfDCaP. Overweight &amp; Obesity  [updated March 23, 2021; cited 2021 June, 13]. Available from: </w:t>
      </w:r>
      <w:hyperlink r:id="rId98" w:history="1">
        <w:r w:rsidRPr="002538C1">
          <w:rPr>
            <w:rStyle w:val="af"/>
            <w:noProof/>
          </w:rPr>
          <w:t>https://www.cdc.gov/obesity/adult/causes.html</w:t>
        </w:r>
      </w:hyperlink>
      <w:r w:rsidRPr="002538C1">
        <w:rPr>
          <w:noProof/>
        </w:rPr>
        <w:t>.</w:t>
      </w:r>
    </w:p>
    <w:p w14:paraId="2F315EDF" w14:textId="77777777" w:rsidR="002538C1" w:rsidRPr="002538C1" w:rsidRDefault="002538C1" w:rsidP="0007295E">
      <w:pPr>
        <w:pStyle w:val="EndNoteBibliography"/>
        <w:rPr>
          <w:noProof/>
        </w:rPr>
      </w:pPr>
      <w:r w:rsidRPr="002538C1">
        <w:rPr>
          <w:noProof/>
        </w:rPr>
        <w:t>191.</w:t>
      </w:r>
      <w:r w:rsidRPr="002538C1">
        <w:rPr>
          <w:noProof/>
        </w:rPr>
        <w:tab/>
        <w:t>Boden G, Laakso M. Lipids and Glucose in Type 2 Diabetes. Diabetes Care. 2004;27(9):2253. doi: 10.2337/diacare.27.9.2253.</w:t>
      </w:r>
    </w:p>
    <w:p w14:paraId="52CE599C" w14:textId="77777777" w:rsidR="002538C1" w:rsidRPr="002538C1" w:rsidRDefault="002538C1" w:rsidP="0007295E">
      <w:pPr>
        <w:pStyle w:val="EndNoteBibliography"/>
        <w:rPr>
          <w:noProof/>
        </w:rPr>
      </w:pPr>
      <w:r w:rsidRPr="002538C1">
        <w:rPr>
          <w:noProof/>
        </w:rPr>
        <w:t>192.</w:t>
      </w:r>
      <w:r w:rsidRPr="002538C1">
        <w:rPr>
          <w:noProof/>
        </w:rPr>
        <w:tab/>
        <w:t>Manolescu DC, Sima A, Bhat PV. All-trans retinoic acid lowers serum retinol-binding protein 4 concentrations and increases insulin sensitivity in diabetic mice. J Nutr. 2010;140(2):311-6. Epub 2009/12/25. doi: 10.3945/jn.109.115147. PubMed PMID: 20032483.</w:t>
      </w:r>
    </w:p>
    <w:p w14:paraId="732C045A" w14:textId="77777777" w:rsidR="002538C1" w:rsidRPr="002538C1" w:rsidRDefault="002538C1" w:rsidP="0007295E">
      <w:pPr>
        <w:pStyle w:val="EndNoteBibliography"/>
        <w:rPr>
          <w:noProof/>
        </w:rPr>
      </w:pPr>
      <w:r w:rsidRPr="002538C1">
        <w:rPr>
          <w:noProof/>
        </w:rPr>
        <w:t>193.</w:t>
      </w:r>
      <w:r w:rsidRPr="002538C1">
        <w:rPr>
          <w:noProof/>
        </w:rPr>
        <w:tab/>
        <w:t>El-Sayed MM, Ghareeb DA, Talat HA, Sarhan EM. High fat diet induced insulin resistance and elevated retinol binding protein 4 in female rats; treatment and protection with Berberis vulgaris extract and vitamin A. Pak J Pharm Sci. 2013;26(6):1189-95. Epub 2013/11/06. PubMed PMID: 24191325.</w:t>
      </w:r>
    </w:p>
    <w:p w14:paraId="52C8BF9A" w14:textId="77777777" w:rsidR="002538C1" w:rsidRPr="002538C1" w:rsidRDefault="002538C1" w:rsidP="0007295E">
      <w:pPr>
        <w:pStyle w:val="EndNoteBibliography"/>
        <w:rPr>
          <w:noProof/>
        </w:rPr>
      </w:pPr>
      <w:r w:rsidRPr="002538C1">
        <w:rPr>
          <w:noProof/>
        </w:rPr>
        <w:t>194.</w:t>
      </w:r>
      <w:r w:rsidRPr="002538C1">
        <w:rPr>
          <w:noProof/>
        </w:rPr>
        <w:tab/>
        <w:t>Nizamutdinova IT, Guleria RS, Singh AB, Kendall JA, Jr., Baker KM, Pan J. Retinoic acid protects cardiomyocytes from high glucose-induced apoptosis through inhibition of NF-κB signaling pathway. J Cell Physiol. 2013;228(2):380-92. Epub 2012/06/22. doi: 10.1002/jcp.24142. PubMed PMID: 22718360; PMCID: PMC3470832.</w:t>
      </w:r>
    </w:p>
    <w:p w14:paraId="06ED52F2" w14:textId="77777777" w:rsidR="002538C1" w:rsidRPr="002538C1" w:rsidRDefault="002538C1" w:rsidP="0007295E">
      <w:pPr>
        <w:pStyle w:val="EndNoteBibliography"/>
        <w:rPr>
          <w:noProof/>
        </w:rPr>
      </w:pPr>
      <w:r w:rsidRPr="002538C1">
        <w:rPr>
          <w:noProof/>
        </w:rPr>
        <w:t>195.</w:t>
      </w:r>
      <w:r w:rsidRPr="002538C1">
        <w:rPr>
          <w:noProof/>
        </w:rPr>
        <w:tab/>
        <w:t>Singh VN, Singh M, Venkitasubramanian TA. Early effects of feeding excess vitamin A: mechanism of fatty liver production in rats. J Lipid Res. 1969;10(4):395-401. Epub 1969/07/01. PubMed PMID: 5797525.</w:t>
      </w:r>
    </w:p>
    <w:p w14:paraId="79F1A74F" w14:textId="77777777" w:rsidR="002538C1" w:rsidRPr="002538C1" w:rsidRDefault="002538C1" w:rsidP="0007295E">
      <w:pPr>
        <w:pStyle w:val="EndNoteBibliography"/>
        <w:rPr>
          <w:noProof/>
        </w:rPr>
      </w:pPr>
      <w:r w:rsidRPr="002538C1">
        <w:rPr>
          <w:noProof/>
        </w:rPr>
        <w:t>196.</w:t>
      </w:r>
      <w:r w:rsidRPr="002538C1">
        <w:rPr>
          <w:noProof/>
        </w:rPr>
        <w:tab/>
        <w:t>Singh M, Singh VN, Venkitasubramanian TA. Early effects of feeding excess vitamin A: hepatic glycogen, blood lactic acid, plasma NEFA and glucose tolerance in rats. Life Sci. 1968;7(5):239-47. Epub 1968/03/01. doi: 10.1016/0024-3205(68)90197-5. PubMed PMID: 5641716.</w:t>
      </w:r>
    </w:p>
    <w:p w14:paraId="2D0801F6" w14:textId="77777777" w:rsidR="002538C1" w:rsidRPr="002538C1" w:rsidRDefault="002538C1" w:rsidP="0007295E">
      <w:pPr>
        <w:pStyle w:val="EndNoteBibliography"/>
        <w:rPr>
          <w:noProof/>
        </w:rPr>
      </w:pPr>
      <w:r w:rsidRPr="002538C1">
        <w:rPr>
          <w:noProof/>
        </w:rPr>
        <w:t>197.</w:t>
      </w:r>
      <w:r w:rsidRPr="002538C1">
        <w:rPr>
          <w:noProof/>
        </w:rPr>
        <w:tab/>
        <w:t>Szabadfi K, Pinter E, Reglodi D, Gabriel R. Chapter One - Neuropeptides, Trophic Factors, and Other Substances Providing Morphofunctional and Metabolic Protection in Experimental Models of Diabetic Retinopathy. In: Jeon KW, editor. International Review of Cell and Molecular Biology: Academic Press; 2014. p. 1-121.</w:t>
      </w:r>
    </w:p>
    <w:p w14:paraId="5E825BE0" w14:textId="77777777" w:rsidR="002538C1" w:rsidRPr="002538C1" w:rsidRDefault="002538C1" w:rsidP="0007295E">
      <w:pPr>
        <w:pStyle w:val="EndNoteBibliography"/>
        <w:rPr>
          <w:noProof/>
        </w:rPr>
      </w:pPr>
      <w:r w:rsidRPr="002538C1">
        <w:rPr>
          <w:noProof/>
        </w:rPr>
        <w:t>198.</w:t>
      </w:r>
      <w:r w:rsidRPr="002538C1">
        <w:rPr>
          <w:noProof/>
        </w:rPr>
        <w:tab/>
        <w:t>Mohammed-Ali Z, Carlisle RE, Nademi S, Dickhout JG. Chapter 16 - Animal Models of Kidney Disease. In: Conn PM, editor. Animal Models for the Study of Human Disease (Second Edition): Academic Press; 2017. p. 379-417.</w:t>
      </w:r>
    </w:p>
    <w:p w14:paraId="5B1DD730" w14:textId="77777777" w:rsidR="002538C1" w:rsidRPr="002538C1" w:rsidRDefault="002538C1" w:rsidP="0007295E">
      <w:pPr>
        <w:pStyle w:val="EndNoteBibliography"/>
        <w:rPr>
          <w:noProof/>
        </w:rPr>
      </w:pPr>
      <w:r w:rsidRPr="002538C1">
        <w:rPr>
          <w:noProof/>
        </w:rPr>
        <w:t>199.</w:t>
      </w:r>
      <w:r w:rsidRPr="002538C1">
        <w:rPr>
          <w:noProof/>
        </w:rPr>
        <w:tab/>
        <w:t>Chen G. Roles of Vitamin A Metabolism in the Development of Hepatic Insulin Resistance. ISRN Hepatology. 2013;2013:534972. doi: 10.1155/2013/534972.</w:t>
      </w:r>
    </w:p>
    <w:p w14:paraId="7002C335" w14:textId="77777777" w:rsidR="002538C1" w:rsidRPr="002538C1" w:rsidRDefault="002538C1" w:rsidP="0007295E">
      <w:pPr>
        <w:pStyle w:val="EndNoteBibliography"/>
        <w:rPr>
          <w:noProof/>
        </w:rPr>
      </w:pPr>
      <w:r w:rsidRPr="002538C1">
        <w:rPr>
          <w:noProof/>
        </w:rPr>
        <w:t>200.</w:t>
      </w:r>
      <w:r w:rsidRPr="002538C1">
        <w:rPr>
          <w:noProof/>
        </w:rPr>
        <w:tab/>
        <w:t>Chen W, Howell ML, Li Y, Li R, Chen G. Vitamin A and Feeding Statuses Modulate the Insulin-Regulated Gene Expression in Zucker Lean and Fatty Primary Rat Hepatocytes. PLOS ONE. 2014;9(8):e100868. doi: 10.1371/journal.pone.0100868.</w:t>
      </w:r>
    </w:p>
    <w:p w14:paraId="5D167073" w14:textId="77777777" w:rsidR="002538C1" w:rsidRPr="002538C1" w:rsidRDefault="002538C1" w:rsidP="0007295E">
      <w:pPr>
        <w:pStyle w:val="EndNoteBibliography"/>
        <w:rPr>
          <w:noProof/>
        </w:rPr>
      </w:pPr>
      <w:r w:rsidRPr="002538C1">
        <w:rPr>
          <w:noProof/>
        </w:rPr>
        <w:t>201.</w:t>
      </w:r>
      <w:r w:rsidRPr="002538C1">
        <w:rPr>
          <w:noProof/>
        </w:rPr>
        <w:tab/>
        <w:t>Wali JA, Jarzebska N, Raubenheimer D, Simpson SJ, Rodionov RN, O'Sullivan JF. Cardio-Metabolic Effects of High-Fat Diets and Their Underlying Mechanisms-A Narrative Review. Nutrients. 2020;12(5):1505. doi: 10.3390/nu12051505. PubMed PMID: 32455838.</w:t>
      </w:r>
    </w:p>
    <w:p w14:paraId="4D8A811F" w14:textId="77777777" w:rsidR="002538C1" w:rsidRPr="002538C1" w:rsidRDefault="002538C1" w:rsidP="0007295E">
      <w:pPr>
        <w:pStyle w:val="EndNoteBibliography"/>
        <w:rPr>
          <w:noProof/>
        </w:rPr>
      </w:pPr>
      <w:r w:rsidRPr="002538C1">
        <w:rPr>
          <w:noProof/>
        </w:rPr>
        <w:t>202.</w:t>
      </w:r>
      <w:r w:rsidRPr="002538C1">
        <w:rPr>
          <w:noProof/>
        </w:rPr>
        <w:tab/>
        <w:t>Wang B, Chandrasekera PC, Pippin JJ. Leptin- and leptin receptor-deficient rodent models: relevance for human type 2 diabetes. Curr Diabetes Rev. 2014;10(2):131-45. doi: 10.2174/1573399810666140508121012. PubMed PMID: 24809394.</w:t>
      </w:r>
    </w:p>
    <w:p w14:paraId="065FE431" w14:textId="77777777" w:rsidR="002538C1" w:rsidRPr="002538C1" w:rsidRDefault="002538C1" w:rsidP="0007295E">
      <w:pPr>
        <w:pStyle w:val="EndNoteBibliography"/>
        <w:rPr>
          <w:noProof/>
        </w:rPr>
      </w:pPr>
      <w:r w:rsidRPr="002538C1">
        <w:rPr>
          <w:noProof/>
        </w:rPr>
        <w:lastRenderedPageBreak/>
        <w:t>203.</w:t>
      </w:r>
      <w:r w:rsidRPr="002538C1">
        <w:rPr>
          <w:noProof/>
        </w:rPr>
        <w:tab/>
        <w:t>Kuang H, Wei CH, Wang T, Eastep J, Li Y, Chen G. Vitamin A status affects weight gain and hepatic glucose metabolism in rats fed a high-fat diet. Biochem Cell Biol. 2019;97(5):545-53. Epub 2019/02/26. doi: 10.1139/bcb-2018-0284. PubMed PMID: 30802138.</w:t>
      </w:r>
    </w:p>
    <w:p w14:paraId="558D95CC" w14:textId="1185B8A1" w:rsidR="002538C1" w:rsidRPr="002538C1" w:rsidRDefault="002538C1" w:rsidP="0007295E">
      <w:pPr>
        <w:pStyle w:val="EndNoteBibliography"/>
        <w:rPr>
          <w:noProof/>
        </w:rPr>
      </w:pPr>
      <w:r w:rsidRPr="002538C1">
        <w:rPr>
          <w:noProof/>
        </w:rPr>
        <w:t>204.</w:t>
      </w:r>
      <w:r w:rsidRPr="002538C1">
        <w:rPr>
          <w:noProof/>
        </w:rPr>
        <w:tab/>
        <w:t xml:space="preserve">Li Y, Li R, Chen W, Chen G. Vitamin A status and its metabolism contribute to the regulation of hepatic genes during the cycle of fasting and refeeding in rats. The Journal of Nutritional Biochemistry. 2016;30:33-43. doi: </w:t>
      </w:r>
      <w:hyperlink r:id="rId99" w:history="1">
        <w:r w:rsidRPr="002538C1">
          <w:rPr>
            <w:rStyle w:val="af"/>
            <w:noProof/>
          </w:rPr>
          <w:t>https://doi.org/10.1016/j.jnutbio.2015.11.012</w:t>
        </w:r>
      </w:hyperlink>
      <w:r w:rsidRPr="002538C1">
        <w:rPr>
          <w:noProof/>
        </w:rPr>
        <w:t>.</w:t>
      </w:r>
    </w:p>
    <w:p w14:paraId="60626591" w14:textId="77777777" w:rsidR="002538C1" w:rsidRPr="002538C1" w:rsidRDefault="002538C1" w:rsidP="0007295E">
      <w:pPr>
        <w:pStyle w:val="EndNoteBibliography"/>
        <w:rPr>
          <w:noProof/>
        </w:rPr>
      </w:pPr>
      <w:r w:rsidRPr="002538C1">
        <w:rPr>
          <w:noProof/>
        </w:rPr>
        <w:t>205.</w:t>
      </w:r>
      <w:r w:rsidRPr="002538C1">
        <w:rPr>
          <w:noProof/>
        </w:rPr>
        <w:tab/>
        <w:t>Zhang Y, Chen W, Li R, Li Y, Ge Y, Chen G. Insulin-Regulated Srebp-1c and Pck1 mRNA Expression in Primary Hepatocytes from Zucker Fatty but Not Lean Rats Is Affected by Feeding Conditions. PLOS ONE. 2011;6(6):e21342. doi: 10.1371/journal.pone.0021342.</w:t>
      </w:r>
    </w:p>
    <w:p w14:paraId="0F1CCAF1" w14:textId="77777777" w:rsidR="002538C1" w:rsidRPr="002538C1" w:rsidRDefault="002538C1" w:rsidP="0007295E">
      <w:pPr>
        <w:pStyle w:val="EndNoteBibliography"/>
        <w:rPr>
          <w:noProof/>
        </w:rPr>
      </w:pPr>
      <w:r w:rsidRPr="002538C1">
        <w:rPr>
          <w:noProof/>
        </w:rPr>
        <w:t>206.</w:t>
      </w:r>
      <w:r w:rsidRPr="002538C1">
        <w:rPr>
          <w:noProof/>
        </w:rPr>
        <w:tab/>
        <w:t>ZhangYan, LiRui, LiYang, ChenWei, ZhaoShi, ChenGuoxun. Vitamin A status affects obesity development and hepatic expression of key genes for fuel metabolism in Zucker fatty rats. Biochemistry and Cell Biology. 2012;90(4):548-57. doi: 10.1139/o2012-012 %M 22554462.</w:t>
      </w:r>
    </w:p>
    <w:p w14:paraId="25FF965A" w14:textId="77777777" w:rsidR="002538C1" w:rsidRPr="002538C1" w:rsidRDefault="002538C1" w:rsidP="0007295E">
      <w:pPr>
        <w:pStyle w:val="EndNoteBibliography"/>
        <w:rPr>
          <w:noProof/>
        </w:rPr>
      </w:pPr>
      <w:r w:rsidRPr="002538C1">
        <w:rPr>
          <w:noProof/>
        </w:rPr>
        <w:t>207.</w:t>
      </w:r>
      <w:r w:rsidRPr="002538C1">
        <w:rPr>
          <w:noProof/>
        </w:rPr>
        <w:tab/>
        <w:t>Loftus TM, Jaworsky DE, Frehywot GL, Townsend CA, Ronnett GV, Lane MD, Kuhajda FP. Reduced food intake and body weight in mice treated with fatty acid synthase inhibitors. Science. 2000;288(5475):2379-81. Epub 2000/07/06. doi: 10.1126/science.288.5475.2379. PubMed PMID: 10875926.</w:t>
      </w:r>
    </w:p>
    <w:p w14:paraId="67974250" w14:textId="6BC5D652" w:rsidR="002538C1" w:rsidRPr="002538C1" w:rsidRDefault="002538C1" w:rsidP="0007295E">
      <w:pPr>
        <w:pStyle w:val="EndNoteBibliography"/>
        <w:rPr>
          <w:noProof/>
        </w:rPr>
      </w:pPr>
      <w:r w:rsidRPr="002538C1">
        <w:rPr>
          <w:noProof/>
        </w:rPr>
        <w:t>208.</w:t>
      </w:r>
      <w:r w:rsidRPr="002538C1">
        <w:rPr>
          <w:noProof/>
        </w:rPr>
        <w:tab/>
        <w:t xml:space="preserve">Unger RH. How obesity causes diabetes in Zucker diabetic fatty rats. Trends in Endocrinology &amp; Metabolism. 1997;8(7):276-82. doi: </w:t>
      </w:r>
      <w:hyperlink r:id="rId100" w:history="1">
        <w:r w:rsidRPr="002538C1">
          <w:rPr>
            <w:rStyle w:val="af"/>
            <w:noProof/>
          </w:rPr>
          <w:t>https://doi.org/10.1016/S1043-2760(97)00094-5</w:t>
        </w:r>
      </w:hyperlink>
      <w:r w:rsidRPr="002538C1">
        <w:rPr>
          <w:noProof/>
        </w:rPr>
        <w:t>.</w:t>
      </w:r>
    </w:p>
    <w:p w14:paraId="66053697" w14:textId="77777777" w:rsidR="002538C1" w:rsidRPr="002538C1" w:rsidRDefault="002538C1" w:rsidP="0007295E">
      <w:pPr>
        <w:pStyle w:val="EndNoteBibliography"/>
        <w:rPr>
          <w:noProof/>
        </w:rPr>
      </w:pPr>
      <w:r w:rsidRPr="002538C1">
        <w:rPr>
          <w:noProof/>
        </w:rPr>
        <w:t>209.</w:t>
      </w:r>
      <w:r w:rsidRPr="002538C1">
        <w:rPr>
          <w:noProof/>
        </w:rPr>
        <w:tab/>
        <w:t>Cerf ME. Beta cell dysfunction and insulin resistance. Front Endocrinol (Lausanne). 2013;4:37-. doi: 10.3389/fendo.2013.00037. PubMed PMID: 23542897.</w:t>
      </w:r>
    </w:p>
    <w:p w14:paraId="431D7C56" w14:textId="77777777" w:rsidR="002538C1" w:rsidRPr="002538C1" w:rsidRDefault="002538C1" w:rsidP="0007295E">
      <w:pPr>
        <w:pStyle w:val="EndNoteBibliography"/>
        <w:rPr>
          <w:noProof/>
        </w:rPr>
      </w:pPr>
      <w:r w:rsidRPr="002538C1">
        <w:rPr>
          <w:noProof/>
        </w:rPr>
        <w:t>210.</w:t>
      </w:r>
      <w:r w:rsidRPr="002538C1">
        <w:rPr>
          <w:noProof/>
        </w:rPr>
        <w:tab/>
        <w:t>Paz-Filho G, Mastronardi C, Wong M-L, Licinio J. Leptin therapy, insulin sensitivity, and glucose homeostasis. Indian J Endocrinol Metab. 2012;16(Suppl 3):S549-S55. doi: 10.4103/2230-8210.105571. PubMed PMID: 23565489.</w:t>
      </w:r>
    </w:p>
    <w:p w14:paraId="4B977412" w14:textId="77777777" w:rsidR="002538C1" w:rsidRPr="002538C1" w:rsidRDefault="002538C1" w:rsidP="0007295E">
      <w:pPr>
        <w:pStyle w:val="EndNoteBibliography"/>
        <w:rPr>
          <w:noProof/>
        </w:rPr>
      </w:pPr>
      <w:r w:rsidRPr="002538C1">
        <w:rPr>
          <w:noProof/>
        </w:rPr>
        <w:t>211.</w:t>
      </w:r>
      <w:r w:rsidRPr="002538C1">
        <w:rPr>
          <w:noProof/>
        </w:rPr>
        <w:tab/>
        <w:t>Lenzen S. A fresh view of glycolysis and glucokinase regulation: history and current status. J Biol Chem. 2014;289(18):12189-94. Epub 2014/03/17. doi: 10.1074/jbc.R114.557314. PubMed PMID: 24637025.</w:t>
      </w:r>
    </w:p>
    <w:p w14:paraId="38AB7897" w14:textId="77777777" w:rsidR="002538C1" w:rsidRPr="002538C1" w:rsidRDefault="002538C1" w:rsidP="0007295E">
      <w:pPr>
        <w:pStyle w:val="EndNoteBibliography"/>
        <w:rPr>
          <w:noProof/>
        </w:rPr>
      </w:pPr>
      <w:r w:rsidRPr="002538C1">
        <w:rPr>
          <w:noProof/>
        </w:rPr>
        <w:t>212.</w:t>
      </w:r>
      <w:r w:rsidRPr="002538C1">
        <w:rPr>
          <w:noProof/>
        </w:rPr>
        <w:tab/>
        <w:t>Chen G, Zhang Y, Lu D, Li N-Q, Ross AC. Retinoids synergize with insulin to induce hepatic Gck expression. Biochem J. 2009;419(3):645-53. doi: 10.1042/BJ20082368. PubMed PMID: 19173678.</w:t>
      </w:r>
    </w:p>
    <w:p w14:paraId="11141453" w14:textId="77777777" w:rsidR="002538C1" w:rsidRPr="002538C1" w:rsidRDefault="002538C1" w:rsidP="0007295E">
      <w:pPr>
        <w:pStyle w:val="EndNoteBibliography"/>
        <w:rPr>
          <w:noProof/>
        </w:rPr>
      </w:pPr>
      <w:r w:rsidRPr="002538C1">
        <w:rPr>
          <w:noProof/>
        </w:rPr>
        <w:t>213.</w:t>
      </w:r>
      <w:r w:rsidRPr="002538C1">
        <w:rPr>
          <w:noProof/>
        </w:rPr>
        <w:tab/>
        <w:t>Horton JD, Bashmakov Y, Shimomura I, Shimano H. Regulation of sterol regulatory element binding proteins in livers of fasted and refed mice. Proc Natl Acad Sci U S A. 1998;95(11):5987-92. doi: 10.1073/pnas.95.11.5987. PubMed PMID: 9600904.</w:t>
      </w:r>
    </w:p>
    <w:p w14:paraId="52E5D8AF" w14:textId="77777777" w:rsidR="002538C1" w:rsidRPr="002538C1" w:rsidRDefault="002538C1" w:rsidP="0007295E">
      <w:pPr>
        <w:pStyle w:val="EndNoteBibliography"/>
        <w:rPr>
          <w:noProof/>
        </w:rPr>
      </w:pPr>
      <w:r w:rsidRPr="002538C1">
        <w:rPr>
          <w:noProof/>
        </w:rPr>
        <w:t>214.</w:t>
      </w:r>
      <w:r w:rsidRPr="002538C1">
        <w:rPr>
          <w:noProof/>
        </w:rPr>
        <w:tab/>
        <w:t>Hatting M, Tavares CDJ, Sharabi K, Rines AK, Puigserver P. Insulin regulation of gluconeogenesis. Ann N Y Acad Sci. 2018;1411(1):21-35. Epub 2017/09/03. doi: 10.1111/nyas.13435. PubMed PMID: 28868790.</w:t>
      </w:r>
    </w:p>
    <w:p w14:paraId="0350EF02" w14:textId="77777777" w:rsidR="002538C1" w:rsidRPr="002538C1" w:rsidRDefault="002538C1" w:rsidP="0007295E">
      <w:pPr>
        <w:pStyle w:val="EndNoteBibliography"/>
        <w:rPr>
          <w:noProof/>
        </w:rPr>
      </w:pPr>
      <w:r w:rsidRPr="002538C1">
        <w:rPr>
          <w:noProof/>
        </w:rPr>
        <w:t>215.</w:t>
      </w:r>
      <w:r w:rsidRPr="002538C1">
        <w:rPr>
          <w:noProof/>
        </w:rPr>
        <w:tab/>
        <w:t>Nikoulina SE, Ciaraldi TP, Mudaliar S, Carter L, Johnson K, Henry RR. Inhibition of glycogen synthase kinase 3 improves insulin action and glucose metabolism in human skeletal muscle. Diabetes. 2002;51(7):2190-8. Epub 2002/06/28. doi: 10.2337/diabetes.51.7.2190. PubMed PMID: 12086949.</w:t>
      </w:r>
    </w:p>
    <w:p w14:paraId="1936D832" w14:textId="77777777" w:rsidR="002538C1" w:rsidRPr="002538C1" w:rsidRDefault="002538C1" w:rsidP="0007295E">
      <w:pPr>
        <w:pStyle w:val="EndNoteBibliography"/>
        <w:rPr>
          <w:noProof/>
        </w:rPr>
      </w:pPr>
      <w:r w:rsidRPr="002538C1">
        <w:rPr>
          <w:noProof/>
        </w:rPr>
        <w:lastRenderedPageBreak/>
        <w:t>216.</w:t>
      </w:r>
      <w:r w:rsidRPr="002538C1">
        <w:rPr>
          <w:noProof/>
        </w:rPr>
        <w:tab/>
        <w:t>Iynedjian PB. Molecular physiology of mammalian glucokinase. Cell Mol Life Sci. 2009;66(1):27-42. Epub 2008/08/30. doi: 10.1007/s00018-008-8322-9. PubMed PMID: 18726182; PMCID: PMC2780631.</w:t>
      </w:r>
    </w:p>
    <w:p w14:paraId="1B3F9742" w14:textId="77777777" w:rsidR="002538C1" w:rsidRPr="002538C1" w:rsidRDefault="002538C1" w:rsidP="0007295E">
      <w:pPr>
        <w:pStyle w:val="EndNoteBibliography"/>
        <w:rPr>
          <w:noProof/>
        </w:rPr>
      </w:pPr>
      <w:r w:rsidRPr="002538C1">
        <w:rPr>
          <w:noProof/>
        </w:rPr>
        <w:t>217.</w:t>
      </w:r>
      <w:r w:rsidRPr="002538C1">
        <w:rPr>
          <w:noProof/>
        </w:rPr>
        <w:tab/>
        <w:t>Agarwal AK, Sukumaran S, Cortés VA, Tunison K, Mizrachi D, Sankella S, Gerard RD, Horton JD, Garg A. Human 1-acylglycerol-3-phosphate O-acyltransferase isoforms 1 and 2: biochemical characterization and inability to rescue hepatic steatosis in Agpat2(-/-) gene lipodystrophic mice. J Biol Chem. 2011;286(43):37676-91. Epub 2011/08/30. doi: 10.1074/jbc.M111.250449. PubMed PMID: 21873652; PMCID: PMC3199511.</w:t>
      </w:r>
    </w:p>
    <w:p w14:paraId="5A59001B" w14:textId="77777777" w:rsidR="002538C1" w:rsidRPr="002538C1" w:rsidRDefault="002538C1" w:rsidP="0007295E">
      <w:pPr>
        <w:pStyle w:val="EndNoteBibliography"/>
        <w:rPr>
          <w:noProof/>
        </w:rPr>
      </w:pPr>
      <w:r w:rsidRPr="002538C1">
        <w:rPr>
          <w:noProof/>
        </w:rPr>
        <w:t>218.</w:t>
      </w:r>
      <w:r w:rsidRPr="002538C1">
        <w:rPr>
          <w:noProof/>
        </w:rPr>
        <w:tab/>
        <w:t>Yamashita A, Hayashi Y, Matsumoto N, Nemoto-Sasaki Y, Oka S, Tanikawa T, Sugiura T. Glycerophosphate/Acylglycerophosphate acyltransferases. Biology (Basel). 2014;3(4):801-30. Epub 2014/11/22. doi: 10.3390/biology3040801. PubMed PMID: 25415055; PMCID: PMC4280512.</w:t>
      </w:r>
    </w:p>
    <w:p w14:paraId="6DF72ED3" w14:textId="77777777" w:rsidR="002538C1" w:rsidRPr="002538C1" w:rsidRDefault="002538C1" w:rsidP="0007295E">
      <w:pPr>
        <w:pStyle w:val="EndNoteBibliography"/>
        <w:rPr>
          <w:noProof/>
        </w:rPr>
      </w:pPr>
      <w:r w:rsidRPr="002538C1">
        <w:rPr>
          <w:noProof/>
        </w:rPr>
        <w:t>219.</w:t>
      </w:r>
      <w:r w:rsidRPr="002538C1">
        <w:rPr>
          <w:noProof/>
        </w:rPr>
        <w:tab/>
        <w:t>Yamaguchi M, Murata T. Involvement of regucalcin in lipid metabolism and diabetes. Metabolism: clinical and experimental. 2013;62(8):1045-51. Epub 2013/03/05. doi: 10.1016/j.metabol.2013.01.023. PubMed PMID: 23453039.</w:t>
      </w:r>
    </w:p>
    <w:p w14:paraId="2BB1E5AE" w14:textId="77777777" w:rsidR="002538C1" w:rsidRPr="002538C1" w:rsidRDefault="002538C1" w:rsidP="0007295E">
      <w:pPr>
        <w:pStyle w:val="EndNoteBibliography"/>
        <w:rPr>
          <w:noProof/>
        </w:rPr>
      </w:pPr>
      <w:r w:rsidRPr="002538C1">
        <w:rPr>
          <w:noProof/>
        </w:rPr>
        <w:t>220.</w:t>
      </w:r>
      <w:r w:rsidRPr="002538C1">
        <w:rPr>
          <w:noProof/>
        </w:rPr>
        <w:tab/>
        <w:t>Taylor R. Insulin Resistance and Type 2 Diabetes. Diabetes. 2012;61(4):778. doi: 10.2337/db12-0073.</w:t>
      </w:r>
    </w:p>
    <w:p w14:paraId="3E32F500" w14:textId="77777777" w:rsidR="002538C1" w:rsidRPr="002538C1" w:rsidRDefault="002538C1" w:rsidP="0007295E">
      <w:pPr>
        <w:pStyle w:val="EndNoteBibliography"/>
        <w:rPr>
          <w:noProof/>
        </w:rPr>
      </w:pPr>
      <w:r w:rsidRPr="002538C1">
        <w:rPr>
          <w:noProof/>
        </w:rPr>
        <w:t>221.</w:t>
      </w:r>
      <w:r w:rsidRPr="002538C1">
        <w:rPr>
          <w:noProof/>
        </w:rPr>
        <w:tab/>
        <w:t>Savage DB, Petersen KF, Shulman GI. Disordered lipid metabolism and the pathogenesis of insulin resistance. Physiol Rev. 2007;87(2):507-20. doi: 10.1152/physrev.00024.2006. PubMed PMID: 17429039.</w:t>
      </w:r>
    </w:p>
    <w:p w14:paraId="18FEE4B7" w14:textId="77777777" w:rsidR="002538C1" w:rsidRPr="002538C1" w:rsidRDefault="002538C1" w:rsidP="0007295E">
      <w:pPr>
        <w:pStyle w:val="EndNoteBibliography"/>
        <w:rPr>
          <w:noProof/>
        </w:rPr>
      </w:pPr>
      <w:r w:rsidRPr="002538C1">
        <w:rPr>
          <w:noProof/>
        </w:rPr>
        <w:t>222.</w:t>
      </w:r>
      <w:r w:rsidRPr="002538C1">
        <w:rPr>
          <w:noProof/>
        </w:rPr>
        <w:tab/>
        <w:t>Lee Y, Hirose H, Ohneda M, Johnson JH, McGarry JD, Unger RH. Beta-cell lipotoxicity in the pathogenesis of non-insulin-dependent diabetes mellitus of obese rats: impairment in adipocyte-beta-cell relationships. Proc Natl Acad Sci U S A. 1994;91(23):10878-82. Epub 1994/11/08. doi: 10.1073/pnas.91.23.10878. PubMed PMID: 7971976; PMCID: PMC45129.</w:t>
      </w:r>
    </w:p>
    <w:p w14:paraId="1521072E" w14:textId="77777777" w:rsidR="002538C1" w:rsidRPr="002538C1" w:rsidRDefault="002538C1" w:rsidP="0007295E">
      <w:pPr>
        <w:pStyle w:val="EndNoteBibliography"/>
        <w:rPr>
          <w:noProof/>
        </w:rPr>
      </w:pPr>
      <w:r w:rsidRPr="002538C1">
        <w:rPr>
          <w:noProof/>
        </w:rPr>
        <w:t>223.</w:t>
      </w:r>
      <w:r w:rsidRPr="002538C1">
        <w:rPr>
          <w:noProof/>
        </w:rPr>
        <w:tab/>
        <w:t>Briaud I, Harmon JS, Kelpe CL, Segu VB, Poitout V. Lipotoxicity of the pancreatic beta-cell is associated with glucose-dependent esterification of fatty acids into neutral lipids. Diabetes. 2001;50(2):315-21. Epub 2001/03/29. doi: 10.2337/diabetes.50.2.315. PubMed PMID: 11272142; PMCID: PMC3547289.</w:t>
      </w:r>
    </w:p>
    <w:p w14:paraId="6963C636" w14:textId="77777777" w:rsidR="002538C1" w:rsidRPr="002538C1" w:rsidRDefault="002538C1" w:rsidP="0007295E">
      <w:pPr>
        <w:pStyle w:val="EndNoteBibliography"/>
        <w:rPr>
          <w:noProof/>
        </w:rPr>
      </w:pPr>
      <w:r w:rsidRPr="002538C1">
        <w:rPr>
          <w:noProof/>
        </w:rPr>
        <w:t>224.</w:t>
      </w:r>
      <w:r w:rsidRPr="002538C1">
        <w:rPr>
          <w:noProof/>
        </w:rPr>
        <w:tab/>
        <w:t>Chen W, Chen G. The Roles of Vitamin A in the Regulation of Carbohydrate, Lipid, and Protein Metabolism. J Clin Med. 2014;3(2):453-79. doi: 10.3390/jcm3020453. PubMed PMID: 26237385.</w:t>
      </w:r>
    </w:p>
    <w:p w14:paraId="3DA27EE8" w14:textId="77777777" w:rsidR="002538C1" w:rsidRPr="002538C1" w:rsidRDefault="002538C1" w:rsidP="0007295E">
      <w:pPr>
        <w:pStyle w:val="EndNoteBibliography"/>
        <w:rPr>
          <w:noProof/>
        </w:rPr>
      </w:pPr>
      <w:r w:rsidRPr="002538C1">
        <w:rPr>
          <w:noProof/>
        </w:rPr>
        <w:t>225.</w:t>
      </w:r>
      <w:r w:rsidRPr="002538C1">
        <w:rPr>
          <w:noProof/>
        </w:rPr>
        <w:tab/>
        <w:t>Shah OJ, Kimball SR, Jefferson LS. Glucocorticoids abate p70S6k and eIF4E function in L6 skeletal myoblasts. American Journal of Physiology-Endocrinology and Metabolism. 2000;279(1):E74-E82. doi: 10.1152/ajpendo.2000.279.1.E74. PubMed PMID: 10893325.</w:t>
      </w:r>
    </w:p>
    <w:p w14:paraId="376C2DF3" w14:textId="77777777" w:rsidR="002538C1" w:rsidRPr="002538C1" w:rsidRDefault="002538C1" w:rsidP="0007295E">
      <w:pPr>
        <w:pStyle w:val="EndNoteBibliography"/>
        <w:rPr>
          <w:noProof/>
        </w:rPr>
      </w:pPr>
      <w:r w:rsidRPr="002538C1">
        <w:rPr>
          <w:noProof/>
        </w:rPr>
        <w:t>226.</w:t>
      </w:r>
      <w:r w:rsidRPr="002538C1">
        <w:rPr>
          <w:noProof/>
        </w:rPr>
        <w:tab/>
        <w:t>Fu R, Liu J, Fan J, Li R, Li D, Yin J, Cui S. Novel evidence that testosterone promotes cell proliferation and differentiation via G protein-coupled receptors in the rat L6 skeletal muscle myoblast cell line. J Cell Physiol. 2012;227(1):98-107. Epub 2011/03/05. doi: 10.1002/jcp.22710. PubMed PMID: 21374593.</w:t>
      </w:r>
    </w:p>
    <w:p w14:paraId="61749B0E" w14:textId="77777777" w:rsidR="002538C1" w:rsidRPr="002538C1" w:rsidRDefault="002538C1" w:rsidP="0007295E">
      <w:pPr>
        <w:pStyle w:val="EndNoteBibliography"/>
        <w:rPr>
          <w:noProof/>
        </w:rPr>
      </w:pPr>
      <w:r w:rsidRPr="002538C1">
        <w:rPr>
          <w:noProof/>
        </w:rPr>
        <w:t>227.</w:t>
      </w:r>
      <w:r w:rsidRPr="002538C1">
        <w:rPr>
          <w:noProof/>
        </w:rPr>
        <w:tab/>
        <w:t>Allen RE, Boxhorn LK. Regulation of skeletal muscle satellite cell proliferation and differentiation by transforming growth factor-beta, insulin-like growth factor I, and fibroblast growth factor. J Cell Physiol. 1989;138(2):311-5. Epub 1989/02/01. doi: 10.1002/jcp.1041380213. PubMed PMID: 2918032.</w:t>
      </w:r>
    </w:p>
    <w:p w14:paraId="217CE60A" w14:textId="77777777" w:rsidR="002538C1" w:rsidRPr="002538C1" w:rsidRDefault="002538C1" w:rsidP="0007295E">
      <w:pPr>
        <w:pStyle w:val="EndNoteBibliography"/>
        <w:rPr>
          <w:noProof/>
        </w:rPr>
      </w:pPr>
      <w:r w:rsidRPr="002538C1">
        <w:rPr>
          <w:noProof/>
        </w:rPr>
        <w:lastRenderedPageBreak/>
        <w:t>228.</w:t>
      </w:r>
      <w:r w:rsidRPr="002538C1">
        <w:rPr>
          <w:noProof/>
        </w:rPr>
        <w:tab/>
        <w:t>Walker PS, Ramlal T, Donovan JA, Doering TP, Sandra A, Klip A, Pessin JE. Insulin and glucose-dependent regulation of the glucose transport system in the rat L6 skeletal muscle cell line. J Biol Chem. 1989;264(11):6587-95. Epub 1989/04/15. PubMed PMID: 2649505.</w:t>
      </w:r>
    </w:p>
    <w:p w14:paraId="31FBCC35" w14:textId="77777777" w:rsidR="002538C1" w:rsidRPr="002538C1" w:rsidRDefault="002538C1" w:rsidP="0007295E">
      <w:pPr>
        <w:pStyle w:val="EndNoteBibliography"/>
        <w:rPr>
          <w:noProof/>
        </w:rPr>
      </w:pPr>
      <w:r w:rsidRPr="002538C1">
        <w:rPr>
          <w:noProof/>
        </w:rPr>
        <w:t>229.</w:t>
      </w:r>
      <w:r w:rsidRPr="002538C1">
        <w:rPr>
          <w:noProof/>
        </w:rPr>
        <w:tab/>
        <w:t>Sleeman MW, Zhou H, Rogers S, Ng KW, Best JD. Retinoic acid stimulates glucose transporter expression in L6 muscle cells. Mol Cell Endocrinol. 1995;108(1-2):161-7. Epub 1995/02/27. doi: 10.1016/0303-7207(95)03473-k. PubMed PMID: 7758830.</w:t>
      </w:r>
    </w:p>
    <w:p w14:paraId="3A1A9761" w14:textId="77777777" w:rsidR="002538C1" w:rsidRPr="002538C1" w:rsidRDefault="002538C1" w:rsidP="0007295E">
      <w:pPr>
        <w:pStyle w:val="EndNoteBibliography"/>
        <w:rPr>
          <w:noProof/>
        </w:rPr>
      </w:pPr>
      <w:r w:rsidRPr="002538C1">
        <w:rPr>
          <w:noProof/>
        </w:rPr>
        <w:t>230.</w:t>
      </w:r>
      <w:r w:rsidRPr="002538C1">
        <w:rPr>
          <w:noProof/>
        </w:rPr>
        <w:tab/>
        <w:t>Goff MR, Chen G. Long-term treatment with insulin and retinoic acid increased glucose usage in L6 muscle cells via glycogenesis. Knoxville, Tennessee: University of Tennessee, Knoxville; 2016.</w:t>
      </w:r>
    </w:p>
    <w:p w14:paraId="23C7ACE2" w14:textId="77777777" w:rsidR="002538C1" w:rsidRPr="002538C1" w:rsidRDefault="002538C1" w:rsidP="0007295E">
      <w:pPr>
        <w:pStyle w:val="EndNoteBibliography"/>
        <w:rPr>
          <w:noProof/>
        </w:rPr>
      </w:pPr>
      <w:r w:rsidRPr="002538C1">
        <w:rPr>
          <w:noProof/>
        </w:rPr>
        <w:t>231.</w:t>
      </w:r>
      <w:r w:rsidRPr="002538C1">
        <w:rPr>
          <w:noProof/>
        </w:rPr>
        <w:tab/>
        <w:t>Li Y, Zhang Y, Li R, Chen W, Howell M, Zhang R, Chen G. The Hepatic Raldh1 Expression Is elevated in Zucker Fatty Rats and Its Over-Expression Introduced the Retinal-Induced Srebp-1c Expression in INS-1 Cells. PLOS ONE. 2012;7(9):e45210. doi: 10.1371/journal.pone.0045210.</w:t>
      </w:r>
    </w:p>
    <w:p w14:paraId="7523367E" w14:textId="77777777" w:rsidR="002538C1" w:rsidRPr="002538C1" w:rsidRDefault="002538C1" w:rsidP="0007295E">
      <w:pPr>
        <w:pStyle w:val="EndNoteBibliography"/>
        <w:rPr>
          <w:noProof/>
        </w:rPr>
      </w:pPr>
      <w:r w:rsidRPr="002538C1">
        <w:rPr>
          <w:noProof/>
        </w:rPr>
        <w:t>232.</w:t>
      </w:r>
      <w:r w:rsidRPr="002538C1">
        <w:rPr>
          <w:noProof/>
        </w:rPr>
        <w:tab/>
        <w:t>Uhlen M, Bandrowski A, Carr S, Edwards A, Ellenberg J, Lundberg E, Rimm DL, Rodriguez H, Hiltke T, Snyder M, Yamamoto T. A proposal for validation of antibodies. Nat Methods. 2016;13(10):823-7. Epub 2016/09/07. doi: 10.1038/nmeth.3995. PubMed PMID: 27595404.</w:t>
      </w:r>
    </w:p>
    <w:p w14:paraId="37D992E5" w14:textId="77777777" w:rsidR="002538C1" w:rsidRPr="002538C1" w:rsidRDefault="002538C1" w:rsidP="0007295E">
      <w:pPr>
        <w:pStyle w:val="EndNoteBibliography"/>
        <w:rPr>
          <w:noProof/>
        </w:rPr>
      </w:pPr>
      <w:r w:rsidRPr="002538C1">
        <w:rPr>
          <w:noProof/>
        </w:rPr>
        <w:t>233.</w:t>
      </w:r>
      <w:r w:rsidRPr="002538C1">
        <w:rPr>
          <w:noProof/>
        </w:rPr>
        <w:tab/>
        <w:t>Wang T, Wang J, Hu X, Huang X-J, Chen G-X. Current understanding of glucose transporter 4 expression and functional mechanisms. World journal of biological chemistry. 2020;11(3):76-98. doi: 10.4331/wjbc.v11.i3.76.</w:t>
      </w:r>
    </w:p>
    <w:p w14:paraId="2167A3D7" w14:textId="77777777" w:rsidR="002538C1" w:rsidRPr="002538C1" w:rsidRDefault="002538C1" w:rsidP="0007295E">
      <w:pPr>
        <w:pStyle w:val="EndNoteBibliography"/>
        <w:rPr>
          <w:noProof/>
        </w:rPr>
      </w:pPr>
      <w:r w:rsidRPr="002538C1">
        <w:rPr>
          <w:noProof/>
        </w:rPr>
        <w:t>234.</w:t>
      </w:r>
      <w:r w:rsidRPr="002538C1">
        <w:rPr>
          <w:noProof/>
        </w:rPr>
        <w:tab/>
        <w:t>Wold WSM, Toth K. Adenovirus vectors for gene therapy, vaccination and cancer gene therapy. Curr Gene Ther. 2013;13(6):421-33. doi: 10.2174/1566523213666131125095046. PubMed PMID: 24279313.</w:t>
      </w:r>
    </w:p>
    <w:p w14:paraId="7FB363CE" w14:textId="77777777" w:rsidR="002538C1" w:rsidRPr="002538C1" w:rsidRDefault="002538C1" w:rsidP="0007295E">
      <w:pPr>
        <w:pStyle w:val="EndNoteBibliography"/>
        <w:rPr>
          <w:noProof/>
        </w:rPr>
      </w:pPr>
      <w:r w:rsidRPr="002538C1">
        <w:rPr>
          <w:noProof/>
        </w:rPr>
        <w:t>235.</w:t>
      </w:r>
      <w:r w:rsidRPr="002538C1">
        <w:rPr>
          <w:noProof/>
        </w:rPr>
        <w:tab/>
        <w:t>Von Seggern DJ, Nemerow GR. ADENOVIRAL VECTORS FOR PROTEIN EXPRESSION. Gene Expression Systems. 1999:111-56. Epub 2007/09/02. doi: 10.1016/B978-012253840-7/50006-7. PubMed PMID: PMC7150134.</w:t>
      </w:r>
    </w:p>
    <w:p w14:paraId="1D1B28A6" w14:textId="77777777" w:rsidR="002538C1" w:rsidRPr="002538C1" w:rsidRDefault="002538C1" w:rsidP="0007295E">
      <w:pPr>
        <w:pStyle w:val="EndNoteBibliography"/>
        <w:rPr>
          <w:noProof/>
        </w:rPr>
      </w:pPr>
      <w:r w:rsidRPr="002538C1">
        <w:rPr>
          <w:noProof/>
        </w:rPr>
        <w:t>236.</w:t>
      </w:r>
      <w:r w:rsidRPr="002538C1">
        <w:rPr>
          <w:noProof/>
        </w:rPr>
        <w:tab/>
        <w:t>He T-C, Zhou S, da Costa LT, Yu J, Kinzler KW, Vogelstein B. A simplified system for generating recombinant adenoviruses. Proceedings of the National Academy of Sciences. 1998;95(5):2509. doi: 10.1073/pnas.95.5.2509.</w:t>
      </w:r>
    </w:p>
    <w:p w14:paraId="2DE3BCC0" w14:textId="77777777" w:rsidR="002538C1" w:rsidRPr="002538C1" w:rsidRDefault="002538C1" w:rsidP="0007295E">
      <w:pPr>
        <w:pStyle w:val="EndNoteBibliography"/>
        <w:rPr>
          <w:noProof/>
        </w:rPr>
      </w:pPr>
      <w:r w:rsidRPr="002538C1">
        <w:rPr>
          <w:noProof/>
        </w:rPr>
        <w:t>237.</w:t>
      </w:r>
      <w:r w:rsidRPr="002538C1">
        <w:rPr>
          <w:noProof/>
        </w:rPr>
        <w:tab/>
        <w:t>Atkinson BJ, Griesel BA, King CD, Josey MA, Olson AL. Moderate GLUT4 Overexpression Improves Insulin Sensitivity and Fasting Triglyceridemia in High-Fat Diet–Fed Transgenic Mice. Diabetes. 2013;62(7):2249. doi: 10.2337/db12-1146.</w:t>
      </w:r>
    </w:p>
    <w:p w14:paraId="40F17B9B" w14:textId="77777777" w:rsidR="002538C1" w:rsidRPr="002538C1" w:rsidRDefault="002538C1" w:rsidP="0007295E">
      <w:pPr>
        <w:pStyle w:val="EndNoteBibliography"/>
        <w:rPr>
          <w:noProof/>
        </w:rPr>
      </w:pPr>
      <w:r w:rsidRPr="002538C1">
        <w:rPr>
          <w:noProof/>
        </w:rPr>
        <w:t>238.</w:t>
      </w:r>
      <w:r w:rsidRPr="002538C1">
        <w:rPr>
          <w:noProof/>
        </w:rPr>
        <w:tab/>
        <w:t>Toubal A, Treuter E, Clément K, Venteclef N. Genomic and epigenomic regulation of adipose tissue inflammation in obesity. Trends Endocrinol Metab. 2013;24(12):625-34. Epub 2013/10/31. doi: 10.1016/j.tem.2013.09.006. PubMed PMID: 24169451.</w:t>
      </w:r>
    </w:p>
    <w:p w14:paraId="4089FF66" w14:textId="77777777" w:rsidR="002538C1" w:rsidRPr="002538C1" w:rsidRDefault="002538C1" w:rsidP="0007295E">
      <w:pPr>
        <w:pStyle w:val="EndNoteBibliography"/>
        <w:rPr>
          <w:noProof/>
        </w:rPr>
      </w:pPr>
      <w:r w:rsidRPr="002538C1">
        <w:rPr>
          <w:noProof/>
        </w:rPr>
        <w:t>239.</w:t>
      </w:r>
      <w:r w:rsidRPr="002538C1">
        <w:rPr>
          <w:noProof/>
        </w:rPr>
        <w:tab/>
        <w:t>Nilsson E, Jansson PA, Perfilyev A, Volkov P, Pedersen M, Svensson MK, Poulsen P, Ribel-Madsen R, Pedersen NL, Almgren P, Fadista J, Rönn T, Klarlund Pedersen B, Scheele C, Vaag A, Ling C. Altered DNA methylation and differential expression of genes influencing metabolism and inflammation in adipose tissue from subjects with type 2 diabetes. Diabetes. 2014;63(9):2962-76. Epub 2014/05/09. doi: 10.2337/db13-1459. PubMed PMID: 24812430.</w:t>
      </w:r>
    </w:p>
    <w:p w14:paraId="58D8FA0B" w14:textId="77777777" w:rsidR="002538C1" w:rsidRPr="002538C1" w:rsidRDefault="002538C1" w:rsidP="0007295E">
      <w:pPr>
        <w:pStyle w:val="EndNoteBibliography"/>
        <w:rPr>
          <w:noProof/>
        </w:rPr>
      </w:pPr>
      <w:r w:rsidRPr="002538C1">
        <w:rPr>
          <w:noProof/>
        </w:rPr>
        <w:lastRenderedPageBreak/>
        <w:t>240.</w:t>
      </w:r>
      <w:r w:rsidRPr="002538C1">
        <w:rPr>
          <w:noProof/>
        </w:rPr>
        <w:tab/>
        <w:t>Finegood DT, McArthur MD, Kojwang D, Thomas MJ, Topp BG, Leonard T, Buckingham RE. β-Cell Mass Dynamics in Zucker Diabetic Fatty Rats. Diabetes. 2001;50(5):1021. doi: 10.2337/diabetes.50.5.1021.</w:t>
      </w:r>
    </w:p>
    <w:p w14:paraId="5A960E7F" w14:textId="6EE4C150" w:rsidR="00FA5CC6" w:rsidRDefault="009424C5" w:rsidP="0007295E">
      <w:pPr>
        <w:widowControl w:val="0"/>
        <w:autoSpaceDE w:val="0"/>
        <w:autoSpaceDN w:val="0"/>
        <w:adjustRightInd w:val="0"/>
        <w:jc w:val="both"/>
        <w:rPr>
          <w:b/>
          <w:bCs/>
        </w:rPr>
      </w:pPr>
      <w:r w:rsidRPr="001A45B2">
        <w:rPr>
          <w:b/>
          <w:bCs/>
        </w:rPr>
        <w:fldChar w:fldCharType="end"/>
      </w:r>
    </w:p>
    <w:p w14:paraId="5A2E6EF2" w14:textId="77777777" w:rsidR="00FA5CC6" w:rsidRDefault="00FA5CC6">
      <w:pPr>
        <w:rPr>
          <w:b/>
          <w:bCs/>
        </w:rPr>
      </w:pPr>
      <w:r>
        <w:rPr>
          <w:b/>
          <w:bCs/>
        </w:rPr>
        <w:br w:type="page"/>
      </w:r>
    </w:p>
    <w:p w14:paraId="18E1E01B" w14:textId="7F689907" w:rsidR="00F17C29" w:rsidRDefault="00FA5CC6" w:rsidP="009F6F02">
      <w:pPr>
        <w:pStyle w:val="1"/>
        <w:numPr>
          <w:ilvl w:val="0"/>
          <w:numId w:val="0"/>
        </w:numPr>
      </w:pPr>
      <w:bookmarkStart w:id="192" w:name="_Toc79665055"/>
      <w:r>
        <w:lastRenderedPageBreak/>
        <w:t>Vita</w:t>
      </w:r>
      <w:bookmarkEnd w:id="192"/>
    </w:p>
    <w:p w14:paraId="6AC38DE3" w14:textId="645A7CCF" w:rsidR="00763F5C" w:rsidRPr="00763F5C" w:rsidRDefault="001538E4" w:rsidP="00DA7BB2">
      <w:pPr>
        <w:spacing w:line="480" w:lineRule="auto"/>
        <w:ind w:firstLineChars="200" w:firstLine="480"/>
        <w:jc w:val="both"/>
      </w:pPr>
      <w:r w:rsidRPr="001538E4">
        <w:t xml:space="preserve">Tiannan Wang was born in Guangzhou, Guangdong, China. She is the daughter of </w:t>
      </w:r>
      <w:proofErr w:type="spellStart"/>
      <w:r w:rsidRPr="001538E4">
        <w:t>Songzhang</w:t>
      </w:r>
      <w:proofErr w:type="spellEnd"/>
      <w:r w:rsidRPr="001538E4">
        <w:t xml:space="preserve"> Wang and </w:t>
      </w:r>
      <w:proofErr w:type="spellStart"/>
      <w:r w:rsidRPr="001538E4">
        <w:t>Feifei</w:t>
      </w:r>
      <w:proofErr w:type="spellEnd"/>
      <w:r w:rsidRPr="001538E4">
        <w:t xml:space="preserve"> Fan. She attended high school in Guangzhou, China. Then she </w:t>
      </w:r>
      <w:r w:rsidR="00E2149F">
        <w:t>studied in the</w:t>
      </w:r>
      <w:r w:rsidRPr="001538E4">
        <w:t xml:space="preserve"> United States and completed her bachelor's degree in the Department of Nutrition in the University of Tennessee, Knoxville (UTK). In 2016, she applied and </w:t>
      </w:r>
      <w:r w:rsidR="00356F9D">
        <w:t xml:space="preserve">was </w:t>
      </w:r>
      <w:r w:rsidRPr="001538E4">
        <w:t>admitted to the PhD program at UTK, and</w:t>
      </w:r>
      <w:r w:rsidR="00E2149F">
        <w:t xml:space="preserve"> she</w:t>
      </w:r>
      <w:r w:rsidRPr="001538E4">
        <w:t xml:space="preserve"> joined Dr. Guoxun Chen’s lab to study the roles of vitamin A in the regulation of glucose and lipid metabolism. During that time, she worked as a graduate assistant in the animal facility. Now, she is finishing her Ph.D. degree in Cellular and Molecular Nutrition.</w:t>
      </w:r>
    </w:p>
    <w:sectPr w:rsidR="00763F5C" w:rsidRPr="00763F5C" w:rsidSect="00FA5CC6">
      <w:pgSz w:w="11906" w:h="16838" w:code="9"/>
      <w:pgMar w:top="1440" w:right="1440" w:bottom="1440" w:left="1440" w:header="850" w:footer="994"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F84DC" w14:textId="77777777" w:rsidR="00060AD6" w:rsidRDefault="00060AD6" w:rsidP="001A45B2">
      <w:r>
        <w:separator/>
      </w:r>
    </w:p>
  </w:endnote>
  <w:endnote w:type="continuationSeparator" w:id="0">
    <w:p w14:paraId="28ECF3AE" w14:textId="77777777" w:rsidR="00060AD6" w:rsidRDefault="00060AD6" w:rsidP="001A4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2" w:usb2="00000016" w:usb3="00000000" w:csb0="0004001F" w:csb1="00000000"/>
  </w:font>
  <w:font w:name="Times">
    <w:altName w:val="﷽﷽﷽﷽﷽﷽﷽﷽侫"/>
    <w:panose1 w:val="0200050000000000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9956798"/>
      <w:docPartObj>
        <w:docPartGallery w:val="Page Numbers (Bottom of Page)"/>
        <w:docPartUnique/>
      </w:docPartObj>
    </w:sdtPr>
    <w:sdtEndPr>
      <w:rPr>
        <w:noProof/>
      </w:rPr>
    </w:sdtEndPr>
    <w:sdtContent>
      <w:p w14:paraId="2AD5F8BF" w14:textId="345341F3" w:rsidR="0095665B" w:rsidRDefault="0095665B">
        <w:pPr>
          <w:pStyle w:val="ad"/>
          <w:jc w:val="center"/>
        </w:pPr>
        <w:r>
          <w:fldChar w:fldCharType="begin"/>
        </w:r>
        <w:r>
          <w:instrText xml:space="preserve"> PAGE   \* MERGEFORMAT </w:instrText>
        </w:r>
        <w:r>
          <w:fldChar w:fldCharType="separate"/>
        </w:r>
        <w:r>
          <w:rPr>
            <w:noProof/>
          </w:rPr>
          <w:t>2</w:t>
        </w:r>
        <w:r>
          <w:rPr>
            <w:noProof/>
          </w:rPr>
          <w:fldChar w:fldCharType="end"/>
        </w:r>
      </w:p>
    </w:sdtContent>
  </w:sdt>
  <w:p w14:paraId="22D7C812" w14:textId="1DF3FD90" w:rsidR="0095665B" w:rsidRDefault="0095665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D0886" w14:textId="77777777" w:rsidR="00060AD6" w:rsidRDefault="00060AD6" w:rsidP="001A45B2">
      <w:r>
        <w:separator/>
      </w:r>
    </w:p>
  </w:footnote>
  <w:footnote w:type="continuationSeparator" w:id="0">
    <w:p w14:paraId="13205EF4" w14:textId="77777777" w:rsidR="00060AD6" w:rsidRDefault="00060AD6" w:rsidP="001A4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20E0E"/>
    <w:multiLevelType w:val="hybridMultilevel"/>
    <w:tmpl w:val="3B30EAF0"/>
    <w:lvl w:ilvl="0" w:tplc="0409000F">
      <w:start w:val="1"/>
      <w:numFmt w:val="decimal"/>
      <w:lvlText w:val="%1."/>
      <w:lvlJc w:val="left"/>
      <w:pPr>
        <w:ind w:left="480" w:hanging="480"/>
      </w:pPr>
    </w:lvl>
    <w:lvl w:ilvl="1" w:tplc="04090019">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E75547"/>
    <w:multiLevelType w:val="multilevel"/>
    <w:tmpl w:val="CE4E2C6A"/>
    <w:lvl w:ilvl="0">
      <w:start w:val="1"/>
      <w:numFmt w:val="decimal"/>
      <w:lvlText w:val="%1."/>
      <w:lvlJc w:val="left"/>
      <w:pPr>
        <w:ind w:left="360" w:hanging="360"/>
      </w:pPr>
      <w:rPr>
        <w:rFonts w:ascii="Times New Roman" w:eastAsiaTheme="minorEastAsia" w:hAnsi="Times New Roman" w:cstheme="minorBidi"/>
      </w:rPr>
    </w:lvl>
    <w:lvl w:ilvl="1">
      <w:start w:val="1"/>
      <w:numFmt w:val="decimal"/>
      <w:isLgl/>
      <w:lvlText w:val="%2."/>
      <w:lvlJc w:val="left"/>
      <w:pPr>
        <w:ind w:left="360" w:hanging="360"/>
      </w:pPr>
      <w:rPr>
        <w:rFonts w:ascii="Times New Roman" w:eastAsiaTheme="majorEastAsia" w:hAnsi="Times New Roman" w:cstheme="majorBid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113CB1"/>
    <w:multiLevelType w:val="hybridMultilevel"/>
    <w:tmpl w:val="59847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C2B57"/>
    <w:multiLevelType w:val="hybridMultilevel"/>
    <w:tmpl w:val="1A2EAE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052E1D"/>
    <w:multiLevelType w:val="hybridMultilevel"/>
    <w:tmpl w:val="85C2D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971A2A"/>
    <w:multiLevelType w:val="multilevel"/>
    <w:tmpl w:val="682012F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D6A600B"/>
    <w:multiLevelType w:val="hybridMultilevel"/>
    <w:tmpl w:val="6D8E621E"/>
    <w:lvl w:ilvl="0" w:tplc="8B129616">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0DF534E"/>
    <w:multiLevelType w:val="multilevel"/>
    <w:tmpl w:val="CA14FD86"/>
    <w:lvl w:ilvl="0">
      <w:start w:val="1"/>
      <w:numFmt w:val="decimal"/>
      <w:lvlText w:val="%1."/>
      <w:lvlJc w:val="left"/>
      <w:pPr>
        <w:ind w:left="643" w:hanging="360"/>
      </w:pPr>
      <w:rPr>
        <w:rFonts w:hint="default"/>
      </w:rPr>
    </w:lvl>
    <w:lvl w:ilvl="1">
      <w:start w:val="1"/>
      <w:numFmt w:val="decimal"/>
      <w:isLgl/>
      <w:lvlText w:val="%1.%2"/>
      <w:lvlJc w:val="left"/>
      <w:pPr>
        <w:ind w:left="763" w:hanging="480"/>
      </w:pPr>
      <w:rPr>
        <w:rFonts w:hint="default"/>
        <w:b/>
      </w:rPr>
    </w:lvl>
    <w:lvl w:ilvl="2">
      <w:start w:val="2"/>
      <w:numFmt w:val="decimal"/>
      <w:isLgl/>
      <w:lvlText w:val="%1.%2.%3"/>
      <w:lvlJc w:val="left"/>
      <w:pPr>
        <w:ind w:left="1003" w:hanging="720"/>
      </w:pPr>
      <w:rPr>
        <w:rFonts w:hint="default"/>
        <w:b/>
      </w:rPr>
    </w:lvl>
    <w:lvl w:ilvl="3">
      <w:start w:val="1"/>
      <w:numFmt w:val="decimal"/>
      <w:isLgl/>
      <w:lvlText w:val="%1.%2.%3.%4"/>
      <w:lvlJc w:val="left"/>
      <w:pPr>
        <w:ind w:left="1003" w:hanging="720"/>
      </w:pPr>
      <w:rPr>
        <w:rFonts w:hint="default"/>
        <w:b/>
      </w:rPr>
    </w:lvl>
    <w:lvl w:ilvl="4">
      <w:start w:val="1"/>
      <w:numFmt w:val="decimal"/>
      <w:isLgl/>
      <w:lvlText w:val="%1.%2.%3.%4.%5"/>
      <w:lvlJc w:val="left"/>
      <w:pPr>
        <w:ind w:left="1363" w:hanging="1080"/>
      </w:pPr>
      <w:rPr>
        <w:rFonts w:hint="default"/>
        <w:b/>
      </w:rPr>
    </w:lvl>
    <w:lvl w:ilvl="5">
      <w:start w:val="1"/>
      <w:numFmt w:val="decimal"/>
      <w:isLgl/>
      <w:lvlText w:val="%1.%2.%3.%4.%5.%6"/>
      <w:lvlJc w:val="left"/>
      <w:pPr>
        <w:ind w:left="1363" w:hanging="1080"/>
      </w:pPr>
      <w:rPr>
        <w:rFonts w:hint="default"/>
        <w:b/>
      </w:rPr>
    </w:lvl>
    <w:lvl w:ilvl="6">
      <w:start w:val="1"/>
      <w:numFmt w:val="decimal"/>
      <w:isLgl/>
      <w:lvlText w:val="%1.%2.%3.%4.%5.%6.%7"/>
      <w:lvlJc w:val="left"/>
      <w:pPr>
        <w:ind w:left="1723" w:hanging="1440"/>
      </w:pPr>
      <w:rPr>
        <w:rFonts w:hint="default"/>
        <w:b/>
      </w:rPr>
    </w:lvl>
    <w:lvl w:ilvl="7">
      <w:start w:val="1"/>
      <w:numFmt w:val="decimal"/>
      <w:isLgl/>
      <w:lvlText w:val="%1.%2.%3.%4.%5.%6.%7.%8"/>
      <w:lvlJc w:val="left"/>
      <w:pPr>
        <w:ind w:left="1723" w:hanging="1440"/>
      </w:pPr>
      <w:rPr>
        <w:rFonts w:hint="default"/>
        <w:b/>
      </w:rPr>
    </w:lvl>
    <w:lvl w:ilvl="8">
      <w:start w:val="1"/>
      <w:numFmt w:val="decimal"/>
      <w:isLgl/>
      <w:lvlText w:val="%1.%2.%3.%4.%5.%6.%7.%8.%9"/>
      <w:lvlJc w:val="left"/>
      <w:pPr>
        <w:ind w:left="2083" w:hanging="1800"/>
      </w:pPr>
      <w:rPr>
        <w:rFonts w:hint="default"/>
        <w:b/>
      </w:rPr>
    </w:lvl>
  </w:abstractNum>
  <w:abstractNum w:abstractNumId="8" w15:restartNumberingAfterBreak="0">
    <w:nsid w:val="230E13B8"/>
    <w:multiLevelType w:val="multilevel"/>
    <w:tmpl w:val="4FFA874E"/>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9" w15:restartNumberingAfterBreak="0">
    <w:nsid w:val="23DC7941"/>
    <w:multiLevelType w:val="multilevel"/>
    <w:tmpl w:val="69D21A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825036"/>
    <w:multiLevelType w:val="multilevel"/>
    <w:tmpl w:val="C45C71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C014AD"/>
    <w:multiLevelType w:val="hybridMultilevel"/>
    <w:tmpl w:val="0AA6EF48"/>
    <w:lvl w:ilvl="0" w:tplc="4AFAC8CE">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E2270F"/>
    <w:multiLevelType w:val="hybridMultilevel"/>
    <w:tmpl w:val="39A4D8E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376D1F"/>
    <w:multiLevelType w:val="multilevel"/>
    <w:tmpl w:val="E9144A24"/>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3C25F5"/>
    <w:multiLevelType w:val="multilevel"/>
    <w:tmpl w:val="BA3ACC16"/>
    <w:lvl w:ilvl="0">
      <w:start w:val="2"/>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DA8429A"/>
    <w:multiLevelType w:val="hybridMultilevel"/>
    <w:tmpl w:val="172426A8"/>
    <w:lvl w:ilvl="0" w:tplc="F110BB76">
      <w:start w:val="1"/>
      <w:numFmt w:val="decimal"/>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6" w15:restartNumberingAfterBreak="0">
    <w:nsid w:val="3276128F"/>
    <w:multiLevelType w:val="multilevel"/>
    <w:tmpl w:val="74A0AB7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DC616C"/>
    <w:multiLevelType w:val="multilevel"/>
    <w:tmpl w:val="CF64C076"/>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352454EA"/>
    <w:multiLevelType w:val="hybridMultilevel"/>
    <w:tmpl w:val="A8AA1CE8"/>
    <w:lvl w:ilvl="0" w:tplc="36641456">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57334C4"/>
    <w:multiLevelType w:val="multilevel"/>
    <w:tmpl w:val="7FE616B4"/>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0" w15:restartNumberingAfterBreak="0">
    <w:nsid w:val="3A1907EC"/>
    <w:multiLevelType w:val="hybridMultilevel"/>
    <w:tmpl w:val="82C2B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9B2076"/>
    <w:multiLevelType w:val="multilevel"/>
    <w:tmpl w:val="104C88F4"/>
    <w:lvl w:ilvl="0">
      <w:start w:val="4"/>
      <w:numFmt w:val="decimal"/>
      <w:lvlText w:val="%1"/>
      <w:lvlJc w:val="left"/>
      <w:pPr>
        <w:ind w:left="360" w:hanging="360"/>
      </w:pPr>
      <w:rPr>
        <w:rFonts w:hint="default"/>
      </w:rPr>
    </w:lvl>
    <w:lvl w:ilvl="1">
      <w:start w:val="1"/>
      <w:numFmt w:val="decimal"/>
      <w:lvlText w:val="%2."/>
      <w:lvlJc w:val="left"/>
      <w:pPr>
        <w:ind w:left="660" w:hanging="4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2" w15:restartNumberingAfterBreak="0">
    <w:nsid w:val="412C7191"/>
    <w:multiLevelType w:val="multilevel"/>
    <w:tmpl w:val="C3C00FC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3" w15:restartNumberingAfterBreak="0">
    <w:nsid w:val="44177995"/>
    <w:multiLevelType w:val="multilevel"/>
    <w:tmpl w:val="42A892AE"/>
    <w:lvl w:ilvl="0">
      <w:start w:val="3"/>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4" w15:restartNumberingAfterBreak="0">
    <w:nsid w:val="45311A56"/>
    <w:multiLevelType w:val="hybridMultilevel"/>
    <w:tmpl w:val="3E1AEF66"/>
    <w:lvl w:ilvl="0" w:tplc="19842956">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9E64A08"/>
    <w:multiLevelType w:val="multilevel"/>
    <w:tmpl w:val="A9107196"/>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DA4852"/>
    <w:multiLevelType w:val="hybridMultilevel"/>
    <w:tmpl w:val="81C25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4118F8"/>
    <w:multiLevelType w:val="multilevel"/>
    <w:tmpl w:val="317CAA96"/>
    <w:lvl w:ilvl="0">
      <w:start w:val="1"/>
      <w:numFmt w:val="decimal"/>
      <w:lvlText w:val="%1."/>
      <w:lvlJc w:val="left"/>
      <w:pPr>
        <w:ind w:left="501" w:hanging="360"/>
      </w:pPr>
      <w:rPr>
        <w:rFonts w:hint="default"/>
      </w:rPr>
    </w:lvl>
    <w:lvl w:ilvl="1">
      <w:start w:val="3"/>
      <w:numFmt w:val="decimal"/>
      <w:isLgl/>
      <w:lvlText w:val="%1.%2"/>
      <w:lvlJc w:val="left"/>
      <w:pPr>
        <w:ind w:left="501" w:hanging="36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28" w15:restartNumberingAfterBreak="0">
    <w:nsid w:val="4C8B2CE2"/>
    <w:multiLevelType w:val="hybridMultilevel"/>
    <w:tmpl w:val="A7BC5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202C3D"/>
    <w:multiLevelType w:val="hybridMultilevel"/>
    <w:tmpl w:val="58BC8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1C1A22"/>
    <w:multiLevelType w:val="multilevel"/>
    <w:tmpl w:val="8268588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3C7A56"/>
    <w:multiLevelType w:val="hybridMultilevel"/>
    <w:tmpl w:val="BDDC1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6A2F5E"/>
    <w:multiLevelType w:val="hybridMultilevel"/>
    <w:tmpl w:val="BB2E6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4037BE"/>
    <w:multiLevelType w:val="hybridMultilevel"/>
    <w:tmpl w:val="19680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A109C9"/>
    <w:multiLevelType w:val="multilevel"/>
    <w:tmpl w:val="1CA0936C"/>
    <w:lvl w:ilvl="0">
      <w:start w:val="2"/>
      <w:numFmt w:val="decimal"/>
      <w:lvlText w:val="%1"/>
      <w:lvlJc w:val="left"/>
      <w:pPr>
        <w:ind w:left="480" w:hanging="480"/>
      </w:pPr>
      <w:rPr>
        <w:rFonts w:hint="default"/>
        <w:b/>
      </w:rPr>
    </w:lvl>
    <w:lvl w:ilvl="1">
      <w:start w:val="4"/>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5B1C7AC3"/>
    <w:multiLevelType w:val="multilevel"/>
    <w:tmpl w:val="74647DF4"/>
    <w:lvl w:ilvl="0">
      <w:start w:val="1"/>
      <w:numFmt w:val="cardinalText"/>
      <w:pStyle w:val="1"/>
      <w:suff w:val="space"/>
      <w:lvlText w:val="Chapter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36" w15:restartNumberingAfterBreak="0">
    <w:nsid w:val="5D472719"/>
    <w:multiLevelType w:val="hybridMultilevel"/>
    <w:tmpl w:val="BDC00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5B28A9"/>
    <w:multiLevelType w:val="multilevel"/>
    <w:tmpl w:val="0C28D4B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E4137E3"/>
    <w:multiLevelType w:val="multilevel"/>
    <w:tmpl w:val="A1F8118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857524"/>
    <w:multiLevelType w:val="hybridMultilevel"/>
    <w:tmpl w:val="2B6E9FB0"/>
    <w:lvl w:ilvl="0" w:tplc="12B4F358">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62F64174"/>
    <w:multiLevelType w:val="multilevel"/>
    <w:tmpl w:val="698EC5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9AD62D3"/>
    <w:multiLevelType w:val="hybridMultilevel"/>
    <w:tmpl w:val="E8A81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2A7ACE"/>
    <w:multiLevelType w:val="multilevel"/>
    <w:tmpl w:val="7FE616B4"/>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3" w15:restartNumberingAfterBreak="0">
    <w:nsid w:val="6E9C3479"/>
    <w:multiLevelType w:val="multilevel"/>
    <w:tmpl w:val="7FE616B4"/>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4" w15:restartNumberingAfterBreak="0">
    <w:nsid w:val="6F915E4D"/>
    <w:multiLevelType w:val="multilevel"/>
    <w:tmpl w:val="0220EE0E"/>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5" w15:restartNumberingAfterBreak="0">
    <w:nsid w:val="71E11B1F"/>
    <w:multiLevelType w:val="multilevel"/>
    <w:tmpl w:val="BBAE8D4E"/>
    <w:lvl w:ilvl="0">
      <w:start w:val="1"/>
      <w:numFmt w:val="upperRoman"/>
      <w:lvlText w:val="%1."/>
      <w:lvlJc w:val="left"/>
      <w:pPr>
        <w:ind w:left="480" w:hanging="480"/>
      </w:pPr>
      <w:rPr>
        <w:rFonts w:hint="eastAsia"/>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74CB65E6"/>
    <w:multiLevelType w:val="multilevel"/>
    <w:tmpl w:val="12A0D2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FE076EC"/>
    <w:multiLevelType w:val="hybridMultilevel"/>
    <w:tmpl w:val="C128B946"/>
    <w:lvl w:ilvl="0" w:tplc="7160D3AA">
      <w:start w:val="1"/>
      <w:numFmt w:val="decimal"/>
      <w:lvlText w:val="%1."/>
      <w:lvlJc w:val="left"/>
      <w:pPr>
        <w:ind w:left="360" w:hanging="360"/>
      </w:pPr>
      <w:rPr>
        <w:rFonts w:hint="default"/>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45"/>
  </w:num>
  <w:num w:numId="3">
    <w:abstractNumId w:val="44"/>
  </w:num>
  <w:num w:numId="4">
    <w:abstractNumId w:val="40"/>
  </w:num>
  <w:num w:numId="5">
    <w:abstractNumId w:val="0"/>
  </w:num>
  <w:num w:numId="6">
    <w:abstractNumId w:val="46"/>
  </w:num>
  <w:num w:numId="7">
    <w:abstractNumId w:val="23"/>
  </w:num>
  <w:num w:numId="8">
    <w:abstractNumId w:val="39"/>
  </w:num>
  <w:num w:numId="9">
    <w:abstractNumId w:val="27"/>
  </w:num>
  <w:num w:numId="10">
    <w:abstractNumId w:val="7"/>
  </w:num>
  <w:num w:numId="11">
    <w:abstractNumId w:val="5"/>
  </w:num>
  <w:num w:numId="12">
    <w:abstractNumId w:val="1"/>
  </w:num>
  <w:num w:numId="13">
    <w:abstractNumId w:val="17"/>
  </w:num>
  <w:num w:numId="14">
    <w:abstractNumId w:val="22"/>
  </w:num>
  <w:num w:numId="15">
    <w:abstractNumId w:val="47"/>
  </w:num>
  <w:num w:numId="16">
    <w:abstractNumId w:val="11"/>
  </w:num>
  <w:num w:numId="17">
    <w:abstractNumId w:val="13"/>
  </w:num>
  <w:num w:numId="18">
    <w:abstractNumId w:val="9"/>
  </w:num>
  <w:num w:numId="19">
    <w:abstractNumId w:val="6"/>
  </w:num>
  <w:num w:numId="20">
    <w:abstractNumId w:val="38"/>
  </w:num>
  <w:num w:numId="21">
    <w:abstractNumId w:val="16"/>
  </w:num>
  <w:num w:numId="22">
    <w:abstractNumId w:val="43"/>
  </w:num>
  <w:num w:numId="23">
    <w:abstractNumId w:val="8"/>
  </w:num>
  <w:num w:numId="24">
    <w:abstractNumId w:val="19"/>
  </w:num>
  <w:num w:numId="25">
    <w:abstractNumId w:val="30"/>
  </w:num>
  <w:num w:numId="26">
    <w:abstractNumId w:val="37"/>
  </w:num>
  <w:num w:numId="27">
    <w:abstractNumId w:val="34"/>
  </w:num>
  <w:num w:numId="28">
    <w:abstractNumId w:val="15"/>
  </w:num>
  <w:num w:numId="29">
    <w:abstractNumId w:val="24"/>
  </w:num>
  <w:num w:numId="30">
    <w:abstractNumId w:val="42"/>
  </w:num>
  <w:num w:numId="31">
    <w:abstractNumId w:val="14"/>
  </w:num>
  <w:num w:numId="32">
    <w:abstractNumId w:val="10"/>
  </w:num>
  <w:num w:numId="33">
    <w:abstractNumId w:val="25"/>
  </w:num>
  <w:num w:numId="34">
    <w:abstractNumId w:val="21"/>
  </w:num>
  <w:num w:numId="35">
    <w:abstractNumId w:val="20"/>
  </w:num>
  <w:num w:numId="36">
    <w:abstractNumId w:val="3"/>
  </w:num>
  <w:num w:numId="37">
    <w:abstractNumId w:val="26"/>
  </w:num>
  <w:num w:numId="38">
    <w:abstractNumId w:val="29"/>
  </w:num>
  <w:num w:numId="39">
    <w:abstractNumId w:val="32"/>
  </w:num>
  <w:num w:numId="40">
    <w:abstractNumId w:val="12"/>
  </w:num>
  <w:num w:numId="41">
    <w:abstractNumId w:val="31"/>
  </w:num>
  <w:num w:numId="42">
    <w:abstractNumId w:val="41"/>
  </w:num>
  <w:num w:numId="43">
    <w:abstractNumId w:val="33"/>
  </w:num>
  <w:num w:numId="44">
    <w:abstractNumId w:val="28"/>
  </w:num>
  <w:num w:numId="45">
    <w:abstractNumId w:val="2"/>
  </w:num>
  <w:num w:numId="46">
    <w:abstractNumId w:val="4"/>
  </w:num>
  <w:num w:numId="47">
    <w:abstractNumId w:val="36"/>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bordersDoNotSurroundHeader/>
  <w:bordersDoNotSurroundFooter/>
  <w:proofState w:spelling="clean"/>
  <w:trackRevisions/>
  <w:defaultTabStop w:val="35"/>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I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9tsazebzp9etedrfm5waxgpazpeefzdd5d&quot;&gt;defence&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7&lt;/item&gt;&lt;item&gt;69&lt;/item&gt;&lt;item&gt;70&lt;/item&gt;&lt;item&gt;71&lt;/item&gt;&lt;item&gt;72&lt;/item&gt;&lt;item&gt;73&lt;/item&gt;&lt;item&gt;74&lt;/item&gt;&lt;item&gt;75&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7&lt;/item&gt;&lt;item&gt;138&lt;/item&gt;&lt;item&gt;139&lt;/item&gt;&lt;item&gt;140&lt;/item&gt;&lt;item&gt;141&lt;/item&gt;&lt;item&gt;142&lt;/item&gt;&lt;item&gt;144&lt;/item&gt;&lt;item&gt;149&lt;/item&gt;&lt;item&gt;150&lt;/item&gt;&lt;item&gt;152&lt;/item&gt;&lt;item&gt;153&lt;/item&gt;&lt;item&gt;155&lt;/item&gt;&lt;item&gt;156&lt;/item&gt;&lt;item&gt;157&lt;/item&gt;&lt;item&gt;159&lt;/item&gt;&lt;item&gt;160&lt;/item&gt;&lt;item&gt;161&lt;/item&gt;&lt;item&gt;162&lt;/item&gt;&lt;item&gt;163&lt;/item&gt;&lt;item&gt;164&lt;/item&gt;&lt;item&gt;165&lt;/item&gt;&lt;item&gt;166&lt;/item&gt;&lt;item&gt;170&lt;/item&gt;&lt;item&gt;171&lt;/item&gt;&lt;item&gt;172&lt;/item&gt;&lt;item&gt;173&lt;/item&gt;&lt;item&gt;174&lt;/item&gt;&lt;item&gt;175&lt;/item&gt;&lt;item&gt;176&lt;/item&gt;&lt;item&gt;178&lt;/item&gt;&lt;item&gt;179&lt;/item&gt;&lt;item&gt;180&lt;/item&gt;&lt;item&gt;181&lt;/item&gt;&lt;item&gt;184&lt;/item&gt;&lt;item&gt;185&lt;/item&gt;&lt;/record-ids&gt;&lt;/item&gt;&lt;/Libraries&gt;"/>
  </w:docVars>
  <w:rsids>
    <w:rsidRoot w:val="00A0566E"/>
    <w:rsid w:val="000018F3"/>
    <w:rsid w:val="00002955"/>
    <w:rsid w:val="00002F49"/>
    <w:rsid w:val="0000523D"/>
    <w:rsid w:val="0001158B"/>
    <w:rsid w:val="00011D1B"/>
    <w:rsid w:val="00014E05"/>
    <w:rsid w:val="00015DC2"/>
    <w:rsid w:val="00017664"/>
    <w:rsid w:val="000176CD"/>
    <w:rsid w:val="00021CB5"/>
    <w:rsid w:val="0002260E"/>
    <w:rsid w:val="00024923"/>
    <w:rsid w:val="00024B2F"/>
    <w:rsid w:val="00026D60"/>
    <w:rsid w:val="00040C05"/>
    <w:rsid w:val="00051840"/>
    <w:rsid w:val="0005311A"/>
    <w:rsid w:val="00053DF0"/>
    <w:rsid w:val="00057CE1"/>
    <w:rsid w:val="00060AD6"/>
    <w:rsid w:val="00064C63"/>
    <w:rsid w:val="0006588C"/>
    <w:rsid w:val="00070170"/>
    <w:rsid w:val="000714B3"/>
    <w:rsid w:val="0007295E"/>
    <w:rsid w:val="0007352F"/>
    <w:rsid w:val="00073D16"/>
    <w:rsid w:val="00074278"/>
    <w:rsid w:val="00074823"/>
    <w:rsid w:val="00076D8D"/>
    <w:rsid w:val="00077A84"/>
    <w:rsid w:val="00080386"/>
    <w:rsid w:val="00080934"/>
    <w:rsid w:val="0008190B"/>
    <w:rsid w:val="00090E85"/>
    <w:rsid w:val="00094317"/>
    <w:rsid w:val="000955E4"/>
    <w:rsid w:val="0009655D"/>
    <w:rsid w:val="000969E1"/>
    <w:rsid w:val="00097678"/>
    <w:rsid w:val="00097E88"/>
    <w:rsid w:val="000A080B"/>
    <w:rsid w:val="000A2838"/>
    <w:rsid w:val="000A4C6C"/>
    <w:rsid w:val="000B06EF"/>
    <w:rsid w:val="000B38A8"/>
    <w:rsid w:val="000C46B5"/>
    <w:rsid w:val="000C60DA"/>
    <w:rsid w:val="000C781C"/>
    <w:rsid w:val="000C7E23"/>
    <w:rsid w:val="000D3403"/>
    <w:rsid w:val="000D5265"/>
    <w:rsid w:val="000E01C9"/>
    <w:rsid w:val="000E0879"/>
    <w:rsid w:val="000E163F"/>
    <w:rsid w:val="000E455B"/>
    <w:rsid w:val="000E7387"/>
    <w:rsid w:val="000F0315"/>
    <w:rsid w:val="000F20B6"/>
    <w:rsid w:val="000F2A8E"/>
    <w:rsid w:val="000F3DD8"/>
    <w:rsid w:val="000F51B4"/>
    <w:rsid w:val="000F54C1"/>
    <w:rsid w:val="000F63F5"/>
    <w:rsid w:val="000F672A"/>
    <w:rsid w:val="001018B2"/>
    <w:rsid w:val="00113D9F"/>
    <w:rsid w:val="00113EE4"/>
    <w:rsid w:val="00114007"/>
    <w:rsid w:val="0011775A"/>
    <w:rsid w:val="0012516C"/>
    <w:rsid w:val="001265A2"/>
    <w:rsid w:val="00126F39"/>
    <w:rsid w:val="00127749"/>
    <w:rsid w:val="001312D1"/>
    <w:rsid w:val="001318CE"/>
    <w:rsid w:val="00131FAD"/>
    <w:rsid w:val="00136C24"/>
    <w:rsid w:val="00137EA0"/>
    <w:rsid w:val="00140ED2"/>
    <w:rsid w:val="001451C1"/>
    <w:rsid w:val="00145AD5"/>
    <w:rsid w:val="0014729B"/>
    <w:rsid w:val="0015075C"/>
    <w:rsid w:val="0015331C"/>
    <w:rsid w:val="00153563"/>
    <w:rsid w:val="001538E4"/>
    <w:rsid w:val="00153C50"/>
    <w:rsid w:val="0015534D"/>
    <w:rsid w:val="00160858"/>
    <w:rsid w:val="0016388E"/>
    <w:rsid w:val="00171FB9"/>
    <w:rsid w:val="00173AAA"/>
    <w:rsid w:val="00173C1D"/>
    <w:rsid w:val="00177673"/>
    <w:rsid w:val="0018603B"/>
    <w:rsid w:val="00186A7D"/>
    <w:rsid w:val="00194B59"/>
    <w:rsid w:val="00195327"/>
    <w:rsid w:val="00195627"/>
    <w:rsid w:val="001A09CF"/>
    <w:rsid w:val="001A32B5"/>
    <w:rsid w:val="001A45B2"/>
    <w:rsid w:val="001A754F"/>
    <w:rsid w:val="001B253D"/>
    <w:rsid w:val="001B3F9C"/>
    <w:rsid w:val="001B5C83"/>
    <w:rsid w:val="001B6460"/>
    <w:rsid w:val="001C32B6"/>
    <w:rsid w:val="001C3E44"/>
    <w:rsid w:val="001C6C06"/>
    <w:rsid w:val="001C7109"/>
    <w:rsid w:val="001C72F3"/>
    <w:rsid w:val="001C734B"/>
    <w:rsid w:val="001D217C"/>
    <w:rsid w:val="001D5C69"/>
    <w:rsid w:val="001E0139"/>
    <w:rsid w:val="001E237B"/>
    <w:rsid w:val="001E2BE5"/>
    <w:rsid w:val="001E3EDD"/>
    <w:rsid w:val="001E68BC"/>
    <w:rsid w:val="001F2FBF"/>
    <w:rsid w:val="001F33DE"/>
    <w:rsid w:val="001F359B"/>
    <w:rsid w:val="001F36EC"/>
    <w:rsid w:val="001F6BCC"/>
    <w:rsid w:val="001F6CB0"/>
    <w:rsid w:val="001F6F89"/>
    <w:rsid w:val="0020166A"/>
    <w:rsid w:val="002016EA"/>
    <w:rsid w:val="00204609"/>
    <w:rsid w:val="002065D1"/>
    <w:rsid w:val="00207E51"/>
    <w:rsid w:val="00211578"/>
    <w:rsid w:val="00211AC8"/>
    <w:rsid w:val="00212730"/>
    <w:rsid w:val="00212FD4"/>
    <w:rsid w:val="00214E09"/>
    <w:rsid w:val="002155E5"/>
    <w:rsid w:val="00220640"/>
    <w:rsid w:val="00221F9D"/>
    <w:rsid w:val="002235FB"/>
    <w:rsid w:val="00223DDC"/>
    <w:rsid w:val="00224079"/>
    <w:rsid w:val="00224A75"/>
    <w:rsid w:val="002304EF"/>
    <w:rsid w:val="00235829"/>
    <w:rsid w:val="002368CA"/>
    <w:rsid w:val="0024232C"/>
    <w:rsid w:val="00242A1F"/>
    <w:rsid w:val="00244759"/>
    <w:rsid w:val="0024489C"/>
    <w:rsid w:val="00247931"/>
    <w:rsid w:val="00250222"/>
    <w:rsid w:val="00250638"/>
    <w:rsid w:val="00251D5B"/>
    <w:rsid w:val="002538C1"/>
    <w:rsid w:val="002579BC"/>
    <w:rsid w:val="00263D1E"/>
    <w:rsid w:val="00265789"/>
    <w:rsid w:val="00265CDC"/>
    <w:rsid w:val="00266745"/>
    <w:rsid w:val="0026691F"/>
    <w:rsid w:val="0026703E"/>
    <w:rsid w:val="002739AD"/>
    <w:rsid w:val="00273EE1"/>
    <w:rsid w:val="00284B4D"/>
    <w:rsid w:val="002A0AF6"/>
    <w:rsid w:val="002A5314"/>
    <w:rsid w:val="002B679C"/>
    <w:rsid w:val="002B6DED"/>
    <w:rsid w:val="002B7DF6"/>
    <w:rsid w:val="002C15D5"/>
    <w:rsid w:val="002C45D7"/>
    <w:rsid w:val="002C4D4E"/>
    <w:rsid w:val="002C4E72"/>
    <w:rsid w:val="002C71AA"/>
    <w:rsid w:val="002D6178"/>
    <w:rsid w:val="002D6B45"/>
    <w:rsid w:val="002D743F"/>
    <w:rsid w:val="002D7912"/>
    <w:rsid w:val="002E08F0"/>
    <w:rsid w:val="002E1BFC"/>
    <w:rsid w:val="002E22A5"/>
    <w:rsid w:val="002E283F"/>
    <w:rsid w:val="002E3627"/>
    <w:rsid w:val="002E3F45"/>
    <w:rsid w:val="002E440B"/>
    <w:rsid w:val="002E58BB"/>
    <w:rsid w:val="002E75ED"/>
    <w:rsid w:val="002F15EA"/>
    <w:rsid w:val="002F4F00"/>
    <w:rsid w:val="002F6706"/>
    <w:rsid w:val="003003F8"/>
    <w:rsid w:val="00306591"/>
    <w:rsid w:val="00311390"/>
    <w:rsid w:val="00311F21"/>
    <w:rsid w:val="0032119D"/>
    <w:rsid w:val="003216A2"/>
    <w:rsid w:val="003222BF"/>
    <w:rsid w:val="00331491"/>
    <w:rsid w:val="00331B09"/>
    <w:rsid w:val="00332F89"/>
    <w:rsid w:val="00333AE9"/>
    <w:rsid w:val="0033700E"/>
    <w:rsid w:val="00337283"/>
    <w:rsid w:val="003468BB"/>
    <w:rsid w:val="00346AEE"/>
    <w:rsid w:val="00347A77"/>
    <w:rsid w:val="00350209"/>
    <w:rsid w:val="00351D02"/>
    <w:rsid w:val="003528B3"/>
    <w:rsid w:val="003529CE"/>
    <w:rsid w:val="00352E76"/>
    <w:rsid w:val="00353F5B"/>
    <w:rsid w:val="00355B9F"/>
    <w:rsid w:val="00356F9D"/>
    <w:rsid w:val="00360896"/>
    <w:rsid w:val="0036482D"/>
    <w:rsid w:val="00365244"/>
    <w:rsid w:val="00366843"/>
    <w:rsid w:val="00370595"/>
    <w:rsid w:val="00373DAB"/>
    <w:rsid w:val="003747D5"/>
    <w:rsid w:val="003807BA"/>
    <w:rsid w:val="00380C89"/>
    <w:rsid w:val="0038461D"/>
    <w:rsid w:val="003847E1"/>
    <w:rsid w:val="00390073"/>
    <w:rsid w:val="00390F60"/>
    <w:rsid w:val="00393784"/>
    <w:rsid w:val="003A1966"/>
    <w:rsid w:val="003A4534"/>
    <w:rsid w:val="003B6D31"/>
    <w:rsid w:val="003C16EE"/>
    <w:rsid w:val="003C4D11"/>
    <w:rsid w:val="003D480D"/>
    <w:rsid w:val="003E077B"/>
    <w:rsid w:val="003E0920"/>
    <w:rsid w:val="003E5403"/>
    <w:rsid w:val="003E5697"/>
    <w:rsid w:val="003E5B65"/>
    <w:rsid w:val="003E5EB9"/>
    <w:rsid w:val="003F0DCB"/>
    <w:rsid w:val="003F1081"/>
    <w:rsid w:val="003F1A01"/>
    <w:rsid w:val="003F2118"/>
    <w:rsid w:val="003F23EA"/>
    <w:rsid w:val="003F2E17"/>
    <w:rsid w:val="003F2FF7"/>
    <w:rsid w:val="003F352C"/>
    <w:rsid w:val="003F58B2"/>
    <w:rsid w:val="003F6900"/>
    <w:rsid w:val="003F7C0A"/>
    <w:rsid w:val="00404CF2"/>
    <w:rsid w:val="00412E52"/>
    <w:rsid w:val="0041313A"/>
    <w:rsid w:val="004169C1"/>
    <w:rsid w:val="00417A42"/>
    <w:rsid w:val="0042062A"/>
    <w:rsid w:val="00420C90"/>
    <w:rsid w:val="00421031"/>
    <w:rsid w:val="004228DF"/>
    <w:rsid w:val="00423C98"/>
    <w:rsid w:val="00424BD6"/>
    <w:rsid w:val="00424D86"/>
    <w:rsid w:val="00425931"/>
    <w:rsid w:val="0042738A"/>
    <w:rsid w:val="0043033A"/>
    <w:rsid w:val="004313E2"/>
    <w:rsid w:val="004317A5"/>
    <w:rsid w:val="004326BB"/>
    <w:rsid w:val="004327DE"/>
    <w:rsid w:val="004424BB"/>
    <w:rsid w:val="0044332E"/>
    <w:rsid w:val="00444FDF"/>
    <w:rsid w:val="004464BB"/>
    <w:rsid w:val="00450C19"/>
    <w:rsid w:val="004533E7"/>
    <w:rsid w:val="004551BF"/>
    <w:rsid w:val="00455471"/>
    <w:rsid w:val="00455EF3"/>
    <w:rsid w:val="00457E90"/>
    <w:rsid w:val="00457EEC"/>
    <w:rsid w:val="0047175A"/>
    <w:rsid w:val="00472982"/>
    <w:rsid w:val="004750DD"/>
    <w:rsid w:val="00476929"/>
    <w:rsid w:val="00477528"/>
    <w:rsid w:val="00477A61"/>
    <w:rsid w:val="00480B85"/>
    <w:rsid w:val="0048166F"/>
    <w:rsid w:val="00490A4E"/>
    <w:rsid w:val="004945AF"/>
    <w:rsid w:val="00494D3F"/>
    <w:rsid w:val="004978FD"/>
    <w:rsid w:val="004A06EC"/>
    <w:rsid w:val="004A24D5"/>
    <w:rsid w:val="004A26A5"/>
    <w:rsid w:val="004A2AE2"/>
    <w:rsid w:val="004A3E8A"/>
    <w:rsid w:val="004A5F80"/>
    <w:rsid w:val="004B3386"/>
    <w:rsid w:val="004B3AC2"/>
    <w:rsid w:val="004B710B"/>
    <w:rsid w:val="004C2A5B"/>
    <w:rsid w:val="004C4080"/>
    <w:rsid w:val="004C5833"/>
    <w:rsid w:val="004C627C"/>
    <w:rsid w:val="004C7A32"/>
    <w:rsid w:val="004D0791"/>
    <w:rsid w:val="004D3663"/>
    <w:rsid w:val="004D7C28"/>
    <w:rsid w:val="004E0A0B"/>
    <w:rsid w:val="004E12C4"/>
    <w:rsid w:val="004E6A9E"/>
    <w:rsid w:val="004F382F"/>
    <w:rsid w:val="00505CAE"/>
    <w:rsid w:val="00507620"/>
    <w:rsid w:val="00511383"/>
    <w:rsid w:val="00511617"/>
    <w:rsid w:val="00511A79"/>
    <w:rsid w:val="005126B3"/>
    <w:rsid w:val="005138E1"/>
    <w:rsid w:val="0051539F"/>
    <w:rsid w:val="005169CC"/>
    <w:rsid w:val="00517CF5"/>
    <w:rsid w:val="00522AF6"/>
    <w:rsid w:val="00522B57"/>
    <w:rsid w:val="00523EAF"/>
    <w:rsid w:val="00524F4D"/>
    <w:rsid w:val="005250CF"/>
    <w:rsid w:val="00525BFF"/>
    <w:rsid w:val="00525CDA"/>
    <w:rsid w:val="00531A67"/>
    <w:rsid w:val="00535017"/>
    <w:rsid w:val="00536E6E"/>
    <w:rsid w:val="00542F38"/>
    <w:rsid w:val="005434C2"/>
    <w:rsid w:val="00544E59"/>
    <w:rsid w:val="00545AE8"/>
    <w:rsid w:val="00545F9A"/>
    <w:rsid w:val="005512E1"/>
    <w:rsid w:val="005518D2"/>
    <w:rsid w:val="0055244A"/>
    <w:rsid w:val="00557B18"/>
    <w:rsid w:val="005647D4"/>
    <w:rsid w:val="00564BA3"/>
    <w:rsid w:val="00566AA7"/>
    <w:rsid w:val="0056707F"/>
    <w:rsid w:val="00571854"/>
    <w:rsid w:val="00571B6D"/>
    <w:rsid w:val="00572226"/>
    <w:rsid w:val="00572DFD"/>
    <w:rsid w:val="00573484"/>
    <w:rsid w:val="00576B84"/>
    <w:rsid w:val="00581C2F"/>
    <w:rsid w:val="005839DF"/>
    <w:rsid w:val="00586FD9"/>
    <w:rsid w:val="00587716"/>
    <w:rsid w:val="005A283E"/>
    <w:rsid w:val="005A3F1C"/>
    <w:rsid w:val="005A5961"/>
    <w:rsid w:val="005B16BF"/>
    <w:rsid w:val="005B241B"/>
    <w:rsid w:val="005B3E8D"/>
    <w:rsid w:val="005B7767"/>
    <w:rsid w:val="005C00EA"/>
    <w:rsid w:val="005C19CB"/>
    <w:rsid w:val="005C73A5"/>
    <w:rsid w:val="005D119F"/>
    <w:rsid w:val="005D1275"/>
    <w:rsid w:val="005D463C"/>
    <w:rsid w:val="005D77F4"/>
    <w:rsid w:val="005E0548"/>
    <w:rsid w:val="005E0FC4"/>
    <w:rsid w:val="005E163E"/>
    <w:rsid w:val="005E1B76"/>
    <w:rsid w:val="005E2084"/>
    <w:rsid w:val="005E3DAE"/>
    <w:rsid w:val="005E7A70"/>
    <w:rsid w:val="005F0E9E"/>
    <w:rsid w:val="005F1886"/>
    <w:rsid w:val="005F3386"/>
    <w:rsid w:val="005F49FA"/>
    <w:rsid w:val="005F5292"/>
    <w:rsid w:val="00600BBD"/>
    <w:rsid w:val="00603EB7"/>
    <w:rsid w:val="00604745"/>
    <w:rsid w:val="006048DE"/>
    <w:rsid w:val="006072DB"/>
    <w:rsid w:val="00610231"/>
    <w:rsid w:val="00614ACC"/>
    <w:rsid w:val="00615B39"/>
    <w:rsid w:val="00616231"/>
    <w:rsid w:val="00617810"/>
    <w:rsid w:val="00617D57"/>
    <w:rsid w:val="00624BF5"/>
    <w:rsid w:val="00630312"/>
    <w:rsid w:val="00630FCA"/>
    <w:rsid w:val="00631ACC"/>
    <w:rsid w:val="0063759C"/>
    <w:rsid w:val="00637789"/>
    <w:rsid w:val="00641D0B"/>
    <w:rsid w:val="00642FF0"/>
    <w:rsid w:val="00644CBD"/>
    <w:rsid w:val="00651F79"/>
    <w:rsid w:val="006520EA"/>
    <w:rsid w:val="0066507D"/>
    <w:rsid w:val="0067056E"/>
    <w:rsid w:val="006708F6"/>
    <w:rsid w:val="00670982"/>
    <w:rsid w:val="006740C4"/>
    <w:rsid w:val="00676861"/>
    <w:rsid w:val="00677008"/>
    <w:rsid w:val="0067758F"/>
    <w:rsid w:val="00677B78"/>
    <w:rsid w:val="006827C3"/>
    <w:rsid w:val="006838CD"/>
    <w:rsid w:val="006856D8"/>
    <w:rsid w:val="00685FCE"/>
    <w:rsid w:val="00686A89"/>
    <w:rsid w:val="00690F51"/>
    <w:rsid w:val="00691051"/>
    <w:rsid w:val="006911F1"/>
    <w:rsid w:val="0069306E"/>
    <w:rsid w:val="006A2924"/>
    <w:rsid w:val="006A4A3F"/>
    <w:rsid w:val="006A6C0C"/>
    <w:rsid w:val="006B386E"/>
    <w:rsid w:val="006B390B"/>
    <w:rsid w:val="006B5961"/>
    <w:rsid w:val="006B5BF7"/>
    <w:rsid w:val="006C1D80"/>
    <w:rsid w:val="006C2A01"/>
    <w:rsid w:val="006C58CA"/>
    <w:rsid w:val="006D0BDF"/>
    <w:rsid w:val="006D0EDF"/>
    <w:rsid w:val="006D10EF"/>
    <w:rsid w:val="006D2235"/>
    <w:rsid w:val="006D4DD6"/>
    <w:rsid w:val="006D6051"/>
    <w:rsid w:val="006D673B"/>
    <w:rsid w:val="006E1E51"/>
    <w:rsid w:val="006F2B82"/>
    <w:rsid w:val="006F3519"/>
    <w:rsid w:val="006F485B"/>
    <w:rsid w:val="006F6114"/>
    <w:rsid w:val="006F649C"/>
    <w:rsid w:val="006F77C7"/>
    <w:rsid w:val="006F7BA2"/>
    <w:rsid w:val="007008E1"/>
    <w:rsid w:val="00700C9F"/>
    <w:rsid w:val="00703E91"/>
    <w:rsid w:val="007046B5"/>
    <w:rsid w:val="007067C4"/>
    <w:rsid w:val="0071111B"/>
    <w:rsid w:val="007114B6"/>
    <w:rsid w:val="00720152"/>
    <w:rsid w:val="00722843"/>
    <w:rsid w:val="007268DA"/>
    <w:rsid w:val="0072733D"/>
    <w:rsid w:val="007274A6"/>
    <w:rsid w:val="00732EAF"/>
    <w:rsid w:val="00741883"/>
    <w:rsid w:val="00745696"/>
    <w:rsid w:val="0074775A"/>
    <w:rsid w:val="007509E4"/>
    <w:rsid w:val="00754A9A"/>
    <w:rsid w:val="007562F6"/>
    <w:rsid w:val="007623B3"/>
    <w:rsid w:val="00763F5C"/>
    <w:rsid w:val="0076550A"/>
    <w:rsid w:val="00766BFE"/>
    <w:rsid w:val="00770CB9"/>
    <w:rsid w:val="007719C4"/>
    <w:rsid w:val="00774257"/>
    <w:rsid w:val="00774329"/>
    <w:rsid w:val="00776515"/>
    <w:rsid w:val="0078021B"/>
    <w:rsid w:val="00784785"/>
    <w:rsid w:val="00791E2C"/>
    <w:rsid w:val="00796CD8"/>
    <w:rsid w:val="007A2F07"/>
    <w:rsid w:val="007A3DFD"/>
    <w:rsid w:val="007A44CC"/>
    <w:rsid w:val="007A6798"/>
    <w:rsid w:val="007B0CAF"/>
    <w:rsid w:val="007B1064"/>
    <w:rsid w:val="007B1C20"/>
    <w:rsid w:val="007B2DB7"/>
    <w:rsid w:val="007B36FB"/>
    <w:rsid w:val="007B44C7"/>
    <w:rsid w:val="007B5020"/>
    <w:rsid w:val="007B72A2"/>
    <w:rsid w:val="007C51F1"/>
    <w:rsid w:val="007C5ADC"/>
    <w:rsid w:val="007C61C7"/>
    <w:rsid w:val="007C6B52"/>
    <w:rsid w:val="007C7484"/>
    <w:rsid w:val="007D5514"/>
    <w:rsid w:val="007D67D7"/>
    <w:rsid w:val="007D7308"/>
    <w:rsid w:val="007D7D47"/>
    <w:rsid w:val="007E0052"/>
    <w:rsid w:val="007E0ABA"/>
    <w:rsid w:val="007E0D88"/>
    <w:rsid w:val="007E2112"/>
    <w:rsid w:val="007E73DC"/>
    <w:rsid w:val="007F0A14"/>
    <w:rsid w:val="007F1908"/>
    <w:rsid w:val="007F276A"/>
    <w:rsid w:val="007F324D"/>
    <w:rsid w:val="007F5396"/>
    <w:rsid w:val="007F5AD8"/>
    <w:rsid w:val="008020E0"/>
    <w:rsid w:val="00804EA3"/>
    <w:rsid w:val="008059B4"/>
    <w:rsid w:val="0080715F"/>
    <w:rsid w:val="0081015C"/>
    <w:rsid w:val="0081408D"/>
    <w:rsid w:val="008214D2"/>
    <w:rsid w:val="008223C4"/>
    <w:rsid w:val="00824EB4"/>
    <w:rsid w:val="008269AF"/>
    <w:rsid w:val="00830C3A"/>
    <w:rsid w:val="00831046"/>
    <w:rsid w:val="0083269A"/>
    <w:rsid w:val="008427DE"/>
    <w:rsid w:val="00843045"/>
    <w:rsid w:val="008469AA"/>
    <w:rsid w:val="008519C1"/>
    <w:rsid w:val="00851ABA"/>
    <w:rsid w:val="00854F56"/>
    <w:rsid w:val="00856CE6"/>
    <w:rsid w:val="0086378A"/>
    <w:rsid w:val="008637C2"/>
    <w:rsid w:val="008653C9"/>
    <w:rsid w:val="00872DE7"/>
    <w:rsid w:val="00873C53"/>
    <w:rsid w:val="008804D9"/>
    <w:rsid w:val="00883730"/>
    <w:rsid w:val="00885D30"/>
    <w:rsid w:val="0089090D"/>
    <w:rsid w:val="008909BD"/>
    <w:rsid w:val="00890B78"/>
    <w:rsid w:val="008933CA"/>
    <w:rsid w:val="00897255"/>
    <w:rsid w:val="0089766A"/>
    <w:rsid w:val="008A1DBF"/>
    <w:rsid w:val="008A601E"/>
    <w:rsid w:val="008A79E2"/>
    <w:rsid w:val="008B0754"/>
    <w:rsid w:val="008B13EA"/>
    <w:rsid w:val="008B6B3F"/>
    <w:rsid w:val="008C20C1"/>
    <w:rsid w:val="008C337B"/>
    <w:rsid w:val="008C379C"/>
    <w:rsid w:val="008C5211"/>
    <w:rsid w:val="008C61F9"/>
    <w:rsid w:val="008C6569"/>
    <w:rsid w:val="008D0E82"/>
    <w:rsid w:val="008D7251"/>
    <w:rsid w:val="008E23B8"/>
    <w:rsid w:val="008E3B3E"/>
    <w:rsid w:val="008F718B"/>
    <w:rsid w:val="00900F0C"/>
    <w:rsid w:val="00901153"/>
    <w:rsid w:val="0090300A"/>
    <w:rsid w:val="0090498B"/>
    <w:rsid w:val="009067C5"/>
    <w:rsid w:val="0091628B"/>
    <w:rsid w:val="009207A7"/>
    <w:rsid w:val="00923C1A"/>
    <w:rsid w:val="00924FF6"/>
    <w:rsid w:val="00933FB2"/>
    <w:rsid w:val="00941BB1"/>
    <w:rsid w:val="009420DE"/>
    <w:rsid w:val="009424C5"/>
    <w:rsid w:val="00943B41"/>
    <w:rsid w:val="00944C4B"/>
    <w:rsid w:val="00945419"/>
    <w:rsid w:val="00946A9D"/>
    <w:rsid w:val="00946ACA"/>
    <w:rsid w:val="009520C7"/>
    <w:rsid w:val="00954503"/>
    <w:rsid w:val="009562D1"/>
    <w:rsid w:val="0095665B"/>
    <w:rsid w:val="00961205"/>
    <w:rsid w:val="0096607E"/>
    <w:rsid w:val="0097159E"/>
    <w:rsid w:val="00971670"/>
    <w:rsid w:val="009724F9"/>
    <w:rsid w:val="00972B79"/>
    <w:rsid w:val="0097691C"/>
    <w:rsid w:val="00981486"/>
    <w:rsid w:val="009845B9"/>
    <w:rsid w:val="00987D94"/>
    <w:rsid w:val="0099022F"/>
    <w:rsid w:val="00992905"/>
    <w:rsid w:val="00993432"/>
    <w:rsid w:val="009955E5"/>
    <w:rsid w:val="009975F6"/>
    <w:rsid w:val="00997CD5"/>
    <w:rsid w:val="009A197A"/>
    <w:rsid w:val="009A19F2"/>
    <w:rsid w:val="009A4548"/>
    <w:rsid w:val="009A623F"/>
    <w:rsid w:val="009B1B54"/>
    <w:rsid w:val="009B2BFB"/>
    <w:rsid w:val="009C1514"/>
    <w:rsid w:val="009C1CB1"/>
    <w:rsid w:val="009C4BB2"/>
    <w:rsid w:val="009D4471"/>
    <w:rsid w:val="009D49CB"/>
    <w:rsid w:val="009D4FA5"/>
    <w:rsid w:val="009D61C8"/>
    <w:rsid w:val="009E01FA"/>
    <w:rsid w:val="009E5844"/>
    <w:rsid w:val="009E595B"/>
    <w:rsid w:val="009E62A0"/>
    <w:rsid w:val="009E68BC"/>
    <w:rsid w:val="009E6B58"/>
    <w:rsid w:val="009E77C2"/>
    <w:rsid w:val="009E7ADC"/>
    <w:rsid w:val="009F1BCA"/>
    <w:rsid w:val="009F1C5F"/>
    <w:rsid w:val="009F20A5"/>
    <w:rsid w:val="009F2D92"/>
    <w:rsid w:val="009F3169"/>
    <w:rsid w:val="009F3483"/>
    <w:rsid w:val="009F37D9"/>
    <w:rsid w:val="009F6F02"/>
    <w:rsid w:val="009F75B3"/>
    <w:rsid w:val="00A00E5D"/>
    <w:rsid w:val="00A00E94"/>
    <w:rsid w:val="00A03A61"/>
    <w:rsid w:val="00A0566E"/>
    <w:rsid w:val="00A07A41"/>
    <w:rsid w:val="00A14CD1"/>
    <w:rsid w:val="00A1647B"/>
    <w:rsid w:val="00A20677"/>
    <w:rsid w:val="00A210AA"/>
    <w:rsid w:val="00A224B7"/>
    <w:rsid w:val="00A22DD8"/>
    <w:rsid w:val="00A23165"/>
    <w:rsid w:val="00A24E67"/>
    <w:rsid w:val="00A32C17"/>
    <w:rsid w:val="00A334FC"/>
    <w:rsid w:val="00A34476"/>
    <w:rsid w:val="00A43508"/>
    <w:rsid w:val="00A44BBE"/>
    <w:rsid w:val="00A47003"/>
    <w:rsid w:val="00A500D1"/>
    <w:rsid w:val="00A520C2"/>
    <w:rsid w:val="00A523B2"/>
    <w:rsid w:val="00A53CD6"/>
    <w:rsid w:val="00A54FF9"/>
    <w:rsid w:val="00A555CD"/>
    <w:rsid w:val="00A558D8"/>
    <w:rsid w:val="00A6009D"/>
    <w:rsid w:val="00A6090E"/>
    <w:rsid w:val="00A62623"/>
    <w:rsid w:val="00A65370"/>
    <w:rsid w:val="00A67425"/>
    <w:rsid w:val="00A70095"/>
    <w:rsid w:val="00A70652"/>
    <w:rsid w:val="00A729B1"/>
    <w:rsid w:val="00A75282"/>
    <w:rsid w:val="00A7696A"/>
    <w:rsid w:val="00A77FFC"/>
    <w:rsid w:val="00A80B0B"/>
    <w:rsid w:val="00A847CD"/>
    <w:rsid w:val="00A84851"/>
    <w:rsid w:val="00A8738C"/>
    <w:rsid w:val="00A87B5C"/>
    <w:rsid w:val="00A90ED6"/>
    <w:rsid w:val="00A92281"/>
    <w:rsid w:val="00A9457D"/>
    <w:rsid w:val="00A97DAB"/>
    <w:rsid w:val="00A97FCC"/>
    <w:rsid w:val="00AA0929"/>
    <w:rsid w:val="00AA0E93"/>
    <w:rsid w:val="00AA24F7"/>
    <w:rsid w:val="00AA3B69"/>
    <w:rsid w:val="00AA4AFB"/>
    <w:rsid w:val="00AA5081"/>
    <w:rsid w:val="00AA5D03"/>
    <w:rsid w:val="00AB115E"/>
    <w:rsid w:val="00AB297C"/>
    <w:rsid w:val="00AB690F"/>
    <w:rsid w:val="00AC083A"/>
    <w:rsid w:val="00AC1DD2"/>
    <w:rsid w:val="00AC3918"/>
    <w:rsid w:val="00AC4B8C"/>
    <w:rsid w:val="00AD0D95"/>
    <w:rsid w:val="00AD483F"/>
    <w:rsid w:val="00AE1023"/>
    <w:rsid w:val="00AE635C"/>
    <w:rsid w:val="00AE676A"/>
    <w:rsid w:val="00AF460E"/>
    <w:rsid w:val="00AF62CE"/>
    <w:rsid w:val="00AF6539"/>
    <w:rsid w:val="00AF75A0"/>
    <w:rsid w:val="00B02160"/>
    <w:rsid w:val="00B02A6D"/>
    <w:rsid w:val="00B048FA"/>
    <w:rsid w:val="00B04FDB"/>
    <w:rsid w:val="00B05132"/>
    <w:rsid w:val="00B06573"/>
    <w:rsid w:val="00B1095D"/>
    <w:rsid w:val="00B10E38"/>
    <w:rsid w:val="00B12179"/>
    <w:rsid w:val="00B12B02"/>
    <w:rsid w:val="00B14F76"/>
    <w:rsid w:val="00B14F91"/>
    <w:rsid w:val="00B16801"/>
    <w:rsid w:val="00B2108B"/>
    <w:rsid w:val="00B217F0"/>
    <w:rsid w:val="00B21C32"/>
    <w:rsid w:val="00B24DC9"/>
    <w:rsid w:val="00B25070"/>
    <w:rsid w:val="00B25B4D"/>
    <w:rsid w:val="00B27F18"/>
    <w:rsid w:val="00B27FE0"/>
    <w:rsid w:val="00B30599"/>
    <w:rsid w:val="00B3115F"/>
    <w:rsid w:val="00B34132"/>
    <w:rsid w:val="00B3441A"/>
    <w:rsid w:val="00B34531"/>
    <w:rsid w:val="00B354C3"/>
    <w:rsid w:val="00B36F61"/>
    <w:rsid w:val="00B406D2"/>
    <w:rsid w:val="00B42155"/>
    <w:rsid w:val="00B440CD"/>
    <w:rsid w:val="00B44883"/>
    <w:rsid w:val="00B468C3"/>
    <w:rsid w:val="00B50526"/>
    <w:rsid w:val="00B5055E"/>
    <w:rsid w:val="00B5056A"/>
    <w:rsid w:val="00B52CBC"/>
    <w:rsid w:val="00B52F44"/>
    <w:rsid w:val="00B53C9B"/>
    <w:rsid w:val="00B57205"/>
    <w:rsid w:val="00B57AB2"/>
    <w:rsid w:val="00B65826"/>
    <w:rsid w:val="00B65903"/>
    <w:rsid w:val="00B675AC"/>
    <w:rsid w:val="00B67D2A"/>
    <w:rsid w:val="00B7197F"/>
    <w:rsid w:val="00B732C2"/>
    <w:rsid w:val="00B7598C"/>
    <w:rsid w:val="00B80A53"/>
    <w:rsid w:val="00B80E1C"/>
    <w:rsid w:val="00B8139F"/>
    <w:rsid w:val="00B866A2"/>
    <w:rsid w:val="00B90044"/>
    <w:rsid w:val="00B908F0"/>
    <w:rsid w:val="00B9131A"/>
    <w:rsid w:val="00B921B4"/>
    <w:rsid w:val="00B952DA"/>
    <w:rsid w:val="00BA070F"/>
    <w:rsid w:val="00BA41A3"/>
    <w:rsid w:val="00BA5F87"/>
    <w:rsid w:val="00BB1E8A"/>
    <w:rsid w:val="00BB2704"/>
    <w:rsid w:val="00BB542D"/>
    <w:rsid w:val="00BB69E9"/>
    <w:rsid w:val="00BC3C5A"/>
    <w:rsid w:val="00BC6F6A"/>
    <w:rsid w:val="00BC79EF"/>
    <w:rsid w:val="00BD168C"/>
    <w:rsid w:val="00BD541A"/>
    <w:rsid w:val="00BD541D"/>
    <w:rsid w:val="00BD7F56"/>
    <w:rsid w:val="00BE2F0C"/>
    <w:rsid w:val="00BE5E83"/>
    <w:rsid w:val="00BE6A65"/>
    <w:rsid w:val="00BF06EC"/>
    <w:rsid w:val="00BF1BE6"/>
    <w:rsid w:val="00BF4A3C"/>
    <w:rsid w:val="00BF622B"/>
    <w:rsid w:val="00BF7199"/>
    <w:rsid w:val="00C017C2"/>
    <w:rsid w:val="00C03678"/>
    <w:rsid w:val="00C0447B"/>
    <w:rsid w:val="00C06EAA"/>
    <w:rsid w:val="00C1241D"/>
    <w:rsid w:val="00C223D0"/>
    <w:rsid w:val="00C2382A"/>
    <w:rsid w:val="00C24CD2"/>
    <w:rsid w:val="00C27044"/>
    <w:rsid w:val="00C2789C"/>
    <w:rsid w:val="00C308DB"/>
    <w:rsid w:val="00C36190"/>
    <w:rsid w:val="00C36ABF"/>
    <w:rsid w:val="00C3782E"/>
    <w:rsid w:val="00C43302"/>
    <w:rsid w:val="00C444A5"/>
    <w:rsid w:val="00C47294"/>
    <w:rsid w:val="00C528F1"/>
    <w:rsid w:val="00C5526C"/>
    <w:rsid w:val="00C568C0"/>
    <w:rsid w:val="00C5729E"/>
    <w:rsid w:val="00C64166"/>
    <w:rsid w:val="00C65EB4"/>
    <w:rsid w:val="00C6631F"/>
    <w:rsid w:val="00C702F1"/>
    <w:rsid w:val="00C7170B"/>
    <w:rsid w:val="00C73638"/>
    <w:rsid w:val="00C77BA7"/>
    <w:rsid w:val="00C82CBF"/>
    <w:rsid w:val="00C82DB7"/>
    <w:rsid w:val="00C84290"/>
    <w:rsid w:val="00C846EB"/>
    <w:rsid w:val="00C84F8A"/>
    <w:rsid w:val="00C85E0F"/>
    <w:rsid w:val="00C86619"/>
    <w:rsid w:val="00C902E9"/>
    <w:rsid w:val="00C9313F"/>
    <w:rsid w:val="00C969DC"/>
    <w:rsid w:val="00C96B39"/>
    <w:rsid w:val="00CA21FE"/>
    <w:rsid w:val="00CA39AD"/>
    <w:rsid w:val="00CA5751"/>
    <w:rsid w:val="00CA6BC2"/>
    <w:rsid w:val="00CB0ED9"/>
    <w:rsid w:val="00CB1252"/>
    <w:rsid w:val="00CB3064"/>
    <w:rsid w:val="00CB410A"/>
    <w:rsid w:val="00CB6B2E"/>
    <w:rsid w:val="00CC1467"/>
    <w:rsid w:val="00CC3A28"/>
    <w:rsid w:val="00CC3C7F"/>
    <w:rsid w:val="00CD0DCF"/>
    <w:rsid w:val="00CD2416"/>
    <w:rsid w:val="00CD3144"/>
    <w:rsid w:val="00CD3F21"/>
    <w:rsid w:val="00CD5C4D"/>
    <w:rsid w:val="00CD727F"/>
    <w:rsid w:val="00CE337C"/>
    <w:rsid w:val="00CE7585"/>
    <w:rsid w:val="00CE7C6C"/>
    <w:rsid w:val="00CF2EF1"/>
    <w:rsid w:val="00D00FA7"/>
    <w:rsid w:val="00D02746"/>
    <w:rsid w:val="00D03465"/>
    <w:rsid w:val="00D04329"/>
    <w:rsid w:val="00D04561"/>
    <w:rsid w:val="00D060D1"/>
    <w:rsid w:val="00D07B8D"/>
    <w:rsid w:val="00D07DC4"/>
    <w:rsid w:val="00D151D4"/>
    <w:rsid w:val="00D1530F"/>
    <w:rsid w:val="00D15936"/>
    <w:rsid w:val="00D161FC"/>
    <w:rsid w:val="00D16578"/>
    <w:rsid w:val="00D17136"/>
    <w:rsid w:val="00D25632"/>
    <w:rsid w:val="00D26A7E"/>
    <w:rsid w:val="00D26C3E"/>
    <w:rsid w:val="00D26F85"/>
    <w:rsid w:val="00D31BAF"/>
    <w:rsid w:val="00D32A5A"/>
    <w:rsid w:val="00D33A36"/>
    <w:rsid w:val="00D35C82"/>
    <w:rsid w:val="00D422E3"/>
    <w:rsid w:val="00D43CAB"/>
    <w:rsid w:val="00D45625"/>
    <w:rsid w:val="00D4648A"/>
    <w:rsid w:val="00D47318"/>
    <w:rsid w:val="00D50EA2"/>
    <w:rsid w:val="00D5450A"/>
    <w:rsid w:val="00D5480E"/>
    <w:rsid w:val="00D57D06"/>
    <w:rsid w:val="00D64A44"/>
    <w:rsid w:val="00D6504B"/>
    <w:rsid w:val="00D6727A"/>
    <w:rsid w:val="00D713D3"/>
    <w:rsid w:val="00D72FCB"/>
    <w:rsid w:val="00D74B37"/>
    <w:rsid w:val="00D774AA"/>
    <w:rsid w:val="00D77B67"/>
    <w:rsid w:val="00D82B6C"/>
    <w:rsid w:val="00D8671C"/>
    <w:rsid w:val="00D878AC"/>
    <w:rsid w:val="00D87BCB"/>
    <w:rsid w:val="00D90EF5"/>
    <w:rsid w:val="00D9188B"/>
    <w:rsid w:val="00D93807"/>
    <w:rsid w:val="00D96CEC"/>
    <w:rsid w:val="00D96EE4"/>
    <w:rsid w:val="00DA0F7F"/>
    <w:rsid w:val="00DA5437"/>
    <w:rsid w:val="00DA7BB2"/>
    <w:rsid w:val="00DB1B77"/>
    <w:rsid w:val="00DB1BA2"/>
    <w:rsid w:val="00DB309A"/>
    <w:rsid w:val="00DB523E"/>
    <w:rsid w:val="00DB7BC6"/>
    <w:rsid w:val="00DC02D2"/>
    <w:rsid w:val="00DC03ED"/>
    <w:rsid w:val="00DC5EB6"/>
    <w:rsid w:val="00DD02E9"/>
    <w:rsid w:val="00DD0AA8"/>
    <w:rsid w:val="00DD1E4F"/>
    <w:rsid w:val="00DD724D"/>
    <w:rsid w:val="00DE2662"/>
    <w:rsid w:val="00DE479E"/>
    <w:rsid w:val="00DE5C03"/>
    <w:rsid w:val="00DE6BCD"/>
    <w:rsid w:val="00DF2873"/>
    <w:rsid w:val="00DF5CAC"/>
    <w:rsid w:val="00E01615"/>
    <w:rsid w:val="00E03995"/>
    <w:rsid w:val="00E11E23"/>
    <w:rsid w:val="00E13A5F"/>
    <w:rsid w:val="00E149BE"/>
    <w:rsid w:val="00E16A3C"/>
    <w:rsid w:val="00E2149F"/>
    <w:rsid w:val="00E21DC0"/>
    <w:rsid w:val="00E21F6C"/>
    <w:rsid w:val="00E32FFD"/>
    <w:rsid w:val="00E33724"/>
    <w:rsid w:val="00E35F68"/>
    <w:rsid w:val="00E361B3"/>
    <w:rsid w:val="00E373C2"/>
    <w:rsid w:val="00E42086"/>
    <w:rsid w:val="00E43EC6"/>
    <w:rsid w:val="00E46D31"/>
    <w:rsid w:val="00E46D6E"/>
    <w:rsid w:val="00E52617"/>
    <w:rsid w:val="00E528B1"/>
    <w:rsid w:val="00E54144"/>
    <w:rsid w:val="00E544E2"/>
    <w:rsid w:val="00E54EBA"/>
    <w:rsid w:val="00E55FD5"/>
    <w:rsid w:val="00E57626"/>
    <w:rsid w:val="00E6039F"/>
    <w:rsid w:val="00E61D0A"/>
    <w:rsid w:val="00E630EF"/>
    <w:rsid w:val="00E63521"/>
    <w:rsid w:val="00E66DAC"/>
    <w:rsid w:val="00E705E3"/>
    <w:rsid w:val="00E72B92"/>
    <w:rsid w:val="00E7468D"/>
    <w:rsid w:val="00E761D8"/>
    <w:rsid w:val="00E76383"/>
    <w:rsid w:val="00E777AC"/>
    <w:rsid w:val="00E77F0E"/>
    <w:rsid w:val="00E80C06"/>
    <w:rsid w:val="00E81536"/>
    <w:rsid w:val="00E833EE"/>
    <w:rsid w:val="00E83EF8"/>
    <w:rsid w:val="00E84BFA"/>
    <w:rsid w:val="00E85204"/>
    <w:rsid w:val="00E87E5D"/>
    <w:rsid w:val="00E92711"/>
    <w:rsid w:val="00E93826"/>
    <w:rsid w:val="00E93B05"/>
    <w:rsid w:val="00E93DDA"/>
    <w:rsid w:val="00E94332"/>
    <w:rsid w:val="00E94D03"/>
    <w:rsid w:val="00E971EE"/>
    <w:rsid w:val="00EA467D"/>
    <w:rsid w:val="00EA4719"/>
    <w:rsid w:val="00EA4A85"/>
    <w:rsid w:val="00EA5D19"/>
    <w:rsid w:val="00EA6616"/>
    <w:rsid w:val="00EB3D37"/>
    <w:rsid w:val="00EB55D4"/>
    <w:rsid w:val="00EC1472"/>
    <w:rsid w:val="00EC1CCA"/>
    <w:rsid w:val="00EC46B3"/>
    <w:rsid w:val="00EC47B6"/>
    <w:rsid w:val="00EC49AB"/>
    <w:rsid w:val="00EC72B9"/>
    <w:rsid w:val="00ED0F88"/>
    <w:rsid w:val="00ED4CA6"/>
    <w:rsid w:val="00ED54E2"/>
    <w:rsid w:val="00ED6388"/>
    <w:rsid w:val="00EE12F4"/>
    <w:rsid w:val="00EE295E"/>
    <w:rsid w:val="00EE384C"/>
    <w:rsid w:val="00EE634C"/>
    <w:rsid w:val="00EE7A54"/>
    <w:rsid w:val="00EF0ACF"/>
    <w:rsid w:val="00EF4BF6"/>
    <w:rsid w:val="00F022A7"/>
    <w:rsid w:val="00F02A28"/>
    <w:rsid w:val="00F06F3D"/>
    <w:rsid w:val="00F10437"/>
    <w:rsid w:val="00F1352C"/>
    <w:rsid w:val="00F16D01"/>
    <w:rsid w:val="00F17C29"/>
    <w:rsid w:val="00F20AAA"/>
    <w:rsid w:val="00F21A60"/>
    <w:rsid w:val="00F21B78"/>
    <w:rsid w:val="00F21C9C"/>
    <w:rsid w:val="00F222AF"/>
    <w:rsid w:val="00F232CE"/>
    <w:rsid w:val="00F305BB"/>
    <w:rsid w:val="00F308A0"/>
    <w:rsid w:val="00F419CF"/>
    <w:rsid w:val="00F440E0"/>
    <w:rsid w:val="00F503DB"/>
    <w:rsid w:val="00F50E41"/>
    <w:rsid w:val="00F52CEE"/>
    <w:rsid w:val="00F5484F"/>
    <w:rsid w:val="00F5719D"/>
    <w:rsid w:val="00F601B0"/>
    <w:rsid w:val="00F638A9"/>
    <w:rsid w:val="00F63AFB"/>
    <w:rsid w:val="00F645DA"/>
    <w:rsid w:val="00F65670"/>
    <w:rsid w:val="00F7048E"/>
    <w:rsid w:val="00F714F9"/>
    <w:rsid w:val="00F71609"/>
    <w:rsid w:val="00F71BC4"/>
    <w:rsid w:val="00F7647A"/>
    <w:rsid w:val="00F77906"/>
    <w:rsid w:val="00F77ECF"/>
    <w:rsid w:val="00F826C8"/>
    <w:rsid w:val="00F84A6D"/>
    <w:rsid w:val="00F85CB5"/>
    <w:rsid w:val="00F87672"/>
    <w:rsid w:val="00F94510"/>
    <w:rsid w:val="00F94661"/>
    <w:rsid w:val="00F94AC1"/>
    <w:rsid w:val="00FA428A"/>
    <w:rsid w:val="00FA5175"/>
    <w:rsid w:val="00FA5CC6"/>
    <w:rsid w:val="00FB048D"/>
    <w:rsid w:val="00FB0B57"/>
    <w:rsid w:val="00FB2DC5"/>
    <w:rsid w:val="00FB3BF6"/>
    <w:rsid w:val="00FB4B4D"/>
    <w:rsid w:val="00FB646D"/>
    <w:rsid w:val="00FB7838"/>
    <w:rsid w:val="00FB7F8A"/>
    <w:rsid w:val="00FC15D4"/>
    <w:rsid w:val="00FC2BC4"/>
    <w:rsid w:val="00FC4042"/>
    <w:rsid w:val="00FC4C13"/>
    <w:rsid w:val="00FC5391"/>
    <w:rsid w:val="00FC7C61"/>
    <w:rsid w:val="00FC7CA5"/>
    <w:rsid w:val="00FD2E79"/>
    <w:rsid w:val="00FD4E5E"/>
    <w:rsid w:val="00FD5752"/>
    <w:rsid w:val="00FD5D68"/>
    <w:rsid w:val="00FE17C7"/>
    <w:rsid w:val="00FE20EE"/>
    <w:rsid w:val="00FE45CE"/>
    <w:rsid w:val="00FE51B2"/>
    <w:rsid w:val="00FE5D17"/>
    <w:rsid w:val="00FE5EDE"/>
    <w:rsid w:val="00FE6DD8"/>
    <w:rsid w:val="00FE7442"/>
    <w:rsid w:val="00FF1E89"/>
    <w:rsid w:val="00FF2D0B"/>
    <w:rsid w:val="00FF606F"/>
    <w:rsid w:val="00FF6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0FF21E"/>
  <w15:chartTrackingRefBased/>
  <w15:docId w15:val="{5818EE77-0A71-2E4A-8F63-B31ACDC5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463C"/>
    <w:rPr>
      <w:rFonts w:ascii="Times New Roman" w:hAnsi="Times New Roman" w:cs="Times New Roman"/>
      <w:kern w:val="0"/>
      <w:sz w:val="24"/>
    </w:rPr>
  </w:style>
  <w:style w:type="paragraph" w:styleId="1">
    <w:name w:val="heading 1"/>
    <w:basedOn w:val="a"/>
    <w:next w:val="a"/>
    <w:link w:val="10"/>
    <w:uiPriority w:val="9"/>
    <w:qFormat/>
    <w:rsid w:val="000E7387"/>
    <w:pPr>
      <w:keepNext/>
      <w:keepLines/>
      <w:numPr>
        <w:numId w:val="48"/>
      </w:numPr>
      <w:spacing w:line="480" w:lineRule="auto"/>
      <w:jc w:val="center"/>
      <w:outlineLvl w:val="0"/>
    </w:pPr>
    <w:rPr>
      <w:b/>
      <w:bCs/>
      <w:kern w:val="44"/>
      <w:sz w:val="28"/>
      <w:szCs w:val="44"/>
    </w:rPr>
  </w:style>
  <w:style w:type="paragraph" w:styleId="2">
    <w:name w:val="heading 2"/>
    <w:basedOn w:val="a"/>
    <w:next w:val="a"/>
    <w:link w:val="20"/>
    <w:uiPriority w:val="9"/>
    <w:unhideWhenUsed/>
    <w:qFormat/>
    <w:rsid w:val="002E3F45"/>
    <w:pPr>
      <w:keepNext/>
      <w:keepLines/>
      <w:numPr>
        <w:ilvl w:val="1"/>
        <w:numId w:val="48"/>
      </w:numPr>
      <w:spacing w:line="480" w:lineRule="auto"/>
      <w:outlineLvl w:val="1"/>
    </w:pPr>
    <w:rPr>
      <w:rFonts w:eastAsiaTheme="majorEastAsia" w:cstheme="majorBidi"/>
      <w:b/>
      <w:szCs w:val="26"/>
    </w:rPr>
  </w:style>
  <w:style w:type="paragraph" w:styleId="3">
    <w:name w:val="heading 3"/>
    <w:basedOn w:val="a"/>
    <w:next w:val="a"/>
    <w:link w:val="30"/>
    <w:uiPriority w:val="9"/>
    <w:qFormat/>
    <w:rsid w:val="00E94D03"/>
    <w:pPr>
      <w:numPr>
        <w:ilvl w:val="2"/>
        <w:numId w:val="48"/>
      </w:numPr>
      <w:spacing w:line="480" w:lineRule="auto"/>
      <w:outlineLvl w:val="2"/>
    </w:pPr>
    <w:rPr>
      <w:rFonts w:eastAsia="宋体" w:cs="宋体"/>
      <w:b/>
      <w:bCs/>
      <w:szCs w:val="27"/>
    </w:rPr>
  </w:style>
  <w:style w:type="paragraph" w:styleId="4">
    <w:name w:val="heading 4"/>
    <w:basedOn w:val="a"/>
    <w:next w:val="a"/>
    <w:link w:val="40"/>
    <w:uiPriority w:val="9"/>
    <w:unhideWhenUsed/>
    <w:qFormat/>
    <w:rsid w:val="008427DE"/>
    <w:pPr>
      <w:keepNext/>
      <w:keepLines/>
      <w:numPr>
        <w:ilvl w:val="3"/>
        <w:numId w:val="48"/>
      </w:numPr>
      <w:spacing w:line="480" w:lineRule="auto"/>
      <w:outlineLvl w:val="3"/>
    </w:pPr>
    <w:rPr>
      <w:rFonts w:eastAsiaTheme="majorEastAsia" w:cstheme="majorBidi"/>
      <w:b/>
      <w:iCs/>
    </w:rPr>
  </w:style>
  <w:style w:type="paragraph" w:styleId="5">
    <w:name w:val="heading 5"/>
    <w:basedOn w:val="a"/>
    <w:next w:val="a"/>
    <w:link w:val="50"/>
    <w:uiPriority w:val="9"/>
    <w:unhideWhenUsed/>
    <w:qFormat/>
    <w:rsid w:val="008427DE"/>
    <w:pPr>
      <w:keepNext/>
      <w:keepLines/>
      <w:numPr>
        <w:ilvl w:val="4"/>
        <w:numId w:val="48"/>
      </w:numPr>
      <w:spacing w:line="480" w:lineRule="auto"/>
      <w:outlineLvl w:val="4"/>
    </w:pPr>
    <w:rPr>
      <w:rFonts w:eastAsiaTheme="majorEastAsia" w:cstheme="majorBidi"/>
      <w:b/>
    </w:rPr>
  </w:style>
  <w:style w:type="paragraph" w:styleId="6">
    <w:name w:val="heading 6"/>
    <w:basedOn w:val="a"/>
    <w:next w:val="a"/>
    <w:link w:val="60"/>
    <w:uiPriority w:val="9"/>
    <w:semiHidden/>
    <w:unhideWhenUsed/>
    <w:qFormat/>
    <w:rsid w:val="00FB646D"/>
    <w:pPr>
      <w:keepNext/>
      <w:keepLines/>
      <w:numPr>
        <w:ilvl w:val="5"/>
        <w:numId w:val="48"/>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FB646D"/>
    <w:pPr>
      <w:keepNext/>
      <w:keepLines/>
      <w:numPr>
        <w:ilvl w:val="6"/>
        <w:numId w:val="48"/>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FB646D"/>
    <w:pPr>
      <w:keepNext/>
      <w:keepLines/>
      <w:numPr>
        <w:ilvl w:val="7"/>
        <w:numId w:val="48"/>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FB646D"/>
    <w:pPr>
      <w:keepNext/>
      <w:keepLines/>
      <w:numPr>
        <w:ilvl w:val="8"/>
        <w:numId w:val="4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0566E"/>
    <w:rPr>
      <w:rFonts w:ascii="宋体" w:eastAsia="宋体"/>
      <w:sz w:val="18"/>
      <w:szCs w:val="18"/>
    </w:rPr>
  </w:style>
  <w:style w:type="character" w:customStyle="1" w:styleId="a4">
    <w:name w:val="批注框文本 字符"/>
    <w:basedOn w:val="a0"/>
    <w:link w:val="a3"/>
    <w:uiPriority w:val="99"/>
    <w:semiHidden/>
    <w:rsid w:val="00A0566E"/>
    <w:rPr>
      <w:rFonts w:ascii="宋体" w:eastAsia="宋体" w:hAnsi="Times New Roman" w:cs="Times New Roman"/>
      <w:kern w:val="0"/>
      <w:sz w:val="18"/>
      <w:szCs w:val="18"/>
    </w:rPr>
  </w:style>
  <w:style w:type="paragraph" w:styleId="a5">
    <w:name w:val="List Paragraph"/>
    <w:basedOn w:val="a"/>
    <w:uiPriority w:val="34"/>
    <w:qFormat/>
    <w:rsid w:val="00A0566E"/>
    <w:pPr>
      <w:ind w:firstLineChars="200" w:firstLine="420"/>
    </w:pPr>
  </w:style>
  <w:style w:type="character" w:styleId="a6">
    <w:name w:val="annotation reference"/>
    <w:basedOn w:val="a0"/>
    <w:uiPriority w:val="99"/>
    <w:semiHidden/>
    <w:unhideWhenUsed/>
    <w:rsid w:val="00FA5175"/>
    <w:rPr>
      <w:sz w:val="16"/>
      <w:szCs w:val="16"/>
    </w:rPr>
  </w:style>
  <w:style w:type="paragraph" w:styleId="a7">
    <w:name w:val="annotation text"/>
    <w:basedOn w:val="a"/>
    <w:link w:val="a8"/>
    <w:uiPriority w:val="99"/>
    <w:semiHidden/>
    <w:unhideWhenUsed/>
    <w:rsid w:val="00FA5175"/>
    <w:rPr>
      <w:sz w:val="20"/>
      <w:szCs w:val="20"/>
    </w:rPr>
  </w:style>
  <w:style w:type="character" w:customStyle="1" w:styleId="a8">
    <w:name w:val="批注文字 字符"/>
    <w:basedOn w:val="a0"/>
    <w:link w:val="a7"/>
    <w:uiPriority w:val="99"/>
    <w:semiHidden/>
    <w:rsid w:val="00FA5175"/>
    <w:rPr>
      <w:rFonts w:ascii="Times New Roman" w:hAnsi="Times New Roman" w:cs="Times New Roman"/>
      <w:kern w:val="0"/>
      <w:sz w:val="20"/>
      <w:szCs w:val="20"/>
    </w:rPr>
  </w:style>
  <w:style w:type="paragraph" w:styleId="a9">
    <w:name w:val="Normal (Web)"/>
    <w:basedOn w:val="a"/>
    <w:uiPriority w:val="99"/>
    <w:unhideWhenUsed/>
    <w:rsid w:val="001D5C69"/>
    <w:pPr>
      <w:spacing w:before="100" w:beforeAutospacing="1" w:after="100" w:afterAutospacing="1"/>
    </w:pPr>
    <w:rPr>
      <w:rFonts w:ascii="宋体" w:eastAsia="宋体" w:hAnsi="宋体" w:cs="宋体"/>
    </w:rPr>
  </w:style>
  <w:style w:type="character" w:customStyle="1" w:styleId="apple-converted-space">
    <w:name w:val="apple-converted-space"/>
    <w:basedOn w:val="a0"/>
    <w:rsid w:val="00F17C29"/>
  </w:style>
  <w:style w:type="table" w:styleId="aa">
    <w:name w:val="Table Grid"/>
    <w:basedOn w:val="a1"/>
    <w:uiPriority w:val="39"/>
    <w:rsid w:val="000E163F"/>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9424C5"/>
    <w:pPr>
      <w:jc w:val="center"/>
    </w:pPr>
  </w:style>
  <w:style w:type="character" w:customStyle="1" w:styleId="EndNoteBibliographyTitle0">
    <w:name w:val="EndNote Bibliography Title 字符"/>
    <w:basedOn w:val="a0"/>
    <w:link w:val="EndNoteBibliographyTitle"/>
    <w:rsid w:val="009424C5"/>
    <w:rPr>
      <w:rFonts w:ascii="Times New Roman" w:hAnsi="Times New Roman" w:cs="Times New Roman"/>
      <w:kern w:val="0"/>
      <w:sz w:val="24"/>
    </w:rPr>
  </w:style>
  <w:style w:type="paragraph" w:customStyle="1" w:styleId="EndNoteBibliography">
    <w:name w:val="EndNote Bibliography"/>
    <w:basedOn w:val="a"/>
    <w:link w:val="EndNoteBibliography0"/>
    <w:rsid w:val="009424C5"/>
  </w:style>
  <w:style w:type="character" w:customStyle="1" w:styleId="EndNoteBibliography0">
    <w:name w:val="EndNote Bibliography 字符"/>
    <w:basedOn w:val="a0"/>
    <w:link w:val="EndNoteBibliography"/>
    <w:rsid w:val="009424C5"/>
    <w:rPr>
      <w:rFonts w:ascii="Times New Roman" w:hAnsi="Times New Roman" w:cs="Times New Roman"/>
      <w:kern w:val="0"/>
      <w:sz w:val="24"/>
    </w:rPr>
  </w:style>
  <w:style w:type="character" w:customStyle="1" w:styleId="30">
    <w:name w:val="标题 3 字符"/>
    <w:basedOn w:val="a0"/>
    <w:link w:val="3"/>
    <w:uiPriority w:val="9"/>
    <w:rsid w:val="00E94D03"/>
    <w:rPr>
      <w:rFonts w:ascii="Times New Roman" w:eastAsia="宋体" w:hAnsi="Times New Roman" w:cs="宋体"/>
      <w:b/>
      <w:bCs/>
      <w:kern w:val="0"/>
      <w:sz w:val="24"/>
      <w:szCs w:val="27"/>
    </w:rPr>
  </w:style>
  <w:style w:type="paragraph" w:styleId="ab">
    <w:name w:val="header"/>
    <w:basedOn w:val="a"/>
    <w:link w:val="ac"/>
    <w:uiPriority w:val="99"/>
    <w:unhideWhenUsed/>
    <w:rsid w:val="001A45B2"/>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1A45B2"/>
    <w:rPr>
      <w:rFonts w:ascii="Times New Roman" w:hAnsi="Times New Roman" w:cs="Times New Roman"/>
      <w:kern w:val="0"/>
      <w:sz w:val="18"/>
      <w:szCs w:val="18"/>
    </w:rPr>
  </w:style>
  <w:style w:type="paragraph" w:styleId="ad">
    <w:name w:val="footer"/>
    <w:basedOn w:val="a"/>
    <w:link w:val="ae"/>
    <w:uiPriority w:val="99"/>
    <w:unhideWhenUsed/>
    <w:rsid w:val="001A45B2"/>
    <w:pPr>
      <w:tabs>
        <w:tab w:val="center" w:pos="4153"/>
        <w:tab w:val="right" w:pos="8306"/>
      </w:tabs>
      <w:snapToGrid w:val="0"/>
    </w:pPr>
    <w:rPr>
      <w:sz w:val="18"/>
      <w:szCs w:val="18"/>
    </w:rPr>
  </w:style>
  <w:style w:type="character" w:customStyle="1" w:styleId="ae">
    <w:name w:val="页脚 字符"/>
    <w:basedOn w:val="a0"/>
    <w:link w:val="ad"/>
    <w:uiPriority w:val="99"/>
    <w:rsid w:val="001A45B2"/>
    <w:rPr>
      <w:rFonts w:ascii="Times New Roman" w:hAnsi="Times New Roman" w:cs="Times New Roman"/>
      <w:kern w:val="0"/>
      <w:sz w:val="18"/>
      <w:szCs w:val="18"/>
    </w:rPr>
  </w:style>
  <w:style w:type="character" w:styleId="af">
    <w:name w:val="Hyperlink"/>
    <w:basedOn w:val="a0"/>
    <w:uiPriority w:val="99"/>
    <w:unhideWhenUsed/>
    <w:rsid w:val="00284B4D"/>
    <w:rPr>
      <w:color w:val="0563C1" w:themeColor="hyperlink"/>
      <w:u w:val="single"/>
    </w:rPr>
  </w:style>
  <w:style w:type="character" w:styleId="af0">
    <w:name w:val="Unresolved Mention"/>
    <w:basedOn w:val="a0"/>
    <w:uiPriority w:val="99"/>
    <w:semiHidden/>
    <w:unhideWhenUsed/>
    <w:rsid w:val="00284B4D"/>
    <w:rPr>
      <w:color w:val="605E5C"/>
      <w:shd w:val="clear" w:color="auto" w:fill="E1DFDD"/>
    </w:rPr>
  </w:style>
  <w:style w:type="character" w:styleId="af1">
    <w:name w:val="Emphasis"/>
    <w:basedOn w:val="a0"/>
    <w:uiPriority w:val="20"/>
    <w:qFormat/>
    <w:rsid w:val="00B14F91"/>
    <w:rPr>
      <w:i/>
      <w:iCs/>
    </w:rPr>
  </w:style>
  <w:style w:type="paragraph" w:styleId="af2">
    <w:name w:val="annotation subject"/>
    <w:basedOn w:val="a7"/>
    <w:next w:val="a7"/>
    <w:link w:val="af3"/>
    <w:uiPriority w:val="99"/>
    <w:semiHidden/>
    <w:unhideWhenUsed/>
    <w:rsid w:val="007B36FB"/>
    <w:rPr>
      <w:b/>
      <w:bCs/>
    </w:rPr>
  </w:style>
  <w:style w:type="character" w:customStyle="1" w:styleId="af3">
    <w:name w:val="批注主题 字符"/>
    <w:basedOn w:val="a8"/>
    <w:link w:val="af2"/>
    <w:uiPriority w:val="99"/>
    <w:semiHidden/>
    <w:rsid w:val="007B36FB"/>
    <w:rPr>
      <w:rFonts w:ascii="Times New Roman" w:hAnsi="Times New Roman" w:cs="Times New Roman"/>
      <w:b/>
      <w:bCs/>
      <w:kern w:val="0"/>
      <w:sz w:val="20"/>
      <w:szCs w:val="20"/>
    </w:rPr>
  </w:style>
  <w:style w:type="paragraph" w:styleId="af4">
    <w:name w:val="Revision"/>
    <w:hidden/>
    <w:uiPriority w:val="99"/>
    <w:semiHidden/>
    <w:rsid w:val="003E5B65"/>
    <w:rPr>
      <w:rFonts w:ascii="Times New Roman" w:hAnsi="Times New Roman" w:cs="Times New Roman"/>
      <w:kern w:val="0"/>
      <w:sz w:val="24"/>
    </w:rPr>
  </w:style>
  <w:style w:type="character" w:customStyle="1" w:styleId="jlqj4b">
    <w:name w:val="jlqj4b"/>
    <w:basedOn w:val="a0"/>
    <w:rsid w:val="00053DF0"/>
  </w:style>
  <w:style w:type="character" w:styleId="af5">
    <w:name w:val="FollowedHyperlink"/>
    <w:basedOn w:val="a0"/>
    <w:uiPriority w:val="99"/>
    <w:semiHidden/>
    <w:unhideWhenUsed/>
    <w:rsid w:val="00017664"/>
    <w:rPr>
      <w:color w:val="954F72" w:themeColor="followedHyperlink"/>
      <w:u w:val="single"/>
    </w:rPr>
  </w:style>
  <w:style w:type="character" w:customStyle="1" w:styleId="10">
    <w:name w:val="标题 1 字符"/>
    <w:basedOn w:val="a0"/>
    <w:link w:val="1"/>
    <w:uiPriority w:val="9"/>
    <w:rsid w:val="000E7387"/>
    <w:rPr>
      <w:rFonts w:ascii="Times New Roman" w:hAnsi="Times New Roman" w:cs="Times New Roman"/>
      <w:b/>
      <w:bCs/>
      <w:kern w:val="44"/>
      <w:sz w:val="28"/>
      <w:szCs w:val="44"/>
    </w:rPr>
  </w:style>
  <w:style w:type="paragraph" w:styleId="af6">
    <w:name w:val="caption"/>
    <w:basedOn w:val="a"/>
    <w:next w:val="a"/>
    <w:link w:val="af7"/>
    <w:uiPriority w:val="35"/>
    <w:unhideWhenUsed/>
    <w:qFormat/>
    <w:rsid w:val="00E43EC6"/>
    <w:rPr>
      <w:b/>
      <w:iCs/>
      <w:sz w:val="20"/>
      <w:szCs w:val="18"/>
    </w:rPr>
  </w:style>
  <w:style w:type="paragraph" w:styleId="af8">
    <w:name w:val="Subtitle"/>
    <w:basedOn w:val="a"/>
    <w:next w:val="a"/>
    <w:link w:val="af9"/>
    <w:uiPriority w:val="11"/>
    <w:qFormat/>
    <w:rsid w:val="00557B18"/>
    <w:pPr>
      <w:numPr>
        <w:ilvl w:val="1"/>
      </w:numPr>
    </w:pPr>
    <w:rPr>
      <w:rFonts w:cstheme="minorBidi"/>
      <w:b/>
      <w:spacing w:val="15"/>
      <w:szCs w:val="22"/>
    </w:rPr>
  </w:style>
  <w:style w:type="character" w:customStyle="1" w:styleId="af9">
    <w:name w:val="副标题 字符"/>
    <w:basedOn w:val="a0"/>
    <w:link w:val="af8"/>
    <w:uiPriority w:val="11"/>
    <w:rsid w:val="00557B18"/>
    <w:rPr>
      <w:rFonts w:ascii="Times New Roman" w:hAnsi="Times New Roman"/>
      <w:b/>
      <w:spacing w:val="15"/>
      <w:kern w:val="0"/>
      <w:sz w:val="24"/>
      <w:szCs w:val="22"/>
    </w:rPr>
  </w:style>
  <w:style w:type="character" w:customStyle="1" w:styleId="20">
    <w:name w:val="标题 2 字符"/>
    <w:basedOn w:val="a0"/>
    <w:link w:val="2"/>
    <w:uiPriority w:val="9"/>
    <w:rsid w:val="002E3F45"/>
    <w:rPr>
      <w:rFonts w:ascii="Times New Roman" w:eastAsiaTheme="majorEastAsia" w:hAnsi="Times New Roman" w:cstheme="majorBidi"/>
      <w:b/>
      <w:kern w:val="0"/>
      <w:sz w:val="24"/>
      <w:szCs w:val="26"/>
    </w:rPr>
  </w:style>
  <w:style w:type="paragraph" w:styleId="TOC">
    <w:name w:val="TOC Heading"/>
    <w:basedOn w:val="1"/>
    <w:next w:val="a"/>
    <w:uiPriority w:val="39"/>
    <w:unhideWhenUsed/>
    <w:qFormat/>
    <w:rsid w:val="0081015C"/>
    <w:pPr>
      <w:jc w:val="left"/>
      <w:outlineLvl w:val="9"/>
    </w:pPr>
    <w:rPr>
      <w:rFonts w:eastAsiaTheme="majorEastAsia" w:cstheme="majorBidi"/>
      <w:bCs w:val="0"/>
      <w:kern w:val="0"/>
      <w:szCs w:val="32"/>
      <w:lang w:eastAsia="en-US"/>
    </w:rPr>
  </w:style>
  <w:style w:type="paragraph" w:styleId="TOC1">
    <w:name w:val="toc 1"/>
    <w:basedOn w:val="a"/>
    <w:next w:val="a"/>
    <w:autoRedefine/>
    <w:uiPriority w:val="39"/>
    <w:unhideWhenUsed/>
    <w:rsid w:val="00900F0C"/>
    <w:pPr>
      <w:spacing w:after="100"/>
    </w:pPr>
  </w:style>
  <w:style w:type="paragraph" w:styleId="TOC2">
    <w:name w:val="toc 2"/>
    <w:basedOn w:val="a"/>
    <w:next w:val="a"/>
    <w:autoRedefine/>
    <w:uiPriority w:val="39"/>
    <w:unhideWhenUsed/>
    <w:rsid w:val="00900F0C"/>
    <w:pPr>
      <w:spacing w:after="100"/>
      <w:ind w:left="240"/>
    </w:pPr>
  </w:style>
  <w:style w:type="paragraph" w:styleId="TOC3">
    <w:name w:val="toc 3"/>
    <w:basedOn w:val="a"/>
    <w:next w:val="a"/>
    <w:autoRedefine/>
    <w:uiPriority w:val="39"/>
    <w:unhideWhenUsed/>
    <w:rsid w:val="00900F0C"/>
    <w:pPr>
      <w:spacing w:after="100"/>
      <w:ind w:left="480"/>
    </w:pPr>
  </w:style>
  <w:style w:type="character" w:customStyle="1" w:styleId="40">
    <w:name w:val="标题 4 字符"/>
    <w:basedOn w:val="a0"/>
    <w:link w:val="4"/>
    <w:uiPriority w:val="9"/>
    <w:rsid w:val="008427DE"/>
    <w:rPr>
      <w:rFonts w:ascii="Times New Roman" w:eastAsiaTheme="majorEastAsia" w:hAnsi="Times New Roman" w:cstheme="majorBidi"/>
      <w:b/>
      <w:iCs/>
      <w:kern w:val="0"/>
      <w:sz w:val="24"/>
    </w:rPr>
  </w:style>
  <w:style w:type="character" w:customStyle="1" w:styleId="50">
    <w:name w:val="标题 5 字符"/>
    <w:basedOn w:val="a0"/>
    <w:link w:val="5"/>
    <w:uiPriority w:val="9"/>
    <w:rsid w:val="008427DE"/>
    <w:rPr>
      <w:rFonts w:ascii="Times New Roman" w:eastAsiaTheme="majorEastAsia" w:hAnsi="Times New Roman" w:cstheme="majorBidi"/>
      <w:b/>
      <w:kern w:val="0"/>
      <w:sz w:val="24"/>
    </w:rPr>
  </w:style>
  <w:style w:type="paragraph" w:styleId="TOC4">
    <w:name w:val="toc 4"/>
    <w:basedOn w:val="a"/>
    <w:next w:val="a"/>
    <w:autoRedefine/>
    <w:uiPriority w:val="39"/>
    <w:unhideWhenUsed/>
    <w:rsid w:val="00F232CE"/>
    <w:pPr>
      <w:spacing w:after="100"/>
      <w:ind w:left="720"/>
    </w:pPr>
  </w:style>
  <w:style w:type="paragraph" w:styleId="TOC5">
    <w:name w:val="toc 5"/>
    <w:basedOn w:val="a"/>
    <w:next w:val="a"/>
    <w:autoRedefine/>
    <w:uiPriority w:val="39"/>
    <w:unhideWhenUsed/>
    <w:rsid w:val="00F232CE"/>
    <w:pPr>
      <w:spacing w:after="100"/>
      <w:ind w:left="960"/>
    </w:pPr>
  </w:style>
  <w:style w:type="paragraph" w:styleId="afa">
    <w:name w:val="No Spacing"/>
    <w:basedOn w:val="a"/>
    <w:next w:val="a"/>
    <w:link w:val="afb"/>
    <w:uiPriority w:val="1"/>
    <w:qFormat/>
    <w:rsid w:val="00E33724"/>
    <w:rPr>
      <w:sz w:val="20"/>
    </w:rPr>
  </w:style>
  <w:style w:type="character" w:customStyle="1" w:styleId="afb">
    <w:name w:val="无间隔 字符"/>
    <w:basedOn w:val="a0"/>
    <w:link w:val="afa"/>
    <w:uiPriority w:val="1"/>
    <w:rsid w:val="00E33724"/>
    <w:rPr>
      <w:rFonts w:ascii="Times New Roman" w:hAnsi="Times New Roman" w:cs="Times New Roman"/>
      <w:kern w:val="0"/>
      <w:sz w:val="20"/>
    </w:rPr>
  </w:style>
  <w:style w:type="character" w:customStyle="1" w:styleId="60">
    <w:name w:val="标题 6 字符"/>
    <w:basedOn w:val="a0"/>
    <w:link w:val="6"/>
    <w:uiPriority w:val="9"/>
    <w:semiHidden/>
    <w:rsid w:val="00FB646D"/>
    <w:rPr>
      <w:rFonts w:asciiTheme="majorHAnsi" w:eastAsiaTheme="majorEastAsia" w:hAnsiTheme="majorHAnsi" w:cstheme="majorBidi"/>
      <w:color w:val="1F3763" w:themeColor="accent1" w:themeShade="7F"/>
      <w:kern w:val="0"/>
      <w:sz w:val="24"/>
    </w:rPr>
  </w:style>
  <w:style w:type="character" w:customStyle="1" w:styleId="70">
    <w:name w:val="标题 7 字符"/>
    <w:basedOn w:val="a0"/>
    <w:link w:val="7"/>
    <w:uiPriority w:val="9"/>
    <w:semiHidden/>
    <w:rsid w:val="00FB646D"/>
    <w:rPr>
      <w:rFonts w:asciiTheme="majorHAnsi" w:eastAsiaTheme="majorEastAsia" w:hAnsiTheme="majorHAnsi" w:cstheme="majorBidi"/>
      <w:i/>
      <w:iCs/>
      <w:color w:val="1F3763" w:themeColor="accent1" w:themeShade="7F"/>
      <w:kern w:val="0"/>
      <w:sz w:val="24"/>
    </w:rPr>
  </w:style>
  <w:style w:type="character" w:customStyle="1" w:styleId="80">
    <w:name w:val="标题 8 字符"/>
    <w:basedOn w:val="a0"/>
    <w:link w:val="8"/>
    <w:uiPriority w:val="9"/>
    <w:semiHidden/>
    <w:rsid w:val="00FB646D"/>
    <w:rPr>
      <w:rFonts w:asciiTheme="majorHAnsi" w:eastAsiaTheme="majorEastAsia" w:hAnsiTheme="majorHAnsi" w:cstheme="majorBidi"/>
      <w:color w:val="272727" w:themeColor="text1" w:themeTint="D8"/>
      <w:kern w:val="0"/>
      <w:szCs w:val="21"/>
    </w:rPr>
  </w:style>
  <w:style w:type="character" w:customStyle="1" w:styleId="90">
    <w:name w:val="标题 9 字符"/>
    <w:basedOn w:val="a0"/>
    <w:link w:val="9"/>
    <w:uiPriority w:val="9"/>
    <w:semiHidden/>
    <w:rsid w:val="00FB646D"/>
    <w:rPr>
      <w:rFonts w:asciiTheme="majorHAnsi" w:eastAsiaTheme="majorEastAsia" w:hAnsiTheme="majorHAnsi" w:cstheme="majorBidi"/>
      <w:i/>
      <w:iCs/>
      <w:color w:val="272727" w:themeColor="text1" w:themeTint="D8"/>
      <w:kern w:val="0"/>
      <w:szCs w:val="21"/>
    </w:rPr>
  </w:style>
  <w:style w:type="character" w:customStyle="1" w:styleId="af7">
    <w:name w:val="题注 字符"/>
    <w:basedOn w:val="a0"/>
    <w:link w:val="af6"/>
    <w:uiPriority w:val="35"/>
    <w:rsid w:val="00E33724"/>
    <w:rPr>
      <w:rFonts w:ascii="Times New Roman" w:hAnsi="Times New Roman" w:cs="Times New Roman"/>
      <w:b/>
      <w:iCs/>
      <w:kern w:val="0"/>
      <w:sz w:val="20"/>
      <w:szCs w:val="18"/>
    </w:rPr>
  </w:style>
  <w:style w:type="paragraph" w:styleId="afc">
    <w:name w:val="footnote text"/>
    <w:basedOn w:val="a"/>
    <w:link w:val="afd"/>
    <w:uiPriority w:val="99"/>
    <w:semiHidden/>
    <w:unhideWhenUsed/>
    <w:rsid w:val="00E33724"/>
    <w:rPr>
      <w:sz w:val="20"/>
      <w:szCs w:val="20"/>
    </w:rPr>
  </w:style>
  <w:style w:type="character" w:customStyle="1" w:styleId="afd">
    <w:name w:val="脚注文本 字符"/>
    <w:basedOn w:val="a0"/>
    <w:link w:val="afc"/>
    <w:uiPriority w:val="99"/>
    <w:semiHidden/>
    <w:rsid w:val="00E33724"/>
    <w:rPr>
      <w:rFonts w:ascii="Times New Roman" w:hAnsi="Times New Roman" w:cs="Times New Roman"/>
      <w:kern w:val="0"/>
      <w:sz w:val="20"/>
      <w:szCs w:val="20"/>
    </w:rPr>
  </w:style>
  <w:style w:type="paragraph" w:styleId="afe">
    <w:name w:val="table of figures"/>
    <w:basedOn w:val="a"/>
    <w:next w:val="a"/>
    <w:uiPriority w:val="99"/>
    <w:unhideWhenUsed/>
    <w:rsid w:val="00E74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876137">
      <w:bodyDiv w:val="1"/>
      <w:marLeft w:val="0"/>
      <w:marRight w:val="0"/>
      <w:marTop w:val="0"/>
      <w:marBottom w:val="0"/>
      <w:divBdr>
        <w:top w:val="none" w:sz="0" w:space="0" w:color="auto"/>
        <w:left w:val="none" w:sz="0" w:space="0" w:color="auto"/>
        <w:bottom w:val="none" w:sz="0" w:space="0" w:color="auto"/>
        <w:right w:val="none" w:sz="0" w:space="0" w:color="auto"/>
      </w:divBdr>
    </w:div>
    <w:div w:id="105972887">
      <w:bodyDiv w:val="1"/>
      <w:marLeft w:val="0"/>
      <w:marRight w:val="0"/>
      <w:marTop w:val="0"/>
      <w:marBottom w:val="0"/>
      <w:divBdr>
        <w:top w:val="none" w:sz="0" w:space="0" w:color="auto"/>
        <w:left w:val="none" w:sz="0" w:space="0" w:color="auto"/>
        <w:bottom w:val="none" w:sz="0" w:space="0" w:color="auto"/>
        <w:right w:val="none" w:sz="0" w:space="0" w:color="auto"/>
      </w:divBdr>
    </w:div>
    <w:div w:id="418646079">
      <w:bodyDiv w:val="1"/>
      <w:marLeft w:val="0"/>
      <w:marRight w:val="0"/>
      <w:marTop w:val="0"/>
      <w:marBottom w:val="0"/>
      <w:divBdr>
        <w:top w:val="none" w:sz="0" w:space="0" w:color="auto"/>
        <w:left w:val="none" w:sz="0" w:space="0" w:color="auto"/>
        <w:bottom w:val="none" w:sz="0" w:space="0" w:color="auto"/>
        <w:right w:val="none" w:sz="0" w:space="0" w:color="auto"/>
      </w:divBdr>
      <w:divsChild>
        <w:div w:id="1433090886">
          <w:marLeft w:val="0"/>
          <w:marRight w:val="0"/>
          <w:marTop w:val="0"/>
          <w:marBottom w:val="0"/>
          <w:divBdr>
            <w:top w:val="none" w:sz="0" w:space="0" w:color="auto"/>
            <w:left w:val="none" w:sz="0" w:space="0" w:color="auto"/>
            <w:bottom w:val="none" w:sz="0" w:space="0" w:color="auto"/>
            <w:right w:val="none" w:sz="0" w:space="0" w:color="auto"/>
          </w:divBdr>
          <w:divsChild>
            <w:div w:id="1376083266">
              <w:marLeft w:val="0"/>
              <w:marRight w:val="0"/>
              <w:marTop w:val="0"/>
              <w:marBottom w:val="0"/>
              <w:divBdr>
                <w:top w:val="none" w:sz="0" w:space="0" w:color="auto"/>
                <w:left w:val="none" w:sz="0" w:space="0" w:color="auto"/>
                <w:bottom w:val="none" w:sz="0" w:space="0" w:color="auto"/>
                <w:right w:val="none" w:sz="0" w:space="0" w:color="auto"/>
              </w:divBdr>
              <w:divsChild>
                <w:div w:id="51473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270619">
      <w:bodyDiv w:val="1"/>
      <w:marLeft w:val="0"/>
      <w:marRight w:val="0"/>
      <w:marTop w:val="0"/>
      <w:marBottom w:val="0"/>
      <w:divBdr>
        <w:top w:val="none" w:sz="0" w:space="0" w:color="auto"/>
        <w:left w:val="none" w:sz="0" w:space="0" w:color="auto"/>
        <w:bottom w:val="none" w:sz="0" w:space="0" w:color="auto"/>
        <w:right w:val="none" w:sz="0" w:space="0" w:color="auto"/>
      </w:divBdr>
    </w:div>
    <w:div w:id="770324301">
      <w:bodyDiv w:val="1"/>
      <w:marLeft w:val="0"/>
      <w:marRight w:val="0"/>
      <w:marTop w:val="0"/>
      <w:marBottom w:val="0"/>
      <w:divBdr>
        <w:top w:val="none" w:sz="0" w:space="0" w:color="auto"/>
        <w:left w:val="none" w:sz="0" w:space="0" w:color="auto"/>
        <w:bottom w:val="none" w:sz="0" w:space="0" w:color="auto"/>
        <w:right w:val="none" w:sz="0" w:space="0" w:color="auto"/>
      </w:divBdr>
    </w:div>
    <w:div w:id="954949439">
      <w:bodyDiv w:val="1"/>
      <w:marLeft w:val="0"/>
      <w:marRight w:val="0"/>
      <w:marTop w:val="0"/>
      <w:marBottom w:val="0"/>
      <w:divBdr>
        <w:top w:val="none" w:sz="0" w:space="0" w:color="auto"/>
        <w:left w:val="none" w:sz="0" w:space="0" w:color="auto"/>
        <w:bottom w:val="none" w:sz="0" w:space="0" w:color="auto"/>
        <w:right w:val="none" w:sz="0" w:space="0" w:color="auto"/>
      </w:divBdr>
    </w:div>
    <w:div w:id="1007681826">
      <w:bodyDiv w:val="1"/>
      <w:marLeft w:val="0"/>
      <w:marRight w:val="0"/>
      <w:marTop w:val="0"/>
      <w:marBottom w:val="0"/>
      <w:divBdr>
        <w:top w:val="none" w:sz="0" w:space="0" w:color="auto"/>
        <w:left w:val="none" w:sz="0" w:space="0" w:color="auto"/>
        <w:bottom w:val="none" w:sz="0" w:space="0" w:color="auto"/>
        <w:right w:val="none" w:sz="0" w:space="0" w:color="auto"/>
      </w:divBdr>
    </w:div>
    <w:div w:id="1014067129">
      <w:bodyDiv w:val="1"/>
      <w:marLeft w:val="0"/>
      <w:marRight w:val="0"/>
      <w:marTop w:val="0"/>
      <w:marBottom w:val="0"/>
      <w:divBdr>
        <w:top w:val="none" w:sz="0" w:space="0" w:color="auto"/>
        <w:left w:val="none" w:sz="0" w:space="0" w:color="auto"/>
        <w:bottom w:val="none" w:sz="0" w:space="0" w:color="auto"/>
        <w:right w:val="none" w:sz="0" w:space="0" w:color="auto"/>
      </w:divBdr>
    </w:div>
    <w:div w:id="1099330495">
      <w:bodyDiv w:val="1"/>
      <w:marLeft w:val="0"/>
      <w:marRight w:val="0"/>
      <w:marTop w:val="0"/>
      <w:marBottom w:val="0"/>
      <w:divBdr>
        <w:top w:val="none" w:sz="0" w:space="0" w:color="auto"/>
        <w:left w:val="none" w:sz="0" w:space="0" w:color="auto"/>
        <w:bottom w:val="none" w:sz="0" w:space="0" w:color="auto"/>
        <w:right w:val="none" w:sz="0" w:space="0" w:color="auto"/>
      </w:divBdr>
    </w:div>
    <w:div w:id="1113130062">
      <w:bodyDiv w:val="1"/>
      <w:marLeft w:val="0"/>
      <w:marRight w:val="0"/>
      <w:marTop w:val="0"/>
      <w:marBottom w:val="0"/>
      <w:divBdr>
        <w:top w:val="none" w:sz="0" w:space="0" w:color="auto"/>
        <w:left w:val="none" w:sz="0" w:space="0" w:color="auto"/>
        <w:bottom w:val="none" w:sz="0" w:space="0" w:color="auto"/>
        <w:right w:val="none" w:sz="0" w:space="0" w:color="auto"/>
      </w:divBdr>
      <w:divsChild>
        <w:div w:id="1368025537">
          <w:marLeft w:val="360"/>
          <w:marRight w:val="0"/>
          <w:marTop w:val="200"/>
          <w:marBottom w:val="0"/>
          <w:divBdr>
            <w:top w:val="none" w:sz="0" w:space="0" w:color="auto"/>
            <w:left w:val="none" w:sz="0" w:space="0" w:color="auto"/>
            <w:bottom w:val="none" w:sz="0" w:space="0" w:color="auto"/>
            <w:right w:val="none" w:sz="0" w:space="0" w:color="auto"/>
          </w:divBdr>
        </w:div>
      </w:divsChild>
    </w:div>
    <w:div w:id="1229849075">
      <w:bodyDiv w:val="1"/>
      <w:marLeft w:val="0"/>
      <w:marRight w:val="0"/>
      <w:marTop w:val="0"/>
      <w:marBottom w:val="0"/>
      <w:divBdr>
        <w:top w:val="none" w:sz="0" w:space="0" w:color="auto"/>
        <w:left w:val="none" w:sz="0" w:space="0" w:color="auto"/>
        <w:bottom w:val="none" w:sz="0" w:space="0" w:color="auto"/>
        <w:right w:val="none" w:sz="0" w:space="0" w:color="auto"/>
      </w:divBdr>
    </w:div>
    <w:div w:id="1268268392">
      <w:bodyDiv w:val="1"/>
      <w:marLeft w:val="0"/>
      <w:marRight w:val="0"/>
      <w:marTop w:val="0"/>
      <w:marBottom w:val="0"/>
      <w:divBdr>
        <w:top w:val="none" w:sz="0" w:space="0" w:color="auto"/>
        <w:left w:val="none" w:sz="0" w:space="0" w:color="auto"/>
        <w:bottom w:val="none" w:sz="0" w:space="0" w:color="auto"/>
        <w:right w:val="none" w:sz="0" w:space="0" w:color="auto"/>
      </w:divBdr>
      <w:divsChild>
        <w:div w:id="820271726">
          <w:marLeft w:val="0"/>
          <w:marRight w:val="0"/>
          <w:marTop w:val="0"/>
          <w:marBottom w:val="0"/>
          <w:divBdr>
            <w:top w:val="none" w:sz="0" w:space="0" w:color="auto"/>
            <w:left w:val="none" w:sz="0" w:space="0" w:color="auto"/>
            <w:bottom w:val="none" w:sz="0" w:space="0" w:color="auto"/>
            <w:right w:val="none" w:sz="0" w:space="0" w:color="auto"/>
          </w:divBdr>
          <w:divsChild>
            <w:div w:id="970867358">
              <w:marLeft w:val="0"/>
              <w:marRight w:val="0"/>
              <w:marTop w:val="0"/>
              <w:marBottom w:val="0"/>
              <w:divBdr>
                <w:top w:val="none" w:sz="0" w:space="0" w:color="auto"/>
                <w:left w:val="none" w:sz="0" w:space="0" w:color="auto"/>
                <w:bottom w:val="none" w:sz="0" w:space="0" w:color="auto"/>
                <w:right w:val="none" w:sz="0" w:space="0" w:color="auto"/>
              </w:divBdr>
              <w:divsChild>
                <w:div w:id="555506122">
                  <w:marLeft w:val="0"/>
                  <w:marRight w:val="0"/>
                  <w:marTop w:val="0"/>
                  <w:marBottom w:val="0"/>
                  <w:divBdr>
                    <w:top w:val="none" w:sz="0" w:space="0" w:color="auto"/>
                    <w:left w:val="none" w:sz="0" w:space="0" w:color="auto"/>
                    <w:bottom w:val="none" w:sz="0" w:space="0" w:color="auto"/>
                    <w:right w:val="none" w:sz="0" w:space="0" w:color="auto"/>
                  </w:divBdr>
                  <w:divsChild>
                    <w:div w:id="208976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495879">
      <w:bodyDiv w:val="1"/>
      <w:marLeft w:val="0"/>
      <w:marRight w:val="0"/>
      <w:marTop w:val="0"/>
      <w:marBottom w:val="0"/>
      <w:divBdr>
        <w:top w:val="none" w:sz="0" w:space="0" w:color="auto"/>
        <w:left w:val="none" w:sz="0" w:space="0" w:color="auto"/>
        <w:bottom w:val="none" w:sz="0" w:space="0" w:color="auto"/>
        <w:right w:val="none" w:sz="0" w:space="0" w:color="auto"/>
      </w:divBdr>
    </w:div>
    <w:div w:id="1734429295">
      <w:bodyDiv w:val="1"/>
      <w:marLeft w:val="0"/>
      <w:marRight w:val="0"/>
      <w:marTop w:val="0"/>
      <w:marBottom w:val="0"/>
      <w:divBdr>
        <w:top w:val="none" w:sz="0" w:space="0" w:color="auto"/>
        <w:left w:val="none" w:sz="0" w:space="0" w:color="auto"/>
        <w:bottom w:val="none" w:sz="0" w:space="0" w:color="auto"/>
        <w:right w:val="none" w:sz="0" w:space="0" w:color="auto"/>
      </w:divBdr>
    </w:div>
    <w:div w:id="1762679527">
      <w:bodyDiv w:val="1"/>
      <w:marLeft w:val="0"/>
      <w:marRight w:val="0"/>
      <w:marTop w:val="0"/>
      <w:marBottom w:val="0"/>
      <w:divBdr>
        <w:top w:val="none" w:sz="0" w:space="0" w:color="auto"/>
        <w:left w:val="none" w:sz="0" w:space="0" w:color="auto"/>
        <w:bottom w:val="none" w:sz="0" w:space="0" w:color="auto"/>
        <w:right w:val="none" w:sz="0" w:space="0" w:color="auto"/>
      </w:divBdr>
    </w:div>
    <w:div w:id="1878883748">
      <w:bodyDiv w:val="1"/>
      <w:marLeft w:val="0"/>
      <w:marRight w:val="0"/>
      <w:marTop w:val="0"/>
      <w:marBottom w:val="0"/>
      <w:divBdr>
        <w:top w:val="none" w:sz="0" w:space="0" w:color="auto"/>
        <w:left w:val="none" w:sz="0" w:space="0" w:color="auto"/>
        <w:bottom w:val="none" w:sz="0" w:space="0" w:color="auto"/>
        <w:right w:val="none" w:sz="0" w:space="0" w:color="auto"/>
      </w:divBdr>
      <w:divsChild>
        <w:div w:id="1875920487">
          <w:marLeft w:val="720"/>
          <w:marRight w:val="0"/>
          <w:marTop w:val="0"/>
          <w:marBottom w:val="0"/>
          <w:divBdr>
            <w:top w:val="none" w:sz="0" w:space="0" w:color="auto"/>
            <w:left w:val="none" w:sz="0" w:space="0" w:color="auto"/>
            <w:bottom w:val="none" w:sz="0" w:space="0" w:color="auto"/>
            <w:right w:val="none" w:sz="0" w:space="0" w:color="auto"/>
          </w:divBdr>
        </w:div>
      </w:divsChild>
    </w:div>
    <w:div w:id="1974552279">
      <w:bodyDiv w:val="1"/>
      <w:marLeft w:val="0"/>
      <w:marRight w:val="0"/>
      <w:marTop w:val="0"/>
      <w:marBottom w:val="0"/>
      <w:divBdr>
        <w:top w:val="none" w:sz="0" w:space="0" w:color="auto"/>
        <w:left w:val="none" w:sz="0" w:space="0" w:color="auto"/>
        <w:bottom w:val="none" w:sz="0" w:space="0" w:color="auto"/>
        <w:right w:val="none" w:sz="0" w:space="0" w:color="auto"/>
      </w:divBdr>
    </w:div>
    <w:div w:id="1988505999">
      <w:bodyDiv w:val="1"/>
      <w:marLeft w:val="0"/>
      <w:marRight w:val="0"/>
      <w:marTop w:val="0"/>
      <w:marBottom w:val="0"/>
      <w:divBdr>
        <w:top w:val="none" w:sz="0" w:space="0" w:color="auto"/>
        <w:left w:val="none" w:sz="0" w:space="0" w:color="auto"/>
        <w:bottom w:val="none" w:sz="0" w:space="0" w:color="auto"/>
        <w:right w:val="none" w:sz="0" w:space="0" w:color="auto"/>
      </w:divBdr>
      <w:divsChild>
        <w:div w:id="2127314086">
          <w:marLeft w:val="0"/>
          <w:marRight w:val="0"/>
          <w:marTop w:val="0"/>
          <w:marBottom w:val="0"/>
          <w:divBdr>
            <w:top w:val="none" w:sz="0" w:space="0" w:color="auto"/>
            <w:left w:val="none" w:sz="0" w:space="0" w:color="auto"/>
            <w:bottom w:val="none" w:sz="0" w:space="0" w:color="auto"/>
            <w:right w:val="none" w:sz="0" w:space="0" w:color="auto"/>
          </w:divBdr>
          <w:divsChild>
            <w:div w:id="626276446">
              <w:marLeft w:val="0"/>
              <w:marRight w:val="0"/>
              <w:marTop w:val="0"/>
              <w:marBottom w:val="0"/>
              <w:divBdr>
                <w:top w:val="none" w:sz="0" w:space="0" w:color="auto"/>
                <w:left w:val="none" w:sz="0" w:space="0" w:color="auto"/>
                <w:bottom w:val="none" w:sz="0" w:space="0" w:color="auto"/>
                <w:right w:val="none" w:sz="0" w:space="0" w:color="auto"/>
              </w:divBdr>
              <w:divsChild>
                <w:div w:id="563570156">
                  <w:marLeft w:val="0"/>
                  <w:marRight w:val="0"/>
                  <w:marTop w:val="0"/>
                  <w:marBottom w:val="0"/>
                  <w:divBdr>
                    <w:top w:val="none" w:sz="0" w:space="0" w:color="auto"/>
                    <w:left w:val="none" w:sz="0" w:space="0" w:color="auto"/>
                    <w:bottom w:val="none" w:sz="0" w:space="0" w:color="auto"/>
                    <w:right w:val="none" w:sz="0" w:space="0" w:color="auto"/>
                  </w:divBdr>
                </w:div>
              </w:divsChild>
            </w:div>
            <w:div w:id="2032143714">
              <w:marLeft w:val="0"/>
              <w:marRight w:val="0"/>
              <w:marTop w:val="0"/>
              <w:marBottom w:val="0"/>
              <w:divBdr>
                <w:top w:val="none" w:sz="0" w:space="0" w:color="auto"/>
                <w:left w:val="none" w:sz="0" w:space="0" w:color="auto"/>
                <w:bottom w:val="none" w:sz="0" w:space="0" w:color="auto"/>
                <w:right w:val="none" w:sz="0" w:space="0" w:color="auto"/>
              </w:divBdr>
              <w:divsChild>
                <w:div w:id="3105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62206">
          <w:marLeft w:val="0"/>
          <w:marRight w:val="0"/>
          <w:marTop w:val="0"/>
          <w:marBottom w:val="0"/>
          <w:divBdr>
            <w:top w:val="none" w:sz="0" w:space="0" w:color="auto"/>
            <w:left w:val="none" w:sz="0" w:space="0" w:color="auto"/>
            <w:bottom w:val="none" w:sz="0" w:space="0" w:color="auto"/>
            <w:right w:val="none" w:sz="0" w:space="0" w:color="auto"/>
          </w:divBdr>
          <w:divsChild>
            <w:div w:id="479077568">
              <w:marLeft w:val="0"/>
              <w:marRight w:val="0"/>
              <w:marTop w:val="0"/>
              <w:marBottom w:val="0"/>
              <w:divBdr>
                <w:top w:val="none" w:sz="0" w:space="0" w:color="auto"/>
                <w:left w:val="none" w:sz="0" w:space="0" w:color="auto"/>
                <w:bottom w:val="none" w:sz="0" w:space="0" w:color="auto"/>
                <w:right w:val="none" w:sz="0" w:space="0" w:color="auto"/>
              </w:divBdr>
              <w:divsChild>
                <w:div w:id="133788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46.jpeg"/><Relationship Id="rId68" Type="http://schemas.openxmlformats.org/officeDocument/2006/relationships/image" Target="media/image51.png"/><Relationship Id="rId84" Type="http://schemas.openxmlformats.org/officeDocument/2006/relationships/hyperlink" Target="https://doi.org/10.1002/hlca.19310140622" TargetMode="External"/><Relationship Id="rId89" Type="http://schemas.openxmlformats.org/officeDocument/2006/relationships/hyperlink" Target="https://doi.org/10.1016/S0005-2736(96)00217-9" TargetMode="Externa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2.png"/><Relationship Id="rId74" Type="http://schemas.openxmlformats.org/officeDocument/2006/relationships/image" Target="media/image56.png"/><Relationship Id="rId79" Type="http://schemas.openxmlformats.org/officeDocument/2006/relationships/image" Target="media/image59.jpeg"/><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www.neb.com/tools-and-resources/feature-articles/foundations-of-molecular-cloning-past-present-and-future" TargetMode="External"/><Relationship Id="rId95" Type="http://schemas.openxmlformats.org/officeDocument/2006/relationships/hyperlink" Target="https://www.britannica.com/technology/biotechnology" TargetMode="Externa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tiff"/><Relationship Id="rId48" Type="http://schemas.microsoft.com/office/2007/relationships/hdphoto" Target="media/hdphoto1.wdp"/><Relationship Id="rId64" Type="http://schemas.openxmlformats.org/officeDocument/2006/relationships/image" Target="media/image47.png"/><Relationship Id="rId69" Type="http://schemas.openxmlformats.org/officeDocument/2006/relationships/image" Target="media/image52.png"/><Relationship Id="rId80" Type="http://schemas.openxmlformats.org/officeDocument/2006/relationships/image" Target="media/image60.jpg"/><Relationship Id="rId85" Type="http://schemas.openxmlformats.org/officeDocument/2006/relationships/hyperlink" Target="https://doi.org/10.1002/hlca.19470300666"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67" Type="http://schemas.openxmlformats.org/officeDocument/2006/relationships/image" Target="media/image49.png"/><Relationship Id="rId20" Type="http://schemas.openxmlformats.org/officeDocument/2006/relationships/image" Target="media/image12.png"/><Relationship Id="rId41" Type="http://schemas.openxmlformats.org/officeDocument/2006/relationships/image" Target="media/image33.png"/><Relationship Id="rId54" Type="http://schemas.microsoft.com/office/2007/relationships/hdphoto" Target="media/hdphoto4.wdp"/><Relationship Id="rId70" Type="http://schemas.openxmlformats.org/officeDocument/2006/relationships/image" Target="media/image50.png"/><Relationship Id="rId75" Type="http://schemas.openxmlformats.org/officeDocument/2006/relationships/image" Target="media/image57.png"/><Relationship Id="rId83" Type="http://schemas.openxmlformats.org/officeDocument/2006/relationships/image" Target="media/image63.png"/><Relationship Id="rId88" Type="http://schemas.openxmlformats.org/officeDocument/2006/relationships/hyperlink" Target="https://doi.org/10.1016/S0006-291X(05)81022-8" TargetMode="External"/><Relationship Id="rId91" Type="http://schemas.openxmlformats.org/officeDocument/2006/relationships/hyperlink" Target="https://www2.le.ac.uk/projects/vgec/schoolsandcolleges/topics/recombinanttechniques" TargetMode="External"/><Relationship Id="rId96" Type="http://schemas.openxmlformats.org/officeDocument/2006/relationships/hyperlink" Target="https://geneticeducation.co.in/gene-knockout-steps-methods-and-applicatio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image" Target="media/image45.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microsoft.com/office/2007/relationships/hdphoto" Target="media/hdphoto3.wdp"/><Relationship Id="rId65" Type="http://schemas.openxmlformats.org/officeDocument/2006/relationships/image" Target="media/image48.png"/><Relationship Id="rId73" Type="http://schemas.openxmlformats.org/officeDocument/2006/relationships/image" Target="media/image55.pn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hyperlink" Target="https://doi.org/10.1016/S0022-2275(20)34932-4" TargetMode="External"/><Relationship Id="rId94" Type="http://schemas.openxmlformats.org/officeDocument/2006/relationships/hyperlink" Target="https://www.thermofisher.com/us/en/home/life-science/cloning/topo/topo-resources/the-technology-behind-topo-cloning.html" TargetMode="External"/><Relationship Id="rId99" Type="http://schemas.openxmlformats.org/officeDocument/2006/relationships/hyperlink" Target="https://doi.org/10.1016/j.jnutbio.2015.11.012"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microsoft.com/office/2007/relationships/hdphoto" Target="media/hdphoto2.wdp"/><Relationship Id="rId55" Type="http://schemas.openxmlformats.org/officeDocument/2006/relationships/image" Target="media/image43.jpeg"/><Relationship Id="rId76" Type="http://schemas.openxmlformats.org/officeDocument/2006/relationships/image" Target="media/image59.png"/><Relationship Id="rId97" Type="http://schemas.openxmlformats.org/officeDocument/2006/relationships/hyperlink" Target="https://www.nature.com/scitable/topic/gene-expression-and-regulation-15/" TargetMode="External"/><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hyperlink" Target="https://international.neb.com/applications/cloning-and-synthetic-biology/ligation-independent-cloning" TargetMode="Externa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46.png"/><Relationship Id="rId87" Type="http://schemas.openxmlformats.org/officeDocument/2006/relationships/hyperlink" Target="https://www.cdc.gov/diabetes/basics/index.html" TargetMode="External"/><Relationship Id="rId82" Type="http://schemas.openxmlformats.org/officeDocument/2006/relationships/image" Target="media/image62.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4.png"/><Relationship Id="rId77" Type="http://schemas.openxmlformats.org/officeDocument/2006/relationships/image" Target="media/image60.png"/><Relationship Id="rId100" Type="http://schemas.openxmlformats.org/officeDocument/2006/relationships/hyperlink" Target="https://doi.org/10.1016/S1043-2760(97)00094-5" TargetMode="External"/><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54.png"/><Relationship Id="rId93" Type="http://schemas.openxmlformats.org/officeDocument/2006/relationships/hyperlink" Target="https://www.goldbio.com/articles/article/cloning-overview" TargetMode="External"/><Relationship Id="rId98" Type="http://schemas.openxmlformats.org/officeDocument/2006/relationships/hyperlink" Target="https://www.cdc.gov/obesity/adult/causes.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536D0-1683-AC48-8186-19BB284BB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172</Pages>
  <Words>42442</Words>
  <Characters>231084</Characters>
  <Application>Microsoft Office Word</Application>
  <DocSecurity>0</DocSecurity>
  <Lines>5041</Lines>
  <Paragraphs>1577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Tiannan</dc:creator>
  <cp:keywords/>
  <dc:description/>
  <cp:lastModifiedBy>Wang, Tiannan</cp:lastModifiedBy>
  <cp:revision>11</cp:revision>
  <dcterms:created xsi:type="dcterms:W3CDTF">2021-08-12T15:49:00Z</dcterms:created>
  <dcterms:modified xsi:type="dcterms:W3CDTF">2021-08-12T17:10:00Z</dcterms:modified>
</cp:coreProperties>
</file>