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5.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6.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7.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85F4F" w14:textId="42F79B8B" w:rsidR="00052607" w:rsidRDefault="00052607"/>
    <w:p w14:paraId="5025C6F9" w14:textId="77777777" w:rsidR="00307D38" w:rsidRPr="00F920F6" w:rsidRDefault="00307D38" w:rsidP="00307D38">
      <w:pPr>
        <w:tabs>
          <w:tab w:val="left" w:pos="4320"/>
          <w:tab w:val="left" w:pos="4410"/>
        </w:tabs>
      </w:pPr>
      <w:r w:rsidRPr="00F920F6">
        <w:rPr>
          <w:lang w:val="en-CA"/>
        </w:rPr>
        <w:fldChar w:fldCharType="begin"/>
      </w:r>
      <w:r w:rsidRPr="00F920F6">
        <w:rPr>
          <w:lang w:val="en-CA"/>
        </w:rPr>
        <w:instrText xml:space="preserve"> SEQ CHAPTER \h \r 1</w:instrText>
      </w:r>
      <w:r w:rsidRPr="00F920F6">
        <w:rPr>
          <w:lang w:val="en-CA"/>
        </w:rPr>
        <w:fldChar w:fldCharType="end"/>
      </w:r>
      <w:r w:rsidRPr="00F920F6">
        <w:t>To the Graduate Council:</w:t>
      </w:r>
      <w:r>
        <w:tab/>
      </w:r>
    </w:p>
    <w:p w14:paraId="544F2EA0" w14:textId="77777777" w:rsidR="00307D38" w:rsidRPr="00F920F6" w:rsidRDefault="00307D38" w:rsidP="00307D38"/>
    <w:p w14:paraId="7CBC86BD" w14:textId="77777777" w:rsidR="00307D38" w:rsidRPr="008A6E2E" w:rsidRDefault="00307D38" w:rsidP="00307D38">
      <w:pPr>
        <w:rPr>
          <w:rFonts w:eastAsia="Times New Roman"/>
          <w:highlight w:val="lightGray"/>
        </w:rPr>
      </w:pPr>
      <w:r w:rsidRPr="00F920F6">
        <w:t xml:space="preserve">I am submitting herewith a </w:t>
      </w:r>
      <w:r>
        <w:t xml:space="preserve">dissertation </w:t>
      </w:r>
      <w:r w:rsidRPr="00F920F6">
        <w:t xml:space="preserve">written by </w:t>
      </w:r>
      <w:r>
        <w:t>Caroline Marie Jaquett</w:t>
      </w:r>
      <w:r w:rsidRPr="00F920F6">
        <w:t xml:space="preserve"> entitled </w:t>
      </w:r>
    </w:p>
    <w:p w14:paraId="6789FFF6" w14:textId="77777777" w:rsidR="00307D38" w:rsidRPr="008A6E2E" w:rsidRDefault="00307D38" w:rsidP="00307D38">
      <w:pPr>
        <w:rPr>
          <w:highlight w:val="lightGray"/>
        </w:rPr>
      </w:pPr>
      <w:r w:rsidRPr="00F666A3">
        <w:t>“</w:t>
      </w:r>
      <w:r w:rsidRPr="00F666A3">
        <w:rPr>
          <w:rFonts w:eastAsia="Times New Roman"/>
        </w:rPr>
        <w:t>The Relative Effectiveness of Group Contingencies on Academic Performance, Engagement, and Disruptive Behaviors</w:t>
      </w:r>
      <w:r w:rsidRPr="00F666A3">
        <w:t>.”</w:t>
      </w:r>
      <w:r w:rsidRPr="00F920F6">
        <w:t xml:space="preserve"> I have examined the final electronic copy of this </w:t>
      </w:r>
      <w:r>
        <w:t xml:space="preserve">dissertation </w:t>
      </w:r>
      <w:r w:rsidRPr="00F920F6">
        <w:t xml:space="preserve">for form and content and recommend that it be accepted in partial fulfillment of the requirements for the degree </w:t>
      </w:r>
      <w:r>
        <w:t>of Doctor of Philosophy</w:t>
      </w:r>
      <w:r w:rsidRPr="00F920F6">
        <w:t xml:space="preserve">, with a major in </w:t>
      </w:r>
      <w:r>
        <w:t>School Psychology</w:t>
      </w:r>
      <w:r w:rsidRPr="00F920F6">
        <w:t>.</w:t>
      </w:r>
    </w:p>
    <w:p w14:paraId="4E6B4C93" w14:textId="05BA5F7D" w:rsidR="00307D38" w:rsidRDefault="00307D38" w:rsidP="00307D38"/>
    <w:p w14:paraId="05658F61" w14:textId="77777777" w:rsidR="00307D38" w:rsidRPr="00F920F6" w:rsidRDefault="00307D38" w:rsidP="00307D38">
      <w:pPr>
        <w:tabs>
          <w:tab w:val="left" w:pos="3690"/>
          <w:tab w:val="left" w:pos="4320"/>
        </w:tabs>
      </w:pPr>
      <w:r>
        <w:tab/>
        <w:t xml:space="preserve">Christopher H. Skinner, </w:t>
      </w:r>
      <w:r w:rsidRPr="00F920F6">
        <w:t>Major Professor</w:t>
      </w:r>
    </w:p>
    <w:p w14:paraId="243A25E7" w14:textId="77777777" w:rsidR="00307D38" w:rsidRPr="00F920F6" w:rsidRDefault="00307D38" w:rsidP="00307D38"/>
    <w:p w14:paraId="65CCC218" w14:textId="77777777" w:rsidR="00307D38" w:rsidRPr="00F920F6" w:rsidRDefault="00307D38" w:rsidP="00307D38"/>
    <w:p w14:paraId="7B3EEEE1" w14:textId="77777777" w:rsidR="00307D38" w:rsidRDefault="00307D38" w:rsidP="00307D38">
      <w:r w:rsidRPr="00F920F6">
        <w:t xml:space="preserve">We have read this </w:t>
      </w:r>
      <w:r>
        <w:t>dissertation</w:t>
      </w:r>
    </w:p>
    <w:p w14:paraId="7B55288C" w14:textId="3D0362BB" w:rsidR="00307D38" w:rsidRPr="00F920F6" w:rsidRDefault="00307D38" w:rsidP="00307D38">
      <w:r>
        <w:t>and recommend its acceptance:</w:t>
      </w:r>
    </w:p>
    <w:p w14:paraId="0D0176C7" w14:textId="77777777" w:rsidR="00307D38" w:rsidRPr="00F920F6" w:rsidRDefault="00307D38" w:rsidP="00307D38">
      <w:r>
        <w:t>Merilee McCurdy, David Cihak, Tara Moore</w:t>
      </w:r>
    </w:p>
    <w:p w14:paraId="0C3663C6" w14:textId="77777777" w:rsidR="00307D38" w:rsidRDefault="00307D38" w:rsidP="00307D38"/>
    <w:p w14:paraId="1D9E4E3E" w14:textId="77777777" w:rsidR="00307D38" w:rsidRDefault="00307D38" w:rsidP="00307D38"/>
    <w:p w14:paraId="5D2C538C" w14:textId="77777777" w:rsidR="00307D38" w:rsidRDefault="00307D38" w:rsidP="00307D38">
      <w:pPr>
        <w:tabs>
          <w:tab w:val="left" w:pos="4320"/>
        </w:tabs>
      </w:pPr>
    </w:p>
    <w:p w14:paraId="088E1674" w14:textId="77777777" w:rsidR="00307D38" w:rsidRDefault="00307D38" w:rsidP="00307D38">
      <w:pPr>
        <w:tabs>
          <w:tab w:val="left" w:pos="3690"/>
        </w:tabs>
      </w:pPr>
      <w:r>
        <w:tab/>
        <w:t>Accepted for the Council:</w:t>
      </w:r>
    </w:p>
    <w:p w14:paraId="4E000588" w14:textId="77777777" w:rsidR="00307D38" w:rsidRDefault="00307D38" w:rsidP="00307D38">
      <w:pPr>
        <w:tabs>
          <w:tab w:val="left" w:pos="3690"/>
        </w:tabs>
      </w:pPr>
    </w:p>
    <w:p w14:paraId="71E0FE61" w14:textId="77777777" w:rsidR="00307D38" w:rsidRDefault="00307D38" w:rsidP="00307D38">
      <w:pPr>
        <w:tabs>
          <w:tab w:val="left" w:pos="3690"/>
        </w:tabs>
        <w:rPr>
          <w:u w:val="single"/>
        </w:rPr>
      </w:pPr>
      <w:r>
        <w:tab/>
      </w:r>
      <w:r w:rsidRPr="00D14EB6">
        <w:rPr>
          <w:u w:val="single"/>
        </w:rPr>
        <w:t xml:space="preserve">Dixie L. Thompson </w:t>
      </w:r>
    </w:p>
    <w:p w14:paraId="5F8BD67B" w14:textId="77777777" w:rsidR="00307D38" w:rsidRPr="00D14EB6" w:rsidRDefault="00307D38" w:rsidP="00307D38">
      <w:pPr>
        <w:tabs>
          <w:tab w:val="left" w:pos="3690"/>
        </w:tabs>
        <w:rPr>
          <w:u w:val="single"/>
        </w:rPr>
      </w:pPr>
    </w:p>
    <w:p w14:paraId="12B027A5" w14:textId="77777777" w:rsidR="00307D38" w:rsidRDefault="00307D38" w:rsidP="00307D38">
      <w:pPr>
        <w:tabs>
          <w:tab w:val="left" w:pos="3690"/>
        </w:tabs>
        <w:ind w:left="90" w:firstLine="2880"/>
      </w:pPr>
      <w:r>
        <w:tab/>
        <w:t>Vice Provost and Dean of the Graduate School</w:t>
      </w:r>
    </w:p>
    <w:p w14:paraId="0AED9B31" w14:textId="77777777" w:rsidR="00307D38" w:rsidRDefault="00307D38" w:rsidP="00307D38">
      <w:pPr>
        <w:tabs>
          <w:tab w:val="left" w:pos="3690"/>
        </w:tabs>
        <w:ind w:left="90" w:firstLine="2880"/>
      </w:pPr>
    </w:p>
    <w:p w14:paraId="58676DC2" w14:textId="77777777" w:rsidR="00307D38" w:rsidRDefault="00307D38" w:rsidP="00307D38">
      <w:pPr>
        <w:tabs>
          <w:tab w:val="left" w:pos="3690"/>
        </w:tabs>
        <w:jc w:val="both"/>
      </w:pPr>
      <w:r>
        <w:t>(Original signatures are on file with official student records.)</w:t>
      </w:r>
    </w:p>
    <w:p w14:paraId="286AEFAB" w14:textId="77777777" w:rsidR="00307D38" w:rsidRDefault="00307D38" w:rsidP="000903E3">
      <w:pPr>
        <w:spacing w:line="480" w:lineRule="auto"/>
        <w:contextualSpacing/>
        <w:jc w:val="center"/>
        <w:rPr>
          <w:rFonts w:cs="Times New Roman"/>
          <w:szCs w:val="24"/>
        </w:rPr>
      </w:pPr>
    </w:p>
    <w:p w14:paraId="0789C7DA" w14:textId="77777777" w:rsidR="00307D38" w:rsidRDefault="00307D38" w:rsidP="000903E3">
      <w:pPr>
        <w:spacing w:line="480" w:lineRule="auto"/>
        <w:contextualSpacing/>
        <w:jc w:val="center"/>
        <w:rPr>
          <w:rFonts w:cs="Times New Roman"/>
          <w:szCs w:val="24"/>
        </w:rPr>
      </w:pPr>
    </w:p>
    <w:p w14:paraId="4DD2182A" w14:textId="77777777" w:rsidR="00307D38" w:rsidRDefault="00307D38" w:rsidP="000903E3">
      <w:pPr>
        <w:spacing w:line="480" w:lineRule="auto"/>
        <w:contextualSpacing/>
        <w:jc w:val="center"/>
        <w:rPr>
          <w:rFonts w:cs="Times New Roman"/>
          <w:szCs w:val="24"/>
        </w:rPr>
      </w:pPr>
    </w:p>
    <w:p w14:paraId="745E399F" w14:textId="77777777" w:rsidR="00307D38" w:rsidRDefault="00307D38" w:rsidP="000903E3">
      <w:pPr>
        <w:spacing w:line="480" w:lineRule="auto"/>
        <w:contextualSpacing/>
        <w:jc w:val="center"/>
        <w:rPr>
          <w:rFonts w:cs="Times New Roman"/>
          <w:szCs w:val="24"/>
        </w:rPr>
      </w:pPr>
    </w:p>
    <w:p w14:paraId="7F8D527B" w14:textId="409D7A00" w:rsidR="00052607" w:rsidRDefault="00052607" w:rsidP="000903E3">
      <w:pPr>
        <w:spacing w:line="480" w:lineRule="auto"/>
        <w:contextualSpacing/>
        <w:jc w:val="center"/>
        <w:rPr>
          <w:rFonts w:cs="Times New Roman"/>
          <w:szCs w:val="24"/>
        </w:rPr>
      </w:pPr>
      <w:r>
        <w:rPr>
          <w:rFonts w:cs="Times New Roman"/>
          <w:szCs w:val="24"/>
        </w:rPr>
        <w:t>The Relative Effectiveness of Group Contingencies on Academic Performance, Engagement, and Disruptive Behaviors</w:t>
      </w:r>
    </w:p>
    <w:p w14:paraId="6BA23164" w14:textId="77777777" w:rsidR="00052607" w:rsidRDefault="00052607" w:rsidP="000903E3">
      <w:pPr>
        <w:spacing w:line="480" w:lineRule="auto"/>
        <w:contextualSpacing/>
        <w:jc w:val="center"/>
        <w:rPr>
          <w:rFonts w:cs="Times New Roman"/>
          <w:szCs w:val="24"/>
        </w:rPr>
      </w:pPr>
    </w:p>
    <w:p w14:paraId="484DBB25" w14:textId="77777777" w:rsidR="00052607" w:rsidRDefault="00052607" w:rsidP="000903E3">
      <w:pPr>
        <w:spacing w:line="480" w:lineRule="auto"/>
        <w:contextualSpacing/>
        <w:jc w:val="center"/>
        <w:rPr>
          <w:rFonts w:cs="Times New Roman"/>
          <w:szCs w:val="24"/>
        </w:rPr>
      </w:pPr>
    </w:p>
    <w:p w14:paraId="691150FB" w14:textId="2A339488" w:rsidR="00237302" w:rsidRDefault="00237302" w:rsidP="000903E3">
      <w:pPr>
        <w:spacing w:line="480" w:lineRule="auto"/>
        <w:contextualSpacing/>
        <w:jc w:val="center"/>
        <w:rPr>
          <w:rFonts w:cs="Times New Roman"/>
          <w:szCs w:val="24"/>
        </w:rPr>
      </w:pPr>
    </w:p>
    <w:p w14:paraId="17D5E2DA" w14:textId="77777777" w:rsidR="00573253" w:rsidRDefault="00573253" w:rsidP="000903E3">
      <w:pPr>
        <w:spacing w:line="480" w:lineRule="auto"/>
        <w:contextualSpacing/>
        <w:jc w:val="center"/>
        <w:rPr>
          <w:rFonts w:cs="Times New Roman"/>
          <w:szCs w:val="24"/>
        </w:rPr>
      </w:pPr>
    </w:p>
    <w:p w14:paraId="585CA584" w14:textId="77777777" w:rsidR="00237302" w:rsidRDefault="00237302" w:rsidP="000903E3">
      <w:pPr>
        <w:spacing w:line="480" w:lineRule="auto"/>
        <w:contextualSpacing/>
        <w:jc w:val="center"/>
        <w:rPr>
          <w:rFonts w:cs="Times New Roman"/>
          <w:szCs w:val="24"/>
        </w:rPr>
      </w:pPr>
    </w:p>
    <w:p w14:paraId="7546AE37" w14:textId="77777777" w:rsidR="00237302" w:rsidRDefault="00237302" w:rsidP="000903E3">
      <w:pPr>
        <w:spacing w:line="480" w:lineRule="auto"/>
        <w:contextualSpacing/>
        <w:jc w:val="center"/>
        <w:rPr>
          <w:rFonts w:cs="Times New Roman"/>
          <w:szCs w:val="24"/>
        </w:rPr>
      </w:pPr>
      <w:r>
        <w:rPr>
          <w:rFonts w:cs="Times New Roman"/>
          <w:szCs w:val="24"/>
        </w:rPr>
        <w:t xml:space="preserve">A Dissertation Presented for the </w:t>
      </w:r>
    </w:p>
    <w:p w14:paraId="33965816" w14:textId="77777777" w:rsidR="00237302" w:rsidRDefault="00237302" w:rsidP="000903E3">
      <w:pPr>
        <w:spacing w:line="480" w:lineRule="auto"/>
        <w:contextualSpacing/>
        <w:jc w:val="center"/>
        <w:rPr>
          <w:rFonts w:cs="Times New Roman"/>
          <w:szCs w:val="24"/>
        </w:rPr>
      </w:pPr>
      <w:r>
        <w:rPr>
          <w:rFonts w:cs="Times New Roman"/>
          <w:szCs w:val="24"/>
        </w:rPr>
        <w:t>Doctor of Philosophy</w:t>
      </w:r>
    </w:p>
    <w:p w14:paraId="29BE113F" w14:textId="77777777" w:rsidR="00237302" w:rsidRDefault="00237302" w:rsidP="000903E3">
      <w:pPr>
        <w:spacing w:line="480" w:lineRule="auto"/>
        <w:contextualSpacing/>
        <w:jc w:val="center"/>
        <w:rPr>
          <w:rFonts w:cs="Times New Roman"/>
          <w:szCs w:val="24"/>
        </w:rPr>
      </w:pPr>
      <w:r>
        <w:rPr>
          <w:rFonts w:cs="Times New Roman"/>
          <w:szCs w:val="24"/>
        </w:rPr>
        <w:t>Degree</w:t>
      </w:r>
    </w:p>
    <w:p w14:paraId="7BA85BC6" w14:textId="77777777" w:rsidR="00237302" w:rsidRDefault="00237302" w:rsidP="000903E3">
      <w:pPr>
        <w:spacing w:line="480" w:lineRule="auto"/>
        <w:contextualSpacing/>
        <w:jc w:val="center"/>
        <w:rPr>
          <w:rFonts w:cs="Times New Roman"/>
          <w:szCs w:val="24"/>
        </w:rPr>
      </w:pPr>
      <w:r>
        <w:rPr>
          <w:rFonts w:cs="Times New Roman"/>
          <w:szCs w:val="24"/>
        </w:rPr>
        <w:t>The University of Tennessee, Knoxville</w:t>
      </w:r>
    </w:p>
    <w:p w14:paraId="04D5BC7C" w14:textId="77777777" w:rsidR="00237302" w:rsidRDefault="00237302" w:rsidP="000903E3">
      <w:pPr>
        <w:spacing w:line="480" w:lineRule="auto"/>
        <w:contextualSpacing/>
        <w:jc w:val="center"/>
        <w:rPr>
          <w:rFonts w:cs="Times New Roman"/>
          <w:szCs w:val="24"/>
        </w:rPr>
      </w:pPr>
    </w:p>
    <w:p w14:paraId="16AC96C6" w14:textId="77777777" w:rsidR="00237302" w:rsidRDefault="00237302" w:rsidP="000903E3">
      <w:pPr>
        <w:spacing w:line="480" w:lineRule="auto"/>
        <w:contextualSpacing/>
        <w:jc w:val="center"/>
        <w:rPr>
          <w:rFonts w:cs="Times New Roman"/>
          <w:szCs w:val="24"/>
        </w:rPr>
      </w:pPr>
    </w:p>
    <w:p w14:paraId="7620E678" w14:textId="77777777" w:rsidR="00237302" w:rsidRDefault="00237302" w:rsidP="000903E3">
      <w:pPr>
        <w:spacing w:line="480" w:lineRule="auto"/>
        <w:contextualSpacing/>
        <w:jc w:val="center"/>
        <w:rPr>
          <w:rFonts w:cs="Times New Roman"/>
          <w:szCs w:val="24"/>
        </w:rPr>
      </w:pPr>
    </w:p>
    <w:p w14:paraId="673680CD" w14:textId="77777777" w:rsidR="00237302" w:rsidRDefault="00237302" w:rsidP="000903E3">
      <w:pPr>
        <w:spacing w:line="480" w:lineRule="auto"/>
        <w:contextualSpacing/>
        <w:jc w:val="center"/>
        <w:rPr>
          <w:rFonts w:cs="Times New Roman"/>
          <w:szCs w:val="24"/>
        </w:rPr>
      </w:pPr>
    </w:p>
    <w:p w14:paraId="30F83860" w14:textId="118C4D55" w:rsidR="00237302" w:rsidRDefault="00237302" w:rsidP="000903E3">
      <w:pPr>
        <w:spacing w:line="480" w:lineRule="auto"/>
        <w:contextualSpacing/>
        <w:jc w:val="center"/>
        <w:rPr>
          <w:rFonts w:cs="Times New Roman"/>
          <w:szCs w:val="24"/>
        </w:rPr>
      </w:pPr>
    </w:p>
    <w:p w14:paraId="4E7F6E60" w14:textId="77777777" w:rsidR="00573253" w:rsidRDefault="00573253" w:rsidP="000903E3">
      <w:pPr>
        <w:spacing w:line="480" w:lineRule="auto"/>
        <w:contextualSpacing/>
        <w:jc w:val="center"/>
        <w:rPr>
          <w:rFonts w:cs="Times New Roman"/>
          <w:szCs w:val="24"/>
        </w:rPr>
      </w:pPr>
    </w:p>
    <w:p w14:paraId="3D97970A" w14:textId="79F61A13" w:rsidR="00052607" w:rsidRDefault="00307D38" w:rsidP="000903E3">
      <w:pPr>
        <w:spacing w:line="480" w:lineRule="auto"/>
        <w:contextualSpacing/>
        <w:jc w:val="center"/>
        <w:rPr>
          <w:rFonts w:cs="Times New Roman"/>
          <w:szCs w:val="24"/>
        </w:rPr>
      </w:pPr>
      <w:r>
        <w:rPr>
          <w:rFonts w:cs="Times New Roman"/>
          <w:szCs w:val="24"/>
        </w:rPr>
        <w:t>Caroline Marie</w:t>
      </w:r>
      <w:r w:rsidR="00052607">
        <w:rPr>
          <w:rFonts w:cs="Times New Roman"/>
          <w:szCs w:val="24"/>
        </w:rPr>
        <w:t xml:space="preserve"> Jaquett</w:t>
      </w:r>
    </w:p>
    <w:p w14:paraId="41F1E943" w14:textId="49A76706" w:rsidR="00213847" w:rsidRPr="00213847" w:rsidRDefault="00237302" w:rsidP="00213847">
      <w:pPr>
        <w:spacing w:line="480" w:lineRule="auto"/>
        <w:contextualSpacing/>
        <w:jc w:val="center"/>
        <w:rPr>
          <w:rFonts w:cs="Times New Roman"/>
          <w:szCs w:val="24"/>
        </w:rPr>
      </w:pPr>
      <w:r>
        <w:rPr>
          <w:rFonts w:cs="Times New Roman"/>
          <w:szCs w:val="24"/>
        </w:rPr>
        <w:t xml:space="preserve">August </w:t>
      </w:r>
      <w:r w:rsidR="00573253">
        <w:rPr>
          <w:rFonts w:cs="Times New Roman"/>
          <w:szCs w:val="24"/>
        </w:rPr>
        <w:t>2</w:t>
      </w:r>
      <w:r w:rsidR="00213847">
        <w:rPr>
          <w:rFonts w:cs="Times New Roman"/>
          <w:szCs w:val="24"/>
        </w:rPr>
        <w:t>018</w:t>
      </w:r>
    </w:p>
    <w:p w14:paraId="33845B24" w14:textId="17FE30FC" w:rsidR="00213847" w:rsidRDefault="00213847" w:rsidP="00573253">
      <w:pPr>
        <w:spacing w:line="480" w:lineRule="auto"/>
        <w:contextualSpacing/>
        <w:jc w:val="center"/>
        <w:rPr>
          <w:rFonts w:cs="Times New Roman"/>
          <w:i/>
          <w:szCs w:val="24"/>
        </w:rPr>
      </w:pPr>
    </w:p>
    <w:p w14:paraId="184AF53F" w14:textId="2FE86663" w:rsidR="00213847" w:rsidRDefault="00213847" w:rsidP="00213847">
      <w:pPr>
        <w:spacing w:line="480" w:lineRule="auto"/>
        <w:contextualSpacing/>
        <w:rPr>
          <w:rFonts w:cs="Times New Roman"/>
          <w:i/>
          <w:szCs w:val="24"/>
        </w:rPr>
      </w:pPr>
    </w:p>
    <w:p w14:paraId="01ACB87D" w14:textId="337D7C5B" w:rsidR="00213847" w:rsidRDefault="00213847" w:rsidP="00213847">
      <w:pPr>
        <w:spacing w:line="480" w:lineRule="auto"/>
        <w:contextualSpacing/>
        <w:rPr>
          <w:rFonts w:cs="Times New Roman"/>
          <w:i/>
          <w:szCs w:val="24"/>
        </w:rPr>
      </w:pPr>
    </w:p>
    <w:p w14:paraId="70188081" w14:textId="16F5E226" w:rsidR="00213847" w:rsidRDefault="00213847" w:rsidP="00213847">
      <w:pPr>
        <w:spacing w:line="480" w:lineRule="auto"/>
        <w:contextualSpacing/>
        <w:rPr>
          <w:rFonts w:cs="Times New Roman"/>
          <w:i/>
          <w:szCs w:val="24"/>
        </w:rPr>
      </w:pPr>
    </w:p>
    <w:p w14:paraId="71F18592" w14:textId="6940AF01" w:rsidR="00213847" w:rsidRDefault="00213847" w:rsidP="00213847">
      <w:pPr>
        <w:spacing w:line="480" w:lineRule="auto"/>
        <w:contextualSpacing/>
        <w:rPr>
          <w:rFonts w:cs="Times New Roman"/>
          <w:i/>
          <w:szCs w:val="24"/>
        </w:rPr>
      </w:pPr>
    </w:p>
    <w:p w14:paraId="718698D2" w14:textId="0FC7B3ED" w:rsidR="00213847" w:rsidRDefault="00213847" w:rsidP="00213847">
      <w:pPr>
        <w:spacing w:line="480" w:lineRule="auto"/>
        <w:contextualSpacing/>
        <w:rPr>
          <w:rFonts w:cs="Times New Roman"/>
          <w:i/>
          <w:szCs w:val="24"/>
        </w:rPr>
      </w:pPr>
    </w:p>
    <w:p w14:paraId="7B4E3D25" w14:textId="6341FA56" w:rsidR="00213847" w:rsidRDefault="00213847" w:rsidP="00213847">
      <w:pPr>
        <w:spacing w:line="480" w:lineRule="auto"/>
        <w:contextualSpacing/>
        <w:rPr>
          <w:rFonts w:cs="Times New Roman"/>
          <w:i/>
          <w:szCs w:val="24"/>
        </w:rPr>
      </w:pPr>
    </w:p>
    <w:p w14:paraId="106BF780" w14:textId="1C56A098" w:rsidR="00213847" w:rsidRDefault="00213847" w:rsidP="00213847">
      <w:pPr>
        <w:spacing w:line="480" w:lineRule="auto"/>
        <w:contextualSpacing/>
        <w:rPr>
          <w:rFonts w:cs="Times New Roman"/>
          <w:i/>
          <w:szCs w:val="24"/>
        </w:rPr>
      </w:pPr>
    </w:p>
    <w:p w14:paraId="1E2C606A" w14:textId="49F13740" w:rsidR="00213847" w:rsidRDefault="00213847" w:rsidP="00213847">
      <w:pPr>
        <w:spacing w:line="480" w:lineRule="auto"/>
        <w:contextualSpacing/>
        <w:rPr>
          <w:rFonts w:cs="Times New Roman"/>
          <w:i/>
          <w:szCs w:val="24"/>
        </w:rPr>
      </w:pPr>
    </w:p>
    <w:p w14:paraId="45E17DD9" w14:textId="6CE30566" w:rsidR="00213847" w:rsidRDefault="00213847" w:rsidP="00213847">
      <w:pPr>
        <w:spacing w:line="480" w:lineRule="auto"/>
        <w:contextualSpacing/>
        <w:rPr>
          <w:rFonts w:cs="Times New Roman"/>
          <w:i/>
          <w:szCs w:val="24"/>
        </w:rPr>
      </w:pPr>
    </w:p>
    <w:p w14:paraId="413DBB94" w14:textId="7D8A4DBF" w:rsidR="00213847" w:rsidRDefault="00213847" w:rsidP="00213847">
      <w:pPr>
        <w:spacing w:line="480" w:lineRule="auto"/>
        <w:contextualSpacing/>
        <w:jc w:val="center"/>
      </w:pPr>
      <w:r>
        <w:t>Copyright © 2017 by Caroline Marie Jaquett</w:t>
      </w:r>
    </w:p>
    <w:p w14:paraId="5C5308DF" w14:textId="5D0C7051" w:rsidR="00213847" w:rsidRPr="00213847" w:rsidRDefault="00213847" w:rsidP="00213847">
      <w:pPr>
        <w:spacing w:line="480" w:lineRule="auto"/>
        <w:contextualSpacing/>
        <w:jc w:val="center"/>
        <w:rPr>
          <w:rFonts w:cs="Times New Roman"/>
          <w:szCs w:val="24"/>
        </w:rPr>
      </w:pPr>
      <w:r>
        <w:t xml:space="preserve"> All Rights Reserved</w:t>
      </w:r>
    </w:p>
    <w:p w14:paraId="6ABFC4E7" w14:textId="2D8BC344" w:rsidR="00213847" w:rsidRDefault="00213847" w:rsidP="00213847">
      <w:pPr>
        <w:spacing w:line="480" w:lineRule="auto"/>
        <w:contextualSpacing/>
        <w:rPr>
          <w:rFonts w:cs="Times New Roman"/>
          <w:i/>
          <w:szCs w:val="24"/>
        </w:rPr>
      </w:pPr>
    </w:p>
    <w:p w14:paraId="65CEC3CB" w14:textId="76D76FE3" w:rsidR="00213847" w:rsidRDefault="00213847" w:rsidP="00213847">
      <w:pPr>
        <w:spacing w:line="480" w:lineRule="auto"/>
        <w:contextualSpacing/>
        <w:rPr>
          <w:rFonts w:cs="Times New Roman"/>
          <w:i/>
          <w:szCs w:val="24"/>
        </w:rPr>
      </w:pPr>
    </w:p>
    <w:p w14:paraId="41EC3E6B" w14:textId="6EB1F29A" w:rsidR="00213847" w:rsidRDefault="00213847" w:rsidP="00213847">
      <w:pPr>
        <w:spacing w:line="480" w:lineRule="auto"/>
        <w:contextualSpacing/>
        <w:rPr>
          <w:rFonts w:cs="Times New Roman"/>
          <w:i/>
          <w:szCs w:val="24"/>
        </w:rPr>
      </w:pPr>
    </w:p>
    <w:p w14:paraId="3BB4EFFD" w14:textId="4A4D9809" w:rsidR="00213847" w:rsidRDefault="00213847" w:rsidP="00213847">
      <w:pPr>
        <w:spacing w:line="480" w:lineRule="auto"/>
        <w:contextualSpacing/>
        <w:rPr>
          <w:rFonts w:cs="Times New Roman"/>
          <w:i/>
          <w:szCs w:val="24"/>
        </w:rPr>
      </w:pPr>
    </w:p>
    <w:p w14:paraId="1DCE6484" w14:textId="18DC32F9" w:rsidR="00213847" w:rsidRDefault="00213847" w:rsidP="00213847">
      <w:pPr>
        <w:spacing w:line="480" w:lineRule="auto"/>
        <w:contextualSpacing/>
        <w:rPr>
          <w:rFonts w:cs="Times New Roman"/>
          <w:i/>
          <w:szCs w:val="24"/>
        </w:rPr>
      </w:pPr>
    </w:p>
    <w:p w14:paraId="529C4CA7" w14:textId="24D8769F" w:rsidR="00213847" w:rsidRDefault="00213847" w:rsidP="00213847">
      <w:pPr>
        <w:spacing w:line="480" w:lineRule="auto"/>
        <w:contextualSpacing/>
        <w:rPr>
          <w:rFonts w:cs="Times New Roman"/>
          <w:i/>
          <w:szCs w:val="24"/>
        </w:rPr>
      </w:pPr>
    </w:p>
    <w:p w14:paraId="1F4B65B0" w14:textId="26016D46" w:rsidR="00213847" w:rsidRDefault="00213847" w:rsidP="00213847">
      <w:pPr>
        <w:spacing w:line="480" w:lineRule="auto"/>
        <w:contextualSpacing/>
        <w:rPr>
          <w:rFonts w:cs="Times New Roman"/>
          <w:i/>
          <w:szCs w:val="24"/>
        </w:rPr>
      </w:pPr>
    </w:p>
    <w:p w14:paraId="1FC9ECAD" w14:textId="3549E2B9" w:rsidR="00213847" w:rsidRDefault="00213847" w:rsidP="00213847">
      <w:pPr>
        <w:spacing w:line="480" w:lineRule="auto"/>
        <w:contextualSpacing/>
        <w:rPr>
          <w:rFonts w:cs="Times New Roman"/>
          <w:i/>
          <w:szCs w:val="24"/>
        </w:rPr>
      </w:pPr>
    </w:p>
    <w:p w14:paraId="6E8BB117" w14:textId="77777777" w:rsidR="00213847" w:rsidRDefault="00213847" w:rsidP="00213847">
      <w:pPr>
        <w:spacing w:line="480" w:lineRule="auto"/>
        <w:contextualSpacing/>
        <w:rPr>
          <w:rFonts w:cs="Times New Roman"/>
          <w:i/>
          <w:szCs w:val="24"/>
        </w:rPr>
      </w:pPr>
    </w:p>
    <w:p w14:paraId="65641922" w14:textId="77777777" w:rsidR="00213847" w:rsidRPr="00213847" w:rsidRDefault="00213847" w:rsidP="00213847">
      <w:pPr>
        <w:spacing w:line="480" w:lineRule="auto"/>
        <w:contextualSpacing/>
        <w:rPr>
          <w:rFonts w:cs="Times New Roman"/>
          <w:i/>
          <w:szCs w:val="24"/>
        </w:rPr>
      </w:pPr>
    </w:p>
    <w:p w14:paraId="660FD36F" w14:textId="77777777" w:rsidR="00307D38" w:rsidRDefault="00307D38" w:rsidP="00154E53">
      <w:pPr>
        <w:spacing w:line="480" w:lineRule="auto"/>
        <w:contextualSpacing/>
        <w:jc w:val="center"/>
        <w:rPr>
          <w:rFonts w:cs="Times New Roman"/>
          <w:b/>
          <w:szCs w:val="24"/>
        </w:rPr>
      </w:pPr>
    </w:p>
    <w:p w14:paraId="63CBE70B" w14:textId="77777777" w:rsidR="00307D38" w:rsidRDefault="00307D38" w:rsidP="00154E53">
      <w:pPr>
        <w:spacing w:line="480" w:lineRule="auto"/>
        <w:contextualSpacing/>
        <w:jc w:val="center"/>
        <w:rPr>
          <w:rFonts w:cs="Times New Roman"/>
          <w:b/>
          <w:szCs w:val="24"/>
        </w:rPr>
      </w:pPr>
    </w:p>
    <w:p w14:paraId="0364D177" w14:textId="45799167" w:rsidR="00052607" w:rsidRPr="00154E53" w:rsidRDefault="007C2FE4" w:rsidP="00154E53">
      <w:pPr>
        <w:spacing w:line="480" w:lineRule="auto"/>
        <w:contextualSpacing/>
        <w:jc w:val="center"/>
        <w:rPr>
          <w:rFonts w:cs="Times New Roman"/>
          <w:b/>
          <w:szCs w:val="24"/>
        </w:rPr>
      </w:pPr>
      <w:r>
        <w:rPr>
          <w:rFonts w:cs="Times New Roman"/>
          <w:b/>
          <w:szCs w:val="24"/>
        </w:rPr>
        <w:t>Acknowledgement</w:t>
      </w:r>
    </w:p>
    <w:p w14:paraId="4DC46D9D" w14:textId="2974C264" w:rsidR="00052607" w:rsidRDefault="007C2FE4" w:rsidP="007C2FE4">
      <w:pPr>
        <w:spacing w:line="480" w:lineRule="auto"/>
        <w:contextualSpacing/>
        <w:rPr>
          <w:rFonts w:cs="Times New Roman"/>
          <w:szCs w:val="24"/>
        </w:rPr>
      </w:pPr>
      <w:r>
        <w:rPr>
          <w:rFonts w:cs="Times New Roman"/>
          <w:szCs w:val="24"/>
        </w:rPr>
        <w:tab/>
        <w:t xml:space="preserve">I first would like to express my </w:t>
      </w:r>
      <w:r w:rsidR="003C7ECD">
        <w:rPr>
          <w:rFonts w:cs="Times New Roman"/>
          <w:szCs w:val="24"/>
        </w:rPr>
        <w:t>sincere</w:t>
      </w:r>
      <w:r>
        <w:rPr>
          <w:rFonts w:cs="Times New Roman"/>
          <w:szCs w:val="24"/>
        </w:rPr>
        <w:t xml:space="preserve"> thanks to my committee, Dr. Christopher Skinner, Dr. Tara Moore, Dr. David Cihak, and Dr. Merilee McCurdy for their direction and guidance throughout the dissertation process. </w:t>
      </w:r>
      <w:r w:rsidR="003C7ECD">
        <w:rPr>
          <w:rFonts w:cs="Times New Roman"/>
          <w:szCs w:val="24"/>
        </w:rPr>
        <w:t>Thank you also to Dr. Robert Williams, for teaching me about the importance of grammar and for helping</w:t>
      </w:r>
      <w:r w:rsidR="001C4754">
        <w:rPr>
          <w:rFonts w:cs="Times New Roman"/>
          <w:szCs w:val="24"/>
        </w:rPr>
        <w:t xml:space="preserve"> me</w:t>
      </w:r>
      <w:r w:rsidR="003C7ECD">
        <w:rPr>
          <w:rFonts w:cs="Times New Roman"/>
          <w:szCs w:val="24"/>
        </w:rPr>
        <w:t xml:space="preserve"> get this study off the ground. </w:t>
      </w:r>
      <w:r>
        <w:rPr>
          <w:rFonts w:cs="Times New Roman"/>
          <w:szCs w:val="24"/>
        </w:rPr>
        <w:t>I would especially like to extend gratitude to my committee chair, Dr. Christopher Skinner. Thank you for your thorough editing and feedback, for always being willing to</w:t>
      </w:r>
      <w:r w:rsidR="003C7ECD">
        <w:rPr>
          <w:rFonts w:cs="Times New Roman"/>
          <w:szCs w:val="24"/>
        </w:rPr>
        <w:t xml:space="preserve"> meet with me</w:t>
      </w:r>
      <w:r>
        <w:rPr>
          <w:rFonts w:cs="Times New Roman"/>
          <w:szCs w:val="24"/>
        </w:rPr>
        <w:t xml:space="preserve">, and for pushing me to improve as a writer, researcher, and student. </w:t>
      </w:r>
      <w:r w:rsidR="003C7ECD">
        <w:rPr>
          <w:rFonts w:cs="Times New Roman"/>
          <w:szCs w:val="24"/>
        </w:rPr>
        <w:t>I am also especially grateful for Dr. Merilee McCurdy, who stepped in to serve on my committee on such short notice. Thank you for supporting me and helping me achieve my goals.</w:t>
      </w:r>
    </w:p>
    <w:p w14:paraId="5F83BE54" w14:textId="6BC06F8D" w:rsidR="003C7ECD" w:rsidRDefault="001C4754" w:rsidP="007C2FE4">
      <w:pPr>
        <w:spacing w:line="480" w:lineRule="auto"/>
        <w:contextualSpacing/>
        <w:rPr>
          <w:rFonts w:cs="Times New Roman"/>
          <w:szCs w:val="24"/>
        </w:rPr>
      </w:pPr>
      <w:r>
        <w:rPr>
          <w:rFonts w:cs="Times New Roman"/>
          <w:szCs w:val="24"/>
        </w:rPr>
        <w:tab/>
        <w:t xml:space="preserve">I would </w:t>
      </w:r>
      <w:r w:rsidR="003C7ECD">
        <w:rPr>
          <w:rFonts w:cs="Times New Roman"/>
          <w:szCs w:val="24"/>
        </w:rPr>
        <w:t>like to thank Ms. Susan Miller, Ms. Diana Gossett, and all of the Ridgedale staff for welcoming me into the Ridgedale School community. This dissertation would not</w:t>
      </w:r>
      <w:r w:rsidR="00213847">
        <w:rPr>
          <w:rFonts w:cs="Times New Roman"/>
          <w:szCs w:val="24"/>
        </w:rPr>
        <w:t xml:space="preserve"> have been possible without their</w:t>
      </w:r>
      <w:r w:rsidR="003C7ECD">
        <w:rPr>
          <w:rFonts w:cs="Times New Roman"/>
          <w:szCs w:val="24"/>
        </w:rPr>
        <w:t xml:space="preserve"> support. I would like to extend a special thanks to Ms. Miller’s eighth-grade social studies class for their participation in this study. It was a pleasure to work with them </w:t>
      </w:r>
      <w:r w:rsidR="00856AED">
        <w:rPr>
          <w:rFonts w:cs="Times New Roman"/>
          <w:szCs w:val="24"/>
        </w:rPr>
        <w:t>and watch them grow over the course of the s</w:t>
      </w:r>
      <w:r>
        <w:rPr>
          <w:rFonts w:cs="Times New Roman"/>
          <w:szCs w:val="24"/>
        </w:rPr>
        <w:t>tudy</w:t>
      </w:r>
      <w:r w:rsidR="00856AED">
        <w:rPr>
          <w:rFonts w:cs="Times New Roman"/>
          <w:szCs w:val="24"/>
        </w:rPr>
        <w:t>.</w:t>
      </w:r>
    </w:p>
    <w:p w14:paraId="0497092F" w14:textId="5E40BDE1" w:rsidR="00856AED" w:rsidRDefault="00856AED" w:rsidP="007C2FE4">
      <w:pPr>
        <w:spacing w:line="480" w:lineRule="auto"/>
        <w:contextualSpacing/>
        <w:rPr>
          <w:rFonts w:cs="Times New Roman"/>
          <w:szCs w:val="24"/>
        </w:rPr>
      </w:pPr>
      <w:r>
        <w:rPr>
          <w:rFonts w:cs="Times New Roman"/>
          <w:szCs w:val="24"/>
        </w:rPr>
        <w:tab/>
        <w:t>I would like to thank my parents for their constant support and guidance through every phase of my career. Thank you for encouraging me to pursue my dreams, and for always being my biggest cheerleaders. I extend a special thank you to my father, w</w:t>
      </w:r>
      <w:r w:rsidR="00213847">
        <w:rPr>
          <w:rFonts w:cs="Times New Roman"/>
          <w:szCs w:val="24"/>
        </w:rPr>
        <w:t xml:space="preserve">ho has edited every paper I have ever written. </w:t>
      </w:r>
      <w:r w:rsidR="00FA47F1">
        <w:rPr>
          <w:rFonts w:cs="Times New Roman"/>
          <w:szCs w:val="24"/>
        </w:rPr>
        <w:t>Finally, t</w:t>
      </w:r>
      <w:r>
        <w:rPr>
          <w:rFonts w:cs="Times New Roman"/>
          <w:szCs w:val="24"/>
        </w:rPr>
        <w:t>hank you to my</w:t>
      </w:r>
      <w:r w:rsidR="001C4754">
        <w:rPr>
          <w:rFonts w:cs="Times New Roman"/>
          <w:szCs w:val="24"/>
        </w:rPr>
        <w:t xml:space="preserve"> family and</w:t>
      </w:r>
      <w:r>
        <w:rPr>
          <w:rFonts w:cs="Times New Roman"/>
          <w:szCs w:val="24"/>
        </w:rPr>
        <w:t xml:space="preserve"> friends who listened to me, laughed with me, and encouraged me throughout this entire dissertation process. </w:t>
      </w:r>
      <w:r w:rsidR="001C4754">
        <w:rPr>
          <w:rFonts w:cs="Times New Roman"/>
          <w:szCs w:val="24"/>
        </w:rPr>
        <w:t>None of this would have been possible without you.</w:t>
      </w:r>
    </w:p>
    <w:p w14:paraId="063B7951" w14:textId="77777777" w:rsidR="001F34FD" w:rsidRDefault="001F34FD" w:rsidP="001F34FD">
      <w:pPr>
        <w:spacing w:line="480" w:lineRule="auto"/>
        <w:contextualSpacing/>
        <w:rPr>
          <w:rFonts w:cs="Times New Roman"/>
          <w:szCs w:val="24"/>
        </w:rPr>
      </w:pPr>
    </w:p>
    <w:p w14:paraId="1BFB0B45" w14:textId="337AB9ED" w:rsidR="00052607" w:rsidRPr="00573253" w:rsidRDefault="00052607" w:rsidP="001F34FD">
      <w:pPr>
        <w:spacing w:line="480" w:lineRule="auto"/>
        <w:contextualSpacing/>
        <w:jc w:val="center"/>
        <w:rPr>
          <w:rFonts w:cs="Times New Roman"/>
          <w:b/>
          <w:szCs w:val="24"/>
        </w:rPr>
      </w:pPr>
      <w:r w:rsidRPr="00573253">
        <w:rPr>
          <w:rFonts w:cs="Times New Roman"/>
          <w:b/>
          <w:szCs w:val="24"/>
        </w:rPr>
        <w:lastRenderedPageBreak/>
        <w:t>Abstract</w:t>
      </w:r>
    </w:p>
    <w:p w14:paraId="08EC172F" w14:textId="14BFEAF3" w:rsidR="00052607" w:rsidRDefault="00052607" w:rsidP="00237302">
      <w:pPr>
        <w:spacing w:line="480" w:lineRule="auto"/>
        <w:ind w:firstLine="720"/>
        <w:contextualSpacing/>
        <w:rPr>
          <w:rFonts w:cs="Times New Roman"/>
          <w:szCs w:val="24"/>
        </w:rPr>
      </w:pPr>
      <w:r>
        <w:rPr>
          <w:rFonts w:cs="Times New Roman"/>
          <w:szCs w:val="24"/>
        </w:rPr>
        <w:t xml:space="preserve">Group contingencies are often used in the classroom to </w:t>
      </w:r>
      <w:r w:rsidR="00B84C69">
        <w:rPr>
          <w:rFonts w:cs="Times New Roman"/>
          <w:szCs w:val="24"/>
        </w:rPr>
        <w:t>decrease disruptive behavior</w:t>
      </w:r>
      <w:r w:rsidR="00FF0078">
        <w:rPr>
          <w:rFonts w:cs="Times New Roman"/>
          <w:szCs w:val="24"/>
        </w:rPr>
        <w:t xml:space="preserve"> and </w:t>
      </w:r>
      <w:r>
        <w:rPr>
          <w:rFonts w:cs="Times New Roman"/>
          <w:szCs w:val="24"/>
        </w:rPr>
        <w:t xml:space="preserve">improve both academic performance and on-task behavior. However, </w:t>
      </w:r>
      <w:r w:rsidR="006C6426">
        <w:rPr>
          <w:rFonts w:cs="Times New Roman"/>
          <w:szCs w:val="24"/>
        </w:rPr>
        <w:t>research is mixed regarding</w:t>
      </w:r>
      <w:r>
        <w:rPr>
          <w:rFonts w:cs="Times New Roman"/>
          <w:szCs w:val="24"/>
        </w:rPr>
        <w:t xml:space="preserve"> the most appropriate target for inter</w:t>
      </w:r>
      <w:r w:rsidR="00B05C51">
        <w:rPr>
          <w:rFonts w:cs="Times New Roman"/>
          <w:szCs w:val="24"/>
        </w:rPr>
        <w:t>vention: academic performance,</w:t>
      </w:r>
      <w:r>
        <w:rPr>
          <w:rFonts w:cs="Times New Roman"/>
          <w:szCs w:val="24"/>
        </w:rPr>
        <w:t xml:space="preserve"> on-task behavior</w:t>
      </w:r>
      <w:r w:rsidR="00FF0078">
        <w:rPr>
          <w:rFonts w:cs="Times New Roman"/>
          <w:szCs w:val="24"/>
        </w:rPr>
        <w:t>,</w:t>
      </w:r>
      <w:r w:rsidR="00B05C51">
        <w:rPr>
          <w:rFonts w:cs="Times New Roman"/>
          <w:szCs w:val="24"/>
        </w:rPr>
        <w:t xml:space="preserve"> or disruptive behavior</w:t>
      </w:r>
      <w:r>
        <w:rPr>
          <w:rFonts w:cs="Times New Roman"/>
          <w:szCs w:val="24"/>
        </w:rPr>
        <w:t xml:space="preserve">. </w:t>
      </w:r>
      <w:r w:rsidR="00DE62AC" w:rsidRPr="00DE62AC">
        <w:rPr>
          <w:rFonts w:cs="Times New Roman"/>
          <w:szCs w:val="24"/>
        </w:rPr>
        <w:t>The current study was designed to extend research on group contingency target behaviors by evaluating and comparing two interdependent group contingencies</w:t>
      </w:r>
      <w:r w:rsidR="001C0626">
        <w:rPr>
          <w:rFonts w:cs="Times New Roman"/>
          <w:szCs w:val="24"/>
        </w:rPr>
        <w:t>: an</w:t>
      </w:r>
      <w:r w:rsidR="00DE62AC" w:rsidRPr="00DE62AC">
        <w:rPr>
          <w:rFonts w:cs="Times New Roman"/>
          <w:szCs w:val="24"/>
        </w:rPr>
        <w:t xml:space="preserve"> academic performance</w:t>
      </w:r>
      <w:r w:rsidR="001C0626">
        <w:rPr>
          <w:rFonts w:cs="Times New Roman"/>
          <w:szCs w:val="24"/>
        </w:rPr>
        <w:t xml:space="preserve"> contingency</w:t>
      </w:r>
      <w:r w:rsidR="00DE62AC" w:rsidRPr="00DE62AC">
        <w:rPr>
          <w:rFonts w:cs="Times New Roman"/>
          <w:szCs w:val="24"/>
        </w:rPr>
        <w:t xml:space="preserve"> and </w:t>
      </w:r>
      <w:r w:rsidR="001C0626">
        <w:rPr>
          <w:rFonts w:cs="Times New Roman"/>
          <w:szCs w:val="24"/>
        </w:rPr>
        <w:t xml:space="preserve">an </w:t>
      </w:r>
      <w:r w:rsidR="00237302">
        <w:rPr>
          <w:rFonts w:cs="Times New Roman"/>
          <w:szCs w:val="24"/>
        </w:rPr>
        <w:t>on-task behavior</w:t>
      </w:r>
      <w:r w:rsidR="001C0626">
        <w:rPr>
          <w:rFonts w:cs="Times New Roman"/>
          <w:szCs w:val="24"/>
        </w:rPr>
        <w:t xml:space="preserve"> contingency</w:t>
      </w:r>
      <w:r w:rsidR="00DE62AC" w:rsidRPr="00DE62AC">
        <w:rPr>
          <w:rFonts w:cs="Times New Roman"/>
          <w:szCs w:val="24"/>
        </w:rPr>
        <w:t>. Dependent</w:t>
      </w:r>
      <w:r w:rsidR="00DE62AC">
        <w:rPr>
          <w:rFonts w:cs="Times New Roman"/>
          <w:szCs w:val="24"/>
        </w:rPr>
        <w:t xml:space="preserve"> variables included </w:t>
      </w:r>
      <w:r w:rsidR="001C0626">
        <w:rPr>
          <w:rFonts w:cs="Times New Roman"/>
          <w:szCs w:val="24"/>
        </w:rPr>
        <w:t>percent correct, percent on-task,</w:t>
      </w:r>
      <w:r w:rsidR="00237302">
        <w:rPr>
          <w:rFonts w:cs="Times New Roman"/>
          <w:szCs w:val="24"/>
        </w:rPr>
        <w:t xml:space="preserve"> and disruptive behavior. The participants were seven, eighth-grade students</w:t>
      </w:r>
      <w:r w:rsidR="007032C3">
        <w:rPr>
          <w:rFonts w:cs="Times New Roman"/>
          <w:szCs w:val="24"/>
        </w:rPr>
        <w:t xml:space="preserve"> with Emotional Behavior Disorder</w:t>
      </w:r>
      <w:r w:rsidR="00237302">
        <w:rPr>
          <w:rFonts w:cs="Times New Roman"/>
          <w:szCs w:val="24"/>
        </w:rPr>
        <w:t xml:space="preserve">. Data were collected in the </w:t>
      </w:r>
      <w:r w:rsidR="00DE62AC">
        <w:rPr>
          <w:rFonts w:cs="Times New Roman"/>
          <w:szCs w:val="24"/>
        </w:rPr>
        <w:t>social studies</w:t>
      </w:r>
      <w:r w:rsidR="00237302">
        <w:rPr>
          <w:rFonts w:cs="Times New Roman"/>
          <w:szCs w:val="24"/>
        </w:rPr>
        <w:t xml:space="preserve"> classroom</w:t>
      </w:r>
      <w:r w:rsidR="00DE62AC">
        <w:rPr>
          <w:rFonts w:cs="Times New Roman"/>
          <w:szCs w:val="24"/>
        </w:rPr>
        <w:t xml:space="preserve">. </w:t>
      </w:r>
      <w:r w:rsidR="00237302">
        <w:rPr>
          <w:rFonts w:cs="Times New Roman"/>
          <w:szCs w:val="24"/>
        </w:rPr>
        <w:t xml:space="preserve">An </w:t>
      </w:r>
      <w:r w:rsidR="00FF0078">
        <w:rPr>
          <w:rFonts w:cs="Times New Roman"/>
          <w:szCs w:val="24"/>
        </w:rPr>
        <w:t>adapted</w:t>
      </w:r>
      <w:r>
        <w:rPr>
          <w:rFonts w:cs="Times New Roman"/>
          <w:szCs w:val="24"/>
        </w:rPr>
        <w:t xml:space="preserve"> a</w:t>
      </w:r>
      <w:r w:rsidR="00DE62AC">
        <w:rPr>
          <w:rFonts w:cs="Times New Roman"/>
          <w:szCs w:val="24"/>
        </w:rPr>
        <w:t>lternating</w:t>
      </w:r>
      <w:r>
        <w:rPr>
          <w:rFonts w:cs="Times New Roman"/>
          <w:szCs w:val="24"/>
        </w:rPr>
        <w:t xml:space="preserve"> treatment</w:t>
      </w:r>
      <w:r w:rsidR="00DE62AC">
        <w:rPr>
          <w:rFonts w:cs="Times New Roman"/>
          <w:szCs w:val="24"/>
        </w:rPr>
        <w:t>s</w:t>
      </w:r>
      <w:r>
        <w:rPr>
          <w:rFonts w:cs="Times New Roman"/>
          <w:szCs w:val="24"/>
        </w:rPr>
        <w:t xml:space="preserve"> design was used with on-task behavior and academic performance</w:t>
      </w:r>
      <w:r w:rsidR="00237302">
        <w:rPr>
          <w:rFonts w:cs="Times New Roman"/>
          <w:szCs w:val="24"/>
        </w:rPr>
        <w:t xml:space="preserve"> contingencies</w:t>
      </w:r>
      <w:r>
        <w:rPr>
          <w:rFonts w:cs="Times New Roman"/>
          <w:szCs w:val="24"/>
        </w:rPr>
        <w:t xml:space="preserve"> serv</w:t>
      </w:r>
      <w:r w:rsidR="00237302">
        <w:rPr>
          <w:rFonts w:cs="Times New Roman"/>
          <w:szCs w:val="24"/>
        </w:rPr>
        <w:t>ing as the treatments.</w:t>
      </w:r>
      <w:r w:rsidR="00DE62AC">
        <w:rPr>
          <w:rFonts w:cs="Times New Roman"/>
          <w:szCs w:val="24"/>
        </w:rPr>
        <w:t xml:space="preserve"> </w:t>
      </w:r>
      <w:r w:rsidR="00F865C4">
        <w:rPr>
          <w:rFonts w:cs="Times New Roman"/>
          <w:szCs w:val="24"/>
        </w:rPr>
        <w:t xml:space="preserve">Acceptability data </w:t>
      </w:r>
      <w:r w:rsidR="00FF0078">
        <w:rPr>
          <w:rFonts w:cs="Times New Roman"/>
          <w:szCs w:val="24"/>
        </w:rPr>
        <w:t>were</w:t>
      </w:r>
      <w:r w:rsidR="003E4F17">
        <w:rPr>
          <w:rFonts w:cs="Times New Roman"/>
          <w:b/>
          <w:szCs w:val="24"/>
        </w:rPr>
        <w:t xml:space="preserve"> </w:t>
      </w:r>
      <w:r w:rsidR="00F865C4">
        <w:rPr>
          <w:rFonts w:cs="Times New Roman"/>
          <w:szCs w:val="24"/>
        </w:rPr>
        <w:t xml:space="preserve">collected to determine if students and the teacher preferred one contingency over another. </w:t>
      </w:r>
    </w:p>
    <w:p w14:paraId="644213A1" w14:textId="49A39CF9" w:rsidR="00237302" w:rsidRDefault="00237302" w:rsidP="00237302">
      <w:pPr>
        <w:spacing w:line="480" w:lineRule="auto"/>
        <w:ind w:firstLine="720"/>
        <w:contextualSpacing/>
        <w:rPr>
          <w:rFonts w:cs="Times New Roman"/>
          <w:szCs w:val="24"/>
        </w:rPr>
      </w:pPr>
      <w:r>
        <w:rPr>
          <w:rFonts w:cs="Times New Roman"/>
          <w:szCs w:val="24"/>
        </w:rPr>
        <w:t>Data were collecte</w:t>
      </w:r>
      <w:r w:rsidR="00DA6475">
        <w:rPr>
          <w:rFonts w:cs="Times New Roman"/>
          <w:szCs w:val="24"/>
        </w:rPr>
        <w:t>d during independent seatwork</w:t>
      </w:r>
      <w:r w:rsidR="00B84C69">
        <w:rPr>
          <w:rFonts w:cs="Times New Roman"/>
          <w:szCs w:val="24"/>
        </w:rPr>
        <w:t>,</w:t>
      </w:r>
      <w:r w:rsidR="00DA6475">
        <w:rPr>
          <w:rFonts w:cs="Times New Roman"/>
          <w:szCs w:val="24"/>
        </w:rPr>
        <w:t xml:space="preserve"> and p</w:t>
      </w:r>
      <w:r>
        <w:rPr>
          <w:rFonts w:cs="Times New Roman"/>
          <w:szCs w:val="24"/>
        </w:rPr>
        <w:t xml:space="preserve">articipants were told whether it was an on-task </w:t>
      </w:r>
      <w:r w:rsidR="00DA6475">
        <w:rPr>
          <w:rFonts w:cs="Times New Roman"/>
          <w:szCs w:val="24"/>
        </w:rPr>
        <w:t xml:space="preserve">contingency </w:t>
      </w:r>
      <w:r>
        <w:rPr>
          <w:rFonts w:cs="Times New Roman"/>
          <w:szCs w:val="24"/>
        </w:rPr>
        <w:t>day or an academic performance</w:t>
      </w:r>
      <w:r w:rsidR="00DA6475">
        <w:rPr>
          <w:rFonts w:cs="Times New Roman"/>
          <w:szCs w:val="24"/>
        </w:rPr>
        <w:t xml:space="preserve"> contingency</w:t>
      </w:r>
      <w:r>
        <w:rPr>
          <w:rFonts w:cs="Times New Roman"/>
          <w:szCs w:val="24"/>
        </w:rPr>
        <w:t xml:space="preserve"> day. If the class average percent correct or percent on-task met a randomly selected criterion, all class members earned access to a</w:t>
      </w:r>
      <w:r w:rsidR="001C0626">
        <w:rPr>
          <w:rFonts w:cs="Times New Roman"/>
          <w:szCs w:val="24"/>
        </w:rPr>
        <w:t xml:space="preserve"> randomly selected group reward</w:t>
      </w:r>
      <w:r>
        <w:rPr>
          <w:rFonts w:cs="Times New Roman"/>
          <w:szCs w:val="24"/>
        </w:rPr>
        <w:t xml:space="preserve">. Visual analysis and effect size data showed </w:t>
      </w:r>
      <w:r w:rsidR="001C0626">
        <w:rPr>
          <w:rFonts w:cs="Times New Roman"/>
          <w:szCs w:val="24"/>
        </w:rPr>
        <w:t xml:space="preserve">that the on-task contingency produced large increases in class average percent correct and percent on-task. The academic performance contingency had small effects on class average percent correct and percent on-task. Neither contingency affected disruptive behavior. </w:t>
      </w:r>
    </w:p>
    <w:p w14:paraId="55F7F21C" w14:textId="77777777" w:rsidR="009B6122" w:rsidRDefault="001C0626" w:rsidP="00E825B3">
      <w:pPr>
        <w:spacing w:line="480" w:lineRule="auto"/>
        <w:ind w:firstLine="720"/>
        <w:contextualSpacing/>
        <w:rPr>
          <w:rFonts w:cs="Times New Roman"/>
          <w:szCs w:val="24"/>
        </w:rPr>
      </w:pPr>
      <w:r>
        <w:rPr>
          <w:rFonts w:cs="Times New Roman"/>
          <w:szCs w:val="24"/>
        </w:rPr>
        <w:t xml:space="preserve">Survey and interview data reveal that the classroom teacher and the students found both interventions acceptable. Neither contingency was preferred over the other. Theoretical and </w:t>
      </w:r>
      <w:r>
        <w:rPr>
          <w:rFonts w:cs="Times New Roman"/>
          <w:szCs w:val="24"/>
        </w:rPr>
        <w:lastRenderedPageBreak/>
        <w:t xml:space="preserve">applied implications of the findings, study limitations, and directions for future research are discussed. </w:t>
      </w:r>
    </w:p>
    <w:p w14:paraId="4BB4EE91" w14:textId="77777777" w:rsidR="00573253" w:rsidRDefault="00573253" w:rsidP="00312514">
      <w:pPr>
        <w:jc w:val="center"/>
        <w:rPr>
          <w:rFonts w:cs="Times New Roman"/>
          <w:b/>
          <w:szCs w:val="24"/>
        </w:rPr>
      </w:pPr>
    </w:p>
    <w:p w14:paraId="6B264CC8" w14:textId="77777777" w:rsidR="00573253" w:rsidRDefault="00573253" w:rsidP="00312514">
      <w:pPr>
        <w:jc w:val="center"/>
        <w:rPr>
          <w:rFonts w:cs="Times New Roman"/>
          <w:b/>
          <w:szCs w:val="24"/>
        </w:rPr>
      </w:pPr>
    </w:p>
    <w:p w14:paraId="6A8B29BE" w14:textId="77777777" w:rsidR="00573253" w:rsidRDefault="00573253" w:rsidP="00312514">
      <w:pPr>
        <w:jc w:val="center"/>
        <w:rPr>
          <w:rFonts w:cs="Times New Roman"/>
          <w:b/>
          <w:szCs w:val="24"/>
        </w:rPr>
      </w:pPr>
    </w:p>
    <w:p w14:paraId="74AD61C7" w14:textId="77777777" w:rsidR="00573253" w:rsidRDefault="00573253" w:rsidP="00312514">
      <w:pPr>
        <w:jc w:val="center"/>
        <w:rPr>
          <w:rFonts w:cs="Times New Roman"/>
          <w:b/>
          <w:szCs w:val="24"/>
        </w:rPr>
      </w:pPr>
    </w:p>
    <w:p w14:paraId="5FD928C4" w14:textId="77777777" w:rsidR="00573253" w:rsidRDefault="00573253" w:rsidP="00312514">
      <w:pPr>
        <w:jc w:val="center"/>
        <w:rPr>
          <w:rFonts w:cs="Times New Roman"/>
          <w:b/>
          <w:szCs w:val="24"/>
        </w:rPr>
      </w:pPr>
    </w:p>
    <w:p w14:paraId="04824269" w14:textId="77777777" w:rsidR="00573253" w:rsidRDefault="00573253" w:rsidP="00312514">
      <w:pPr>
        <w:jc w:val="center"/>
        <w:rPr>
          <w:rFonts w:cs="Times New Roman"/>
          <w:b/>
          <w:szCs w:val="24"/>
        </w:rPr>
      </w:pPr>
    </w:p>
    <w:p w14:paraId="37A664B6" w14:textId="77777777" w:rsidR="00573253" w:rsidRDefault="00573253" w:rsidP="00312514">
      <w:pPr>
        <w:jc w:val="center"/>
        <w:rPr>
          <w:rFonts w:cs="Times New Roman"/>
          <w:b/>
          <w:szCs w:val="24"/>
        </w:rPr>
      </w:pPr>
    </w:p>
    <w:p w14:paraId="61F624AC" w14:textId="77777777" w:rsidR="00573253" w:rsidRDefault="00573253" w:rsidP="00312514">
      <w:pPr>
        <w:jc w:val="center"/>
        <w:rPr>
          <w:rFonts w:cs="Times New Roman"/>
          <w:b/>
          <w:szCs w:val="24"/>
        </w:rPr>
      </w:pPr>
    </w:p>
    <w:p w14:paraId="3684632D" w14:textId="77777777" w:rsidR="00573253" w:rsidRDefault="00573253" w:rsidP="00312514">
      <w:pPr>
        <w:jc w:val="center"/>
        <w:rPr>
          <w:rFonts w:cs="Times New Roman"/>
          <w:b/>
          <w:szCs w:val="24"/>
        </w:rPr>
      </w:pPr>
    </w:p>
    <w:p w14:paraId="6B6F91C5" w14:textId="77777777" w:rsidR="00573253" w:rsidRDefault="00573253" w:rsidP="00312514">
      <w:pPr>
        <w:jc w:val="center"/>
        <w:rPr>
          <w:rFonts w:cs="Times New Roman"/>
          <w:b/>
          <w:szCs w:val="24"/>
        </w:rPr>
      </w:pPr>
    </w:p>
    <w:p w14:paraId="58621088" w14:textId="77777777" w:rsidR="00573253" w:rsidRDefault="00573253" w:rsidP="00312514">
      <w:pPr>
        <w:jc w:val="center"/>
        <w:rPr>
          <w:rFonts w:cs="Times New Roman"/>
          <w:b/>
          <w:szCs w:val="24"/>
        </w:rPr>
      </w:pPr>
    </w:p>
    <w:p w14:paraId="6AE0537E" w14:textId="77777777" w:rsidR="00573253" w:rsidRDefault="00573253" w:rsidP="00312514">
      <w:pPr>
        <w:jc w:val="center"/>
        <w:rPr>
          <w:rFonts w:cs="Times New Roman"/>
          <w:b/>
          <w:szCs w:val="24"/>
        </w:rPr>
      </w:pPr>
    </w:p>
    <w:p w14:paraId="6BCC5637" w14:textId="77777777" w:rsidR="00573253" w:rsidRDefault="00573253" w:rsidP="00312514">
      <w:pPr>
        <w:jc w:val="center"/>
        <w:rPr>
          <w:rFonts w:cs="Times New Roman"/>
          <w:b/>
          <w:szCs w:val="24"/>
        </w:rPr>
      </w:pPr>
    </w:p>
    <w:p w14:paraId="15517FB2" w14:textId="77777777" w:rsidR="00573253" w:rsidRDefault="00573253" w:rsidP="00312514">
      <w:pPr>
        <w:jc w:val="center"/>
        <w:rPr>
          <w:rFonts w:cs="Times New Roman"/>
          <w:b/>
          <w:szCs w:val="24"/>
        </w:rPr>
      </w:pPr>
    </w:p>
    <w:p w14:paraId="76BFB966" w14:textId="77777777" w:rsidR="00573253" w:rsidRDefault="00573253" w:rsidP="00312514">
      <w:pPr>
        <w:jc w:val="center"/>
        <w:rPr>
          <w:rFonts w:cs="Times New Roman"/>
          <w:b/>
          <w:szCs w:val="24"/>
        </w:rPr>
      </w:pPr>
    </w:p>
    <w:p w14:paraId="12A3AADB" w14:textId="77777777" w:rsidR="00573253" w:rsidRDefault="00573253" w:rsidP="00312514">
      <w:pPr>
        <w:jc w:val="center"/>
        <w:rPr>
          <w:rFonts w:cs="Times New Roman"/>
          <w:b/>
          <w:szCs w:val="24"/>
        </w:rPr>
      </w:pPr>
    </w:p>
    <w:p w14:paraId="3A8C3098" w14:textId="77777777" w:rsidR="00573253" w:rsidRDefault="00573253" w:rsidP="00312514">
      <w:pPr>
        <w:jc w:val="center"/>
        <w:rPr>
          <w:rFonts w:cs="Times New Roman"/>
          <w:b/>
          <w:szCs w:val="24"/>
        </w:rPr>
      </w:pPr>
    </w:p>
    <w:p w14:paraId="5CE705D8" w14:textId="77777777" w:rsidR="00573253" w:rsidRDefault="00573253" w:rsidP="00312514">
      <w:pPr>
        <w:jc w:val="center"/>
        <w:rPr>
          <w:rFonts w:cs="Times New Roman"/>
          <w:b/>
          <w:szCs w:val="24"/>
        </w:rPr>
      </w:pPr>
    </w:p>
    <w:p w14:paraId="34A2B53E" w14:textId="77777777" w:rsidR="00573253" w:rsidRDefault="00573253" w:rsidP="00312514">
      <w:pPr>
        <w:jc w:val="center"/>
        <w:rPr>
          <w:rFonts w:cs="Times New Roman"/>
          <w:b/>
          <w:szCs w:val="24"/>
        </w:rPr>
      </w:pPr>
    </w:p>
    <w:p w14:paraId="00B7AD25" w14:textId="77777777" w:rsidR="00573253" w:rsidRDefault="00573253" w:rsidP="00312514">
      <w:pPr>
        <w:jc w:val="center"/>
        <w:rPr>
          <w:rFonts w:cs="Times New Roman"/>
          <w:b/>
          <w:szCs w:val="24"/>
        </w:rPr>
      </w:pPr>
    </w:p>
    <w:p w14:paraId="34D7F3E3" w14:textId="77777777" w:rsidR="00573253" w:rsidRDefault="00573253" w:rsidP="00312514">
      <w:pPr>
        <w:jc w:val="center"/>
        <w:rPr>
          <w:rFonts w:cs="Times New Roman"/>
          <w:b/>
          <w:szCs w:val="24"/>
        </w:rPr>
      </w:pPr>
    </w:p>
    <w:p w14:paraId="024C924A" w14:textId="77777777" w:rsidR="00573253" w:rsidRDefault="00573253" w:rsidP="00312514">
      <w:pPr>
        <w:jc w:val="center"/>
        <w:rPr>
          <w:rFonts w:cs="Times New Roman"/>
          <w:b/>
          <w:szCs w:val="24"/>
        </w:rPr>
      </w:pPr>
    </w:p>
    <w:p w14:paraId="13A753F0" w14:textId="77777777" w:rsidR="00573253" w:rsidRDefault="00573253" w:rsidP="00312514">
      <w:pPr>
        <w:jc w:val="center"/>
        <w:rPr>
          <w:rFonts w:cs="Times New Roman"/>
          <w:b/>
          <w:szCs w:val="24"/>
        </w:rPr>
      </w:pPr>
    </w:p>
    <w:p w14:paraId="28B23832" w14:textId="77777777" w:rsidR="00573253" w:rsidRDefault="00573253" w:rsidP="00312514">
      <w:pPr>
        <w:jc w:val="center"/>
        <w:rPr>
          <w:rFonts w:cs="Times New Roman"/>
          <w:b/>
          <w:szCs w:val="24"/>
        </w:rPr>
      </w:pPr>
    </w:p>
    <w:p w14:paraId="6795F23A" w14:textId="77777777" w:rsidR="00573253" w:rsidRDefault="00573253" w:rsidP="00312514">
      <w:pPr>
        <w:jc w:val="center"/>
        <w:rPr>
          <w:rFonts w:cs="Times New Roman"/>
          <w:b/>
          <w:szCs w:val="24"/>
        </w:rPr>
      </w:pPr>
    </w:p>
    <w:p w14:paraId="56D57EBD" w14:textId="77777777" w:rsidR="001F34FD" w:rsidRDefault="001F34FD" w:rsidP="006852B2">
      <w:pPr>
        <w:spacing w:line="480" w:lineRule="auto"/>
        <w:contextualSpacing/>
        <w:jc w:val="center"/>
        <w:rPr>
          <w:rFonts w:eastAsia="Calibri" w:cs="Times New Roman"/>
          <w:b/>
          <w:szCs w:val="24"/>
        </w:rPr>
      </w:pPr>
    </w:p>
    <w:p w14:paraId="11AC9492" w14:textId="77777777" w:rsidR="00183B79" w:rsidRPr="00971000" w:rsidRDefault="00183B79" w:rsidP="0056362F">
      <w:pPr>
        <w:spacing w:line="480" w:lineRule="auto"/>
        <w:contextualSpacing/>
        <w:jc w:val="center"/>
        <w:rPr>
          <w:rFonts w:eastAsia="Calibri" w:cs="Times New Roman"/>
          <w:b/>
          <w:szCs w:val="24"/>
        </w:rPr>
      </w:pPr>
      <w:r w:rsidRPr="00971000">
        <w:rPr>
          <w:rFonts w:eastAsia="Calibri" w:cs="Times New Roman"/>
          <w:b/>
          <w:szCs w:val="24"/>
        </w:rPr>
        <w:lastRenderedPageBreak/>
        <w:t xml:space="preserve">Table of Contents </w:t>
      </w:r>
    </w:p>
    <w:p w14:paraId="24CC56A5" w14:textId="77777777" w:rsidR="00183B79" w:rsidRPr="00971000" w:rsidRDefault="00183B79" w:rsidP="0056362F">
      <w:pPr>
        <w:tabs>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CHAPTER I: LITERATURE REVIEW</w:t>
      </w:r>
      <w:r w:rsidRPr="00971000">
        <w:rPr>
          <w:rFonts w:eastAsia="Calibri" w:cs="Times New Roman"/>
        </w:rPr>
        <w:tab/>
        <w:t>1</w:t>
      </w:r>
    </w:p>
    <w:p w14:paraId="4E24B4DC"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ab/>
        <w:t>Independent Contingencies</w:t>
      </w:r>
      <w:r>
        <w:rPr>
          <w:rFonts w:eastAsia="Calibri" w:cs="Times New Roman"/>
        </w:rPr>
        <w:tab/>
        <w:t>3</w:t>
      </w:r>
    </w:p>
    <w:p w14:paraId="713B293F"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ab/>
        <w:t>Dependent Contingencies</w:t>
      </w:r>
      <w:r>
        <w:rPr>
          <w:rFonts w:eastAsia="Calibri" w:cs="Times New Roman"/>
        </w:rPr>
        <w:tab/>
        <w:t>6</w:t>
      </w:r>
    </w:p>
    <w:p w14:paraId="05AA411D"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ab/>
        <w:t>Interdependent Contingencies</w:t>
      </w:r>
      <w:r>
        <w:rPr>
          <w:rFonts w:eastAsia="Calibri" w:cs="Times New Roman"/>
        </w:rPr>
        <w:tab/>
        <w:t>7</w:t>
      </w:r>
    </w:p>
    <w:p w14:paraId="6F90A650"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Comparing the Contingencies</w:t>
      </w:r>
      <w:r>
        <w:rPr>
          <w:rFonts w:eastAsia="Calibri" w:cs="Times New Roman"/>
        </w:rPr>
        <w:tab/>
        <w:t>9</w:t>
      </w:r>
    </w:p>
    <w:p w14:paraId="1B492E6C"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Pr>
          <w:rFonts w:eastAsia="Calibri" w:cs="Times New Roman"/>
        </w:rPr>
        <w:t>Unknown/</w:t>
      </w:r>
      <w:r w:rsidRPr="00971000">
        <w:rPr>
          <w:rFonts w:eastAsia="Calibri" w:cs="Times New Roman"/>
        </w:rPr>
        <w:t>randomly selected components</w:t>
      </w:r>
      <w:r>
        <w:rPr>
          <w:rFonts w:eastAsia="Calibri" w:cs="Times New Roman"/>
        </w:rPr>
        <w:tab/>
        <w:t>10</w:t>
      </w:r>
      <w:r w:rsidRPr="00971000">
        <w:rPr>
          <w:rFonts w:eastAsia="Calibri" w:cs="Times New Roman"/>
        </w:rPr>
        <w:t xml:space="preserve"> </w:t>
      </w:r>
    </w:p>
    <w:p w14:paraId="61869350" w14:textId="77777777" w:rsidR="00183B79" w:rsidRPr="00971000" w:rsidRDefault="00183B79" w:rsidP="0056362F">
      <w:pPr>
        <w:tabs>
          <w:tab w:val="left" w:pos="720"/>
          <w:tab w:val="right" w:leader="dot" w:pos="11520"/>
        </w:tabs>
        <w:spacing w:before="100" w:beforeAutospacing="1" w:after="100" w:afterAutospacing="1" w:line="360" w:lineRule="auto"/>
        <w:ind w:firstLine="720"/>
        <w:contextualSpacing/>
        <w:rPr>
          <w:rFonts w:eastAsia="Calibri" w:cs="Times New Roman"/>
        </w:rPr>
      </w:pPr>
      <w:r w:rsidRPr="00971000">
        <w:rPr>
          <w:rFonts w:eastAsia="Calibri" w:cs="Times New Roman"/>
        </w:rPr>
        <w:t>Contingency Targets and the Target Selection Problem</w:t>
      </w:r>
      <w:r>
        <w:rPr>
          <w:rFonts w:eastAsia="Calibri" w:cs="Times New Roman"/>
        </w:rPr>
        <w:tab/>
        <w:t>12</w:t>
      </w:r>
      <w:r w:rsidRPr="00971000">
        <w:rPr>
          <w:rFonts w:eastAsia="Calibri" w:cs="Times New Roman"/>
        </w:rPr>
        <w:t xml:space="preserve"> </w:t>
      </w:r>
    </w:p>
    <w:p w14:paraId="02CE591B"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Pr>
          <w:rFonts w:eastAsia="Calibri" w:cs="Times New Roman"/>
        </w:rPr>
        <w:tab/>
      </w:r>
      <w:r w:rsidRPr="00971000">
        <w:rPr>
          <w:rFonts w:eastAsia="Calibri" w:cs="Times New Roman"/>
        </w:rPr>
        <w:t>Disruptive Behavior Targets</w:t>
      </w:r>
      <w:r>
        <w:rPr>
          <w:rFonts w:eastAsia="Calibri" w:cs="Times New Roman"/>
        </w:rPr>
        <w:tab/>
        <w:t>13</w:t>
      </w:r>
    </w:p>
    <w:p w14:paraId="413D09A5"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Indirect effects</w:t>
      </w:r>
      <w:r>
        <w:rPr>
          <w:rFonts w:eastAsia="Calibri" w:cs="Times New Roman"/>
        </w:rPr>
        <w:tab/>
      </w:r>
      <w:r w:rsidRPr="00971000">
        <w:rPr>
          <w:rFonts w:eastAsia="Calibri" w:cs="Times New Roman"/>
        </w:rPr>
        <w:t xml:space="preserve"> </w:t>
      </w:r>
      <w:r>
        <w:rPr>
          <w:rFonts w:eastAsia="Calibri" w:cs="Times New Roman"/>
        </w:rPr>
        <w:t>15</w:t>
      </w:r>
    </w:p>
    <w:p w14:paraId="5DA7D88E"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Disadvantages of targeting disruptive behavior</w:t>
      </w:r>
      <w:r>
        <w:rPr>
          <w:rFonts w:eastAsia="Calibri" w:cs="Times New Roman"/>
        </w:rPr>
        <w:tab/>
        <w:t>16</w:t>
      </w:r>
      <w:r w:rsidRPr="00971000">
        <w:rPr>
          <w:rFonts w:eastAsia="Calibri" w:cs="Times New Roman"/>
        </w:rPr>
        <w:t xml:space="preserve"> </w:t>
      </w:r>
    </w:p>
    <w:p w14:paraId="0B2BB9B9"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Pr>
          <w:rFonts w:eastAsia="Calibri" w:cs="Times New Roman"/>
        </w:rPr>
        <w:tab/>
      </w:r>
      <w:r w:rsidRPr="00971000">
        <w:rPr>
          <w:rFonts w:eastAsia="Calibri" w:cs="Times New Roman"/>
        </w:rPr>
        <w:t>On-Task (Engaged) Behavior Targets</w:t>
      </w:r>
      <w:r>
        <w:rPr>
          <w:rFonts w:eastAsia="Calibri" w:cs="Times New Roman"/>
        </w:rPr>
        <w:tab/>
        <w:t>17</w:t>
      </w:r>
    </w:p>
    <w:p w14:paraId="2780A488"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Indirect effects</w:t>
      </w:r>
      <w:r>
        <w:rPr>
          <w:rFonts w:eastAsia="Calibri" w:cs="Times New Roman"/>
        </w:rPr>
        <w:tab/>
        <w:t>19</w:t>
      </w:r>
      <w:r w:rsidRPr="00971000">
        <w:rPr>
          <w:rFonts w:eastAsia="Calibri" w:cs="Times New Roman"/>
        </w:rPr>
        <w:t xml:space="preserve"> </w:t>
      </w:r>
    </w:p>
    <w:p w14:paraId="0D34C356"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Disadvantages of targeting on-task behavior</w:t>
      </w:r>
      <w:r>
        <w:rPr>
          <w:rFonts w:eastAsia="Calibri" w:cs="Times New Roman"/>
        </w:rPr>
        <w:tab/>
        <w:t>21</w:t>
      </w:r>
      <w:r w:rsidRPr="00971000">
        <w:rPr>
          <w:rFonts w:eastAsia="Calibri" w:cs="Times New Roman"/>
        </w:rPr>
        <w:t xml:space="preserve"> </w:t>
      </w:r>
    </w:p>
    <w:p w14:paraId="3C366A1F"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Academic Performance</w:t>
      </w:r>
      <w:r>
        <w:rPr>
          <w:rFonts w:eastAsia="Calibri" w:cs="Times New Roman"/>
        </w:rPr>
        <w:tab/>
        <w:t>21</w:t>
      </w:r>
    </w:p>
    <w:p w14:paraId="0E9203BA"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Indirect effects</w:t>
      </w:r>
      <w:r>
        <w:rPr>
          <w:rFonts w:eastAsia="Calibri" w:cs="Times New Roman"/>
        </w:rPr>
        <w:tab/>
        <w:t>23</w:t>
      </w:r>
    </w:p>
    <w:p w14:paraId="12A5AF98" w14:textId="77777777" w:rsidR="00183B79"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 xml:space="preserve">Application of Contingencies with </w:t>
      </w:r>
    </w:p>
    <w:p w14:paraId="794E1675"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Students with Emotional Behavioral Disorders</w:t>
      </w:r>
      <w:r>
        <w:rPr>
          <w:rFonts w:eastAsia="Calibri" w:cs="Times New Roman"/>
        </w:rPr>
        <w:tab/>
        <w:t>27</w:t>
      </w:r>
    </w:p>
    <w:p w14:paraId="43C08834"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Purpose of the Current Study</w:t>
      </w:r>
      <w:r>
        <w:rPr>
          <w:rFonts w:eastAsia="Calibri" w:cs="Times New Roman"/>
        </w:rPr>
        <w:tab/>
        <w:t>29</w:t>
      </w:r>
    </w:p>
    <w:p w14:paraId="4C361CEA"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Research Questions</w:t>
      </w:r>
      <w:r>
        <w:rPr>
          <w:rFonts w:eastAsia="Calibri" w:cs="Times New Roman"/>
        </w:rPr>
        <w:tab/>
        <w:t>31</w:t>
      </w:r>
    </w:p>
    <w:p w14:paraId="530017AC" w14:textId="77777777" w:rsidR="00183B79" w:rsidRPr="00971000" w:rsidRDefault="00183B79" w:rsidP="0056362F">
      <w:pPr>
        <w:tabs>
          <w:tab w:val="left" w:pos="720"/>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CHAPTER II: METHOD</w:t>
      </w:r>
      <w:r>
        <w:rPr>
          <w:rFonts w:eastAsia="Calibri" w:cs="Times New Roman"/>
        </w:rPr>
        <w:tab/>
      </w:r>
      <w:r w:rsidRPr="00971000">
        <w:rPr>
          <w:rFonts w:eastAsia="Calibri" w:cs="Times New Roman"/>
        </w:rPr>
        <w:t xml:space="preserve"> </w:t>
      </w:r>
      <w:r>
        <w:rPr>
          <w:rFonts w:eastAsia="Calibri" w:cs="Times New Roman"/>
        </w:rPr>
        <w:t>33</w:t>
      </w:r>
    </w:p>
    <w:p w14:paraId="4598F315"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Participants and Setting</w:t>
      </w:r>
      <w:r>
        <w:rPr>
          <w:rFonts w:eastAsia="Calibri" w:cs="Times New Roman"/>
        </w:rPr>
        <w:tab/>
        <w:t>33</w:t>
      </w:r>
    </w:p>
    <w:p w14:paraId="17B23F0E"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Materials and Measures</w:t>
      </w:r>
      <w:r>
        <w:rPr>
          <w:rFonts w:eastAsia="Calibri" w:cs="Times New Roman"/>
        </w:rPr>
        <w:tab/>
        <w:t>33</w:t>
      </w:r>
      <w:r w:rsidRPr="00971000">
        <w:rPr>
          <w:rFonts w:eastAsia="Calibri" w:cs="Times New Roman"/>
        </w:rPr>
        <w:t xml:space="preserve"> </w:t>
      </w:r>
    </w:p>
    <w:p w14:paraId="2C29A812" w14:textId="77777777" w:rsidR="00183B79"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Dependent Variables</w:t>
      </w:r>
      <w:r>
        <w:rPr>
          <w:rFonts w:eastAsia="Calibri" w:cs="Times New Roman"/>
        </w:rPr>
        <w:tab/>
        <w:t>35</w:t>
      </w:r>
    </w:p>
    <w:p w14:paraId="552185EA" w14:textId="77777777" w:rsidR="00183B79"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Pr>
          <w:rFonts w:eastAsia="Calibri" w:cs="Times New Roman"/>
        </w:rPr>
        <w:t>Percent correct</w:t>
      </w:r>
      <w:r>
        <w:rPr>
          <w:rFonts w:eastAsia="Calibri" w:cs="Times New Roman"/>
        </w:rPr>
        <w:tab/>
        <w:t>35</w:t>
      </w:r>
    </w:p>
    <w:p w14:paraId="021B57E0" w14:textId="77777777" w:rsidR="00183B79"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Pr>
          <w:rFonts w:eastAsia="Calibri" w:cs="Times New Roman"/>
        </w:rPr>
        <w:t>Percent on-task</w:t>
      </w:r>
      <w:r>
        <w:rPr>
          <w:rFonts w:eastAsia="Calibri" w:cs="Times New Roman"/>
        </w:rPr>
        <w:tab/>
        <w:t>36</w:t>
      </w:r>
    </w:p>
    <w:p w14:paraId="6E06D522"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Pr>
          <w:rFonts w:eastAsia="Calibri" w:cs="Times New Roman"/>
        </w:rPr>
        <w:t>Disruptive behavior</w:t>
      </w:r>
      <w:r>
        <w:rPr>
          <w:rFonts w:eastAsia="Calibri" w:cs="Times New Roman"/>
        </w:rPr>
        <w:tab/>
        <w:t>36</w:t>
      </w:r>
    </w:p>
    <w:p w14:paraId="172B725E"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Design and Procedures</w:t>
      </w:r>
      <w:r>
        <w:rPr>
          <w:rFonts w:eastAsia="Calibri" w:cs="Times New Roman"/>
        </w:rPr>
        <w:tab/>
        <w:t>37</w:t>
      </w:r>
    </w:p>
    <w:p w14:paraId="78CF31AC"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Baseline: N</w:t>
      </w:r>
      <w:r>
        <w:rPr>
          <w:rFonts w:eastAsia="Calibri" w:cs="Times New Roman"/>
        </w:rPr>
        <w:t>o i</w:t>
      </w:r>
      <w:r w:rsidRPr="00971000">
        <w:rPr>
          <w:rFonts w:eastAsia="Calibri" w:cs="Times New Roman"/>
        </w:rPr>
        <w:t>ntervention</w:t>
      </w:r>
      <w:r>
        <w:rPr>
          <w:rFonts w:eastAsia="Calibri" w:cs="Times New Roman"/>
        </w:rPr>
        <w:tab/>
        <w:t>38</w:t>
      </w:r>
    </w:p>
    <w:p w14:paraId="3FB19629"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Altern</w:t>
      </w:r>
      <w:r>
        <w:rPr>
          <w:rFonts w:eastAsia="Calibri" w:cs="Times New Roman"/>
        </w:rPr>
        <w:t>ating Treatment Phase: General p</w:t>
      </w:r>
      <w:r w:rsidRPr="00971000">
        <w:rPr>
          <w:rFonts w:eastAsia="Calibri" w:cs="Times New Roman"/>
        </w:rPr>
        <w:t>rocedures</w:t>
      </w:r>
      <w:r>
        <w:rPr>
          <w:rFonts w:eastAsia="Calibri" w:cs="Times New Roman"/>
        </w:rPr>
        <w:tab/>
        <w:t>39</w:t>
      </w:r>
    </w:p>
    <w:p w14:paraId="1ADA7458" w14:textId="77777777" w:rsidR="00183B79" w:rsidRPr="00971000" w:rsidRDefault="00183B79" w:rsidP="0056362F">
      <w:pPr>
        <w:tabs>
          <w:tab w:val="left" w:pos="720"/>
          <w:tab w:val="right" w:leader="dot" w:pos="11520"/>
        </w:tabs>
        <w:spacing w:before="240" w:after="240" w:line="360" w:lineRule="auto"/>
        <w:ind w:left="1440" w:firstLine="720"/>
        <w:contextualSpacing/>
        <w:rPr>
          <w:rFonts w:eastAsia="Calibri" w:cs="Times New Roman"/>
        </w:rPr>
      </w:pPr>
      <w:r w:rsidRPr="00971000">
        <w:rPr>
          <w:rFonts w:eastAsia="Calibri" w:cs="Times New Roman"/>
        </w:rPr>
        <w:t>Procedures for alternating treatment phase</w:t>
      </w:r>
      <w:r>
        <w:rPr>
          <w:rFonts w:eastAsia="Calibri" w:cs="Times New Roman"/>
        </w:rPr>
        <w:tab/>
        <w:t>40</w:t>
      </w:r>
    </w:p>
    <w:p w14:paraId="49AE1874" w14:textId="77777777" w:rsidR="00183B79" w:rsidRPr="00971000" w:rsidRDefault="00183B79" w:rsidP="0056362F">
      <w:pPr>
        <w:tabs>
          <w:tab w:val="left" w:pos="720"/>
          <w:tab w:val="right" w:leader="dot" w:pos="11520"/>
        </w:tabs>
        <w:spacing w:before="240" w:after="240" w:line="360" w:lineRule="auto"/>
        <w:ind w:left="1440" w:firstLine="720"/>
        <w:contextualSpacing/>
        <w:rPr>
          <w:rFonts w:eastAsia="Calibri" w:cs="Times New Roman"/>
        </w:rPr>
      </w:pPr>
      <w:r w:rsidRPr="00971000">
        <w:rPr>
          <w:rFonts w:eastAsia="Calibri" w:cs="Times New Roman"/>
        </w:rPr>
        <w:t>Procedure</w:t>
      </w:r>
      <w:r>
        <w:rPr>
          <w:rFonts w:eastAsia="Calibri" w:cs="Times New Roman"/>
        </w:rPr>
        <w:t xml:space="preserve">s for on-task </w:t>
      </w:r>
      <w:r w:rsidRPr="00971000">
        <w:rPr>
          <w:rFonts w:eastAsia="Calibri" w:cs="Times New Roman"/>
        </w:rPr>
        <w:t>condition</w:t>
      </w:r>
      <w:r>
        <w:rPr>
          <w:rFonts w:eastAsia="Calibri" w:cs="Times New Roman"/>
        </w:rPr>
        <w:tab/>
        <w:t>40</w:t>
      </w:r>
    </w:p>
    <w:p w14:paraId="36ECF4BB" w14:textId="77777777" w:rsidR="00183B79" w:rsidRPr="00971000" w:rsidRDefault="00183B79" w:rsidP="0056362F">
      <w:pPr>
        <w:tabs>
          <w:tab w:val="left" w:pos="720"/>
          <w:tab w:val="right" w:leader="dot" w:pos="11520"/>
        </w:tabs>
        <w:spacing w:before="240" w:after="240" w:line="360" w:lineRule="auto"/>
        <w:ind w:left="1440" w:firstLine="720"/>
        <w:contextualSpacing/>
        <w:rPr>
          <w:rFonts w:eastAsia="Calibri" w:cs="Times New Roman"/>
        </w:rPr>
      </w:pPr>
      <w:r w:rsidRPr="00971000">
        <w:rPr>
          <w:rFonts w:eastAsia="Calibri" w:cs="Times New Roman"/>
        </w:rPr>
        <w:t>Procedures for academic performance condition</w:t>
      </w:r>
      <w:r>
        <w:rPr>
          <w:rFonts w:eastAsia="Calibri" w:cs="Times New Roman"/>
        </w:rPr>
        <w:tab/>
        <w:t>41</w:t>
      </w:r>
    </w:p>
    <w:p w14:paraId="3B757490" w14:textId="77777777" w:rsidR="00183B79" w:rsidRPr="00971000" w:rsidRDefault="00183B79" w:rsidP="0056362F">
      <w:pPr>
        <w:tabs>
          <w:tab w:val="left" w:pos="720"/>
          <w:tab w:val="right" w:leader="dot" w:pos="11520"/>
        </w:tabs>
        <w:spacing w:before="240" w:after="240" w:line="360" w:lineRule="auto"/>
        <w:ind w:left="1440" w:firstLine="720"/>
        <w:contextualSpacing/>
        <w:rPr>
          <w:rFonts w:eastAsia="Calibri" w:cs="Times New Roman"/>
        </w:rPr>
      </w:pPr>
      <w:r w:rsidRPr="00971000">
        <w:rPr>
          <w:rFonts w:eastAsia="Calibri" w:cs="Times New Roman"/>
        </w:rPr>
        <w:t>Procedures for no-intervention condition</w:t>
      </w:r>
      <w:r>
        <w:rPr>
          <w:rFonts w:eastAsia="Calibri" w:cs="Times New Roman"/>
        </w:rPr>
        <w:tab/>
        <w:t>42</w:t>
      </w:r>
    </w:p>
    <w:p w14:paraId="24058EDB"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Analysis Procedures</w:t>
      </w:r>
      <w:r>
        <w:rPr>
          <w:rFonts w:eastAsia="Calibri" w:cs="Times New Roman"/>
        </w:rPr>
        <w:tab/>
        <w:t>42</w:t>
      </w:r>
    </w:p>
    <w:p w14:paraId="04463989"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Procedural integrity and interscorer agreement</w:t>
      </w:r>
      <w:r>
        <w:rPr>
          <w:rFonts w:eastAsia="Calibri" w:cs="Times New Roman"/>
        </w:rPr>
        <w:tab/>
        <w:t>43</w:t>
      </w:r>
      <w:r w:rsidRPr="00971000">
        <w:rPr>
          <w:rFonts w:eastAsia="Calibri" w:cs="Times New Roman"/>
        </w:rPr>
        <w:t xml:space="preserve"> </w:t>
      </w:r>
    </w:p>
    <w:p w14:paraId="1519E54F"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Social validity measures</w:t>
      </w:r>
      <w:r>
        <w:rPr>
          <w:rFonts w:eastAsia="Calibri" w:cs="Times New Roman"/>
        </w:rPr>
        <w:tab/>
        <w:t>43</w:t>
      </w:r>
    </w:p>
    <w:p w14:paraId="1D7EC571" w14:textId="77777777" w:rsidR="00183B79" w:rsidRPr="00971000" w:rsidRDefault="00183B79" w:rsidP="0056362F">
      <w:pPr>
        <w:tabs>
          <w:tab w:val="right" w:leader="dot" w:pos="11520"/>
        </w:tabs>
        <w:spacing w:before="240" w:after="240" w:line="360" w:lineRule="auto"/>
        <w:contextualSpacing/>
        <w:rPr>
          <w:rFonts w:eastAsia="Calibri" w:cs="Times New Roman"/>
        </w:rPr>
      </w:pPr>
      <w:r w:rsidRPr="00971000">
        <w:rPr>
          <w:rFonts w:eastAsia="Calibri" w:cs="Times New Roman"/>
        </w:rPr>
        <w:t>CHAPTER III: RESULTS</w:t>
      </w:r>
      <w:r>
        <w:rPr>
          <w:rFonts w:eastAsia="Calibri" w:cs="Times New Roman"/>
        </w:rPr>
        <w:tab/>
        <w:t>45</w:t>
      </w:r>
    </w:p>
    <w:p w14:paraId="23694D4E"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Visual Analysis of Class-wide Data</w:t>
      </w:r>
      <w:r>
        <w:rPr>
          <w:rFonts w:eastAsia="Calibri" w:cs="Times New Roman"/>
        </w:rPr>
        <w:tab/>
        <w:t>45</w:t>
      </w:r>
      <w:r w:rsidRPr="00971000">
        <w:rPr>
          <w:rFonts w:eastAsia="Calibri" w:cs="Times New Roman"/>
        </w:rPr>
        <w:t xml:space="preserve"> </w:t>
      </w:r>
    </w:p>
    <w:p w14:paraId="19C7673B"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correct</w:t>
      </w:r>
      <w:r>
        <w:rPr>
          <w:rFonts w:eastAsia="Calibri" w:cs="Times New Roman"/>
        </w:rPr>
        <w:tab/>
        <w:t>46</w:t>
      </w:r>
      <w:r w:rsidRPr="00971000">
        <w:rPr>
          <w:rFonts w:eastAsia="Calibri" w:cs="Times New Roman"/>
        </w:rPr>
        <w:t xml:space="preserve"> </w:t>
      </w:r>
    </w:p>
    <w:p w14:paraId="11CFF743"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on-task</w:t>
      </w:r>
      <w:r>
        <w:rPr>
          <w:rFonts w:eastAsia="Calibri" w:cs="Times New Roman"/>
        </w:rPr>
        <w:tab/>
        <w:t>47</w:t>
      </w:r>
    </w:p>
    <w:p w14:paraId="724D7AFC"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Disruptive behavior</w:t>
      </w:r>
      <w:r>
        <w:rPr>
          <w:rFonts w:eastAsia="Calibri" w:cs="Times New Roman"/>
        </w:rPr>
        <w:tab/>
        <w:t>48</w:t>
      </w:r>
    </w:p>
    <w:p w14:paraId="217417D9"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Statistical Analysis of Data Across Phases and Conditions</w:t>
      </w:r>
      <w:r>
        <w:rPr>
          <w:rFonts w:eastAsia="Calibri" w:cs="Times New Roman"/>
        </w:rPr>
        <w:tab/>
        <w:t>49</w:t>
      </w:r>
    </w:p>
    <w:p w14:paraId="7DC3B4DF"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correct: Means and letter grades</w:t>
      </w:r>
      <w:r>
        <w:rPr>
          <w:rFonts w:eastAsia="Calibri" w:cs="Times New Roman"/>
        </w:rPr>
        <w:tab/>
        <w:t>49</w:t>
      </w:r>
    </w:p>
    <w:p w14:paraId="57FED56F"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Effect sizes</w:t>
      </w:r>
      <w:r>
        <w:rPr>
          <w:rFonts w:eastAsia="Calibri" w:cs="Times New Roman"/>
        </w:rPr>
        <w:tab/>
        <w:t>49</w:t>
      </w:r>
      <w:r w:rsidRPr="00971000">
        <w:rPr>
          <w:rFonts w:eastAsia="Calibri" w:cs="Times New Roman"/>
        </w:rPr>
        <w:t xml:space="preserve"> </w:t>
      </w:r>
    </w:p>
    <w:p w14:paraId="664ED811"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on-task: Means</w:t>
      </w:r>
      <w:r>
        <w:rPr>
          <w:rFonts w:eastAsia="Calibri" w:cs="Times New Roman"/>
        </w:rPr>
        <w:tab/>
        <w:t>51</w:t>
      </w:r>
    </w:p>
    <w:p w14:paraId="79C3EEB8"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Effect sizes</w:t>
      </w:r>
      <w:r>
        <w:rPr>
          <w:rFonts w:eastAsia="Calibri" w:cs="Times New Roman"/>
        </w:rPr>
        <w:tab/>
        <w:t>52</w:t>
      </w:r>
    </w:p>
    <w:p w14:paraId="6CAA1448"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Disruptive behavior: Means</w:t>
      </w:r>
      <w:r>
        <w:rPr>
          <w:rFonts w:eastAsia="Calibri" w:cs="Times New Roman"/>
        </w:rPr>
        <w:tab/>
        <w:t>53</w:t>
      </w:r>
    </w:p>
    <w:p w14:paraId="53D90FB5"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Effect sizes</w:t>
      </w:r>
      <w:r>
        <w:rPr>
          <w:rFonts w:eastAsia="Calibri" w:cs="Times New Roman"/>
        </w:rPr>
        <w:tab/>
        <w:t>53</w:t>
      </w:r>
    </w:p>
    <w:p w14:paraId="493C6ED7" w14:textId="77777777" w:rsidR="00183B79"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Within-student Analyses of Percent Correct Data</w:t>
      </w:r>
      <w:r>
        <w:rPr>
          <w:rFonts w:eastAsia="Calibri" w:cs="Times New Roman"/>
        </w:rPr>
        <w:tab/>
        <w:t>54</w:t>
      </w:r>
    </w:p>
    <w:p w14:paraId="2E751103"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Visual analysis of individual student graphs</w:t>
      </w:r>
      <w:r>
        <w:rPr>
          <w:rFonts w:eastAsia="Calibri" w:cs="Times New Roman"/>
        </w:rPr>
        <w:tab/>
        <w:t>54</w:t>
      </w:r>
    </w:p>
    <w:p w14:paraId="5C1A70F0"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Descriptive statistics</w:t>
      </w:r>
      <w:r>
        <w:rPr>
          <w:rFonts w:eastAsia="Calibri" w:cs="Times New Roman"/>
        </w:rPr>
        <w:tab/>
        <w:t>55</w:t>
      </w:r>
    </w:p>
    <w:p w14:paraId="7D6B80A6"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Effect size analysis: PEM</w:t>
      </w:r>
      <w:r>
        <w:rPr>
          <w:rFonts w:eastAsia="Calibri" w:cs="Times New Roman"/>
        </w:rPr>
        <w:tab/>
        <w:t>56</w:t>
      </w:r>
    </w:p>
    <w:p w14:paraId="20335BDD"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 xml:space="preserve">Effect size analysis: Hedges’ </w:t>
      </w:r>
      <w:r w:rsidRPr="00971000">
        <w:rPr>
          <w:rFonts w:eastAsia="Calibri" w:cs="Times New Roman"/>
          <w:i/>
        </w:rPr>
        <w:t>g</w:t>
      </w:r>
      <w:r>
        <w:rPr>
          <w:rFonts w:eastAsia="Calibri" w:cs="Times New Roman"/>
          <w:i/>
        </w:rPr>
        <w:tab/>
      </w:r>
      <w:r>
        <w:rPr>
          <w:rFonts w:eastAsia="Calibri" w:cs="Times New Roman"/>
        </w:rPr>
        <w:t>56</w:t>
      </w:r>
    </w:p>
    <w:p w14:paraId="6D57F4FD"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Letter grades</w:t>
      </w:r>
      <w:r>
        <w:rPr>
          <w:rFonts w:eastAsia="Calibri" w:cs="Times New Roman"/>
        </w:rPr>
        <w:tab/>
        <w:t>57</w:t>
      </w:r>
    </w:p>
    <w:p w14:paraId="625E8798"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Teacher Acceptability</w:t>
      </w:r>
      <w:r>
        <w:rPr>
          <w:rFonts w:eastAsia="Calibri" w:cs="Times New Roman"/>
        </w:rPr>
        <w:tab/>
        <w:t>59</w:t>
      </w:r>
    </w:p>
    <w:p w14:paraId="5F84AB75"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Student Acceptability</w:t>
      </w:r>
      <w:r>
        <w:rPr>
          <w:rFonts w:eastAsia="Calibri" w:cs="Times New Roman"/>
        </w:rPr>
        <w:tab/>
        <w:t>60</w:t>
      </w:r>
    </w:p>
    <w:p w14:paraId="7FB28E27" w14:textId="77777777" w:rsidR="00183B79" w:rsidRPr="00971000" w:rsidRDefault="00183B79" w:rsidP="0056362F">
      <w:pPr>
        <w:tabs>
          <w:tab w:val="right" w:leader="dot" w:pos="11520"/>
        </w:tabs>
        <w:spacing w:before="240" w:after="240" w:line="360" w:lineRule="auto"/>
        <w:contextualSpacing/>
        <w:rPr>
          <w:rFonts w:eastAsia="Calibri" w:cs="Times New Roman"/>
        </w:rPr>
      </w:pPr>
      <w:r w:rsidRPr="00971000">
        <w:rPr>
          <w:rFonts w:eastAsia="Calibri" w:cs="Times New Roman"/>
        </w:rPr>
        <w:t xml:space="preserve">CHAPTER IV: DISCUSSION </w:t>
      </w:r>
      <w:r>
        <w:rPr>
          <w:rFonts w:eastAsia="Calibri" w:cs="Times New Roman"/>
        </w:rPr>
        <w:tab/>
        <w:t>62</w:t>
      </w:r>
    </w:p>
    <w:p w14:paraId="00046888"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 xml:space="preserve">Evaluating and Comparing the Contingencies </w:t>
      </w:r>
      <w:r>
        <w:rPr>
          <w:rFonts w:eastAsia="Calibri" w:cs="Times New Roman"/>
        </w:rPr>
        <w:tab/>
        <w:t>62</w:t>
      </w:r>
    </w:p>
    <w:p w14:paraId="442ACE59"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correct: Direct and indirect effects</w:t>
      </w:r>
      <w:r>
        <w:rPr>
          <w:rFonts w:eastAsia="Calibri" w:cs="Times New Roman"/>
        </w:rPr>
        <w:tab/>
        <w:t>62</w:t>
      </w:r>
    </w:p>
    <w:p w14:paraId="393AF4DD"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Percent on-task: Direct and indirect effects</w:t>
      </w:r>
      <w:r>
        <w:rPr>
          <w:rFonts w:eastAsia="Calibri" w:cs="Times New Roman"/>
        </w:rPr>
        <w:tab/>
        <w:t>63</w:t>
      </w:r>
    </w:p>
    <w:p w14:paraId="25D0A365"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Disruptive behavior: Direct and indirect effects</w:t>
      </w:r>
      <w:r>
        <w:rPr>
          <w:rFonts w:eastAsia="Calibri" w:cs="Times New Roman"/>
        </w:rPr>
        <w:tab/>
        <w:t>65</w:t>
      </w:r>
    </w:p>
    <w:p w14:paraId="50191CC0"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Individual student data</w:t>
      </w:r>
      <w:r>
        <w:rPr>
          <w:rFonts w:eastAsia="Calibri" w:cs="Times New Roman"/>
        </w:rPr>
        <w:tab/>
        <w:t>67</w:t>
      </w:r>
    </w:p>
    <w:p w14:paraId="6E70E164"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Social validity</w:t>
      </w:r>
      <w:r>
        <w:rPr>
          <w:rFonts w:eastAsia="Calibri" w:cs="Times New Roman"/>
        </w:rPr>
        <w:tab/>
        <w:t>67</w:t>
      </w:r>
    </w:p>
    <w:p w14:paraId="7B83ABE4"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Appli</w:t>
      </w:r>
      <w:r>
        <w:rPr>
          <w:rFonts w:eastAsia="Calibri" w:cs="Times New Roman"/>
        </w:rPr>
        <w:t>ed and Theoretical Implications</w:t>
      </w:r>
      <w:r>
        <w:rPr>
          <w:rFonts w:eastAsia="Calibri" w:cs="Times New Roman"/>
        </w:rPr>
        <w:tab/>
        <w:t>68</w:t>
      </w:r>
    </w:p>
    <w:p w14:paraId="05663FB2"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Superiority of on-task target</w:t>
      </w:r>
      <w:r>
        <w:rPr>
          <w:rFonts w:eastAsia="Calibri" w:cs="Times New Roman"/>
        </w:rPr>
        <w:tab/>
        <w:t>68</w:t>
      </w:r>
    </w:p>
    <w:p w14:paraId="3EA63880"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Null effects on disruptive behavior</w:t>
      </w:r>
      <w:r>
        <w:rPr>
          <w:rFonts w:eastAsia="Calibri" w:cs="Times New Roman"/>
        </w:rPr>
        <w:tab/>
        <w:t>70</w:t>
      </w:r>
    </w:p>
    <w:p w14:paraId="09D2601E"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Contingencies in a social studies course</w:t>
      </w:r>
      <w:r>
        <w:rPr>
          <w:rFonts w:eastAsia="Calibri" w:cs="Times New Roman"/>
        </w:rPr>
        <w:tab/>
        <w:t>71</w:t>
      </w:r>
    </w:p>
    <w:p w14:paraId="66BE1BAA" w14:textId="77777777" w:rsidR="00183B79" w:rsidRPr="00971000" w:rsidRDefault="00183B79" w:rsidP="0056362F">
      <w:pPr>
        <w:tabs>
          <w:tab w:val="left" w:pos="720"/>
          <w:tab w:val="right" w:leader="dot" w:pos="11520"/>
        </w:tabs>
        <w:spacing w:before="100" w:beforeAutospacing="1" w:after="100" w:afterAutospacing="1" w:line="360" w:lineRule="auto"/>
        <w:ind w:left="720" w:firstLine="720"/>
        <w:contextualSpacing/>
        <w:rPr>
          <w:rFonts w:eastAsia="Calibri" w:cs="Times New Roman"/>
        </w:rPr>
      </w:pPr>
      <w:r w:rsidRPr="00971000">
        <w:rPr>
          <w:rFonts w:eastAsia="Calibri" w:cs="Times New Roman"/>
        </w:rPr>
        <w:t>Use of contingencies for students with EBD</w:t>
      </w:r>
      <w:r>
        <w:rPr>
          <w:rFonts w:eastAsia="Calibri" w:cs="Times New Roman"/>
        </w:rPr>
        <w:tab/>
        <w:t>72</w:t>
      </w:r>
    </w:p>
    <w:p w14:paraId="26382E83"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Limitations and Directions for Future Research</w:t>
      </w:r>
      <w:r>
        <w:rPr>
          <w:rFonts w:eastAsia="Calibri" w:cs="Times New Roman"/>
        </w:rPr>
        <w:tab/>
        <w:t>73</w:t>
      </w:r>
    </w:p>
    <w:p w14:paraId="545D24B1"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szCs w:val="24"/>
        </w:rPr>
      </w:pPr>
      <w:r w:rsidRPr="00971000">
        <w:rPr>
          <w:rFonts w:eastAsia="Calibri" w:cs="Times New Roman"/>
          <w:szCs w:val="24"/>
        </w:rPr>
        <w:t>Summary</w:t>
      </w:r>
      <w:r>
        <w:rPr>
          <w:rFonts w:eastAsia="Calibri" w:cs="Times New Roman"/>
          <w:szCs w:val="24"/>
        </w:rPr>
        <w:tab/>
        <w:t>76</w:t>
      </w:r>
      <w:r w:rsidRPr="00971000">
        <w:rPr>
          <w:rFonts w:eastAsia="Calibri" w:cs="Times New Roman"/>
          <w:szCs w:val="24"/>
        </w:rPr>
        <w:t xml:space="preserve"> </w:t>
      </w:r>
    </w:p>
    <w:p w14:paraId="1455709F" w14:textId="77777777" w:rsidR="00183B79" w:rsidRPr="00971000" w:rsidRDefault="00183B79" w:rsidP="0056362F">
      <w:pPr>
        <w:tabs>
          <w:tab w:val="right" w:leader="dot" w:pos="11520"/>
        </w:tabs>
        <w:spacing w:before="100" w:beforeAutospacing="1" w:after="100" w:afterAutospacing="1" w:line="360" w:lineRule="auto"/>
        <w:contextualSpacing/>
        <w:rPr>
          <w:rFonts w:eastAsia="Calibri" w:cs="Times New Roman"/>
        </w:rPr>
      </w:pPr>
      <w:r w:rsidRPr="00971000">
        <w:rPr>
          <w:rFonts w:eastAsia="Calibri" w:cs="Times New Roman"/>
        </w:rPr>
        <w:t>List of References</w:t>
      </w:r>
      <w:r>
        <w:rPr>
          <w:rFonts w:eastAsia="Calibri" w:cs="Times New Roman"/>
        </w:rPr>
        <w:tab/>
        <w:t>79</w:t>
      </w:r>
      <w:r w:rsidRPr="00971000">
        <w:rPr>
          <w:rFonts w:eastAsia="Calibri" w:cs="Times New Roman"/>
        </w:rPr>
        <w:t xml:space="preserve"> </w:t>
      </w:r>
    </w:p>
    <w:p w14:paraId="2CCE40D4" w14:textId="77777777" w:rsidR="00183B79" w:rsidRPr="00971000" w:rsidRDefault="00183B79" w:rsidP="0056362F">
      <w:pPr>
        <w:tabs>
          <w:tab w:val="right" w:leader="dot" w:pos="11520"/>
        </w:tabs>
        <w:spacing w:before="100" w:beforeAutospacing="1" w:after="100" w:afterAutospacing="1" w:line="360" w:lineRule="auto"/>
        <w:contextualSpacing/>
        <w:rPr>
          <w:rFonts w:eastAsia="Calibri" w:cs="Times New Roman"/>
        </w:rPr>
      </w:pPr>
      <w:r>
        <w:rPr>
          <w:rFonts w:eastAsia="Calibri" w:cs="Times New Roman"/>
        </w:rPr>
        <w:t>Appendices</w:t>
      </w:r>
      <w:r>
        <w:rPr>
          <w:rFonts w:eastAsia="Calibri" w:cs="Times New Roman"/>
        </w:rPr>
        <w:tab/>
        <w:t>90</w:t>
      </w:r>
    </w:p>
    <w:p w14:paraId="7F99E046"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A</w:t>
      </w:r>
      <w:r>
        <w:rPr>
          <w:rFonts w:eastAsia="Calibri" w:cs="Times New Roman"/>
        </w:rPr>
        <w:tab/>
        <w:t>91</w:t>
      </w:r>
    </w:p>
    <w:p w14:paraId="4D3DE6C6"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B</w:t>
      </w:r>
      <w:r>
        <w:rPr>
          <w:rFonts w:eastAsia="Calibri" w:cs="Times New Roman"/>
        </w:rPr>
        <w:tab/>
        <w:t>105</w:t>
      </w:r>
    </w:p>
    <w:p w14:paraId="5ACB11D2"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C</w:t>
      </w:r>
      <w:r>
        <w:rPr>
          <w:rFonts w:eastAsia="Calibri" w:cs="Times New Roman"/>
        </w:rPr>
        <w:tab/>
        <w:t>107</w:t>
      </w:r>
    </w:p>
    <w:p w14:paraId="3B77819A"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D</w:t>
      </w:r>
      <w:r>
        <w:rPr>
          <w:rFonts w:eastAsia="Calibri" w:cs="Times New Roman"/>
        </w:rPr>
        <w:tab/>
        <w:t>109</w:t>
      </w:r>
    </w:p>
    <w:p w14:paraId="72B3C264"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E</w:t>
      </w:r>
      <w:r>
        <w:rPr>
          <w:rFonts w:eastAsia="Calibri" w:cs="Times New Roman"/>
        </w:rPr>
        <w:tab/>
        <w:t>110</w:t>
      </w:r>
    </w:p>
    <w:p w14:paraId="7535612C"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Appendix F</w:t>
      </w:r>
      <w:r>
        <w:rPr>
          <w:rFonts w:eastAsia="Calibri" w:cs="Times New Roman"/>
        </w:rPr>
        <w:tab/>
        <w:t>111</w:t>
      </w:r>
    </w:p>
    <w:p w14:paraId="1BDDD617"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G</w:t>
      </w:r>
      <w:r>
        <w:rPr>
          <w:rFonts w:eastAsia="Calibri" w:cs="Times New Roman"/>
        </w:rPr>
        <w:tab/>
        <w:t>112</w:t>
      </w:r>
    </w:p>
    <w:p w14:paraId="286AE2A2"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H</w:t>
      </w:r>
      <w:r>
        <w:rPr>
          <w:rFonts w:eastAsia="Calibri" w:cs="Times New Roman"/>
        </w:rPr>
        <w:tab/>
        <w:t>113</w:t>
      </w:r>
    </w:p>
    <w:p w14:paraId="2785361F" w14:textId="77777777" w:rsidR="00183B79" w:rsidRPr="00971000"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Appendix I</w:t>
      </w:r>
      <w:r>
        <w:rPr>
          <w:rFonts w:eastAsia="Calibri" w:cs="Times New Roman"/>
        </w:rPr>
        <w:tab/>
        <w:t>115</w:t>
      </w:r>
    </w:p>
    <w:p w14:paraId="3C7A11DD" w14:textId="77777777" w:rsidR="00183B79"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sidRPr="00971000">
        <w:rPr>
          <w:rFonts w:eastAsia="Calibri" w:cs="Times New Roman"/>
        </w:rPr>
        <w:t>Appendix J</w:t>
      </w:r>
      <w:r>
        <w:rPr>
          <w:rFonts w:eastAsia="Calibri" w:cs="Times New Roman"/>
        </w:rPr>
        <w:tab/>
        <w:t>116</w:t>
      </w:r>
    </w:p>
    <w:p w14:paraId="320C1384" w14:textId="77777777" w:rsidR="00183B79" w:rsidRDefault="00183B79" w:rsidP="0056362F">
      <w:pPr>
        <w:tabs>
          <w:tab w:val="left" w:pos="720"/>
          <w:tab w:val="right" w:leader="dot" w:pos="11520"/>
        </w:tabs>
        <w:spacing w:before="100" w:beforeAutospacing="1" w:after="100" w:afterAutospacing="1" w:line="360" w:lineRule="auto"/>
        <w:ind w:left="720"/>
        <w:contextualSpacing/>
        <w:rPr>
          <w:rFonts w:eastAsia="Calibri" w:cs="Times New Roman"/>
        </w:rPr>
      </w:pPr>
      <w:r>
        <w:rPr>
          <w:rFonts w:eastAsia="Calibri" w:cs="Times New Roman"/>
        </w:rPr>
        <w:t>Appendix K</w:t>
      </w:r>
      <w:r>
        <w:rPr>
          <w:rFonts w:eastAsia="Calibri" w:cs="Times New Roman"/>
        </w:rPr>
        <w:tab/>
        <w:t>119</w:t>
      </w:r>
    </w:p>
    <w:p w14:paraId="14558CB1" w14:textId="77777777" w:rsidR="00183B79" w:rsidRPr="00971000" w:rsidRDefault="00183B79" w:rsidP="0056362F">
      <w:pPr>
        <w:tabs>
          <w:tab w:val="left" w:leader="dot" w:pos="720"/>
          <w:tab w:val="right" w:leader="dot" w:pos="11520"/>
        </w:tabs>
        <w:spacing w:before="100" w:beforeAutospacing="1" w:after="100" w:afterAutospacing="1" w:line="360" w:lineRule="auto"/>
        <w:ind w:left="720"/>
        <w:contextualSpacing/>
        <w:rPr>
          <w:rFonts w:eastAsia="Calibri" w:cs="Times New Roman"/>
          <w:szCs w:val="24"/>
        </w:rPr>
      </w:pPr>
      <w:r>
        <w:rPr>
          <w:rFonts w:eastAsia="Calibri" w:cs="Times New Roman"/>
        </w:rPr>
        <w:t>Appendix L</w:t>
      </w:r>
      <w:r>
        <w:rPr>
          <w:rFonts w:eastAsia="Calibri" w:cs="Times New Roman"/>
        </w:rPr>
        <w:tab/>
        <w:t>120</w:t>
      </w:r>
    </w:p>
    <w:p w14:paraId="31031EB2" w14:textId="77777777" w:rsidR="00183B79" w:rsidRPr="00971000" w:rsidRDefault="00183B79" w:rsidP="0056362F">
      <w:pPr>
        <w:tabs>
          <w:tab w:val="right" w:leader="dot" w:pos="11520"/>
        </w:tabs>
        <w:spacing w:before="100" w:beforeAutospacing="1" w:after="100" w:afterAutospacing="1" w:line="360" w:lineRule="auto"/>
        <w:contextualSpacing/>
        <w:rPr>
          <w:rFonts w:eastAsia="Calibri" w:cs="Times New Roman"/>
          <w:szCs w:val="24"/>
        </w:rPr>
      </w:pPr>
      <w:r w:rsidRPr="00971000">
        <w:rPr>
          <w:rFonts w:eastAsia="Calibri" w:cs="Times New Roman"/>
          <w:szCs w:val="24"/>
        </w:rPr>
        <w:t>Vita</w:t>
      </w:r>
      <w:r>
        <w:rPr>
          <w:rFonts w:eastAsia="Calibri" w:cs="Times New Roman"/>
          <w:szCs w:val="24"/>
        </w:rPr>
        <w:tab/>
        <w:t>122</w:t>
      </w:r>
      <w:r w:rsidRPr="00971000">
        <w:rPr>
          <w:rFonts w:eastAsia="Calibri" w:cs="Times New Roman"/>
          <w:szCs w:val="24"/>
        </w:rPr>
        <w:t xml:space="preserve"> </w:t>
      </w:r>
    </w:p>
    <w:p w14:paraId="5FBD5593" w14:textId="77777777" w:rsidR="00183B79" w:rsidRPr="00985C45" w:rsidRDefault="00183B79" w:rsidP="0056362F">
      <w:pPr>
        <w:rPr>
          <w:rFonts w:eastAsia="Calibri" w:cs="Times New Roman"/>
          <w:b/>
          <w:szCs w:val="24"/>
        </w:rPr>
      </w:pPr>
    </w:p>
    <w:p w14:paraId="605CE7C2" w14:textId="20467FAB" w:rsidR="00183B79" w:rsidRDefault="00183B79" w:rsidP="0056362F">
      <w:pPr>
        <w:rPr>
          <w:rFonts w:eastAsia="Calibri" w:cs="Times New Roman"/>
          <w:b/>
          <w:szCs w:val="24"/>
        </w:rPr>
      </w:pPr>
    </w:p>
    <w:p w14:paraId="4B9C83EF" w14:textId="77777777" w:rsidR="00183B79" w:rsidRDefault="00183B79" w:rsidP="0056362F">
      <w:pPr>
        <w:rPr>
          <w:rFonts w:eastAsia="Calibri" w:cs="Times New Roman"/>
          <w:b/>
          <w:szCs w:val="24"/>
        </w:rPr>
      </w:pPr>
    </w:p>
    <w:p w14:paraId="6733E699" w14:textId="77777777" w:rsidR="00183B79" w:rsidRPr="00985C45" w:rsidRDefault="00183B79" w:rsidP="0056362F">
      <w:pPr>
        <w:spacing w:line="360" w:lineRule="auto"/>
        <w:contextualSpacing/>
        <w:jc w:val="center"/>
        <w:rPr>
          <w:rFonts w:eastAsia="Calibri" w:cs="Times New Roman"/>
          <w:b/>
          <w:szCs w:val="24"/>
        </w:rPr>
      </w:pPr>
      <w:r w:rsidRPr="00985C45">
        <w:rPr>
          <w:rFonts w:eastAsia="Calibri" w:cs="Times New Roman"/>
          <w:b/>
          <w:szCs w:val="24"/>
        </w:rPr>
        <w:t>List of Tables</w:t>
      </w:r>
    </w:p>
    <w:p w14:paraId="4D2275B7" w14:textId="77777777" w:rsidR="00183B79" w:rsidRPr="00985C45" w:rsidRDefault="00183B79" w:rsidP="0056362F">
      <w:pPr>
        <w:spacing w:line="360" w:lineRule="auto"/>
        <w:contextualSpacing/>
        <w:rPr>
          <w:rFonts w:eastAsia="Calibri" w:cs="Times New Roman"/>
          <w:szCs w:val="24"/>
        </w:rPr>
      </w:pPr>
      <w:r w:rsidRPr="00985C45">
        <w:rPr>
          <w:rFonts w:eastAsia="Calibri" w:cs="Times New Roman"/>
          <w:szCs w:val="24"/>
        </w:rPr>
        <w:t xml:space="preserve">Table 1. Mean and standard deviation data for each dependent variable by </w:t>
      </w:r>
    </w:p>
    <w:p w14:paraId="3E0ACA2B" w14:textId="77777777" w:rsidR="00183B79" w:rsidRDefault="00183B79" w:rsidP="0056362F">
      <w:pPr>
        <w:tabs>
          <w:tab w:val="right" w:leader="dot" w:pos="11520"/>
        </w:tabs>
        <w:spacing w:line="360" w:lineRule="auto"/>
        <w:contextualSpacing/>
        <w:rPr>
          <w:rFonts w:eastAsia="Calibri" w:cs="Times New Roman"/>
          <w:szCs w:val="24"/>
        </w:rPr>
      </w:pPr>
      <w:r w:rsidRPr="00985C45">
        <w:rPr>
          <w:rFonts w:eastAsia="Calibri" w:cs="Times New Roman"/>
          <w:szCs w:val="24"/>
        </w:rPr>
        <w:t>condition and phase</w:t>
      </w:r>
      <w:r>
        <w:rPr>
          <w:rFonts w:eastAsia="Calibri" w:cs="Times New Roman"/>
          <w:szCs w:val="24"/>
        </w:rPr>
        <w:tab/>
        <w:t>91</w:t>
      </w:r>
    </w:p>
    <w:p w14:paraId="3EFAA18C" w14:textId="77777777" w:rsidR="00183B79" w:rsidRPr="00985C45" w:rsidRDefault="00183B79" w:rsidP="0056362F">
      <w:pPr>
        <w:tabs>
          <w:tab w:val="right" w:leader="dot" w:pos="11520"/>
        </w:tabs>
        <w:spacing w:line="360" w:lineRule="auto"/>
        <w:contextualSpacing/>
        <w:rPr>
          <w:rFonts w:eastAsia="Calibri" w:cs="Times New Roman"/>
          <w:szCs w:val="24"/>
        </w:rPr>
      </w:pPr>
    </w:p>
    <w:p w14:paraId="30144E1A" w14:textId="77777777" w:rsidR="00183B79" w:rsidRDefault="00183B79" w:rsidP="0056362F">
      <w:pPr>
        <w:spacing w:line="360" w:lineRule="auto"/>
        <w:ind w:left="-90"/>
        <w:contextualSpacing/>
        <w:rPr>
          <w:rFonts w:eastAsia="Calibri" w:cs="Times New Roman"/>
          <w:szCs w:val="24"/>
        </w:rPr>
      </w:pPr>
      <w:r w:rsidRPr="00985C45">
        <w:rPr>
          <w:rFonts w:eastAsia="Calibri" w:cs="Times New Roman"/>
          <w:szCs w:val="24"/>
        </w:rPr>
        <w:t xml:space="preserve"> Table 2. Mean differences, pooled standard deviations, effect sizes, PND, </w:t>
      </w:r>
    </w:p>
    <w:p w14:paraId="160517E9" w14:textId="77777777" w:rsidR="00183B79" w:rsidRDefault="00183B79" w:rsidP="0056362F">
      <w:pPr>
        <w:tabs>
          <w:tab w:val="right" w:leader="dot" w:pos="11520"/>
        </w:tabs>
        <w:spacing w:line="360" w:lineRule="auto"/>
        <w:contextualSpacing/>
        <w:rPr>
          <w:rFonts w:eastAsia="Calibri" w:cs="Times New Roman"/>
          <w:szCs w:val="24"/>
        </w:rPr>
      </w:pPr>
      <w:r w:rsidRPr="00985C45">
        <w:rPr>
          <w:rFonts w:eastAsia="Calibri" w:cs="Times New Roman"/>
          <w:szCs w:val="24"/>
        </w:rPr>
        <w:t>and PEM across baseline and alternating treatment phases for percent correct data</w:t>
      </w:r>
      <w:r>
        <w:rPr>
          <w:rFonts w:eastAsia="Calibri" w:cs="Times New Roman"/>
          <w:szCs w:val="24"/>
        </w:rPr>
        <w:tab/>
        <w:t>91</w:t>
      </w:r>
    </w:p>
    <w:p w14:paraId="5C72FEAA" w14:textId="77777777" w:rsidR="00183B79" w:rsidRPr="00985C45" w:rsidRDefault="00183B79" w:rsidP="0056362F">
      <w:pPr>
        <w:tabs>
          <w:tab w:val="right" w:leader="dot" w:pos="11520"/>
        </w:tabs>
        <w:spacing w:line="360" w:lineRule="auto"/>
        <w:contextualSpacing/>
        <w:rPr>
          <w:rFonts w:eastAsia="Calibri" w:cs="Times New Roman"/>
          <w:szCs w:val="24"/>
        </w:rPr>
      </w:pPr>
    </w:p>
    <w:p w14:paraId="42A0A25D" w14:textId="77777777" w:rsidR="00183B79" w:rsidRDefault="00183B79" w:rsidP="0056362F">
      <w:pPr>
        <w:spacing w:line="360" w:lineRule="auto"/>
        <w:ind w:left="-90"/>
        <w:contextualSpacing/>
        <w:rPr>
          <w:rFonts w:eastAsia="Calibri" w:cs="Times New Roman"/>
          <w:szCs w:val="24"/>
        </w:rPr>
      </w:pPr>
      <w:r w:rsidRPr="00985C45">
        <w:rPr>
          <w:rFonts w:eastAsia="Calibri" w:cs="Times New Roman"/>
          <w:szCs w:val="24"/>
        </w:rPr>
        <w:t xml:space="preserve">Table 3. Mean differences, pooled standard deviations, effect sizes, PND, </w:t>
      </w:r>
    </w:p>
    <w:p w14:paraId="2781A520" w14:textId="77777777" w:rsidR="00183B79" w:rsidRDefault="00183B79" w:rsidP="0056362F">
      <w:pPr>
        <w:tabs>
          <w:tab w:val="right" w:leader="dot" w:pos="11520"/>
        </w:tabs>
        <w:spacing w:line="360" w:lineRule="auto"/>
        <w:contextualSpacing/>
        <w:rPr>
          <w:rFonts w:eastAsia="Calibri" w:cs="Times New Roman"/>
          <w:szCs w:val="24"/>
        </w:rPr>
      </w:pPr>
      <w:r w:rsidRPr="00985C45">
        <w:rPr>
          <w:rFonts w:eastAsia="Calibri" w:cs="Times New Roman"/>
          <w:szCs w:val="24"/>
        </w:rPr>
        <w:t>and PEM across</w:t>
      </w:r>
      <w:r>
        <w:rPr>
          <w:rFonts w:eastAsia="Calibri" w:cs="Times New Roman"/>
          <w:szCs w:val="24"/>
        </w:rPr>
        <w:t xml:space="preserve"> </w:t>
      </w:r>
      <w:r w:rsidRPr="00985C45">
        <w:rPr>
          <w:rFonts w:eastAsia="Calibri" w:cs="Times New Roman"/>
          <w:szCs w:val="24"/>
        </w:rPr>
        <w:t>baseline and alternating treatment phases for percent on-task data</w:t>
      </w:r>
      <w:r>
        <w:rPr>
          <w:rFonts w:eastAsia="Calibri" w:cs="Times New Roman"/>
          <w:szCs w:val="24"/>
        </w:rPr>
        <w:tab/>
        <w:t>92</w:t>
      </w:r>
    </w:p>
    <w:p w14:paraId="33A88036" w14:textId="77777777" w:rsidR="00183B79" w:rsidRPr="00985C45" w:rsidRDefault="00183B79" w:rsidP="0056362F">
      <w:pPr>
        <w:tabs>
          <w:tab w:val="right" w:leader="dot" w:pos="11520"/>
        </w:tabs>
        <w:spacing w:line="360" w:lineRule="auto"/>
        <w:contextualSpacing/>
        <w:rPr>
          <w:rFonts w:eastAsia="Calibri" w:cs="Times New Roman"/>
          <w:szCs w:val="24"/>
        </w:rPr>
      </w:pPr>
    </w:p>
    <w:p w14:paraId="624B6B4F" w14:textId="77777777" w:rsidR="00183B79" w:rsidRDefault="00183B79" w:rsidP="0056362F">
      <w:pPr>
        <w:spacing w:line="360" w:lineRule="auto"/>
        <w:ind w:left="-90"/>
        <w:contextualSpacing/>
        <w:rPr>
          <w:rFonts w:eastAsia="Calibri" w:cs="Times New Roman"/>
          <w:szCs w:val="24"/>
        </w:rPr>
      </w:pPr>
      <w:r w:rsidRPr="00985C45">
        <w:rPr>
          <w:rFonts w:eastAsia="Calibri" w:cs="Times New Roman"/>
          <w:szCs w:val="24"/>
        </w:rPr>
        <w:t xml:space="preserve">Table 4. Mean differences, pooled standard deviations, effect sizes, PND, </w:t>
      </w:r>
    </w:p>
    <w:p w14:paraId="0260B1C9" w14:textId="77777777" w:rsidR="00183B79" w:rsidRPr="00985C45" w:rsidRDefault="00183B79" w:rsidP="0056362F">
      <w:pPr>
        <w:tabs>
          <w:tab w:val="right" w:leader="dot" w:pos="11520"/>
        </w:tabs>
        <w:spacing w:line="360" w:lineRule="auto"/>
        <w:contextualSpacing/>
        <w:rPr>
          <w:rFonts w:eastAsia="Calibri" w:cs="Times New Roman"/>
          <w:szCs w:val="24"/>
        </w:rPr>
      </w:pPr>
      <w:r w:rsidRPr="00985C45">
        <w:rPr>
          <w:rFonts w:eastAsia="Calibri" w:cs="Times New Roman"/>
          <w:szCs w:val="24"/>
        </w:rPr>
        <w:t>and PEM across</w:t>
      </w:r>
      <w:r>
        <w:rPr>
          <w:rFonts w:eastAsia="Calibri" w:cs="Times New Roman"/>
          <w:szCs w:val="24"/>
        </w:rPr>
        <w:t xml:space="preserve"> </w:t>
      </w:r>
      <w:r w:rsidRPr="00985C45">
        <w:rPr>
          <w:rFonts w:eastAsia="Calibri" w:cs="Times New Roman"/>
          <w:szCs w:val="24"/>
        </w:rPr>
        <w:t>baseline and alternating treatment phases for disruptive behavior data</w:t>
      </w:r>
      <w:r>
        <w:rPr>
          <w:rFonts w:eastAsia="Calibri" w:cs="Times New Roman"/>
          <w:szCs w:val="24"/>
        </w:rPr>
        <w:tab/>
        <w:t>92</w:t>
      </w:r>
    </w:p>
    <w:p w14:paraId="529117B4" w14:textId="77777777" w:rsidR="00183B79" w:rsidRPr="00985C45" w:rsidRDefault="00183B79" w:rsidP="0056362F">
      <w:pPr>
        <w:spacing w:line="360" w:lineRule="auto"/>
        <w:ind w:left="-90"/>
        <w:contextualSpacing/>
        <w:rPr>
          <w:rFonts w:eastAsia="Calibri" w:cs="Times New Roman"/>
          <w:szCs w:val="24"/>
        </w:rPr>
      </w:pPr>
    </w:p>
    <w:p w14:paraId="23472A43" w14:textId="77777777" w:rsidR="00183B79" w:rsidRDefault="00183B79" w:rsidP="0056362F">
      <w:pPr>
        <w:tabs>
          <w:tab w:val="left" w:pos="1991"/>
        </w:tabs>
        <w:spacing w:line="360" w:lineRule="auto"/>
        <w:ind w:hanging="90"/>
        <w:contextualSpacing/>
        <w:rPr>
          <w:rFonts w:eastAsia="Calibri" w:cs="Times New Roman"/>
          <w:szCs w:val="24"/>
        </w:rPr>
      </w:pPr>
      <w:r w:rsidRPr="00985C45">
        <w:rPr>
          <w:rFonts w:eastAsia="Calibri" w:cs="Times New Roman"/>
          <w:szCs w:val="24"/>
        </w:rPr>
        <w:t xml:space="preserve">Table 5. Mean and standard deviation of academic performance for </w:t>
      </w:r>
      <w:r>
        <w:rPr>
          <w:rFonts w:eastAsia="Calibri" w:cs="Times New Roman"/>
          <w:szCs w:val="24"/>
        </w:rPr>
        <w:t>each student</w:t>
      </w:r>
    </w:p>
    <w:p w14:paraId="7C2D1CF6" w14:textId="77777777" w:rsidR="00183B79" w:rsidRPr="00985C45" w:rsidRDefault="00183B79" w:rsidP="0056362F">
      <w:pPr>
        <w:tabs>
          <w:tab w:val="right" w:leader="dot" w:pos="11520"/>
        </w:tabs>
        <w:spacing w:line="360" w:lineRule="auto"/>
        <w:contextualSpacing/>
        <w:rPr>
          <w:rFonts w:eastAsia="Calibri" w:cs="Times New Roman"/>
          <w:szCs w:val="24"/>
        </w:rPr>
      </w:pPr>
      <w:r w:rsidRPr="00985C45">
        <w:rPr>
          <w:rFonts w:eastAsia="Calibri" w:cs="Times New Roman"/>
          <w:szCs w:val="24"/>
        </w:rPr>
        <w:t>by condition and phase</w:t>
      </w:r>
      <w:r>
        <w:rPr>
          <w:rFonts w:eastAsia="Calibri" w:cs="Times New Roman"/>
          <w:szCs w:val="24"/>
        </w:rPr>
        <w:tab/>
        <w:t>93</w:t>
      </w:r>
    </w:p>
    <w:p w14:paraId="69BCF44A" w14:textId="77777777" w:rsidR="00183B79" w:rsidRPr="00985C45" w:rsidRDefault="00183B79" w:rsidP="0056362F">
      <w:pPr>
        <w:tabs>
          <w:tab w:val="left" w:pos="1991"/>
        </w:tabs>
        <w:spacing w:line="360" w:lineRule="auto"/>
        <w:ind w:hanging="90"/>
        <w:contextualSpacing/>
        <w:rPr>
          <w:rFonts w:eastAsia="Calibri" w:cs="Times New Roman"/>
          <w:szCs w:val="24"/>
        </w:rPr>
      </w:pPr>
    </w:p>
    <w:p w14:paraId="10F49C84" w14:textId="77777777" w:rsidR="00183B79" w:rsidRDefault="00183B79" w:rsidP="0056362F">
      <w:pPr>
        <w:spacing w:after="0" w:line="360" w:lineRule="auto"/>
        <w:ind w:left="-90"/>
        <w:contextualSpacing/>
        <w:rPr>
          <w:rFonts w:eastAsia="MS Mincho" w:cs="Times New Roman"/>
          <w:szCs w:val="24"/>
        </w:rPr>
      </w:pPr>
      <w:r w:rsidRPr="00985C45">
        <w:rPr>
          <w:rFonts w:eastAsia="Calibri" w:cs="Times New Roman"/>
          <w:szCs w:val="24"/>
        </w:rPr>
        <w:t xml:space="preserve">Table 6. </w:t>
      </w:r>
      <w:r w:rsidRPr="00985C45">
        <w:rPr>
          <w:rFonts w:eastAsia="MS Mincho" w:cs="Times New Roman"/>
          <w:szCs w:val="24"/>
        </w:rPr>
        <w:t xml:space="preserve">Mean differences, pooled standard deviations, effect sizes, PND, </w:t>
      </w:r>
    </w:p>
    <w:p w14:paraId="1325416F" w14:textId="77777777" w:rsidR="00183B79" w:rsidRDefault="00183B79" w:rsidP="0056362F">
      <w:pPr>
        <w:spacing w:after="0" w:line="360" w:lineRule="auto"/>
        <w:ind w:left="-90"/>
        <w:contextualSpacing/>
        <w:rPr>
          <w:rFonts w:eastAsia="MS Mincho" w:cs="Times New Roman"/>
          <w:szCs w:val="24"/>
        </w:rPr>
      </w:pPr>
      <w:r w:rsidRPr="00985C45">
        <w:rPr>
          <w:rFonts w:eastAsia="MS Mincho" w:cs="Times New Roman"/>
          <w:szCs w:val="24"/>
        </w:rPr>
        <w:t xml:space="preserve">and PEM across baseline and alternating treatment phases for within-student </w:t>
      </w:r>
    </w:p>
    <w:p w14:paraId="174BEBC2" w14:textId="77777777" w:rsidR="00183B79" w:rsidRPr="00985C45" w:rsidRDefault="00183B79" w:rsidP="0056362F">
      <w:pPr>
        <w:tabs>
          <w:tab w:val="right" w:leader="dot" w:pos="11520"/>
        </w:tabs>
        <w:spacing w:line="360" w:lineRule="auto"/>
        <w:contextualSpacing/>
        <w:rPr>
          <w:rFonts w:eastAsia="MS Mincho" w:cs="Times New Roman"/>
          <w:i/>
          <w:szCs w:val="24"/>
        </w:rPr>
      </w:pPr>
      <w:r w:rsidRPr="00985C45">
        <w:rPr>
          <w:rFonts w:eastAsia="MS Mincho" w:cs="Times New Roman"/>
          <w:szCs w:val="24"/>
        </w:rPr>
        <w:t>academic performance data</w:t>
      </w:r>
      <w:r>
        <w:rPr>
          <w:rFonts w:eastAsia="MS Mincho" w:cs="Times New Roman"/>
          <w:szCs w:val="24"/>
        </w:rPr>
        <w:tab/>
        <w:t>94</w:t>
      </w:r>
    </w:p>
    <w:p w14:paraId="56A0404D" w14:textId="77777777" w:rsidR="00183B79" w:rsidRPr="00985C45" w:rsidRDefault="00183B79" w:rsidP="0056362F">
      <w:pPr>
        <w:spacing w:after="0" w:line="360" w:lineRule="auto"/>
        <w:ind w:left="-90"/>
        <w:contextualSpacing/>
        <w:rPr>
          <w:rFonts w:eastAsia="MS Mincho" w:cs="Times New Roman"/>
          <w:i/>
          <w:szCs w:val="24"/>
        </w:rPr>
      </w:pPr>
    </w:p>
    <w:p w14:paraId="5CCFA71B" w14:textId="77777777" w:rsidR="00183B79" w:rsidRDefault="00183B79" w:rsidP="0056362F">
      <w:pPr>
        <w:spacing w:after="0" w:line="360" w:lineRule="auto"/>
        <w:ind w:left="-90"/>
        <w:contextualSpacing/>
        <w:rPr>
          <w:rFonts w:eastAsia="Calibri" w:cs="Times New Roman"/>
          <w:szCs w:val="24"/>
        </w:rPr>
      </w:pPr>
      <w:r w:rsidRPr="00985C45">
        <w:rPr>
          <w:rFonts w:eastAsia="Calibri" w:cs="Times New Roman"/>
          <w:szCs w:val="24"/>
        </w:rPr>
        <w:t xml:space="preserve">Table 7. Student acceptability survey and the number and percent of students </w:t>
      </w:r>
    </w:p>
    <w:p w14:paraId="254AAE8C" w14:textId="77777777" w:rsidR="00183B79" w:rsidRPr="00985C45" w:rsidRDefault="00183B79" w:rsidP="0056362F">
      <w:pPr>
        <w:tabs>
          <w:tab w:val="right" w:leader="dot" w:pos="11520"/>
        </w:tabs>
        <w:spacing w:line="360" w:lineRule="auto"/>
        <w:contextualSpacing/>
        <w:rPr>
          <w:rFonts w:eastAsia="MS Mincho" w:cs="Times New Roman"/>
          <w:i/>
          <w:szCs w:val="24"/>
        </w:rPr>
      </w:pPr>
      <w:r w:rsidRPr="00985C45">
        <w:rPr>
          <w:rFonts w:eastAsia="Calibri" w:cs="Times New Roman"/>
          <w:szCs w:val="24"/>
        </w:rPr>
        <w:t>who responded from strongly disagree to strongly agree</w:t>
      </w:r>
      <w:r>
        <w:rPr>
          <w:rFonts w:eastAsia="Calibri" w:cs="Times New Roman"/>
          <w:szCs w:val="24"/>
        </w:rPr>
        <w:tab/>
        <w:t>96</w:t>
      </w:r>
    </w:p>
    <w:p w14:paraId="3D16EE60" w14:textId="77777777" w:rsidR="00183B79" w:rsidRPr="00985C45" w:rsidRDefault="00183B79" w:rsidP="0056362F">
      <w:pPr>
        <w:spacing w:line="360" w:lineRule="auto"/>
        <w:ind w:hanging="90"/>
        <w:contextualSpacing/>
        <w:rPr>
          <w:rFonts w:eastAsia="Calibri" w:cs="Times New Roman"/>
          <w:szCs w:val="24"/>
        </w:rPr>
      </w:pPr>
    </w:p>
    <w:p w14:paraId="33C3B796" w14:textId="77777777" w:rsidR="00183B79" w:rsidRPr="00985C45" w:rsidRDefault="00183B79" w:rsidP="0056362F">
      <w:pPr>
        <w:contextualSpacing/>
        <w:rPr>
          <w:rFonts w:eastAsia="Calibri" w:cs="Times New Roman"/>
          <w:szCs w:val="24"/>
        </w:rPr>
      </w:pPr>
    </w:p>
    <w:p w14:paraId="7666BFBE" w14:textId="77777777" w:rsidR="00183B79" w:rsidRPr="00985C45" w:rsidRDefault="00183B79" w:rsidP="0056362F">
      <w:pPr>
        <w:contextualSpacing/>
        <w:rPr>
          <w:rFonts w:eastAsia="Calibri" w:cs="Times New Roman"/>
          <w:szCs w:val="24"/>
        </w:rPr>
      </w:pPr>
    </w:p>
    <w:p w14:paraId="5ED6DC73" w14:textId="77777777" w:rsidR="00183B79" w:rsidRDefault="00183B79" w:rsidP="0056362F">
      <w:pPr>
        <w:rPr>
          <w:rFonts w:eastAsia="Calibri" w:cs="Times New Roman"/>
          <w:b/>
          <w:szCs w:val="24"/>
        </w:rPr>
      </w:pPr>
    </w:p>
    <w:p w14:paraId="73D40E80" w14:textId="77777777" w:rsidR="00183B79" w:rsidRDefault="00183B79" w:rsidP="0056362F">
      <w:pPr>
        <w:rPr>
          <w:rFonts w:eastAsia="Calibri" w:cs="Times New Roman"/>
          <w:b/>
          <w:szCs w:val="24"/>
        </w:rPr>
      </w:pPr>
    </w:p>
    <w:p w14:paraId="293D45D4" w14:textId="77777777" w:rsidR="00183B79" w:rsidRDefault="00183B79" w:rsidP="0056362F">
      <w:pPr>
        <w:rPr>
          <w:rFonts w:eastAsia="Calibri" w:cs="Times New Roman"/>
          <w:b/>
          <w:szCs w:val="24"/>
        </w:rPr>
      </w:pPr>
    </w:p>
    <w:p w14:paraId="2EAC9D46" w14:textId="77777777" w:rsidR="00183B79" w:rsidRDefault="00183B79" w:rsidP="0056362F">
      <w:pPr>
        <w:rPr>
          <w:rFonts w:eastAsia="Calibri" w:cs="Times New Roman"/>
          <w:b/>
          <w:szCs w:val="24"/>
        </w:rPr>
      </w:pPr>
    </w:p>
    <w:p w14:paraId="2F1A564E" w14:textId="77777777" w:rsidR="00183B79" w:rsidRDefault="00183B79" w:rsidP="0056362F">
      <w:pPr>
        <w:rPr>
          <w:rFonts w:eastAsia="Calibri" w:cs="Times New Roman"/>
          <w:b/>
          <w:szCs w:val="24"/>
        </w:rPr>
      </w:pPr>
    </w:p>
    <w:p w14:paraId="206DB9F1" w14:textId="77777777" w:rsidR="00183B79" w:rsidRPr="00985C45" w:rsidRDefault="00183B79" w:rsidP="0056362F">
      <w:pPr>
        <w:contextualSpacing/>
        <w:jc w:val="center"/>
        <w:rPr>
          <w:rFonts w:eastAsia="Calibri" w:cs="Times New Roman"/>
          <w:b/>
          <w:szCs w:val="24"/>
        </w:rPr>
      </w:pPr>
      <w:r w:rsidRPr="00985C45">
        <w:rPr>
          <w:rFonts w:eastAsia="Calibri" w:cs="Times New Roman"/>
          <w:b/>
          <w:szCs w:val="24"/>
        </w:rPr>
        <w:t>List of Figures</w:t>
      </w:r>
    </w:p>
    <w:p w14:paraId="2C831098" w14:textId="77777777" w:rsidR="00183B79" w:rsidRPr="00985C45" w:rsidRDefault="00183B79" w:rsidP="0056362F">
      <w:pPr>
        <w:contextualSpacing/>
        <w:rPr>
          <w:rFonts w:eastAsia="Calibri" w:cs="Times New Roman"/>
          <w:szCs w:val="24"/>
        </w:rPr>
      </w:pPr>
    </w:p>
    <w:p w14:paraId="3B2059FB" w14:textId="77777777" w:rsidR="00183B79" w:rsidRDefault="00183B79" w:rsidP="0056362F">
      <w:pPr>
        <w:spacing w:line="480" w:lineRule="auto"/>
        <w:contextualSpacing/>
        <w:rPr>
          <w:rFonts w:eastAsia="Calibri" w:cs="Times New Roman"/>
          <w:szCs w:val="24"/>
        </w:rPr>
      </w:pPr>
      <w:r w:rsidRPr="00985C45">
        <w:rPr>
          <w:rFonts w:eastAsia="Calibri" w:cs="Times New Roman"/>
          <w:szCs w:val="24"/>
        </w:rPr>
        <w:t>Figure 1.  Class average</w:t>
      </w:r>
      <w:r>
        <w:rPr>
          <w:rFonts w:eastAsia="Calibri" w:cs="Times New Roman"/>
          <w:szCs w:val="24"/>
        </w:rPr>
        <w:t xml:space="preserve"> academic performance on</w:t>
      </w:r>
      <w:r w:rsidRPr="00985C45">
        <w:rPr>
          <w:rFonts w:eastAsia="Calibri" w:cs="Times New Roman"/>
          <w:szCs w:val="24"/>
        </w:rPr>
        <w:t xml:space="preserve"> independent social studies assignments </w:t>
      </w:r>
    </w:p>
    <w:p w14:paraId="6328C5F4" w14:textId="77777777" w:rsidR="00183B79" w:rsidRPr="00985C45" w:rsidRDefault="00183B79" w:rsidP="0056362F">
      <w:pPr>
        <w:tabs>
          <w:tab w:val="right" w:leader="dot" w:pos="11520"/>
        </w:tabs>
        <w:spacing w:line="480" w:lineRule="auto"/>
        <w:contextualSpacing/>
        <w:rPr>
          <w:rFonts w:eastAsia="Calibri" w:cs="Times New Roman"/>
          <w:szCs w:val="24"/>
        </w:rPr>
      </w:pPr>
      <w:r w:rsidRPr="00985C45">
        <w:rPr>
          <w:rFonts w:eastAsia="Calibri" w:cs="Times New Roman"/>
          <w:szCs w:val="24"/>
        </w:rPr>
        <w:t xml:space="preserve">across baseline </w:t>
      </w:r>
      <w:r>
        <w:rPr>
          <w:rFonts w:eastAsia="Calibri" w:cs="Times New Roman"/>
          <w:szCs w:val="24"/>
        </w:rPr>
        <w:t>and alternating treatment phases</w:t>
      </w:r>
      <w:r>
        <w:rPr>
          <w:rFonts w:eastAsia="Calibri" w:cs="Times New Roman"/>
          <w:szCs w:val="24"/>
        </w:rPr>
        <w:tab/>
        <w:t>98</w:t>
      </w:r>
    </w:p>
    <w:p w14:paraId="2E3EFE54" w14:textId="77777777" w:rsidR="00183B79" w:rsidRPr="00985C45" w:rsidRDefault="00183B79" w:rsidP="0056362F">
      <w:pPr>
        <w:tabs>
          <w:tab w:val="right" w:leader="dot" w:pos="11520"/>
        </w:tabs>
        <w:spacing w:line="480" w:lineRule="auto"/>
        <w:contextualSpacing/>
        <w:rPr>
          <w:rFonts w:eastAsia="Calibri" w:cs="Times New Roman"/>
          <w:szCs w:val="24"/>
        </w:rPr>
      </w:pPr>
      <w:r>
        <w:rPr>
          <w:rFonts w:eastAsia="Calibri" w:cs="Times New Roman"/>
          <w:szCs w:val="24"/>
        </w:rPr>
        <w:t xml:space="preserve">Figure 2.  </w:t>
      </w:r>
      <w:r>
        <w:rPr>
          <w:rFonts w:cs="Times New Roman"/>
        </w:rPr>
        <w:t>Average percent of students on-task across all intervals during</w:t>
      </w:r>
      <w:r w:rsidRPr="00093E49">
        <w:rPr>
          <w:rFonts w:cs="Times New Roman"/>
        </w:rPr>
        <w:t xml:space="preserve"> baseline and </w:t>
      </w:r>
      <w:r>
        <w:rPr>
          <w:rFonts w:cs="Times New Roman"/>
        </w:rPr>
        <w:t>alternating treatment</w:t>
      </w:r>
      <w:r w:rsidRPr="00093E49">
        <w:rPr>
          <w:rFonts w:cs="Times New Roman"/>
        </w:rPr>
        <w:t xml:space="preserve"> phases</w:t>
      </w:r>
      <w:r>
        <w:rPr>
          <w:rFonts w:eastAsia="Calibri" w:cs="Times New Roman"/>
          <w:szCs w:val="24"/>
        </w:rPr>
        <w:tab/>
        <w:t>99</w:t>
      </w:r>
    </w:p>
    <w:p w14:paraId="41AFAA71" w14:textId="77777777" w:rsidR="00183B79" w:rsidRDefault="00183B79" w:rsidP="0056362F">
      <w:pPr>
        <w:spacing w:line="480" w:lineRule="auto"/>
        <w:contextualSpacing/>
        <w:rPr>
          <w:rFonts w:eastAsia="Calibri" w:cs="Times New Roman"/>
          <w:szCs w:val="24"/>
        </w:rPr>
      </w:pPr>
      <w:r w:rsidRPr="00985C45">
        <w:rPr>
          <w:rFonts w:eastAsia="Calibri" w:cs="Times New Roman"/>
          <w:szCs w:val="24"/>
        </w:rPr>
        <w:t xml:space="preserve">Figure 3.  </w:t>
      </w:r>
      <w:r>
        <w:rPr>
          <w:rFonts w:eastAsia="Calibri" w:cs="Times New Roman"/>
          <w:szCs w:val="24"/>
        </w:rPr>
        <w:t xml:space="preserve">Percent of intervals </w:t>
      </w:r>
      <w:r w:rsidRPr="00985C45">
        <w:rPr>
          <w:rFonts w:eastAsia="Calibri" w:cs="Times New Roman"/>
          <w:szCs w:val="24"/>
        </w:rPr>
        <w:t xml:space="preserve">disruptive across baseline </w:t>
      </w:r>
    </w:p>
    <w:p w14:paraId="0B2A874C" w14:textId="77777777" w:rsidR="00183B79" w:rsidRPr="00985C45" w:rsidRDefault="00183B79" w:rsidP="0056362F">
      <w:pPr>
        <w:tabs>
          <w:tab w:val="right" w:leader="dot" w:pos="11520"/>
        </w:tabs>
        <w:spacing w:line="480" w:lineRule="auto"/>
        <w:contextualSpacing/>
        <w:rPr>
          <w:rFonts w:eastAsia="Calibri" w:cs="Times New Roman"/>
          <w:szCs w:val="24"/>
        </w:rPr>
      </w:pPr>
      <w:r w:rsidRPr="00985C45">
        <w:rPr>
          <w:rFonts w:eastAsia="Calibri" w:cs="Times New Roman"/>
          <w:szCs w:val="24"/>
        </w:rPr>
        <w:t>and alternating treatment phases</w:t>
      </w:r>
      <w:r>
        <w:rPr>
          <w:rFonts w:eastAsia="Calibri" w:cs="Times New Roman"/>
          <w:szCs w:val="24"/>
        </w:rPr>
        <w:tab/>
        <w:t>100</w:t>
      </w:r>
    </w:p>
    <w:p w14:paraId="799524B4" w14:textId="77777777" w:rsidR="00183B79" w:rsidRDefault="00183B79" w:rsidP="0056362F">
      <w:pPr>
        <w:spacing w:line="480" w:lineRule="auto"/>
        <w:contextualSpacing/>
        <w:rPr>
          <w:rFonts w:ascii="Times" w:eastAsia="Calibri" w:hAnsi="Times" w:cs="Times"/>
          <w:szCs w:val="24"/>
        </w:rPr>
      </w:pPr>
      <w:r w:rsidRPr="00985C45">
        <w:rPr>
          <w:rFonts w:eastAsia="Calibri" w:cs="Times New Roman"/>
          <w:szCs w:val="24"/>
        </w:rPr>
        <w:t xml:space="preserve">Figure 4.  </w:t>
      </w:r>
      <w:r w:rsidRPr="00985C45">
        <w:rPr>
          <w:rFonts w:ascii="Times" w:eastAsia="Calibri" w:hAnsi="Times" w:cs="Times"/>
          <w:szCs w:val="24"/>
        </w:rPr>
        <w:t xml:space="preserve">Aaron’s academic performance across baseline </w:t>
      </w:r>
    </w:p>
    <w:p w14:paraId="69AE1323"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101</w:t>
      </w:r>
    </w:p>
    <w:p w14:paraId="56210865" w14:textId="77777777" w:rsidR="00183B79" w:rsidRDefault="00183B79" w:rsidP="0056362F">
      <w:pPr>
        <w:spacing w:line="480" w:lineRule="auto"/>
        <w:contextualSpacing/>
        <w:rPr>
          <w:rFonts w:ascii="Times" w:eastAsia="Calibri" w:hAnsi="Times" w:cs="Times"/>
          <w:szCs w:val="24"/>
        </w:rPr>
      </w:pPr>
      <w:r w:rsidRPr="00985C45">
        <w:rPr>
          <w:rFonts w:eastAsia="Calibri" w:cs="Times New Roman"/>
          <w:szCs w:val="24"/>
        </w:rPr>
        <w:t xml:space="preserve">Figure 5.  </w:t>
      </w:r>
      <w:r w:rsidRPr="00985C45">
        <w:rPr>
          <w:rFonts w:ascii="Times" w:eastAsia="Calibri" w:hAnsi="Times" w:cs="Times"/>
          <w:szCs w:val="24"/>
        </w:rPr>
        <w:t xml:space="preserve">Bill’s academic performance across baseline </w:t>
      </w:r>
    </w:p>
    <w:p w14:paraId="4C4BECFF"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101</w:t>
      </w:r>
    </w:p>
    <w:p w14:paraId="17CFD878" w14:textId="77777777" w:rsidR="00183B79" w:rsidRDefault="00183B79" w:rsidP="0056362F">
      <w:pPr>
        <w:spacing w:line="480" w:lineRule="auto"/>
        <w:contextualSpacing/>
        <w:rPr>
          <w:rFonts w:ascii="Times" w:eastAsia="Calibri" w:hAnsi="Times" w:cs="Times"/>
          <w:szCs w:val="24"/>
        </w:rPr>
      </w:pPr>
      <w:r w:rsidRPr="00985C45">
        <w:rPr>
          <w:rFonts w:eastAsia="Calibri" w:cs="Times New Roman"/>
          <w:szCs w:val="24"/>
        </w:rPr>
        <w:t xml:space="preserve">Figure 6.  </w:t>
      </w:r>
      <w:r w:rsidRPr="00985C45">
        <w:rPr>
          <w:rFonts w:ascii="Times" w:eastAsia="Calibri" w:hAnsi="Times" w:cs="Times"/>
          <w:szCs w:val="24"/>
        </w:rPr>
        <w:t xml:space="preserve">Carey’s academic performance across baseline </w:t>
      </w:r>
    </w:p>
    <w:p w14:paraId="1BB0214D"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102</w:t>
      </w:r>
    </w:p>
    <w:p w14:paraId="4EFA592B" w14:textId="77777777" w:rsidR="00183B79" w:rsidRDefault="00183B79" w:rsidP="0056362F">
      <w:pPr>
        <w:spacing w:line="480" w:lineRule="auto"/>
        <w:contextualSpacing/>
        <w:rPr>
          <w:rFonts w:ascii="Times" w:eastAsia="Calibri" w:hAnsi="Times" w:cs="Times"/>
          <w:szCs w:val="24"/>
        </w:rPr>
      </w:pPr>
      <w:r w:rsidRPr="00985C45">
        <w:rPr>
          <w:rFonts w:eastAsia="Calibri" w:cs="Times New Roman"/>
          <w:szCs w:val="24"/>
        </w:rPr>
        <w:t xml:space="preserve">Figure 7.  </w:t>
      </w:r>
      <w:r w:rsidRPr="00985C45">
        <w:rPr>
          <w:rFonts w:ascii="Times" w:eastAsia="Calibri" w:hAnsi="Times" w:cs="Times"/>
          <w:szCs w:val="24"/>
        </w:rPr>
        <w:t xml:space="preserve">Dennis’s academic performance across baseline </w:t>
      </w:r>
    </w:p>
    <w:p w14:paraId="753BAA6C"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102</w:t>
      </w:r>
    </w:p>
    <w:p w14:paraId="0D05EF58" w14:textId="77777777" w:rsidR="00183B79" w:rsidRDefault="00183B79" w:rsidP="0056362F">
      <w:pPr>
        <w:spacing w:line="480" w:lineRule="auto"/>
        <w:contextualSpacing/>
        <w:rPr>
          <w:rFonts w:ascii="Times" w:eastAsia="Calibri" w:hAnsi="Times" w:cs="Times"/>
          <w:szCs w:val="24"/>
        </w:rPr>
      </w:pPr>
      <w:r w:rsidRPr="00985C45">
        <w:rPr>
          <w:rFonts w:ascii="Times" w:eastAsia="Calibri" w:hAnsi="Times" w:cs="Times"/>
          <w:szCs w:val="24"/>
        </w:rPr>
        <w:t xml:space="preserve">Figure 8. Edward’s academic performance across baseline </w:t>
      </w:r>
    </w:p>
    <w:p w14:paraId="37BBAB0E"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103</w:t>
      </w:r>
    </w:p>
    <w:p w14:paraId="359E18BF" w14:textId="77777777" w:rsidR="00183B79" w:rsidRDefault="00183B79" w:rsidP="0056362F">
      <w:pPr>
        <w:spacing w:line="480" w:lineRule="auto"/>
        <w:contextualSpacing/>
        <w:rPr>
          <w:rFonts w:ascii="Times" w:eastAsia="Calibri" w:hAnsi="Times" w:cs="Times"/>
          <w:szCs w:val="24"/>
        </w:rPr>
      </w:pPr>
      <w:r w:rsidRPr="00985C45">
        <w:rPr>
          <w:rFonts w:ascii="Times" w:eastAsia="Calibri" w:hAnsi="Times" w:cs="Times"/>
          <w:szCs w:val="24"/>
        </w:rPr>
        <w:t xml:space="preserve">Figure 9. Fred’s academic performance across baseline </w:t>
      </w:r>
    </w:p>
    <w:p w14:paraId="0D281701" w14:textId="77777777" w:rsidR="00183B79" w:rsidRPr="00985C45" w:rsidRDefault="00183B79" w:rsidP="0056362F">
      <w:pPr>
        <w:tabs>
          <w:tab w:val="right" w:leader="dot" w:pos="11520"/>
        </w:tabs>
        <w:spacing w:line="480" w:lineRule="auto"/>
        <w:contextualSpacing/>
        <w:rPr>
          <w:rFonts w:ascii="Times" w:eastAsia="Calibri" w:hAnsi="Times" w:cs="Times"/>
          <w:szCs w:val="24"/>
        </w:rPr>
      </w:pPr>
      <w:r w:rsidRPr="00985C45">
        <w:rPr>
          <w:rFonts w:ascii="Times" w:eastAsia="Calibri" w:hAnsi="Times" w:cs="Times"/>
          <w:szCs w:val="24"/>
        </w:rPr>
        <w:t>and alternating treatments phases</w:t>
      </w:r>
      <w:r>
        <w:rPr>
          <w:rFonts w:ascii="Times" w:eastAsia="Calibri" w:hAnsi="Times" w:cs="Times"/>
          <w:szCs w:val="24"/>
        </w:rPr>
        <w:tab/>
        <w:t>103</w:t>
      </w:r>
    </w:p>
    <w:p w14:paraId="56073D01" w14:textId="77777777" w:rsidR="00183B79" w:rsidRDefault="00183B79" w:rsidP="0056362F">
      <w:pPr>
        <w:spacing w:line="480" w:lineRule="auto"/>
        <w:contextualSpacing/>
        <w:rPr>
          <w:rFonts w:ascii="Times" w:eastAsia="Calibri" w:hAnsi="Times" w:cs="Times"/>
          <w:szCs w:val="24"/>
        </w:rPr>
      </w:pPr>
      <w:r w:rsidRPr="00985C45">
        <w:rPr>
          <w:rFonts w:ascii="Times" w:eastAsia="Calibri" w:hAnsi="Times" w:cs="Times"/>
          <w:szCs w:val="24"/>
        </w:rPr>
        <w:t xml:space="preserve">Figure 10. George’s academic performance across baseline </w:t>
      </w:r>
    </w:p>
    <w:p w14:paraId="5885E960" w14:textId="0C514449" w:rsidR="00154E53" w:rsidRPr="00183B79" w:rsidRDefault="00183B79" w:rsidP="0056362F">
      <w:pPr>
        <w:tabs>
          <w:tab w:val="right" w:leader="dot" w:pos="11520"/>
        </w:tabs>
        <w:spacing w:line="480" w:lineRule="auto"/>
        <w:contextualSpacing/>
        <w:rPr>
          <w:rFonts w:eastAsia="Calibri" w:cs="Times New Roman"/>
          <w:szCs w:val="24"/>
        </w:rPr>
        <w:sectPr w:rsidR="00154E53" w:rsidRPr="00183B79" w:rsidSect="00573253">
          <w:headerReference w:type="default" r:id="rId8"/>
          <w:footerReference w:type="default" r:id="rId9"/>
          <w:headerReference w:type="first" r:id="rId10"/>
          <w:footerReference w:type="first" r:id="rId11"/>
          <w:pgSz w:w="12240" w:h="15840"/>
          <w:pgMar w:top="1440" w:right="1440" w:bottom="1440" w:left="1440" w:header="720" w:footer="1440" w:gutter="0"/>
          <w:pgNumType w:fmt="lowerRoman" w:chapStyle="1"/>
          <w:cols w:space="720"/>
          <w:titlePg/>
          <w:docGrid w:linePitch="360"/>
        </w:sectPr>
      </w:pPr>
      <w:r w:rsidRPr="00985C45">
        <w:rPr>
          <w:rFonts w:ascii="Times" w:eastAsia="Calibri" w:hAnsi="Times" w:cs="Times"/>
          <w:szCs w:val="24"/>
        </w:rPr>
        <w:t>and alternating treatments phases</w:t>
      </w:r>
      <w:r>
        <w:rPr>
          <w:rFonts w:ascii="Times" w:eastAsia="Calibri" w:hAnsi="Times" w:cs="Times"/>
          <w:szCs w:val="24"/>
        </w:rPr>
        <w:tab/>
        <w:t>104</w:t>
      </w:r>
    </w:p>
    <w:p w14:paraId="2456EFBA" w14:textId="77777777" w:rsidR="00F865C4" w:rsidRPr="003E4F4C" w:rsidRDefault="00312514" w:rsidP="003E4F4C">
      <w:pPr>
        <w:jc w:val="center"/>
        <w:rPr>
          <w:b/>
        </w:rPr>
      </w:pPr>
      <w:bookmarkStart w:id="0" w:name="_Toc488784836"/>
      <w:bookmarkStart w:id="1" w:name="_Toc488786957"/>
      <w:bookmarkStart w:id="2" w:name="_Toc488787049"/>
      <w:bookmarkStart w:id="3" w:name="_Toc488787362"/>
      <w:r w:rsidRPr="003E4F4C">
        <w:rPr>
          <w:b/>
        </w:rPr>
        <w:t>Chapter I</w:t>
      </w:r>
      <w:bookmarkEnd w:id="0"/>
      <w:bookmarkEnd w:id="1"/>
      <w:bookmarkEnd w:id="2"/>
      <w:bookmarkEnd w:id="3"/>
    </w:p>
    <w:p w14:paraId="718CF9C2" w14:textId="795F8ABA" w:rsidR="00401C6B" w:rsidRPr="00EA5BCE" w:rsidRDefault="00312514" w:rsidP="00681053">
      <w:pPr>
        <w:jc w:val="center"/>
        <w:rPr>
          <w:b/>
        </w:rPr>
      </w:pPr>
      <w:bookmarkStart w:id="4" w:name="_Toc488784837"/>
      <w:bookmarkStart w:id="5" w:name="_Toc488786958"/>
      <w:bookmarkStart w:id="6" w:name="_Toc488787050"/>
      <w:bookmarkStart w:id="7" w:name="_Toc488787363"/>
      <w:r w:rsidRPr="00EA5BCE">
        <w:rPr>
          <w:b/>
        </w:rPr>
        <w:t>Literature Review</w:t>
      </w:r>
      <w:bookmarkStart w:id="8" w:name="_Hlk488618233"/>
      <w:bookmarkStart w:id="9" w:name="_GoBack"/>
      <w:bookmarkEnd w:id="4"/>
      <w:bookmarkEnd w:id="5"/>
      <w:bookmarkEnd w:id="6"/>
      <w:bookmarkEnd w:id="7"/>
      <w:bookmarkEnd w:id="9"/>
    </w:p>
    <w:p w14:paraId="0AA83A1D" w14:textId="6FF66CC7" w:rsidR="00F865C4" w:rsidRDefault="004F0FBC" w:rsidP="0010663E">
      <w:pPr>
        <w:spacing w:line="480" w:lineRule="auto"/>
        <w:ind w:firstLine="720"/>
        <w:contextualSpacing/>
        <w:rPr>
          <w:rFonts w:cs="Times New Roman"/>
          <w:szCs w:val="24"/>
        </w:rPr>
      </w:pPr>
      <w:r>
        <w:rPr>
          <w:rFonts w:cs="Times New Roman"/>
          <w:szCs w:val="24"/>
        </w:rPr>
        <w:t>I</w:t>
      </w:r>
      <w:r w:rsidR="00F865C4" w:rsidRPr="004F0FBC">
        <w:rPr>
          <w:rFonts w:cs="Times New Roman"/>
          <w:szCs w:val="24"/>
        </w:rPr>
        <w:t>n the classroom</w:t>
      </w:r>
      <w:r w:rsidR="00C619B5">
        <w:rPr>
          <w:rFonts w:cs="Times New Roman"/>
          <w:szCs w:val="24"/>
        </w:rPr>
        <w:t>,</w:t>
      </w:r>
      <w:r w:rsidR="00F865C4" w:rsidRPr="004F0FBC">
        <w:rPr>
          <w:rFonts w:cs="Times New Roman"/>
          <w:szCs w:val="24"/>
        </w:rPr>
        <w:t xml:space="preserve"> students have the opportunity to engage in a variety of behaviors, including </w:t>
      </w:r>
      <w:r w:rsidR="002B1127" w:rsidRPr="004F0FBC">
        <w:rPr>
          <w:rFonts w:cs="Times New Roman"/>
          <w:szCs w:val="24"/>
        </w:rPr>
        <w:t>desired behaviors (e.g., on-task, engaged)</w:t>
      </w:r>
      <w:r w:rsidR="00F865C4" w:rsidRPr="004F0FBC">
        <w:rPr>
          <w:rFonts w:cs="Times New Roman"/>
          <w:szCs w:val="24"/>
        </w:rPr>
        <w:t xml:space="preserve"> </w:t>
      </w:r>
      <w:r>
        <w:rPr>
          <w:rFonts w:cs="Times New Roman"/>
          <w:szCs w:val="24"/>
        </w:rPr>
        <w:t>as well as</w:t>
      </w:r>
      <w:r w:rsidR="00F865C4" w:rsidRPr="004F0FBC">
        <w:rPr>
          <w:rFonts w:cs="Times New Roman"/>
          <w:szCs w:val="24"/>
        </w:rPr>
        <w:t xml:space="preserve"> a wide range of alternative </w:t>
      </w:r>
      <w:r w:rsidR="002B1127" w:rsidRPr="004F0FBC">
        <w:rPr>
          <w:rFonts w:cs="Times New Roman"/>
          <w:szCs w:val="24"/>
        </w:rPr>
        <w:t xml:space="preserve">undesired </w:t>
      </w:r>
      <w:r w:rsidR="00F865C4" w:rsidRPr="004F0FBC">
        <w:rPr>
          <w:rFonts w:cs="Times New Roman"/>
          <w:szCs w:val="24"/>
        </w:rPr>
        <w:t>behaviors</w:t>
      </w:r>
      <w:r w:rsidR="002B1127" w:rsidRPr="004F0FBC">
        <w:rPr>
          <w:rFonts w:cs="Times New Roman"/>
          <w:szCs w:val="24"/>
        </w:rPr>
        <w:t xml:space="preserve"> (e.g., out-of-seat, staring out window, inappropriate talking; </w:t>
      </w:r>
      <w:r w:rsidR="00F865C4" w:rsidRPr="004F0FBC">
        <w:rPr>
          <w:rFonts w:cs="Times New Roman"/>
          <w:szCs w:val="24"/>
        </w:rPr>
        <w:t xml:space="preserve">Cates &amp; Skinner, 2000). Contingencies are often used in the classroom </w:t>
      </w:r>
      <w:r w:rsidRPr="004F0FBC">
        <w:rPr>
          <w:rFonts w:cs="Times New Roman"/>
          <w:szCs w:val="24"/>
        </w:rPr>
        <w:t>to</w:t>
      </w:r>
      <w:r w:rsidR="002B1127" w:rsidRPr="004F0FBC">
        <w:rPr>
          <w:rFonts w:cs="Times New Roman"/>
          <w:szCs w:val="24"/>
        </w:rPr>
        <w:t xml:space="preserve"> increase the likelihood that students will choose</w:t>
      </w:r>
      <w:r w:rsidR="009072CA">
        <w:rPr>
          <w:rFonts w:cs="Times New Roman"/>
          <w:szCs w:val="24"/>
        </w:rPr>
        <w:t xml:space="preserve"> to engage in</w:t>
      </w:r>
      <w:r w:rsidR="002B1127" w:rsidRPr="004F0FBC">
        <w:rPr>
          <w:rFonts w:cs="Times New Roman"/>
          <w:szCs w:val="24"/>
        </w:rPr>
        <w:t xml:space="preserve"> desired behaviors</w:t>
      </w:r>
      <w:r>
        <w:rPr>
          <w:rFonts w:cs="Times New Roman"/>
          <w:szCs w:val="24"/>
        </w:rPr>
        <w:t xml:space="preserve"> over undesired ones</w:t>
      </w:r>
      <w:r w:rsidR="002B1127" w:rsidRPr="004F0FBC">
        <w:rPr>
          <w:rFonts w:cs="Times New Roman"/>
          <w:szCs w:val="24"/>
        </w:rPr>
        <w:t xml:space="preserve">. </w:t>
      </w:r>
      <w:r w:rsidR="002B1127">
        <w:rPr>
          <w:rFonts w:cs="Times New Roman"/>
          <w:szCs w:val="24"/>
        </w:rPr>
        <w:t>Contingencies, as described by Skinner, Skinner, and Burton</w:t>
      </w:r>
      <w:r w:rsidR="00767922">
        <w:rPr>
          <w:rFonts w:cs="Times New Roman"/>
          <w:szCs w:val="24"/>
        </w:rPr>
        <w:t xml:space="preserve"> (2009</w:t>
      </w:r>
      <w:r w:rsidR="002B1127">
        <w:rPr>
          <w:rFonts w:cs="Times New Roman"/>
          <w:szCs w:val="24"/>
        </w:rPr>
        <w:t xml:space="preserve">), are “if-then environment-behavior” relationships; if, under certain environmental conditions a behavior occurs, then the environment </w:t>
      </w:r>
      <w:r w:rsidR="009072CA">
        <w:rPr>
          <w:rFonts w:cs="Times New Roman"/>
          <w:szCs w:val="24"/>
        </w:rPr>
        <w:t>is more likely to</w:t>
      </w:r>
      <w:r w:rsidR="002B1127">
        <w:rPr>
          <w:rFonts w:cs="Times New Roman"/>
          <w:szCs w:val="24"/>
        </w:rPr>
        <w:t xml:space="preserve"> supply a consequent stimul</w:t>
      </w:r>
      <w:r w:rsidR="00767922">
        <w:rPr>
          <w:rFonts w:cs="Times New Roman"/>
          <w:szCs w:val="24"/>
        </w:rPr>
        <w:t>us.</w:t>
      </w:r>
      <w:r w:rsidR="002B1127">
        <w:rPr>
          <w:rFonts w:cs="Times New Roman"/>
          <w:szCs w:val="24"/>
        </w:rPr>
        <w:t xml:space="preserve"> For example, if on a 20-item spelling test (</w:t>
      </w:r>
      <w:r w:rsidR="00185614">
        <w:rPr>
          <w:rFonts w:cs="Times New Roman"/>
          <w:szCs w:val="24"/>
        </w:rPr>
        <w:t>environmental antecedent), Tom</w:t>
      </w:r>
      <w:r w:rsidR="002B1127">
        <w:rPr>
          <w:rFonts w:cs="Times New Roman"/>
          <w:szCs w:val="24"/>
        </w:rPr>
        <w:t xml:space="preserve"> spells 18 out of 20 wor</w:t>
      </w:r>
      <w:r w:rsidR="00B05C51">
        <w:rPr>
          <w:rFonts w:cs="Times New Roman"/>
          <w:szCs w:val="24"/>
        </w:rPr>
        <w:t>ds correct</w:t>
      </w:r>
      <w:r w:rsidR="003F53DE">
        <w:rPr>
          <w:rFonts w:cs="Times New Roman"/>
          <w:szCs w:val="24"/>
        </w:rPr>
        <w:t>ly</w:t>
      </w:r>
      <w:r w:rsidR="00B05C51">
        <w:rPr>
          <w:rFonts w:cs="Times New Roman"/>
          <w:szCs w:val="24"/>
        </w:rPr>
        <w:t xml:space="preserve"> </w:t>
      </w:r>
      <w:r w:rsidR="002B1127">
        <w:rPr>
          <w:rFonts w:cs="Times New Roman"/>
          <w:szCs w:val="24"/>
        </w:rPr>
        <w:t>(target behavior and criterion)</w:t>
      </w:r>
      <w:r w:rsidR="003F53DE">
        <w:rPr>
          <w:rFonts w:cs="Times New Roman"/>
          <w:szCs w:val="24"/>
        </w:rPr>
        <w:t>,</w:t>
      </w:r>
      <w:r w:rsidR="00185614">
        <w:rPr>
          <w:rFonts w:cs="Times New Roman"/>
          <w:szCs w:val="24"/>
        </w:rPr>
        <w:t xml:space="preserve"> then Tom</w:t>
      </w:r>
      <w:r w:rsidR="002B1127">
        <w:rPr>
          <w:rFonts w:cs="Times New Roman"/>
          <w:szCs w:val="24"/>
        </w:rPr>
        <w:t xml:space="preserve"> will receive a loll</w:t>
      </w:r>
      <w:r w:rsidR="003F53DE">
        <w:rPr>
          <w:rFonts w:cs="Times New Roman"/>
          <w:szCs w:val="24"/>
        </w:rPr>
        <w:t>i</w:t>
      </w:r>
      <w:r w:rsidR="002B1127">
        <w:rPr>
          <w:rFonts w:cs="Times New Roman"/>
          <w:szCs w:val="24"/>
        </w:rPr>
        <w:t xml:space="preserve">pop from his teacher (environmental consequence). </w:t>
      </w:r>
    </w:p>
    <w:p w14:paraId="72CA3217" w14:textId="77777777" w:rsidR="00764650" w:rsidRDefault="00764650" w:rsidP="000903E3">
      <w:pPr>
        <w:spacing w:line="480" w:lineRule="auto"/>
        <w:contextualSpacing/>
        <w:rPr>
          <w:rFonts w:cs="Times New Roman"/>
          <w:szCs w:val="24"/>
        </w:rPr>
      </w:pPr>
      <w:r>
        <w:rPr>
          <w:rFonts w:cs="Times New Roman"/>
          <w:szCs w:val="24"/>
        </w:rPr>
        <w:tab/>
      </w:r>
      <w:r w:rsidR="001446D3">
        <w:rPr>
          <w:rFonts w:cs="Times New Roman"/>
          <w:szCs w:val="24"/>
        </w:rPr>
        <w:t xml:space="preserve">Contingencies have three parts: antecedents, behaviors, and consequences (Kazdin, 2001). Antecedents are the stimuli or context that occur prior to the behavior and set the stage for the behavior to occur. For example, a knock on the door serves as an antecedent for opening the door. The behavior, in this example, is opening the door. The consequence of this behavior will influence </w:t>
      </w:r>
      <w:r w:rsidR="003F53DE">
        <w:rPr>
          <w:rFonts w:cs="Times New Roman"/>
          <w:szCs w:val="24"/>
        </w:rPr>
        <w:t>whether</w:t>
      </w:r>
      <w:r w:rsidR="001446D3">
        <w:rPr>
          <w:rFonts w:cs="Times New Roman"/>
          <w:szCs w:val="24"/>
        </w:rPr>
        <w:t xml:space="preserve"> </w:t>
      </w:r>
      <w:r w:rsidR="003F53DE">
        <w:rPr>
          <w:rFonts w:cs="Times New Roman"/>
          <w:szCs w:val="24"/>
        </w:rPr>
        <w:t>an</w:t>
      </w:r>
      <w:r w:rsidR="001446D3">
        <w:rPr>
          <w:rFonts w:cs="Times New Roman"/>
          <w:szCs w:val="24"/>
        </w:rPr>
        <w:t xml:space="preserve"> individual is likely to perform a similar behavior given similar antecedent conditions (e.g., answer the door the next time there is a knock). Consequences, which follow the behavior, can function as rewards, punishments, or neutral stimuli (Kazdin &amp; Rotella, 2013; Skinne</w:t>
      </w:r>
      <w:r w:rsidR="00767922">
        <w:rPr>
          <w:rFonts w:cs="Times New Roman"/>
          <w:szCs w:val="24"/>
        </w:rPr>
        <w:t>r et al., 2009</w:t>
      </w:r>
      <w:r w:rsidR="001446D3">
        <w:rPr>
          <w:rFonts w:cs="Times New Roman"/>
          <w:szCs w:val="24"/>
        </w:rPr>
        <w:t xml:space="preserve">).  </w:t>
      </w:r>
      <w:r w:rsidR="00EB0D39">
        <w:rPr>
          <w:rFonts w:cs="Times New Roman"/>
          <w:szCs w:val="24"/>
        </w:rPr>
        <w:t xml:space="preserve">In the previous example, if the behavior of opening the door results in a greeting from a friend (a reward), then </w:t>
      </w:r>
      <w:r w:rsidR="003F53DE">
        <w:rPr>
          <w:rFonts w:cs="Times New Roman"/>
          <w:szCs w:val="24"/>
        </w:rPr>
        <w:t>it</w:t>
      </w:r>
      <w:r w:rsidR="00EB0D39">
        <w:rPr>
          <w:rFonts w:cs="Times New Roman"/>
          <w:szCs w:val="24"/>
        </w:rPr>
        <w:t xml:space="preserve"> would be more likely </w:t>
      </w:r>
      <w:r w:rsidR="003F53DE">
        <w:rPr>
          <w:rFonts w:cs="Times New Roman"/>
          <w:szCs w:val="24"/>
        </w:rPr>
        <w:t>that the individual will</w:t>
      </w:r>
      <w:r w:rsidR="00EB0D39">
        <w:rPr>
          <w:rFonts w:cs="Times New Roman"/>
          <w:szCs w:val="24"/>
        </w:rPr>
        <w:t xml:space="preserve"> answer the door the next time </w:t>
      </w:r>
      <w:r w:rsidR="003F53DE">
        <w:rPr>
          <w:rFonts w:cs="Times New Roman"/>
          <w:szCs w:val="24"/>
        </w:rPr>
        <w:t>he</w:t>
      </w:r>
      <w:r w:rsidR="00EB0D39">
        <w:rPr>
          <w:rFonts w:cs="Times New Roman"/>
          <w:szCs w:val="24"/>
        </w:rPr>
        <w:t xml:space="preserve"> hear</w:t>
      </w:r>
      <w:r w:rsidR="003F53DE">
        <w:rPr>
          <w:rFonts w:cs="Times New Roman"/>
          <w:szCs w:val="24"/>
        </w:rPr>
        <w:t>s</w:t>
      </w:r>
      <w:r w:rsidR="00EB0D39">
        <w:rPr>
          <w:rFonts w:cs="Times New Roman"/>
          <w:szCs w:val="24"/>
        </w:rPr>
        <w:t xml:space="preserve"> a knock. However, if </w:t>
      </w:r>
      <w:r w:rsidR="00665109">
        <w:rPr>
          <w:rFonts w:cs="Times New Roman"/>
          <w:szCs w:val="24"/>
        </w:rPr>
        <w:t>answering the door result</w:t>
      </w:r>
      <w:r w:rsidR="003F53DE">
        <w:rPr>
          <w:rFonts w:cs="Times New Roman"/>
          <w:szCs w:val="24"/>
        </w:rPr>
        <w:t>s</w:t>
      </w:r>
      <w:r w:rsidR="00665109">
        <w:rPr>
          <w:rFonts w:cs="Times New Roman"/>
          <w:szCs w:val="24"/>
        </w:rPr>
        <w:t xml:space="preserve"> in a neighbor yelling at </w:t>
      </w:r>
      <w:r w:rsidR="003F53DE">
        <w:rPr>
          <w:rFonts w:cs="Times New Roman"/>
          <w:szCs w:val="24"/>
        </w:rPr>
        <w:t>him</w:t>
      </w:r>
      <w:r w:rsidR="00665109">
        <w:rPr>
          <w:rFonts w:cs="Times New Roman"/>
          <w:szCs w:val="24"/>
        </w:rPr>
        <w:t xml:space="preserve"> (a punishment)</w:t>
      </w:r>
      <w:r w:rsidR="002F693C">
        <w:rPr>
          <w:rFonts w:cs="Times New Roman"/>
          <w:szCs w:val="24"/>
        </w:rPr>
        <w:t>,</w:t>
      </w:r>
      <w:r w:rsidR="00665109">
        <w:rPr>
          <w:rFonts w:cs="Times New Roman"/>
          <w:szCs w:val="24"/>
        </w:rPr>
        <w:t xml:space="preserve"> then </w:t>
      </w:r>
      <w:r w:rsidR="003F53DE">
        <w:rPr>
          <w:rFonts w:cs="Times New Roman"/>
          <w:szCs w:val="24"/>
        </w:rPr>
        <w:t>the individual</w:t>
      </w:r>
      <w:r w:rsidR="00665109">
        <w:rPr>
          <w:rFonts w:cs="Times New Roman"/>
          <w:szCs w:val="24"/>
        </w:rPr>
        <w:t xml:space="preserve"> would be less likely to answer the door the next time someone knocks. </w:t>
      </w:r>
    </w:p>
    <w:p w14:paraId="51F0881A" w14:textId="77777777" w:rsidR="00665109" w:rsidRDefault="00665109" w:rsidP="000903E3">
      <w:pPr>
        <w:spacing w:line="480" w:lineRule="auto"/>
        <w:contextualSpacing/>
        <w:rPr>
          <w:rFonts w:cs="Times New Roman"/>
          <w:szCs w:val="24"/>
        </w:rPr>
      </w:pPr>
      <w:r>
        <w:rPr>
          <w:rFonts w:cs="Times New Roman"/>
          <w:szCs w:val="24"/>
        </w:rPr>
        <w:tab/>
        <w:t xml:space="preserve">Contingency consequences are typically described using the terms reinforcement and punishment (Kazdin, 2001). Reinforcement refers to a consequence that increases the probability of the previous behavior occurring when presented with similar antecedent stimuli. This leads to a strengthening or maintaining of the previous behavior. In the </w:t>
      </w:r>
      <w:r w:rsidR="003F53DE">
        <w:rPr>
          <w:rFonts w:cs="Times New Roman"/>
          <w:szCs w:val="24"/>
        </w:rPr>
        <w:t>prior</w:t>
      </w:r>
      <w:r>
        <w:rPr>
          <w:rFonts w:cs="Times New Roman"/>
          <w:szCs w:val="24"/>
        </w:rPr>
        <w:t xml:space="preserve"> example, the friend at the door served as a reinforcement, and strengthened the previous door opening behavior. Punishment, on the other hand, refers to a consequence that decreases the probability of the previous behavior occurring when presented with similar antecedent stimuli (e.g., the angry neighbor at the door). This leads to a weakening of the previous behavior (Kazdin, 2001). </w:t>
      </w:r>
    </w:p>
    <w:p w14:paraId="13A22F14" w14:textId="689B0F32" w:rsidR="001B6613" w:rsidRDefault="001B6613" w:rsidP="000903E3">
      <w:pPr>
        <w:spacing w:line="480" w:lineRule="auto"/>
        <w:contextualSpacing/>
        <w:rPr>
          <w:rFonts w:cs="Times New Roman"/>
          <w:szCs w:val="24"/>
        </w:rPr>
      </w:pPr>
      <w:r>
        <w:rPr>
          <w:rFonts w:cs="Times New Roman"/>
          <w:szCs w:val="24"/>
        </w:rPr>
        <w:tab/>
        <w:t>In addition to describing the contingency consequences as reinforcement or punishment, contingencies may be classified as either individual or group-o</w:t>
      </w:r>
      <w:r w:rsidR="00E91052">
        <w:rPr>
          <w:rFonts w:cs="Times New Roman"/>
          <w:szCs w:val="24"/>
        </w:rPr>
        <w:t>riented (Kelshaw-Levering, Sterling-Turner, Henry, &amp; Skinner</w:t>
      </w:r>
      <w:r>
        <w:rPr>
          <w:rFonts w:cs="Times New Roman"/>
          <w:szCs w:val="24"/>
        </w:rPr>
        <w:t xml:space="preserve">, 2000). </w:t>
      </w:r>
      <w:r w:rsidR="00CE1D10">
        <w:rPr>
          <w:rFonts w:cs="Times New Roman"/>
          <w:szCs w:val="24"/>
        </w:rPr>
        <w:t xml:space="preserve">Individual contingencies are employed when each student receives his/her own behavioral intervention. This means that all aspects of the intervention, including the behavioral target, the contingency, and the reward, are individualized for each student. </w:t>
      </w:r>
      <w:r w:rsidR="00185614">
        <w:rPr>
          <w:rFonts w:cs="Times New Roman"/>
          <w:szCs w:val="24"/>
        </w:rPr>
        <w:t>For example, if Tom</w:t>
      </w:r>
      <w:r w:rsidR="00CA4772">
        <w:rPr>
          <w:rFonts w:cs="Times New Roman"/>
          <w:szCs w:val="24"/>
        </w:rPr>
        <w:t xml:space="preserve"> and </w:t>
      </w:r>
      <w:r w:rsidR="00185614">
        <w:rPr>
          <w:rFonts w:cs="Times New Roman"/>
          <w:szCs w:val="24"/>
        </w:rPr>
        <w:t>Beth are in a classroom, Tom</w:t>
      </w:r>
      <w:r w:rsidR="00CA4772">
        <w:rPr>
          <w:rFonts w:cs="Times New Roman"/>
          <w:szCs w:val="24"/>
        </w:rPr>
        <w:t xml:space="preserve">’s intervention might </w:t>
      </w:r>
      <w:r w:rsidR="00F57B6A">
        <w:rPr>
          <w:rFonts w:cs="Times New Roman"/>
          <w:szCs w:val="24"/>
        </w:rPr>
        <w:t>involve</w:t>
      </w:r>
      <w:r w:rsidR="008443CD" w:rsidRPr="00E66720">
        <w:rPr>
          <w:rFonts w:cs="Times New Roman"/>
          <w:szCs w:val="24"/>
        </w:rPr>
        <w:t xml:space="preserve"> receiving a </w:t>
      </w:r>
      <w:r w:rsidR="00CA4772" w:rsidRPr="00E66720">
        <w:rPr>
          <w:rFonts w:cs="Times New Roman"/>
          <w:szCs w:val="24"/>
        </w:rPr>
        <w:t xml:space="preserve">sticker if he </w:t>
      </w:r>
      <w:r w:rsidR="008443CD" w:rsidRPr="00E66720">
        <w:rPr>
          <w:rFonts w:cs="Times New Roman"/>
          <w:szCs w:val="24"/>
        </w:rPr>
        <w:t>achieves</w:t>
      </w:r>
      <w:r w:rsidR="008443CD">
        <w:rPr>
          <w:rFonts w:cs="Times New Roman"/>
          <w:szCs w:val="24"/>
        </w:rPr>
        <w:t xml:space="preserve"> </w:t>
      </w:r>
      <w:r w:rsidR="00CA4772">
        <w:rPr>
          <w:rFonts w:cs="Times New Roman"/>
          <w:szCs w:val="24"/>
        </w:rPr>
        <w:t xml:space="preserve">over 70% correct on the spelling test, while </w:t>
      </w:r>
      <w:r w:rsidR="00185614">
        <w:rPr>
          <w:rFonts w:cs="Times New Roman"/>
          <w:szCs w:val="24"/>
        </w:rPr>
        <w:t>Beth</w:t>
      </w:r>
      <w:r w:rsidR="00CA4772">
        <w:rPr>
          <w:rFonts w:cs="Times New Roman"/>
          <w:szCs w:val="24"/>
        </w:rPr>
        <w:t xml:space="preserve">’s intervention might be that she receives a </w:t>
      </w:r>
      <w:r w:rsidR="003F53DE">
        <w:rPr>
          <w:rFonts w:cs="Times New Roman"/>
          <w:szCs w:val="24"/>
        </w:rPr>
        <w:t>J</w:t>
      </w:r>
      <w:r w:rsidR="00CA4772">
        <w:rPr>
          <w:rFonts w:cs="Times New Roman"/>
          <w:szCs w:val="24"/>
        </w:rPr>
        <w:t xml:space="preserve">olly </w:t>
      </w:r>
      <w:r w:rsidR="003F53DE">
        <w:rPr>
          <w:rFonts w:cs="Times New Roman"/>
          <w:szCs w:val="24"/>
        </w:rPr>
        <w:t>R</w:t>
      </w:r>
      <w:r w:rsidR="00CA4772">
        <w:rPr>
          <w:rFonts w:cs="Times New Roman"/>
          <w:szCs w:val="24"/>
        </w:rPr>
        <w:t xml:space="preserve">ancher if she is on-task over 60% of the time throughout the school day. In these interventions, the target behaviors, </w:t>
      </w:r>
      <w:r w:rsidR="00E66720">
        <w:rPr>
          <w:rFonts w:cs="Times New Roman"/>
          <w:szCs w:val="24"/>
        </w:rPr>
        <w:t>criteria,</w:t>
      </w:r>
      <w:r w:rsidR="00CA4772">
        <w:rPr>
          <w:rFonts w:cs="Times New Roman"/>
          <w:szCs w:val="24"/>
        </w:rPr>
        <w:t xml:space="preserve"> and rewards, have been individually selected based on the student’s individual needs and goals. </w:t>
      </w:r>
      <w:r w:rsidR="00CE1D10">
        <w:rPr>
          <w:rFonts w:cs="Times New Roman"/>
          <w:szCs w:val="24"/>
        </w:rPr>
        <w:t xml:space="preserve">Although individual behavior interventions have been found to be effective in increasing desired behavior and decreasing undesired behavior (e.g., Flood </w:t>
      </w:r>
      <w:r w:rsidR="00D0208E">
        <w:rPr>
          <w:rFonts w:cs="Times New Roman"/>
          <w:szCs w:val="24"/>
        </w:rPr>
        <w:t xml:space="preserve">&amp; </w:t>
      </w:r>
      <w:r w:rsidR="00CE1D10">
        <w:rPr>
          <w:rFonts w:cs="Times New Roman"/>
          <w:szCs w:val="24"/>
        </w:rPr>
        <w:t>Wilder, 2003</w:t>
      </w:r>
      <w:r w:rsidR="00CE1D10" w:rsidRPr="00E66720">
        <w:rPr>
          <w:rFonts w:cs="Times New Roman"/>
          <w:szCs w:val="24"/>
        </w:rPr>
        <w:t>)</w:t>
      </w:r>
      <w:r w:rsidR="000710B4" w:rsidRPr="00E66720">
        <w:rPr>
          <w:rFonts w:cs="Times New Roman"/>
          <w:szCs w:val="24"/>
        </w:rPr>
        <w:t>,</w:t>
      </w:r>
      <w:r w:rsidR="000710B4">
        <w:rPr>
          <w:rFonts w:cs="Times New Roman"/>
          <w:szCs w:val="24"/>
        </w:rPr>
        <w:t xml:space="preserve"> </w:t>
      </w:r>
      <w:r w:rsidR="00CA4772">
        <w:rPr>
          <w:rFonts w:cs="Times New Roman"/>
          <w:szCs w:val="24"/>
        </w:rPr>
        <w:t xml:space="preserve">they are difficult to implement in the general education classroom, where a teacher often has </w:t>
      </w:r>
      <w:r w:rsidR="003F53DE">
        <w:rPr>
          <w:rFonts w:cs="Times New Roman"/>
          <w:szCs w:val="24"/>
        </w:rPr>
        <w:t xml:space="preserve">to attend to </w:t>
      </w:r>
      <w:r w:rsidR="00CA4772">
        <w:rPr>
          <w:rFonts w:cs="Times New Roman"/>
          <w:szCs w:val="24"/>
        </w:rPr>
        <w:t xml:space="preserve">20 or more students at a time (Heering &amp; Wilder, 2006). Thus, in the general education classroom, group-oriented contingencies may be a more effective strategy </w:t>
      </w:r>
      <w:r w:rsidR="000710B4" w:rsidRPr="00E66720">
        <w:rPr>
          <w:rFonts w:cs="Times New Roman"/>
          <w:szCs w:val="24"/>
        </w:rPr>
        <w:t>than individual contingencies</w:t>
      </w:r>
      <w:r w:rsidR="00462EB5" w:rsidRPr="00E66720">
        <w:rPr>
          <w:rFonts w:cs="Times New Roman"/>
          <w:szCs w:val="24"/>
        </w:rPr>
        <w:t xml:space="preserve"> in promoting on-task behavior and academic performance</w:t>
      </w:r>
      <w:r w:rsidR="000710B4">
        <w:rPr>
          <w:rFonts w:cs="Times New Roman"/>
          <w:szCs w:val="24"/>
        </w:rPr>
        <w:t xml:space="preserve"> </w:t>
      </w:r>
      <w:r w:rsidR="00CA4772">
        <w:rPr>
          <w:rFonts w:cs="Times New Roman"/>
          <w:szCs w:val="24"/>
        </w:rPr>
        <w:t>(Turco &amp; Ellio</w:t>
      </w:r>
      <w:r w:rsidR="00862E6E">
        <w:rPr>
          <w:rFonts w:cs="Times New Roman"/>
          <w:szCs w:val="24"/>
        </w:rPr>
        <w:t>t</w:t>
      </w:r>
      <w:r w:rsidR="00CA4772">
        <w:rPr>
          <w:rFonts w:cs="Times New Roman"/>
          <w:szCs w:val="24"/>
        </w:rPr>
        <w:t xml:space="preserve">t, 1990). </w:t>
      </w:r>
    </w:p>
    <w:p w14:paraId="1AC90303" w14:textId="150D884F" w:rsidR="003E4F4C" w:rsidRDefault="00CA4772" w:rsidP="003E4F4C">
      <w:pPr>
        <w:spacing w:line="480" w:lineRule="auto"/>
        <w:contextualSpacing/>
        <w:rPr>
          <w:rFonts w:cs="Times New Roman"/>
          <w:szCs w:val="24"/>
        </w:rPr>
      </w:pPr>
      <w:r>
        <w:rPr>
          <w:rFonts w:cs="Times New Roman"/>
          <w:szCs w:val="24"/>
        </w:rPr>
        <w:tab/>
        <w:t>A contingen</w:t>
      </w:r>
      <w:r w:rsidR="009327FD">
        <w:rPr>
          <w:rFonts w:cs="Times New Roman"/>
          <w:szCs w:val="24"/>
        </w:rPr>
        <w:t xml:space="preserve">cy is defined as group-oriented (i.e., a group contingency) </w:t>
      </w:r>
      <w:r>
        <w:rPr>
          <w:rFonts w:cs="Times New Roman"/>
          <w:szCs w:val="24"/>
        </w:rPr>
        <w:t xml:space="preserve">when one or more components of a behavioral intervention (e.g., behavioral target, </w:t>
      </w:r>
      <w:r w:rsidR="00E66720">
        <w:rPr>
          <w:rFonts w:cs="Times New Roman"/>
          <w:szCs w:val="24"/>
        </w:rPr>
        <w:t>criteria</w:t>
      </w:r>
      <w:r>
        <w:rPr>
          <w:rFonts w:cs="Times New Roman"/>
          <w:szCs w:val="24"/>
        </w:rPr>
        <w:t xml:space="preserve">, and/or </w:t>
      </w:r>
      <w:r w:rsidR="00E66720">
        <w:rPr>
          <w:rFonts w:cs="Times New Roman"/>
          <w:szCs w:val="24"/>
        </w:rPr>
        <w:t>consequence</w:t>
      </w:r>
      <w:r>
        <w:rPr>
          <w:rFonts w:cs="Times New Roman"/>
          <w:szCs w:val="24"/>
        </w:rPr>
        <w:t>) are shared by more than one student</w:t>
      </w:r>
      <w:r w:rsidR="00E66720">
        <w:rPr>
          <w:rFonts w:cs="Times New Roman"/>
          <w:szCs w:val="24"/>
        </w:rPr>
        <w:t xml:space="preserve"> (Litow &amp; Pumroy, 1975)</w:t>
      </w:r>
      <w:r w:rsidR="005C171B">
        <w:rPr>
          <w:rFonts w:cs="Times New Roman"/>
          <w:szCs w:val="24"/>
        </w:rPr>
        <w:t>. Group-oriented contingencies are easier to empl</w:t>
      </w:r>
      <w:r w:rsidR="005D735E">
        <w:rPr>
          <w:rFonts w:cs="Times New Roman"/>
          <w:szCs w:val="24"/>
        </w:rPr>
        <w:t>oy in a large classroom setting</w:t>
      </w:r>
      <w:r w:rsidR="005C171B">
        <w:rPr>
          <w:rFonts w:cs="Times New Roman"/>
          <w:szCs w:val="24"/>
        </w:rPr>
        <w:t xml:space="preserve"> because they involve less management by the classroom teacher. </w:t>
      </w:r>
      <w:r w:rsidR="00EB23A1">
        <w:rPr>
          <w:rFonts w:cs="Times New Roman"/>
          <w:szCs w:val="24"/>
        </w:rPr>
        <w:t>I</w:t>
      </w:r>
      <w:r w:rsidR="005C171B">
        <w:rPr>
          <w:rFonts w:cs="Times New Roman"/>
          <w:szCs w:val="24"/>
        </w:rPr>
        <w:t>nstead of having to keep up with separate behaviors, goals, and rewards for each student,</w:t>
      </w:r>
      <w:r w:rsidR="00EB23A1">
        <w:rPr>
          <w:rFonts w:cs="Times New Roman"/>
          <w:szCs w:val="24"/>
        </w:rPr>
        <w:t xml:space="preserve"> </w:t>
      </w:r>
      <w:r w:rsidR="005C171B">
        <w:rPr>
          <w:rFonts w:cs="Times New Roman"/>
          <w:szCs w:val="24"/>
        </w:rPr>
        <w:t>some of these components are kept constant between students. Group-oriented contingencies are typically further categorized into one of three types: independent, dependent, or interdependent (</w:t>
      </w:r>
      <w:r w:rsidR="00E66720">
        <w:rPr>
          <w:rFonts w:cs="Times New Roman"/>
          <w:szCs w:val="24"/>
        </w:rPr>
        <w:t>Litow &amp; Pumroy, 1975).</w:t>
      </w:r>
      <w:bookmarkStart w:id="10" w:name="_Toc488787364"/>
    </w:p>
    <w:p w14:paraId="00384ED3" w14:textId="11D7B1B4" w:rsidR="007955B9" w:rsidRPr="003E4F4C" w:rsidRDefault="007955B9" w:rsidP="003E4F4C">
      <w:pPr>
        <w:spacing w:line="480" w:lineRule="auto"/>
        <w:contextualSpacing/>
        <w:rPr>
          <w:rFonts w:cs="Times New Roman"/>
          <w:szCs w:val="24"/>
        </w:rPr>
      </w:pPr>
      <w:r w:rsidRPr="00BD3FF9">
        <w:rPr>
          <w:b/>
        </w:rPr>
        <w:t>Independent</w:t>
      </w:r>
      <w:r w:rsidR="00C50BD4" w:rsidRPr="00BD3FF9">
        <w:rPr>
          <w:b/>
        </w:rPr>
        <w:t xml:space="preserve"> Contingencies</w:t>
      </w:r>
      <w:bookmarkEnd w:id="10"/>
    </w:p>
    <w:p w14:paraId="0B349D1E" w14:textId="77777777" w:rsidR="007955B9" w:rsidRDefault="005C171B" w:rsidP="000903E3">
      <w:pPr>
        <w:spacing w:line="480" w:lineRule="auto"/>
        <w:contextualSpacing/>
        <w:rPr>
          <w:rFonts w:cs="Times New Roman"/>
          <w:szCs w:val="24"/>
        </w:rPr>
      </w:pPr>
      <w:r>
        <w:rPr>
          <w:rFonts w:cs="Times New Roman"/>
          <w:szCs w:val="24"/>
        </w:rPr>
        <w:tab/>
        <w:t>Independent group-oriented contingencies refer to contingen</w:t>
      </w:r>
      <w:r w:rsidR="00E66720">
        <w:rPr>
          <w:rFonts w:cs="Times New Roman"/>
          <w:szCs w:val="24"/>
        </w:rPr>
        <w:t xml:space="preserve">cies where the target behavior, </w:t>
      </w:r>
      <w:r>
        <w:rPr>
          <w:rFonts w:cs="Times New Roman"/>
          <w:szCs w:val="24"/>
        </w:rPr>
        <w:t>criteria</w:t>
      </w:r>
      <w:r w:rsidR="00E66720">
        <w:rPr>
          <w:rFonts w:cs="Times New Roman"/>
          <w:szCs w:val="24"/>
        </w:rPr>
        <w:t>,</w:t>
      </w:r>
      <w:r>
        <w:rPr>
          <w:rFonts w:cs="Times New Roman"/>
          <w:szCs w:val="24"/>
        </w:rPr>
        <w:t xml:space="preserve"> and </w:t>
      </w:r>
      <w:r w:rsidR="006B080A">
        <w:rPr>
          <w:rFonts w:cs="Times New Roman"/>
          <w:szCs w:val="24"/>
        </w:rPr>
        <w:t>consequences</w:t>
      </w:r>
      <w:r>
        <w:rPr>
          <w:rFonts w:cs="Times New Roman"/>
          <w:szCs w:val="24"/>
        </w:rPr>
        <w:t xml:space="preserve"> are kept constant across students. </w:t>
      </w:r>
      <w:r w:rsidR="006B080A">
        <w:rPr>
          <w:rFonts w:cs="Times New Roman"/>
          <w:szCs w:val="24"/>
        </w:rPr>
        <w:t xml:space="preserve">However, each student’s chance to access the reward is based on his/her individual behavior (Litow &amp; Pumrow, 1975; Skinner, Williams, &amp; Neddenriep, 2004). </w:t>
      </w:r>
      <w:r w:rsidR="002F693C">
        <w:rPr>
          <w:rFonts w:cs="Times New Roman"/>
          <w:szCs w:val="24"/>
        </w:rPr>
        <w:t>For example, w</w:t>
      </w:r>
      <w:r w:rsidR="006B080A">
        <w:rPr>
          <w:rFonts w:cs="Times New Roman"/>
          <w:szCs w:val="24"/>
        </w:rPr>
        <w:t>ith classroom grade</w:t>
      </w:r>
      <w:r w:rsidR="006B080A" w:rsidRPr="006B080A">
        <w:rPr>
          <w:rFonts w:cs="Times New Roman"/>
          <w:szCs w:val="24"/>
        </w:rPr>
        <w:t>s,</w:t>
      </w:r>
      <w:r w:rsidR="006B080A">
        <w:rPr>
          <w:rFonts w:cs="Times New Roman"/>
          <w:szCs w:val="24"/>
        </w:rPr>
        <w:t xml:space="preserve"> each student’s access to the reward is dependent on individual behavior, not the behavior of one’s peers. </w:t>
      </w:r>
      <w:r w:rsidR="00185614">
        <w:rPr>
          <w:rFonts w:cs="Times New Roman"/>
          <w:szCs w:val="24"/>
        </w:rPr>
        <w:t xml:space="preserve">Thus, if Tom </w:t>
      </w:r>
      <w:r>
        <w:rPr>
          <w:rFonts w:cs="Times New Roman"/>
          <w:szCs w:val="24"/>
        </w:rPr>
        <w:t xml:space="preserve">and </w:t>
      </w:r>
      <w:r w:rsidR="00185614">
        <w:rPr>
          <w:rFonts w:cs="Times New Roman"/>
          <w:szCs w:val="24"/>
        </w:rPr>
        <w:t>Beth</w:t>
      </w:r>
      <w:r>
        <w:rPr>
          <w:rFonts w:cs="Times New Roman"/>
          <w:szCs w:val="24"/>
        </w:rPr>
        <w:t xml:space="preserve"> are both told that they can </w:t>
      </w:r>
      <w:r w:rsidR="00EB23A1">
        <w:rPr>
          <w:rFonts w:cs="Times New Roman"/>
          <w:szCs w:val="24"/>
        </w:rPr>
        <w:t>earn</w:t>
      </w:r>
      <w:r>
        <w:rPr>
          <w:rFonts w:cs="Times New Roman"/>
          <w:szCs w:val="24"/>
        </w:rPr>
        <w:t xml:space="preserve"> a </w:t>
      </w:r>
      <w:r w:rsidR="00EB23A1">
        <w:rPr>
          <w:rFonts w:cs="Times New Roman"/>
          <w:szCs w:val="24"/>
        </w:rPr>
        <w:t>J</w:t>
      </w:r>
      <w:r>
        <w:rPr>
          <w:rFonts w:cs="Times New Roman"/>
          <w:szCs w:val="24"/>
        </w:rPr>
        <w:t xml:space="preserve">olly </w:t>
      </w:r>
      <w:r w:rsidR="00EB23A1">
        <w:rPr>
          <w:rFonts w:cs="Times New Roman"/>
          <w:szCs w:val="24"/>
        </w:rPr>
        <w:t>R</w:t>
      </w:r>
      <w:r>
        <w:rPr>
          <w:rFonts w:cs="Times New Roman"/>
          <w:szCs w:val="24"/>
        </w:rPr>
        <w:t xml:space="preserve">ancher if they receive an 80% or above on their spelling test, and </w:t>
      </w:r>
      <w:r w:rsidR="00185614">
        <w:rPr>
          <w:rFonts w:cs="Times New Roman"/>
          <w:szCs w:val="24"/>
        </w:rPr>
        <w:t>Tom</w:t>
      </w:r>
      <w:r>
        <w:rPr>
          <w:rFonts w:cs="Times New Roman"/>
          <w:szCs w:val="24"/>
        </w:rPr>
        <w:t xml:space="preserve"> earns a 70% while </w:t>
      </w:r>
      <w:r w:rsidR="00185614">
        <w:rPr>
          <w:rFonts w:cs="Times New Roman"/>
          <w:szCs w:val="24"/>
        </w:rPr>
        <w:t>Beth</w:t>
      </w:r>
      <w:r>
        <w:rPr>
          <w:rFonts w:cs="Times New Roman"/>
          <w:szCs w:val="24"/>
        </w:rPr>
        <w:t xml:space="preserve"> earns an 82%, </w:t>
      </w:r>
      <w:r w:rsidR="00185614">
        <w:rPr>
          <w:rFonts w:cs="Times New Roman"/>
          <w:szCs w:val="24"/>
        </w:rPr>
        <w:t>Beth</w:t>
      </w:r>
      <w:r>
        <w:rPr>
          <w:rFonts w:cs="Times New Roman"/>
          <w:szCs w:val="24"/>
        </w:rPr>
        <w:t xml:space="preserve"> will receive access to the </w:t>
      </w:r>
      <w:r w:rsidR="00191C8D">
        <w:rPr>
          <w:rFonts w:cs="Times New Roman"/>
          <w:szCs w:val="24"/>
        </w:rPr>
        <w:t>J</w:t>
      </w:r>
      <w:r>
        <w:rPr>
          <w:rFonts w:cs="Times New Roman"/>
          <w:szCs w:val="24"/>
        </w:rPr>
        <w:t xml:space="preserve">olly </w:t>
      </w:r>
      <w:r w:rsidR="00191C8D">
        <w:rPr>
          <w:rFonts w:cs="Times New Roman"/>
          <w:szCs w:val="24"/>
        </w:rPr>
        <w:t>R</w:t>
      </w:r>
      <w:r>
        <w:rPr>
          <w:rFonts w:cs="Times New Roman"/>
          <w:szCs w:val="24"/>
        </w:rPr>
        <w:t xml:space="preserve">ancher (reward), while </w:t>
      </w:r>
      <w:r w:rsidR="00185614">
        <w:rPr>
          <w:rFonts w:cs="Times New Roman"/>
          <w:szCs w:val="24"/>
        </w:rPr>
        <w:t>Tom</w:t>
      </w:r>
      <w:r>
        <w:rPr>
          <w:rFonts w:cs="Times New Roman"/>
          <w:szCs w:val="24"/>
        </w:rPr>
        <w:t xml:space="preserve"> will not. </w:t>
      </w:r>
      <w:r w:rsidR="00185614">
        <w:rPr>
          <w:rFonts w:cs="Times New Roman"/>
          <w:szCs w:val="24"/>
        </w:rPr>
        <w:t>Tom</w:t>
      </w:r>
      <w:r>
        <w:rPr>
          <w:rFonts w:cs="Times New Roman"/>
          <w:szCs w:val="24"/>
        </w:rPr>
        <w:t xml:space="preserve">’s behavior has no effect on </w:t>
      </w:r>
      <w:r w:rsidR="00185614">
        <w:rPr>
          <w:rFonts w:cs="Times New Roman"/>
          <w:szCs w:val="24"/>
        </w:rPr>
        <w:t>Beth</w:t>
      </w:r>
      <w:r>
        <w:rPr>
          <w:rFonts w:cs="Times New Roman"/>
          <w:szCs w:val="24"/>
        </w:rPr>
        <w:t>’s chance</w:t>
      </w:r>
      <w:r w:rsidR="00EB23A1">
        <w:rPr>
          <w:rFonts w:cs="Times New Roman"/>
          <w:szCs w:val="24"/>
        </w:rPr>
        <w:t>s</w:t>
      </w:r>
      <w:r>
        <w:rPr>
          <w:rFonts w:cs="Times New Roman"/>
          <w:szCs w:val="24"/>
        </w:rPr>
        <w:t xml:space="preserve"> of receiving the reward and vice versa. Most often, grading syst</w:t>
      </w:r>
      <w:r w:rsidR="009327FD">
        <w:rPr>
          <w:rFonts w:cs="Times New Roman"/>
          <w:szCs w:val="24"/>
        </w:rPr>
        <w:t>ems in classrooms are independent</w:t>
      </w:r>
      <w:r>
        <w:rPr>
          <w:rFonts w:cs="Times New Roman"/>
          <w:szCs w:val="24"/>
        </w:rPr>
        <w:t xml:space="preserve"> group-oriented contingencies. Each student tak</w:t>
      </w:r>
      <w:r w:rsidR="008B087C">
        <w:rPr>
          <w:rFonts w:cs="Times New Roman"/>
          <w:szCs w:val="24"/>
        </w:rPr>
        <w:t xml:space="preserve">es the same exam (behavior), </w:t>
      </w:r>
      <w:r>
        <w:rPr>
          <w:rFonts w:cs="Times New Roman"/>
          <w:szCs w:val="24"/>
        </w:rPr>
        <w:t xml:space="preserve">has the same reward criteria (different percentages earn access to different letter grades) </w:t>
      </w:r>
      <w:r w:rsidR="008B087C">
        <w:rPr>
          <w:rFonts w:cs="Times New Roman"/>
          <w:szCs w:val="24"/>
        </w:rPr>
        <w:t>and the same reward (letter grade). Independent group contingencies have been found to be effective in improving behaviors such as academic performance on writing tasks and homework completion (Kelley &amp; Stokes, 198</w:t>
      </w:r>
      <w:r w:rsidR="00191C8D">
        <w:rPr>
          <w:rFonts w:cs="Times New Roman"/>
          <w:szCs w:val="24"/>
        </w:rPr>
        <w:t>4</w:t>
      </w:r>
      <w:r w:rsidR="008B087C">
        <w:rPr>
          <w:rFonts w:cs="Times New Roman"/>
          <w:szCs w:val="24"/>
        </w:rPr>
        <w:t xml:space="preserve">; Winn, 2006). Independent group-contingencies are effective because </w:t>
      </w:r>
      <w:r w:rsidR="00EB23A1">
        <w:rPr>
          <w:rFonts w:cs="Times New Roman"/>
          <w:szCs w:val="24"/>
        </w:rPr>
        <w:t>everyone</w:t>
      </w:r>
      <w:r w:rsidR="008B087C">
        <w:rPr>
          <w:rFonts w:cs="Times New Roman"/>
          <w:szCs w:val="24"/>
        </w:rPr>
        <w:t xml:space="preserve"> can be targeted in the intervention</w:t>
      </w:r>
      <w:r w:rsidR="007955B9">
        <w:rPr>
          <w:rFonts w:cs="Times New Roman"/>
          <w:szCs w:val="24"/>
        </w:rPr>
        <w:t xml:space="preserve">, but </w:t>
      </w:r>
      <w:r w:rsidR="00DC6742">
        <w:rPr>
          <w:rFonts w:cs="Times New Roman"/>
          <w:szCs w:val="24"/>
        </w:rPr>
        <w:t>they offer the added</w:t>
      </w:r>
      <w:r w:rsidR="007955B9">
        <w:rPr>
          <w:rFonts w:cs="Times New Roman"/>
          <w:szCs w:val="24"/>
        </w:rPr>
        <w:t xml:space="preserve"> practicality for the teacher</w:t>
      </w:r>
      <w:r w:rsidR="006B080A">
        <w:rPr>
          <w:rFonts w:cs="Times New Roman"/>
          <w:szCs w:val="24"/>
        </w:rPr>
        <w:t>, who does not have to manage multiple contingencies with different target behaviors, criteria, and rewards for each student,</w:t>
      </w:r>
      <w:r w:rsidR="007955B9">
        <w:rPr>
          <w:rFonts w:cs="Times New Roman"/>
          <w:szCs w:val="24"/>
        </w:rPr>
        <w:t xml:space="preserve"> </w:t>
      </w:r>
      <w:r w:rsidR="00EB23A1">
        <w:rPr>
          <w:rFonts w:cs="Times New Roman"/>
          <w:szCs w:val="24"/>
        </w:rPr>
        <w:t>as a result of</w:t>
      </w:r>
      <w:r w:rsidR="007955B9">
        <w:rPr>
          <w:rFonts w:cs="Times New Roman"/>
          <w:szCs w:val="24"/>
        </w:rPr>
        <w:t xml:space="preserve"> similar program components (Little, Akin-Little, &amp; O’Neill, 2015</w:t>
      </w:r>
      <w:r w:rsidR="00DC6742">
        <w:rPr>
          <w:rFonts w:cs="Times New Roman"/>
          <w:szCs w:val="24"/>
        </w:rPr>
        <w:t>;</w:t>
      </w:r>
      <w:r w:rsidR="00DC6742" w:rsidRPr="00191C8D">
        <w:rPr>
          <w:rFonts w:cs="Times New Roman"/>
          <w:szCs w:val="24"/>
        </w:rPr>
        <w:t xml:space="preserve"> </w:t>
      </w:r>
      <w:r w:rsidR="00DC6742" w:rsidRPr="008C0231">
        <w:rPr>
          <w:rFonts w:cs="Times New Roman"/>
          <w:szCs w:val="24"/>
        </w:rPr>
        <w:t>Skinner et al., 2009</w:t>
      </w:r>
      <w:r w:rsidR="007955B9" w:rsidRPr="00191C8D">
        <w:rPr>
          <w:rFonts w:cs="Times New Roman"/>
          <w:szCs w:val="24"/>
        </w:rPr>
        <w:t>).</w:t>
      </w:r>
      <w:r w:rsidR="007955B9">
        <w:rPr>
          <w:rFonts w:cs="Times New Roman"/>
          <w:szCs w:val="24"/>
        </w:rPr>
        <w:t xml:space="preserve"> </w:t>
      </w:r>
    </w:p>
    <w:p w14:paraId="7C7C3EAB" w14:textId="3D23EC80" w:rsidR="00612313" w:rsidRDefault="006B080A" w:rsidP="000903E3">
      <w:pPr>
        <w:spacing w:line="480" w:lineRule="auto"/>
        <w:ind w:firstLine="720"/>
        <w:contextualSpacing/>
        <w:rPr>
          <w:rFonts w:cs="Times New Roman"/>
          <w:szCs w:val="24"/>
        </w:rPr>
      </w:pPr>
      <w:r>
        <w:rPr>
          <w:rFonts w:cs="Times New Roman"/>
          <w:szCs w:val="24"/>
        </w:rPr>
        <w:t>Also</w:t>
      </w:r>
      <w:r w:rsidR="00EB23A1">
        <w:rPr>
          <w:rFonts w:cs="Times New Roman"/>
          <w:szCs w:val="24"/>
        </w:rPr>
        <w:t>, t</w:t>
      </w:r>
      <w:r w:rsidR="00AA274B">
        <w:rPr>
          <w:rFonts w:cs="Times New Roman"/>
          <w:szCs w:val="24"/>
        </w:rPr>
        <w:t xml:space="preserve">here are numerous disadvantages </w:t>
      </w:r>
      <w:r w:rsidR="00767922">
        <w:rPr>
          <w:rFonts w:cs="Times New Roman"/>
          <w:szCs w:val="24"/>
        </w:rPr>
        <w:t>associated</w:t>
      </w:r>
      <w:r w:rsidR="00AA274B">
        <w:rPr>
          <w:rFonts w:cs="Times New Roman"/>
          <w:szCs w:val="24"/>
        </w:rPr>
        <w:t xml:space="preserve"> with independent group contingencies (</w:t>
      </w:r>
      <w:r w:rsidR="00A540C7">
        <w:rPr>
          <w:rFonts w:cs="Times New Roman"/>
          <w:szCs w:val="24"/>
        </w:rPr>
        <w:t xml:space="preserve">for </w:t>
      </w:r>
      <w:r w:rsidR="003C647C">
        <w:rPr>
          <w:rFonts w:cs="Times New Roman"/>
          <w:szCs w:val="24"/>
        </w:rPr>
        <w:t>review</w:t>
      </w:r>
      <w:r w:rsidR="00A540C7">
        <w:rPr>
          <w:rFonts w:cs="Times New Roman"/>
          <w:szCs w:val="24"/>
        </w:rPr>
        <w:t xml:space="preserve">, see </w:t>
      </w:r>
      <w:r w:rsidR="00A540C7" w:rsidRPr="00A540C7">
        <w:rPr>
          <w:rFonts w:cs="Times New Roman"/>
        </w:rPr>
        <w:t>Skinner, Cashwell, &amp; Dunn, 1996)</w:t>
      </w:r>
      <w:r w:rsidR="00AA274B">
        <w:rPr>
          <w:rFonts w:cs="Times New Roman"/>
          <w:szCs w:val="24"/>
        </w:rPr>
        <w:t xml:space="preserve">. </w:t>
      </w:r>
      <w:r w:rsidR="007955B9">
        <w:rPr>
          <w:rFonts w:cs="Times New Roman"/>
          <w:szCs w:val="24"/>
        </w:rPr>
        <w:t xml:space="preserve">Because access to the reward is based on </w:t>
      </w:r>
      <w:r w:rsidR="00EB23A1">
        <w:rPr>
          <w:rFonts w:cs="Times New Roman"/>
          <w:szCs w:val="24"/>
        </w:rPr>
        <w:t>an</w:t>
      </w:r>
      <w:r w:rsidR="007955B9">
        <w:rPr>
          <w:rFonts w:cs="Times New Roman"/>
          <w:szCs w:val="24"/>
        </w:rPr>
        <w:t xml:space="preserve"> individual’s behavior in the classroom, this type of contingency </w:t>
      </w:r>
      <w:r w:rsidR="00AA274B">
        <w:rPr>
          <w:rFonts w:cs="Times New Roman"/>
          <w:szCs w:val="24"/>
        </w:rPr>
        <w:t xml:space="preserve">results in some students gaining access to rewards, but not others. </w:t>
      </w:r>
      <w:r w:rsidR="00EB23A1">
        <w:rPr>
          <w:rFonts w:cs="Times New Roman"/>
          <w:szCs w:val="24"/>
        </w:rPr>
        <w:t>And, b</w:t>
      </w:r>
      <w:r w:rsidR="003C647C">
        <w:rPr>
          <w:rFonts w:cs="Times New Roman"/>
          <w:szCs w:val="24"/>
        </w:rPr>
        <w:t xml:space="preserve">ecause rewards are dependent on individual behavior, this type of contingency </w:t>
      </w:r>
      <w:r w:rsidR="00D60478">
        <w:rPr>
          <w:rFonts w:cs="Times New Roman"/>
          <w:szCs w:val="24"/>
        </w:rPr>
        <w:t>does not encourage cooperation</w:t>
      </w:r>
      <w:r w:rsidR="00612313">
        <w:rPr>
          <w:rFonts w:cs="Times New Roman"/>
          <w:szCs w:val="24"/>
        </w:rPr>
        <w:t xml:space="preserve"> (Swanson, 1985)</w:t>
      </w:r>
      <w:r w:rsidR="00D60478">
        <w:rPr>
          <w:rFonts w:cs="Times New Roman"/>
          <w:szCs w:val="24"/>
        </w:rPr>
        <w:t xml:space="preserve">. </w:t>
      </w:r>
      <w:r w:rsidR="003C647C">
        <w:rPr>
          <w:rFonts w:cs="Times New Roman"/>
          <w:szCs w:val="24"/>
        </w:rPr>
        <w:t>There are no incentives for children to work together, because</w:t>
      </w:r>
      <w:r>
        <w:rPr>
          <w:rFonts w:cs="Times New Roman"/>
          <w:szCs w:val="24"/>
        </w:rPr>
        <w:t xml:space="preserve"> a</w:t>
      </w:r>
      <w:r w:rsidR="003C647C">
        <w:rPr>
          <w:rFonts w:cs="Times New Roman"/>
          <w:szCs w:val="24"/>
        </w:rPr>
        <w:t xml:space="preserve"> </w:t>
      </w:r>
      <w:r>
        <w:rPr>
          <w:rFonts w:cs="Times New Roman"/>
          <w:szCs w:val="24"/>
        </w:rPr>
        <w:t>child</w:t>
      </w:r>
      <w:r w:rsidR="00DF7DE4">
        <w:rPr>
          <w:rFonts w:cs="Times New Roman"/>
          <w:szCs w:val="24"/>
        </w:rPr>
        <w:t xml:space="preserve"> does not gain anything by helping</w:t>
      </w:r>
      <w:r>
        <w:rPr>
          <w:rFonts w:cs="Times New Roman"/>
          <w:szCs w:val="24"/>
        </w:rPr>
        <w:t xml:space="preserve"> a classmate</w:t>
      </w:r>
      <w:r w:rsidR="00DF7DE4">
        <w:rPr>
          <w:rFonts w:cs="Times New Roman"/>
          <w:szCs w:val="24"/>
        </w:rPr>
        <w:t xml:space="preserve"> earn access to </w:t>
      </w:r>
      <w:r w:rsidR="00EB23A1">
        <w:rPr>
          <w:rFonts w:cs="Times New Roman"/>
          <w:szCs w:val="24"/>
        </w:rPr>
        <w:t xml:space="preserve">the </w:t>
      </w:r>
      <w:r w:rsidR="00DF7DE4">
        <w:rPr>
          <w:rFonts w:cs="Times New Roman"/>
          <w:szCs w:val="24"/>
        </w:rPr>
        <w:t>reward</w:t>
      </w:r>
      <w:r w:rsidR="003C647C">
        <w:rPr>
          <w:rFonts w:cs="Times New Roman"/>
          <w:szCs w:val="24"/>
        </w:rPr>
        <w:t xml:space="preserve">. Furthermore, this type of contingency might </w:t>
      </w:r>
      <w:r w:rsidR="00EB23A1">
        <w:rPr>
          <w:rFonts w:cs="Times New Roman"/>
          <w:szCs w:val="24"/>
        </w:rPr>
        <w:t>actually cause</w:t>
      </w:r>
      <w:r w:rsidR="00D60478">
        <w:rPr>
          <w:rFonts w:cs="Times New Roman"/>
          <w:szCs w:val="24"/>
        </w:rPr>
        <w:t xml:space="preserve"> children to </w:t>
      </w:r>
      <w:r w:rsidR="003C647C">
        <w:rPr>
          <w:rFonts w:cs="Times New Roman"/>
          <w:szCs w:val="24"/>
        </w:rPr>
        <w:t>sabotage</w:t>
      </w:r>
      <w:r w:rsidR="00D60478">
        <w:rPr>
          <w:rFonts w:cs="Times New Roman"/>
          <w:szCs w:val="24"/>
        </w:rPr>
        <w:t xml:space="preserve"> </w:t>
      </w:r>
      <w:r w:rsidR="00EB23A1">
        <w:rPr>
          <w:rFonts w:cs="Times New Roman"/>
          <w:szCs w:val="24"/>
        </w:rPr>
        <w:t xml:space="preserve">their </w:t>
      </w:r>
      <w:r w:rsidR="00D60478">
        <w:rPr>
          <w:rFonts w:cs="Times New Roman"/>
          <w:szCs w:val="24"/>
        </w:rPr>
        <w:t xml:space="preserve">peers. </w:t>
      </w:r>
      <w:r w:rsidR="00DF7DE4">
        <w:rPr>
          <w:rFonts w:cs="Times New Roman"/>
          <w:szCs w:val="24"/>
        </w:rPr>
        <w:t xml:space="preserve">For example, if </w:t>
      </w:r>
      <w:r w:rsidR="00434BB3">
        <w:rPr>
          <w:rFonts w:cs="Times New Roman"/>
          <w:szCs w:val="24"/>
        </w:rPr>
        <w:t>children who achieve 80% or higher</w:t>
      </w:r>
      <w:r w:rsidR="00612313">
        <w:rPr>
          <w:rFonts w:cs="Times New Roman"/>
          <w:szCs w:val="24"/>
        </w:rPr>
        <w:t xml:space="preserve"> behavior scores </w:t>
      </w:r>
      <w:r w:rsidR="00434BB3">
        <w:rPr>
          <w:rFonts w:cs="Times New Roman"/>
          <w:szCs w:val="24"/>
        </w:rPr>
        <w:t>get a piece of candy,</w:t>
      </w:r>
      <w:r w:rsidR="00612313">
        <w:rPr>
          <w:rFonts w:cs="Times New Roman"/>
          <w:szCs w:val="24"/>
        </w:rPr>
        <w:t xml:space="preserve"> </w:t>
      </w:r>
      <w:r>
        <w:rPr>
          <w:rFonts w:cs="Times New Roman"/>
          <w:szCs w:val="24"/>
        </w:rPr>
        <w:t xml:space="preserve">then a student who has already </w:t>
      </w:r>
      <w:r w:rsidR="00434BB3">
        <w:rPr>
          <w:rFonts w:cs="Times New Roman"/>
          <w:szCs w:val="24"/>
        </w:rPr>
        <w:t xml:space="preserve">missed out on meeting that criteria for the day </w:t>
      </w:r>
      <w:r>
        <w:rPr>
          <w:rFonts w:cs="Times New Roman"/>
          <w:szCs w:val="24"/>
        </w:rPr>
        <w:t>ma</w:t>
      </w:r>
      <w:r w:rsidR="00C619B5">
        <w:rPr>
          <w:rFonts w:cs="Times New Roman"/>
          <w:szCs w:val="24"/>
        </w:rPr>
        <w:t xml:space="preserve">y try to sabotage his/her peers, </w:t>
      </w:r>
      <w:r w:rsidR="00434BB3">
        <w:rPr>
          <w:rFonts w:cs="Times New Roman"/>
          <w:szCs w:val="24"/>
        </w:rPr>
        <w:t>to ensure that they do not receive the candy reward either.</w:t>
      </w:r>
    </w:p>
    <w:p w14:paraId="457D2C3C" w14:textId="7FD6EADF" w:rsidR="00612313" w:rsidRDefault="00612313" w:rsidP="000903E3">
      <w:pPr>
        <w:spacing w:line="480" w:lineRule="auto"/>
        <w:ind w:firstLine="720"/>
        <w:contextualSpacing/>
        <w:rPr>
          <w:rFonts w:cs="Times New Roman"/>
          <w:szCs w:val="24"/>
        </w:rPr>
      </w:pPr>
      <w:r>
        <w:rPr>
          <w:rStyle w:val="apple-converted-space"/>
          <w:rFonts w:ascii="Segoe UI" w:hAnsi="Segoe UI" w:cs="Segoe UI"/>
          <w:color w:val="212121"/>
          <w:sz w:val="23"/>
          <w:szCs w:val="23"/>
          <w:shd w:val="clear" w:color="auto" w:fill="FFFFFF"/>
        </w:rPr>
        <w:t> </w:t>
      </w:r>
      <w:r>
        <w:rPr>
          <w:rFonts w:cs="Times New Roman"/>
          <w:szCs w:val="24"/>
        </w:rPr>
        <w:t xml:space="preserve">Another </w:t>
      </w:r>
      <w:r w:rsidR="006B080A">
        <w:rPr>
          <w:rFonts w:cs="Times New Roman"/>
          <w:szCs w:val="24"/>
        </w:rPr>
        <w:t>limitation</w:t>
      </w:r>
      <w:r>
        <w:rPr>
          <w:rFonts w:cs="Times New Roman"/>
          <w:szCs w:val="24"/>
        </w:rPr>
        <w:t xml:space="preserve"> with </w:t>
      </w:r>
      <w:r w:rsidR="006B080A">
        <w:rPr>
          <w:rFonts w:cs="Times New Roman"/>
          <w:szCs w:val="24"/>
        </w:rPr>
        <w:t>independent contingencies</w:t>
      </w:r>
      <w:r>
        <w:rPr>
          <w:rFonts w:cs="Times New Roman"/>
          <w:szCs w:val="24"/>
        </w:rPr>
        <w:t xml:space="preserve"> is that f</w:t>
      </w:r>
      <w:r w:rsidR="00D60478">
        <w:rPr>
          <w:rFonts w:cs="Times New Roman"/>
          <w:szCs w:val="24"/>
        </w:rPr>
        <w:t>eedback</w:t>
      </w:r>
      <w:r>
        <w:rPr>
          <w:rFonts w:cs="Times New Roman"/>
          <w:szCs w:val="24"/>
        </w:rPr>
        <w:t xml:space="preserve"> is</w:t>
      </w:r>
      <w:r w:rsidR="006B080A">
        <w:rPr>
          <w:rFonts w:cs="Times New Roman"/>
          <w:szCs w:val="24"/>
        </w:rPr>
        <w:t xml:space="preserve"> delivered</w:t>
      </w:r>
      <w:r w:rsidR="00D60478">
        <w:rPr>
          <w:rFonts w:cs="Times New Roman"/>
          <w:szCs w:val="24"/>
        </w:rPr>
        <w:t xml:space="preserve"> based on who earned rewards. </w:t>
      </w:r>
      <w:r w:rsidR="006B080A">
        <w:rPr>
          <w:rFonts w:cs="Times New Roman"/>
          <w:szCs w:val="24"/>
        </w:rPr>
        <w:t>Because everyone has the same target behavior and criteria, when rewards are delivered, i</w:t>
      </w:r>
      <w:r w:rsidR="0082134F">
        <w:rPr>
          <w:rFonts w:cs="Times New Roman"/>
          <w:szCs w:val="24"/>
        </w:rPr>
        <w:t xml:space="preserve">t is apparent to everyone in the class which students met the reward criteria and which students did not. </w:t>
      </w:r>
      <w:r w:rsidR="00EB23A1">
        <w:rPr>
          <w:rFonts w:cs="Times New Roman"/>
          <w:szCs w:val="24"/>
        </w:rPr>
        <w:t>Accordingly,</w:t>
      </w:r>
      <w:r w:rsidR="0082134F">
        <w:rPr>
          <w:rFonts w:cs="Times New Roman"/>
          <w:szCs w:val="24"/>
        </w:rPr>
        <w:t xml:space="preserve"> non-earners </w:t>
      </w:r>
      <w:r w:rsidR="00EB23A1">
        <w:rPr>
          <w:rFonts w:cs="Times New Roman"/>
          <w:szCs w:val="24"/>
        </w:rPr>
        <w:t xml:space="preserve">may be made to </w:t>
      </w:r>
      <w:r w:rsidR="0082134F">
        <w:rPr>
          <w:rFonts w:cs="Times New Roman"/>
          <w:szCs w:val="24"/>
        </w:rPr>
        <w:t xml:space="preserve">feel </w:t>
      </w:r>
      <w:r w:rsidR="00EB23A1">
        <w:rPr>
          <w:rFonts w:cs="Times New Roman"/>
          <w:szCs w:val="24"/>
        </w:rPr>
        <w:t>inadequate or unworthy</w:t>
      </w:r>
      <w:r w:rsidR="00D60478">
        <w:rPr>
          <w:rFonts w:cs="Times New Roman"/>
          <w:szCs w:val="24"/>
        </w:rPr>
        <w:t>.</w:t>
      </w:r>
      <w:r w:rsidR="0082134F">
        <w:rPr>
          <w:rFonts w:cs="Times New Roman"/>
          <w:szCs w:val="24"/>
        </w:rPr>
        <w:t xml:space="preserve"> These resulting </w:t>
      </w:r>
      <w:r w:rsidR="00046519">
        <w:rPr>
          <w:rFonts w:cs="Times New Roman"/>
          <w:szCs w:val="24"/>
        </w:rPr>
        <w:t>feelings of negativity</w:t>
      </w:r>
      <w:r w:rsidR="00EB23A1">
        <w:rPr>
          <w:rFonts w:cs="Times New Roman"/>
          <w:szCs w:val="24"/>
        </w:rPr>
        <w:t xml:space="preserve"> are</w:t>
      </w:r>
      <w:r w:rsidR="0082134F">
        <w:rPr>
          <w:rFonts w:cs="Times New Roman"/>
          <w:szCs w:val="24"/>
        </w:rPr>
        <w:t xml:space="preserve"> </w:t>
      </w:r>
      <w:r w:rsidR="00E05D30">
        <w:rPr>
          <w:rFonts w:cs="Times New Roman"/>
          <w:szCs w:val="24"/>
        </w:rPr>
        <w:t>undesirable</w:t>
      </w:r>
      <w:r w:rsidR="00EB23A1">
        <w:rPr>
          <w:rFonts w:cs="Times New Roman"/>
          <w:szCs w:val="24"/>
        </w:rPr>
        <w:t xml:space="preserve"> and are</w:t>
      </w:r>
      <w:r w:rsidR="00046519">
        <w:rPr>
          <w:rFonts w:cs="Times New Roman"/>
          <w:szCs w:val="24"/>
        </w:rPr>
        <w:t xml:space="preserve"> not the types of feelings that result in student motivation</w:t>
      </w:r>
      <w:r w:rsidR="0082134F">
        <w:rPr>
          <w:rFonts w:cs="Times New Roman"/>
          <w:szCs w:val="24"/>
        </w:rPr>
        <w:t xml:space="preserve">. </w:t>
      </w:r>
      <w:r w:rsidR="00046519">
        <w:rPr>
          <w:rFonts w:cs="Times New Roman"/>
          <w:szCs w:val="24"/>
        </w:rPr>
        <w:t>In addition, because students are all being held to the same criterion in this type of contingency, inevitably some students will meet the criterion easier than others. For example, if 80% correct on a weekly math test will earn access to extra recess time, then student A, who excels in mathematics, might easily meet this criterion week after week. However, if student B, who finds mathematics extremely difficult</w:t>
      </w:r>
      <w:r w:rsidR="003F69FC">
        <w:rPr>
          <w:rFonts w:cs="Times New Roman"/>
          <w:szCs w:val="24"/>
        </w:rPr>
        <w:t>,</w:t>
      </w:r>
      <w:r w:rsidR="00046519">
        <w:rPr>
          <w:rFonts w:cs="Times New Roman"/>
          <w:szCs w:val="24"/>
        </w:rPr>
        <w:t xml:space="preserve"> does not meet the criterion week after week despite studying hard, he/she </w:t>
      </w:r>
      <w:r w:rsidR="00E05D30">
        <w:rPr>
          <w:rFonts w:cs="Times New Roman"/>
          <w:szCs w:val="24"/>
        </w:rPr>
        <w:t>may</w:t>
      </w:r>
      <w:r w:rsidR="00046519">
        <w:rPr>
          <w:rFonts w:cs="Times New Roman"/>
          <w:szCs w:val="24"/>
        </w:rPr>
        <w:t xml:space="preserve"> give up trying. That is, i</w:t>
      </w:r>
      <w:r w:rsidR="0082134F">
        <w:rPr>
          <w:rFonts w:cs="Times New Roman"/>
          <w:szCs w:val="24"/>
        </w:rPr>
        <w:t xml:space="preserve">f the message </w:t>
      </w:r>
      <w:r w:rsidR="00E05D30">
        <w:rPr>
          <w:rFonts w:cs="Times New Roman"/>
          <w:szCs w:val="24"/>
        </w:rPr>
        <w:t xml:space="preserve">the </w:t>
      </w:r>
      <w:r w:rsidR="0082134F">
        <w:rPr>
          <w:rFonts w:cs="Times New Roman"/>
          <w:szCs w:val="24"/>
        </w:rPr>
        <w:t xml:space="preserve">student </w:t>
      </w:r>
      <w:r w:rsidR="00E05D30">
        <w:rPr>
          <w:rFonts w:cs="Times New Roman"/>
          <w:szCs w:val="24"/>
        </w:rPr>
        <w:t>learns</w:t>
      </w:r>
      <w:r w:rsidR="0082134F">
        <w:rPr>
          <w:rFonts w:cs="Times New Roman"/>
          <w:szCs w:val="24"/>
        </w:rPr>
        <w:t xml:space="preserve"> is</w:t>
      </w:r>
      <w:r w:rsidR="00E05D30">
        <w:rPr>
          <w:rFonts w:cs="Times New Roman"/>
          <w:szCs w:val="24"/>
        </w:rPr>
        <w:t xml:space="preserve"> that</w:t>
      </w:r>
      <w:r w:rsidR="0082134F">
        <w:rPr>
          <w:rFonts w:cs="Times New Roman"/>
          <w:szCs w:val="24"/>
        </w:rPr>
        <w:t xml:space="preserve"> regardless of how hard </w:t>
      </w:r>
      <w:r w:rsidR="00E05D30">
        <w:rPr>
          <w:rFonts w:cs="Times New Roman"/>
          <w:szCs w:val="24"/>
        </w:rPr>
        <w:t>he tries, he</w:t>
      </w:r>
      <w:r w:rsidR="0082134F">
        <w:rPr>
          <w:rFonts w:cs="Times New Roman"/>
          <w:szCs w:val="24"/>
        </w:rPr>
        <w:t xml:space="preserve"> will not be able to earn the reward, then the logical conclusion is to stop trying. </w:t>
      </w:r>
      <w:r w:rsidR="00046519">
        <w:rPr>
          <w:rFonts w:cs="Times New Roman"/>
          <w:szCs w:val="24"/>
        </w:rPr>
        <w:t>This phenomenon is known as ratio strain</w:t>
      </w:r>
      <w:r w:rsidR="00C619B5">
        <w:rPr>
          <w:rFonts w:cs="Times New Roman"/>
          <w:szCs w:val="24"/>
        </w:rPr>
        <w:t xml:space="preserve">; </w:t>
      </w:r>
      <w:r w:rsidR="00046519">
        <w:rPr>
          <w:rFonts w:cs="Times New Roman"/>
          <w:szCs w:val="24"/>
        </w:rPr>
        <w:t xml:space="preserve">when </w:t>
      </w:r>
      <w:r w:rsidR="00041D06">
        <w:rPr>
          <w:rFonts w:cs="Times New Roman"/>
          <w:szCs w:val="24"/>
        </w:rPr>
        <w:t xml:space="preserve">the ratio between behavior attempts </w:t>
      </w:r>
      <w:r w:rsidR="00046519">
        <w:rPr>
          <w:rFonts w:cs="Times New Roman"/>
          <w:szCs w:val="24"/>
        </w:rPr>
        <w:t xml:space="preserve">(in this case, studying and working hard in math class), </w:t>
      </w:r>
      <w:r w:rsidR="00041D06">
        <w:rPr>
          <w:rFonts w:cs="Times New Roman"/>
          <w:szCs w:val="24"/>
        </w:rPr>
        <w:t>and reinforcement (extra recess time) is too large, the behavior</w:t>
      </w:r>
      <w:r w:rsidR="00046519">
        <w:rPr>
          <w:rFonts w:cs="Times New Roman"/>
          <w:szCs w:val="24"/>
        </w:rPr>
        <w:t xml:space="preserve"> may slow or stop altogether</w:t>
      </w:r>
      <w:r w:rsidR="00041D06">
        <w:rPr>
          <w:rFonts w:cs="Times New Roman"/>
          <w:szCs w:val="24"/>
        </w:rPr>
        <w:t xml:space="preserve"> </w:t>
      </w:r>
      <w:r w:rsidR="00041D06" w:rsidRPr="00041D06">
        <w:rPr>
          <w:rFonts w:cs="Times New Roman"/>
        </w:rPr>
        <w:t>(Cooper, Heron, &amp; Heward, 2007)</w:t>
      </w:r>
      <w:r w:rsidR="00041D06">
        <w:rPr>
          <w:rFonts w:cs="Times New Roman"/>
          <w:szCs w:val="24"/>
        </w:rPr>
        <w:t>. In</w:t>
      </w:r>
      <w:r w:rsidR="00434BB3">
        <w:rPr>
          <w:rFonts w:cs="Times New Roman"/>
          <w:szCs w:val="24"/>
        </w:rPr>
        <w:t>dependent</w:t>
      </w:r>
      <w:r w:rsidR="00041D06">
        <w:rPr>
          <w:rFonts w:cs="Times New Roman"/>
          <w:szCs w:val="24"/>
        </w:rPr>
        <w:t xml:space="preserve"> contingency schedules are especially </w:t>
      </w:r>
      <w:r w:rsidR="00434BB3">
        <w:rPr>
          <w:rFonts w:cs="Times New Roman"/>
          <w:szCs w:val="24"/>
        </w:rPr>
        <w:t>susceptible to</w:t>
      </w:r>
      <w:r w:rsidR="00041D06">
        <w:rPr>
          <w:rFonts w:cs="Times New Roman"/>
          <w:szCs w:val="24"/>
        </w:rPr>
        <w:t xml:space="preserve"> ratio strain, because</w:t>
      </w:r>
      <w:r w:rsidR="00434BB3">
        <w:rPr>
          <w:rFonts w:cs="Times New Roman"/>
          <w:szCs w:val="24"/>
        </w:rPr>
        <w:t xml:space="preserve"> due to idiosyncratic differences among students, it is difficult to set one criteria that is high enough to encourage already strong students to improve in their performance, but not so high that weaker performers encounter ratio strain.</w:t>
      </w:r>
    </w:p>
    <w:p w14:paraId="31FC1AD6" w14:textId="3E817E53" w:rsidR="007955B9" w:rsidRPr="003E4F4C" w:rsidRDefault="00612313" w:rsidP="003E4F4C">
      <w:pPr>
        <w:spacing w:line="480" w:lineRule="auto"/>
        <w:ind w:firstLine="720"/>
        <w:contextualSpacing/>
        <w:rPr>
          <w:rFonts w:cs="Times New Roman"/>
          <w:szCs w:val="24"/>
        </w:rPr>
      </w:pPr>
      <w:r>
        <w:rPr>
          <w:rFonts w:cs="Times New Roman"/>
          <w:szCs w:val="24"/>
        </w:rPr>
        <w:t>Finally,</w:t>
      </w:r>
      <w:r w:rsidR="007955B9">
        <w:rPr>
          <w:rFonts w:cs="Times New Roman"/>
          <w:szCs w:val="24"/>
        </w:rPr>
        <w:t xml:space="preserve"> although less </w:t>
      </w:r>
      <w:r w:rsidR="00E05D30">
        <w:rPr>
          <w:rFonts w:cs="Times New Roman"/>
          <w:szCs w:val="24"/>
        </w:rPr>
        <w:t>tedious</w:t>
      </w:r>
      <w:r w:rsidR="007955B9">
        <w:rPr>
          <w:rFonts w:cs="Times New Roman"/>
          <w:szCs w:val="24"/>
        </w:rPr>
        <w:t xml:space="preserve"> than individual contingencies, the teacher still needs to individually measure the behavior of every student in an independent group-oriented contingency, which can be time</w:t>
      </w:r>
      <w:r w:rsidR="00185614">
        <w:rPr>
          <w:rFonts w:cs="Times New Roman"/>
          <w:szCs w:val="24"/>
        </w:rPr>
        <w:t xml:space="preserve"> consuming, especially depending</w:t>
      </w:r>
      <w:r w:rsidR="007955B9">
        <w:rPr>
          <w:rFonts w:cs="Times New Roman"/>
          <w:szCs w:val="24"/>
        </w:rPr>
        <w:t xml:space="preserve"> on the behavior</w:t>
      </w:r>
      <w:r w:rsidR="00A540C7">
        <w:rPr>
          <w:rFonts w:cs="Times New Roman"/>
          <w:szCs w:val="24"/>
        </w:rPr>
        <w:t xml:space="preserve">. </w:t>
      </w:r>
      <w:r w:rsidR="00FC1550">
        <w:rPr>
          <w:rFonts w:cs="Times New Roman"/>
          <w:szCs w:val="24"/>
        </w:rPr>
        <w:t>For</w:t>
      </w:r>
      <w:r w:rsidR="007955B9">
        <w:rPr>
          <w:rFonts w:cs="Times New Roman"/>
          <w:szCs w:val="24"/>
        </w:rPr>
        <w:t xml:space="preserve"> some types of problem behaviors (e.g., high incidence, high rate), this intervention might not be manageable. For example, imagine trying to individually score each student’s rate of calling out behavior in a classroom </w:t>
      </w:r>
      <w:r w:rsidR="00041D06">
        <w:rPr>
          <w:rFonts w:cs="Times New Roman"/>
          <w:szCs w:val="24"/>
        </w:rPr>
        <w:t xml:space="preserve">in which most students are calling out. It would be nearly impossible for a classroom teacher to manage this sort of data collection and administer rewards with </w:t>
      </w:r>
      <w:r w:rsidR="00E05D30">
        <w:rPr>
          <w:rFonts w:cs="Times New Roman"/>
          <w:szCs w:val="24"/>
        </w:rPr>
        <w:t>accuracy</w:t>
      </w:r>
      <w:r w:rsidR="00041D06">
        <w:rPr>
          <w:rFonts w:cs="Times New Roman"/>
          <w:szCs w:val="24"/>
        </w:rPr>
        <w:t xml:space="preserve">. </w:t>
      </w:r>
      <w:r w:rsidR="007955B9" w:rsidRPr="007955B9">
        <w:rPr>
          <w:b/>
        </w:rPr>
        <w:t>Dependent</w:t>
      </w:r>
      <w:r w:rsidR="00C50BD4">
        <w:rPr>
          <w:b/>
        </w:rPr>
        <w:t xml:space="preserve"> Contingencies</w:t>
      </w:r>
    </w:p>
    <w:p w14:paraId="2F9E52B8" w14:textId="01BE0EDC" w:rsidR="000B02C9" w:rsidRDefault="00767922" w:rsidP="003E4F4C">
      <w:pPr>
        <w:spacing w:line="480" w:lineRule="auto"/>
        <w:ind w:firstLine="720"/>
        <w:contextualSpacing/>
        <w:rPr>
          <w:rFonts w:cs="Times New Roman"/>
          <w:szCs w:val="24"/>
        </w:rPr>
      </w:pPr>
      <w:r w:rsidRPr="00767922">
        <w:rPr>
          <w:rFonts w:cs="Times New Roman"/>
          <w:szCs w:val="24"/>
        </w:rPr>
        <w:t>A</w:t>
      </w:r>
      <w:r>
        <w:rPr>
          <w:rFonts w:cs="Times New Roman"/>
          <w:b/>
          <w:szCs w:val="24"/>
        </w:rPr>
        <w:t xml:space="preserve"> </w:t>
      </w:r>
      <w:r>
        <w:rPr>
          <w:rFonts w:cs="Times New Roman"/>
          <w:szCs w:val="24"/>
        </w:rPr>
        <w:t>d</w:t>
      </w:r>
      <w:r w:rsidR="00113E1D">
        <w:rPr>
          <w:rFonts w:cs="Times New Roman"/>
          <w:szCs w:val="24"/>
        </w:rPr>
        <w:t>ependent group contingenc</w:t>
      </w:r>
      <w:r>
        <w:rPr>
          <w:rFonts w:cs="Times New Roman"/>
          <w:szCs w:val="24"/>
        </w:rPr>
        <w:t>y</w:t>
      </w:r>
      <w:r w:rsidR="00113E1D">
        <w:rPr>
          <w:rFonts w:cs="Times New Roman"/>
          <w:szCs w:val="24"/>
        </w:rPr>
        <w:t xml:space="preserve"> refers to a system in which the performance of a selected group member or members determines the consequence</w:t>
      </w:r>
      <w:r w:rsidR="005216D5">
        <w:rPr>
          <w:rFonts w:cs="Times New Roman"/>
          <w:szCs w:val="24"/>
        </w:rPr>
        <w:t xml:space="preserve"> (access to the reward)</w:t>
      </w:r>
      <w:r w:rsidR="00113E1D">
        <w:rPr>
          <w:rFonts w:cs="Times New Roman"/>
          <w:szCs w:val="24"/>
        </w:rPr>
        <w:t xml:space="preserve"> for the </w:t>
      </w:r>
      <w:r w:rsidR="005216D5">
        <w:rPr>
          <w:rFonts w:cs="Times New Roman"/>
          <w:szCs w:val="24"/>
        </w:rPr>
        <w:t>entire group of students.</w:t>
      </w:r>
      <w:r w:rsidR="00113E1D">
        <w:rPr>
          <w:rFonts w:cs="Times New Roman"/>
          <w:szCs w:val="24"/>
        </w:rPr>
        <w:t xml:space="preserve"> In this system, all group members share the same reward, but only the performance of the selected group member or members determines whole-group access to the reward</w:t>
      </w:r>
      <w:r w:rsidR="005216D5">
        <w:rPr>
          <w:rFonts w:cs="Times New Roman"/>
          <w:szCs w:val="24"/>
        </w:rPr>
        <w:t xml:space="preserve"> (Popkin &amp; Skinner, 2003)</w:t>
      </w:r>
      <w:r w:rsidR="00113E1D">
        <w:rPr>
          <w:rFonts w:cs="Times New Roman"/>
          <w:szCs w:val="24"/>
        </w:rPr>
        <w:t>. The performance of the unselected group members is irrelevant when it comes to</w:t>
      </w:r>
      <w:r w:rsidR="00FE234B">
        <w:rPr>
          <w:rFonts w:cs="Times New Roman"/>
          <w:szCs w:val="24"/>
        </w:rPr>
        <w:t xml:space="preserve"> determining</w:t>
      </w:r>
      <w:r w:rsidR="00113E1D">
        <w:rPr>
          <w:rFonts w:cs="Times New Roman"/>
          <w:szCs w:val="24"/>
        </w:rPr>
        <w:t xml:space="preserve"> reward access. </w:t>
      </w:r>
      <w:r w:rsidR="005216D5">
        <w:rPr>
          <w:rFonts w:cs="Times New Roman"/>
          <w:szCs w:val="24"/>
        </w:rPr>
        <w:t xml:space="preserve">Thus, </w:t>
      </w:r>
      <w:r w:rsidR="00684BB3">
        <w:rPr>
          <w:rFonts w:cs="Times New Roman"/>
          <w:szCs w:val="24"/>
        </w:rPr>
        <w:t xml:space="preserve">for </w:t>
      </w:r>
      <w:r w:rsidR="005216D5">
        <w:rPr>
          <w:rFonts w:cs="Times New Roman"/>
          <w:szCs w:val="24"/>
        </w:rPr>
        <w:t>most student</w:t>
      </w:r>
      <w:r w:rsidR="00684BB3">
        <w:rPr>
          <w:rFonts w:cs="Times New Roman"/>
          <w:szCs w:val="24"/>
        </w:rPr>
        <w:t>s,</w:t>
      </w:r>
      <w:r w:rsidR="005216D5">
        <w:rPr>
          <w:rFonts w:cs="Times New Roman"/>
          <w:szCs w:val="24"/>
        </w:rPr>
        <w:t xml:space="preserve"> access to the reward is not based on his/her individual behavior, but is instead based on the behavior of oth</w:t>
      </w:r>
      <w:r w:rsidR="000D33BD">
        <w:rPr>
          <w:rFonts w:cs="Times New Roman"/>
          <w:szCs w:val="24"/>
        </w:rPr>
        <w:t xml:space="preserve">er selected student(s) (Skinner, Williams, &amp; Neddenriep, </w:t>
      </w:r>
      <w:r w:rsidR="005216D5">
        <w:rPr>
          <w:rFonts w:cs="Times New Roman"/>
          <w:szCs w:val="24"/>
        </w:rPr>
        <w:t xml:space="preserve">2004). </w:t>
      </w:r>
    </w:p>
    <w:p w14:paraId="67D8218D" w14:textId="77777777" w:rsidR="00B15F60" w:rsidRDefault="000B02C9" w:rsidP="00041D06">
      <w:pPr>
        <w:spacing w:line="480" w:lineRule="auto"/>
        <w:ind w:firstLine="720"/>
        <w:contextualSpacing/>
        <w:rPr>
          <w:rFonts w:cs="Times New Roman"/>
          <w:szCs w:val="24"/>
        </w:rPr>
      </w:pPr>
      <w:r>
        <w:rPr>
          <w:rFonts w:cs="Times New Roman"/>
          <w:szCs w:val="24"/>
        </w:rPr>
        <w:t xml:space="preserve">Dependent contingencies </w:t>
      </w:r>
      <w:r w:rsidR="00113E1D">
        <w:rPr>
          <w:rFonts w:cs="Times New Roman"/>
          <w:szCs w:val="24"/>
        </w:rPr>
        <w:t>may be especially effective in the case of behaviors that are difficult</w:t>
      </w:r>
      <w:r w:rsidR="00684BB3">
        <w:rPr>
          <w:rFonts w:cs="Times New Roman"/>
          <w:szCs w:val="24"/>
        </w:rPr>
        <w:t xml:space="preserve"> or </w:t>
      </w:r>
      <w:r w:rsidR="00113E1D">
        <w:rPr>
          <w:rFonts w:cs="Times New Roman"/>
          <w:szCs w:val="24"/>
        </w:rPr>
        <w:t>too time intensive to measure for all students (e.g., homework per</w:t>
      </w:r>
      <w:r w:rsidR="005216D5">
        <w:rPr>
          <w:rFonts w:cs="Times New Roman"/>
          <w:szCs w:val="24"/>
        </w:rPr>
        <w:t xml:space="preserve">formance, disruptive behavior) or in cases in which the target behavior is individualized for one student’s behavior. For example, if </w:t>
      </w:r>
      <w:r w:rsidR="00185614">
        <w:rPr>
          <w:rFonts w:cs="Times New Roman"/>
          <w:szCs w:val="24"/>
        </w:rPr>
        <w:t>Beth</w:t>
      </w:r>
      <w:r w:rsidR="005216D5">
        <w:rPr>
          <w:rFonts w:cs="Times New Roman"/>
          <w:szCs w:val="24"/>
        </w:rPr>
        <w:t xml:space="preserve"> earns 80% or more on her daily spelling tests, the class receives a pizza party on Friday. An added benefit of dependent contingencies is </w:t>
      </w:r>
      <w:r w:rsidR="00684BB3">
        <w:rPr>
          <w:rFonts w:cs="Times New Roman"/>
          <w:szCs w:val="24"/>
        </w:rPr>
        <w:t xml:space="preserve">positive reinforcement through </w:t>
      </w:r>
      <w:r w:rsidR="005216D5">
        <w:rPr>
          <w:rFonts w:cs="Times New Roman"/>
          <w:szCs w:val="24"/>
        </w:rPr>
        <w:t>social praise (Popkin &amp; Skinner, 2003;</w:t>
      </w:r>
      <w:r w:rsidR="0088394D">
        <w:rPr>
          <w:rFonts w:cs="Times New Roman"/>
          <w:szCs w:val="24"/>
        </w:rPr>
        <w:t xml:space="preserve"> Skinner et al., 2004). If, as</w:t>
      </w:r>
      <w:r w:rsidR="005216D5">
        <w:rPr>
          <w:rFonts w:cs="Times New Roman"/>
          <w:szCs w:val="24"/>
        </w:rPr>
        <w:t xml:space="preserve"> in the previous example, </w:t>
      </w:r>
      <w:r w:rsidR="00185614">
        <w:rPr>
          <w:rFonts w:cs="Times New Roman"/>
          <w:szCs w:val="24"/>
        </w:rPr>
        <w:t>Beth</w:t>
      </w:r>
      <w:r w:rsidR="005216D5">
        <w:rPr>
          <w:rFonts w:cs="Times New Roman"/>
          <w:szCs w:val="24"/>
        </w:rPr>
        <w:t xml:space="preserve"> earns a pizza party for her entire class, it is likely that she will receive social praise from her classmates for meeting the behavior criterion and earning the reward for the class. </w:t>
      </w:r>
    </w:p>
    <w:p w14:paraId="6D19B3A6" w14:textId="77777777" w:rsidR="0065252D" w:rsidRDefault="00113E1D" w:rsidP="0065252D">
      <w:pPr>
        <w:spacing w:line="480" w:lineRule="auto"/>
        <w:contextualSpacing/>
        <w:rPr>
          <w:rFonts w:cs="Times New Roman"/>
          <w:szCs w:val="24"/>
        </w:rPr>
      </w:pPr>
      <w:r>
        <w:rPr>
          <w:rFonts w:cs="Times New Roman"/>
          <w:szCs w:val="24"/>
        </w:rPr>
        <w:tab/>
      </w:r>
      <w:r w:rsidR="00767922">
        <w:rPr>
          <w:rFonts w:cs="Times New Roman"/>
          <w:szCs w:val="24"/>
        </w:rPr>
        <w:t>However, there are limitations associated with dependent group-contingency systems</w:t>
      </w:r>
      <w:r>
        <w:rPr>
          <w:rFonts w:cs="Times New Roman"/>
          <w:szCs w:val="24"/>
        </w:rPr>
        <w:t xml:space="preserve">. </w:t>
      </w:r>
      <w:r w:rsidR="0088394D">
        <w:rPr>
          <w:rFonts w:cs="Times New Roman"/>
          <w:szCs w:val="24"/>
        </w:rPr>
        <w:t xml:space="preserve">Some educators view dependent contingencies as unfair, because the reward for many is based on the performance of a few. For example, Romeo (1998) pointed out that the reward system might </w:t>
      </w:r>
      <w:r w:rsidR="00684BB3">
        <w:rPr>
          <w:rFonts w:cs="Times New Roman"/>
          <w:szCs w:val="24"/>
        </w:rPr>
        <w:t>serve to punish</w:t>
      </w:r>
      <w:r w:rsidR="0088394D">
        <w:rPr>
          <w:rFonts w:cs="Times New Roman"/>
          <w:szCs w:val="24"/>
        </w:rPr>
        <w:t xml:space="preserve"> those students who are meeting the behavioral </w:t>
      </w:r>
      <w:r w:rsidR="007F4819">
        <w:rPr>
          <w:rFonts w:cs="Times New Roman"/>
          <w:szCs w:val="24"/>
        </w:rPr>
        <w:t>criteria when selected students do not meet the criteria</w:t>
      </w:r>
      <w:r w:rsidR="0088394D">
        <w:rPr>
          <w:rFonts w:cs="Times New Roman"/>
          <w:szCs w:val="24"/>
        </w:rPr>
        <w:t xml:space="preserve">. </w:t>
      </w:r>
      <w:r w:rsidR="007F4819">
        <w:rPr>
          <w:rFonts w:cs="Times New Roman"/>
          <w:szCs w:val="24"/>
        </w:rPr>
        <w:t>In</w:t>
      </w:r>
      <w:r w:rsidR="0088394D">
        <w:rPr>
          <w:rFonts w:cs="Times New Roman"/>
          <w:szCs w:val="24"/>
        </w:rPr>
        <w:t xml:space="preserve"> the above example with </w:t>
      </w:r>
      <w:r w:rsidR="00185614">
        <w:rPr>
          <w:rFonts w:cs="Times New Roman"/>
          <w:szCs w:val="24"/>
        </w:rPr>
        <w:t>Beth</w:t>
      </w:r>
      <w:r w:rsidR="0088394D">
        <w:rPr>
          <w:rFonts w:cs="Times New Roman"/>
          <w:szCs w:val="24"/>
        </w:rPr>
        <w:t xml:space="preserve">, if the rest of the class is </w:t>
      </w:r>
      <w:r w:rsidR="007F4819">
        <w:rPr>
          <w:rFonts w:cs="Times New Roman"/>
          <w:szCs w:val="24"/>
        </w:rPr>
        <w:t>earning</w:t>
      </w:r>
      <w:r w:rsidR="0088394D">
        <w:rPr>
          <w:rFonts w:cs="Times New Roman"/>
          <w:szCs w:val="24"/>
        </w:rPr>
        <w:t xml:space="preserve"> an 80% or higher average on the spelling tes</w:t>
      </w:r>
      <w:r w:rsidR="005541E3">
        <w:rPr>
          <w:rFonts w:cs="Times New Roman"/>
          <w:szCs w:val="24"/>
        </w:rPr>
        <w:t xml:space="preserve">t, but </w:t>
      </w:r>
      <w:r w:rsidR="00185614">
        <w:rPr>
          <w:rFonts w:cs="Times New Roman"/>
          <w:szCs w:val="24"/>
        </w:rPr>
        <w:t>Beth</w:t>
      </w:r>
      <w:r w:rsidR="005541E3">
        <w:rPr>
          <w:rFonts w:cs="Times New Roman"/>
          <w:szCs w:val="24"/>
        </w:rPr>
        <w:t xml:space="preserve"> does not, then the rest of the class is</w:t>
      </w:r>
      <w:r w:rsidR="0088394D">
        <w:rPr>
          <w:rFonts w:cs="Times New Roman"/>
          <w:szCs w:val="24"/>
        </w:rPr>
        <w:t xml:space="preserve"> effectively punished </w:t>
      </w:r>
      <w:r w:rsidR="00684BB3">
        <w:rPr>
          <w:rFonts w:cs="Times New Roman"/>
          <w:szCs w:val="24"/>
        </w:rPr>
        <w:t>despite</w:t>
      </w:r>
      <w:r w:rsidR="0088394D">
        <w:rPr>
          <w:rFonts w:cs="Times New Roman"/>
          <w:szCs w:val="24"/>
        </w:rPr>
        <w:t xml:space="preserve"> their</w:t>
      </w:r>
      <w:r w:rsidR="007F4819">
        <w:rPr>
          <w:rFonts w:cs="Times New Roman"/>
          <w:szCs w:val="24"/>
        </w:rPr>
        <w:t xml:space="preserve"> positive academic behavior. A</w:t>
      </w:r>
      <w:r w:rsidR="0088394D">
        <w:rPr>
          <w:rFonts w:cs="Times New Roman"/>
          <w:szCs w:val="24"/>
        </w:rPr>
        <w:t>lthough social praise is likely in the case that the target student meets the criterion, hostility</w:t>
      </w:r>
      <w:r w:rsidR="0004382F">
        <w:rPr>
          <w:rFonts w:cs="Times New Roman"/>
          <w:szCs w:val="24"/>
        </w:rPr>
        <w:t xml:space="preserve"> and criticism</w:t>
      </w:r>
      <w:r w:rsidR="00C619B5">
        <w:rPr>
          <w:rFonts w:cs="Times New Roman"/>
          <w:szCs w:val="24"/>
        </w:rPr>
        <w:t xml:space="preserve"> are</w:t>
      </w:r>
      <w:r w:rsidR="0088394D">
        <w:rPr>
          <w:rFonts w:cs="Times New Roman"/>
          <w:szCs w:val="24"/>
        </w:rPr>
        <w:t xml:space="preserve"> likely outcome</w:t>
      </w:r>
      <w:r w:rsidR="00C619B5">
        <w:rPr>
          <w:rFonts w:cs="Times New Roman"/>
          <w:szCs w:val="24"/>
        </w:rPr>
        <w:t>s</w:t>
      </w:r>
      <w:r w:rsidR="0088394D">
        <w:rPr>
          <w:rFonts w:cs="Times New Roman"/>
          <w:szCs w:val="24"/>
        </w:rPr>
        <w:t xml:space="preserve"> in cases in which the criterion is not met (</w:t>
      </w:r>
      <w:r w:rsidR="00002717">
        <w:rPr>
          <w:rFonts w:cs="Times New Roman"/>
          <w:szCs w:val="24"/>
        </w:rPr>
        <w:t xml:space="preserve">Popkin &amp; Skinner, 2003; </w:t>
      </w:r>
      <w:r w:rsidR="008629F5">
        <w:rPr>
          <w:rFonts w:cs="Times New Roman"/>
          <w:szCs w:val="24"/>
        </w:rPr>
        <w:t>Romeo, 1998; Scott</w:t>
      </w:r>
      <w:r w:rsidR="00C23C42">
        <w:rPr>
          <w:rFonts w:cs="Times New Roman"/>
          <w:szCs w:val="24"/>
        </w:rPr>
        <w:t xml:space="preserve"> et al.</w:t>
      </w:r>
      <w:r w:rsidR="008629F5">
        <w:rPr>
          <w:rFonts w:cs="Times New Roman"/>
          <w:szCs w:val="24"/>
        </w:rPr>
        <w:t xml:space="preserve">, </w:t>
      </w:r>
      <w:r w:rsidR="00C23C42">
        <w:rPr>
          <w:rFonts w:cs="Times New Roman"/>
          <w:szCs w:val="24"/>
        </w:rPr>
        <w:t>in press</w:t>
      </w:r>
      <w:r w:rsidR="008629F5">
        <w:rPr>
          <w:rFonts w:cs="Times New Roman"/>
          <w:szCs w:val="24"/>
        </w:rPr>
        <w:t xml:space="preserve">). </w:t>
      </w:r>
      <w:r w:rsidR="00002717">
        <w:rPr>
          <w:rFonts w:cs="Times New Roman"/>
          <w:szCs w:val="24"/>
        </w:rPr>
        <w:t>Target students may also feel singled out</w:t>
      </w:r>
      <w:r w:rsidR="00CA380C">
        <w:rPr>
          <w:rFonts w:cs="Times New Roman"/>
          <w:szCs w:val="24"/>
        </w:rPr>
        <w:t xml:space="preserve"> and threatened</w:t>
      </w:r>
      <w:r w:rsidR="00002717">
        <w:rPr>
          <w:rFonts w:cs="Times New Roman"/>
          <w:szCs w:val="24"/>
        </w:rPr>
        <w:t xml:space="preserve">, instead of empowered by </w:t>
      </w:r>
      <w:r w:rsidR="00036C10">
        <w:rPr>
          <w:rFonts w:cs="Times New Roman"/>
          <w:szCs w:val="24"/>
        </w:rPr>
        <w:t>the contingency system (Little et al.</w:t>
      </w:r>
      <w:r w:rsidR="00002717">
        <w:rPr>
          <w:rFonts w:cs="Times New Roman"/>
          <w:szCs w:val="24"/>
        </w:rPr>
        <w:t>, 2015). A final disadvantage is that although dependent contingency systems employ group rewards, they are most often designed to target the behavior of an individual</w:t>
      </w:r>
      <w:r w:rsidR="007F4819">
        <w:rPr>
          <w:rFonts w:cs="Times New Roman"/>
          <w:szCs w:val="24"/>
        </w:rPr>
        <w:t xml:space="preserve"> or small group</w:t>
      </w:r>
      <w:r w:rsidR="00002717">
        <w:rPr>
          <w:rFonts w:cs="Times New Roman"/>
          <w:szCs w:val="24"/>
        </w:rPr>
        <w:t xml:space="preserve">. Thus, it is difficult to simultaneously target </w:t>
      </w:r>
      <w:r w:rsidR="00CA380C">
        <w:rPr>
          <w:rFonts w:cs="Times New Roman"/>
          <w:szCs w:val="24"/>
        </w:rPr>
        <w:t>the behavior of all</w:t>
      </w:r>
      <w:r w:rsidR="00002717">
        <w:rPr>
          <w:rFonts w:cs="Times New Roman"/>
          <w:szCs w:val="24"/>
        </w:rPr>
        <w:t xml:space="preserve"> class members with this type of contingency. </w:t>
      </w:r>
    </w:p>
    <w:p w14:paraId="3CF70A1C" w14:textId="10C4E88A" w:rsidR="00DC6742" w:rsidRPr="0065252D" w:rsidRDefault="00DC6742" w:rsidP="0065252D">
      <w:pPr>
        <w:spacing w:line="480" w:lineRule="auto"/>
        <w:contextualSpacing/>
        <w:rPr>
          <w:rFonts w:cs="Times New Roman"/>
          <w:szCs w:val="24"/>
        </w:rPr>
      </w:pPr>
      <w:r w:rsidRPr="00DC6742">
        <w:rPr>
          <w:b/>
        </w:rPr>
        <w:t>Interdependent</w:t>
      </w:r>
      <w:r w:rsidR="00C50BD4">
        <w:rPr>
          <w:b/>
        </w:rPr>
        <w:t xml:space="preserve"> Contingencies</w:t>
      </w:r>
    </w:p>
    <w:p w14:paraId="6C4BABD6" w14:textId="77777777" w:rsidR="007E46A6" w:rsidRDefault="00767922" w:rsidP="00767922">
      <w:pPr>
        <w:spacing w:line="480" w:lineRule="auto"/>
        <w:ind w:firstLine="720"/>
        <w:contextualSpacing/>
        <w:rPr>
          <w:rFonts w:cs="Times New Roman"/>
          <w:szCs w:val="24"/>
        </w:rPr>
      </w:pPr>
      <w:r w:rsidRPr="00767922">
        <w:rPr>
          <w:rFonts w:cs="Times New Roman"/>
          <w:szCs w:val="24"/>
        </w:rPr>
        <w:t>In</w:t>
      </w:r>
      <w:r w:rsidR="005541E3" w:rsidRPr="00767922">
        <w:rPr>
          <w:rFonts w:cs="Times New Roman"/>
          <w:szCs w:val="24"/>
        </w:rPr>
        <w:t xml:space="preserve"> an</w:t>
      </w:r>
      <w:r w:rsidR="005541E3">
        <w:rPr>
          <w:rFonts w:cs="Times New Roman"/>
          <w:szCs w:val="24"/>
        </w:rPr>
        <w:t xml:space="preserve"> interdependent</w:t>
      </w:r>
      <w:r w:rsidR="00DC6742">
        <w:rPr>
          <w:rFonts w:cs="Times New Roman"/>
          <w:szCs w:val="24"/>
        </w:rPr>
        <w:t xml:space="preserve"> contingency system, </w:t>
      </w:r>
      <w:r w:rsidR="001A049F">
        <w:rPr>
          <w:rFonts w:cs="Times New Roman"/>
          <w:szCs w:val="24"/>
        </w:rPr>
        <w:t xml:space="preserve">all group members are rewarded </w:t>
      </w:r>
      <w:r w:rsidR="006A3702">
        <w:rPr>
          <w:rFonts w:cs="Times New Roman"/>
          <w:szCs w:val="24"/>
        </w:rPr>
        <w:t>if</w:t>
      </w:r>
      <w:r w:rsidR="001A049F">
        <w:rPr>
          <w:rFonts w:cs="Times New Roman"/>
          <w:szCs w:val="24"/>
        </w:rPr>
        <w:t xml:space="preserve"> the group meet</w:t>
      </w:r>
      <w:r w:rsidR="006A3702">
        <w:rPr>
          <w:rFonts w:cs="Times New Roman"/>
          <w:szCs w:val="24"/>
        </w:rPr>
        <w:t xml:space="preserve">s </w:t>
      </w:r>
      <w:r w:rsidR="001A049F">
        <w:rPr>
          <w:rFonts w:cs="Times New Roman"/>
          <w:szCs w:val="24"/>
        </w:rPr>
        <w:t>a certain criteria</w:t>
      </w:r>
      <w:r w:rsidR="00C81EB1">
        <w:rPr>
          <w:rFonts w:cs="Times New Roman"/>
          <w:szCs w:val="24"/>
        </w:rPr>
        <w:t xml:space="preserve"> or level of group performance</w:t>
      </w:r>
      <w:r w:rsidR="001A049F">
        <w:rPr>
          <w:rFonts w:cs="Times New Roman"/>
          <w:szCs w:val="24"/>
        </w:rPr>
        <w:t xml:space="preserve"> (e.</w:t>
      </w:r>
      <w:r w:rsidR="0004382F">
        <w:rPr>
          <w:rFonts w:cs="Times New Roman"/>
          <w:szCs w:val="24"/>
        </w:rPr>
        <w:t>g</w:t>
      </w:r>
      <w:r w:rsidR="0004382F" w:rsidRPr="007F4819">
        <w:rPr>
          <w:rFonts w:cs="Times New Roman"/>
          <w:szCs w:val="24"/>
        </w:rPr>
        <w:t>.,</w:t>
      </w:r>
      <w:r w:rsidR="001A049F">
        <w:rPr>
          <w:rFonts w:cs="Times New Roman"/>
          <w:szCs w:val="24"/>
        </w:rPr>
        <w:t xml:space="preserve"> average score</w:t>
      </w:r>
      <w:r w:rsidR="007F4819">
        <w:rPr>
          <w:rFonts w:cs="Times New Roman"/>
          <w:szCs w:val="24"/>
        </w:rPr>
        <w:t>, all exceed minimum or maximum;</w:t>
      </w:r>
      <w:r w:rsidR="001A049F">
        <w:rPr>
          <w:rFonts w:cs="Times New Roman"/>
          <w:szCs w:val="24"/>
        </w:rPr>
        <w:t xml:space="preserve"> </w:t>
      </w:r>
      <w:r w:rsidR="00DC6742">
        <w:rPr>
          <w:rFonts w:cs="Times New Roman"/>
          <w:szCs w:val="24"/>
        </w:rPr>
        <w:t xml:space="preserve">Litow &amp; Pumroy, 1975). </w:t>
      </w:r>
      <w:r w:rsidR="006A3702">
        <w:rPr>
          <w:rFonts w:cs="Times New Roman"/>
          <w:szCs w:val="24"/>
        </w:rPr>
        <w:t>In</w:t>
      </w:r>
      <w:r w:rsidR="00DC6742">
        <w:rPr>
          <w:rFonts w:cs="Times New Roman"/>
          <w:szCs w:val="24"/>
        </w:rPr>
        <w:t xml:space="preserve"> the </w:t>
      </w:r>
      <w:r w:rsidR="006A3702">
        <w:rPr>
          <w:rFonts w:cs="Times New Roman"/>
          <w:szCs w:val="24"/>
        </w:rPr>
        <w:t xml:space="preserve">prior </w:t>
      </w:r>
      <w:r w:rsidR="00DC6742">
        <w:rPr>
          <w:rFonts w:cs="Times New Roman"/>
          <w:szCs w:val="24"/>
        </w:rPr>
        <w:t xml:space="preserve">spelling test example, the class would be rewarded if the class average on the test is at least 80%. </w:t>
      </w:r>
      <w:r w:rsidR="006A3702">
        <w:rPr>
          <w:rFonts w:cs="Times New Roman"/>
          <w:szCs w:val="24"/>
        </w:rPr>
        <w:t>Similar to</w:t>
      </w:r>
      <w:r w:rsidR="00DC6742">
        <w:rPr>
          <w:rFonts w:cs="Times New Roman"/>
          <w:szCs w:val="24"/>
        </w:rPr>
        <w:t xml:space="preserve"> the independent contingencies, each student’s performance contributes to whether he or she will receive the reward. As an added benefit, because </w:t>
      </w:r>
      <w:r w:rsidR="006A3702">
        <w:rPr>
          <w:rFonts w:cs="Times New Roman"/>
          <w:szCs w:val="24"/>
        </w:rPr>
        <w:t>an</w:t>
      </w:r>
      <w:r w:rsidR="00DC6742">
        <w:rPr>
          <w:rFonts w:cs="Times New Roman"/>
          <w:szCs w:val="24"/>
        </w:rPr>
        <w:t xml:space="preserve"> individual’s performance counts toward the collective goal, student cooperation is encouraged.</w:t>
      </w:r>
      <w:r w:rsidR="00C45058">
        <w:rPr>
          <w:rFonts w:cs="Times New Roman"/>
          <w:szCs w:val="24"/>
        </w:rPr>
        <w:t xml:space="preserve"> Like with the dependent contingency, some of the work is taken </w:t>
      </w:r>
      <w:r w:rsidR="006A3702">
        <w:rPr>
          <w:rFonts w:cs="Times New Roman"/>
          <w:szCs w:val="24"/>
        </w:rPr>
        <w:t>off</w:t>
      </w:r>
      <w:r w:rsidR="00C45058">
        <w:rPr>
          <w:rFonts w:cs="Times New Roman"/>
          <w:szCs w:val="24"/>
        </w:rPr>
        <w:t xml:space="preserve"> the teacher when using the interdependent contingency. In the spelling example, although the teacher will still need to grade every worksheet </w:t>
      </w:r>
      <w:r w:rsidR="006A3702">
        <w:rPr>
          <w:rFonts w:cs="Times New Roman"/>
          <w:szCs w:val="24"/>
        </w:rPr>
        <w:t>to determine whether</w:t>
      </w:r>
      <w:r w:rsidR="00C45058">
        <w:rPr>
          <w:rFonts w:cs="Times New Roman"/>
          <w:szCs w:val="24"/>
        </w:rPr>
        <w:t xml:space="preserve"> the class gets the reward, he/she will not need to keep tally of whether each student gets the reward, just whether the class as a whole met the goal. </w:t>
      </w:r>
      <w:r w:rsidR="00A940DF">
        <w:rPr>
          <w:rFonts w:cs="Times New Roman"/>
          <w:szCs w:val="24"/>
        </w:rPr>
        <w:t>Reward distribution is</w:t>
      </w:r>
      <w:r w:rsidR="007F4819">
        <w:rPr>
          <w:rFonts w:cs="Times New Roman"/>
          <w:szCs w:val="24"/>
        </w:rPr>
        <w:t xml:space="preserve"> also easier</w:t>
      </w:r>
      <w:r w:rsidR="00A940DF">
        <w:rPr>
          <w:rFonts w:cs="Times New Roman"/>
          <w:szCs w:val="24"/>
        </w:rPr>
        <w:t xml:space="preserve"> </w:t>
      </w:r>
      <w:r w:rsidR="007F4819">
        <w:rPr>
          <w:rFonts w:cs="Times New Roman"/>
          <w:szCs w:val="24"/>
        </w:rPr>
        <w:t>when all or none of the students</w:t>
      </w:r>
      <w:r w:rsidR="00A940DF">
        <w:rPr>
          <w:rFonts w:cs="Times New Roman"/>
          <w:szCs w:val="24"/>
        </w:rPr>
        <w:t xml:space="preserve"> receive access to the reward. </w:t>
      </w:r>
    </w:p>
    <w:p w14:paraId="2E0C1E83" w14:textId="77777777" w:rsidR="00B15F60" w:rsidRDefault="007E46A6" w:rsidP="00767922">
      <w:pPr>
        <w:spacing w:line="480" w:lineRule="auto"/>
        <w:ind w:firstLine="720"/>
        <w:contextualSpacing/>
        <w:rPr>
          <w:rFonts w:cs="Times New Roman"/>
          <w:szCs w:val="24"/>
        </w:rPr>
      </w:pPr>
      <w:r>
        <w:rPr>
          <w:rFonts w:cs="Times New Roman"/>
          <w:szCs w:val="24"/>
        </w:rPr>
        <w:t>I</w:t>
      </w:r>
      <w:r w:rsidR="00C45058">
        <w:rPr>
          <w:rFonts w:cs="Times New Roman"/>
          <w:szCs w:val="24"/>
        </w:rPr>
        <w:t>nterdependent contingenc</w:t>
      </w:r>
      <w:r>
        <w:rPr>
          <w:rFonts w:cs="Times New Roman"/>
          <w:szCs w:val="24"/>
        </w:rPr>
        <w:t>ies</w:t>
      </w:r>
      <w:r w:rsidR="00767922">
        <w:rPr>
          <w:rFonts w:cs="Times New Roman"/>
          <w:szCs w:val="24"/>
        </w:rPr>
        <w:t xml:space="preserve"> also alleviate</w:t>
      </w:r>
      <w:r w:rsidR="00C45058">
        <w:rPr>
          <w:rFonts w:cs="Times New Roman"/>
          <w:szCs w:val="24"/>
        </w:rPr>
        <w:t xml:space="preserve"> one of the main concerns of</w:t>
      </w:r>
      <w:r w:rsidR="00F70947">
        <w:rPr>
          <w:rFonts w:cs="Times New Roman"/>
          <w:szCs w:val="24"/>
        </w:rPr>
        <w:t xml:space="preserve"> th</w:t>
      </w:r>
      <w:r w:rsidR="00F466A5">
        <w:rPr>
          <w:rFonts w:cs="Times New Roman"/>
          <w:szCs w:val="24"/>
        </w:rPr>
        <w:t xml:space="preserve">e dependent group contingency, </w:t>
      </w:r>
      <w:r w:rsidR="00F70947">
        <w:rPr>
          <w:rFonts w:cs="Times New Roman"/>
          <w:szCs w:val="24"/>
        </w:rPr>
        <w:t>stud</w:t>
      </w:r>
      <w:r w:rsidR="00A940DF">
        <w:rPr>
          <w:rFonts w:cs="Times New Roman"/>
          <w:szCs w:val="24"/>
        </w:rPr>
        <w:t>ent targeting</w:t>
      </w:r>
      <w:r w:rsidR="00C45058">
        <w:rPr>
          <w:rFonts w:cs="Times New Roman"/>
          <w:szCs w:val="24"/>
        </w:rPr>
        <w:t xml:space="preserve">. Because each student has a role in </w:t>
      </w:r>
      <w:r w:rsidR="00F70947">
        <w:rPr>
          <w:rFonts w:cs="Times New Roman"/>
          <w:szCs w:val="24"/>
        </w:rPr>
        <w:t>whether</w:t>
      </w:r>
      <w:r w:rsidR="00C45058">
        <w:rPr>
          <w:rFonts w:cs="Times New Roman"/>
          <w:szCs w:val="24"/>
        </w:rPr>
        <w:t xml:space="preserve"> the group earns the reward, single students are less likely </w:t>
      </w:r>
      <w:r w:rsidR="00C45058" w:rsidRPr="00F466A5">
        <w:rPr>
          <w:rFonts w:cs="Times New Roman"/>
          <w:szCs w:val="24"/>
        </w:rPr>
        <w:t xml:space="preserve">to </w:t>
      </w:r>
      <w:r w:rsidR="0004382F" w:rsidRPr="00F466A5">
        <w:rPr>
          <w:rFonts w:cs="Times New Roman"/>
          <w:szCs w:val="24"/>
        </w:rPr>
        <w:t>be</w:t>
      </w:r>
      <w:r w:rsidR="0004382F">
        <w:rPr>
          <w:rFonts w:cs="Times New Roman"/>
          <w:szCs w:val="24"/>
        </w:rPr>
        <w:t xml:space="preserve"> </w:t>
      </w:r>
      <w:r w:rsidR="00A940DF">
        <w:rPr>
          <w:rFonts w:cs="Times New Roman"/>
          <w:szCs w:val="24"/>
        </w:rPr>
        <w:t>the target of criticism</w:t>
      </w:r>
      <w:r w:rsidR="00C45058">
        <w:rPr>
          <w:rFonts w:cs="Times New Roman"/>
          <w:szCs w:val="24"/>
        </w:rPr>
        <w:t xml:space="preserve"> if the goal is not attained. </w:t>
      </w:r>
      <w:r w:rsidR="00DC6742">
        <w:rPr>
          <w:rFonts w:cs="Times New Roman"/>
          <w:szCs w:val="24"/>
        </w:rPr>
        <w:t xml:space="preserve"> </w:t>
      </w:r>
      <w:r w:rsidR="00A940DF">
        <w:rPr>
          <w:rFonts w:cs="Times New Roman"/>
          <w:szCs w:val="24"/>
        </w:rPr>
        <w:t xml:space="preserve">In fact, in this system students are not given any feedback about the behavior of their peers. Finally, </w:t>
      </w:r>
      <w:r w:rsidR="00F466A5">
        <w:rPr>
          <w:rFonts w:cs="Times New Roman"/>
          <w:szCs w:val="24"/>
        </w:rPr>
        <w:t xml:space="preserve">a larger variety of </w:t>
      </w:r>
      <w:r w:rsidR="00A940DF">
        <w:rPr>
          <w:rFonts w:cs="Times New Roman"/>
          <w:szCs w:val="24"/>
        </w:rPr>
        <w:t xml:space="preserve">rewards </w:t>
      </w:r>
      <w:r w:rsidR="00F466A5">
        <w:rPr>
          <w:rFonts w:cs="Times New Roman"/>
          <w:szCs w:val="24"/>
        </w:rPr>
        <w:t>can be used when all or no students receive access to rewards.</w:t>
      </w:r>
      <w:r w:rsidR="00A940DF">
        <w:rPr>
          <w:rFonts w:cs="Times New Roman"/>
          <w:szCs w:val="24"/>
        </w:rPr>
        <w:t xml:space="preserve"> Specifically, this contingency allows for the use of activity reinforcers, which are often powerful </w:t>
      </w:r>
      <w:r w:rsidR="00A940DF" w:rsidRPr="00ED629F">
        <w:rPr>
          <w:rFonts w:cs="Times New Roman"/>
          <w:szCs w:val="24"/>
        </w:rPr>
        <w:t xml:space="preserve">reinforcers, but are difficult to </w:t>
      </w:r>
      <w:r w:rsidR="00F70947" w:rsidRPr="00ED629F">
        <w:rPr>
          <w:rFonts w:cs="Times New Roman"/>
          <w:szCs w:val="24"/>
        </w:rPr>
        <w:t xml:space="preserve">provide </w:t>
      </w:r>
      <w:r w:rsidR="00A940DF" w:rsidRPr="00ED629F">
        <w:rPr>
          <w:rFonts w:cs="Times New Roman"/>
          <w:szCs w:val="24"/>
        </w:rPr>
        <w:t>to some students and not others. For example, it would be difficult to give extra rece</w:t>
      </w:r>
      <w:r w:rsidR="00ED629F" w:rsidRPr="00ED629F">
        <w:rPr>
          <w:rFonts w:cs="Times New Roman"/>
          <w:szCs w:val="24"/>
        </w:rPr>
        <w:t>ss time to only certain student</w:t>
      </w:r>
      <w:r w:rsidR="00ED629F">
        <w:rPr>
          <w:rFonts w:cs="Times New Roman"/>
          <w:szCs w:val="24"/>
        </w:rPr>
        <w:t xml:space="preserve">s, with the practical concern of finding a </w:t>
      </w:r>
      <w:r w:rsidR="00ED629F" w:rsidRPr="00ED629F">
        <w:rPr>
          <w:rFonts w:cs="Times New Roman"/>
          <w:szCs w:val="24"/>
        </w:rPr>
        <w:t>monitor</w:t>
      </w:r>
      <w:r w:rsidR="00ED629F">
        <w:rPr>
          <w:rFonts w:cs="Times New Roman"/>
          <w:szCs w:val="24"/>
        </w:rPr>
        <w:t xml:space="preserve"> for those who failed to earn.</w:t>
      </w:r>
      <w:r w:rsidR="00A940DF">
        <w:rPr>
          <w:rFonts w:cs="Times New Roman"/>
          <w:szCs w:val="24"/>
        </w:rPr>
        <w:t xml:space="preserve"> However, with </w:t>
      </w:r>
      <w:r w:rsidR="00F466A5">
        <w:rPr>
          <w:rFonts w:cs="Times New Roman"/>
          <w:szCs w:val="24"/>
        </w:rPr>
        <w:t>interdependent contingencies</w:t>
      </w:r>
      <w:r w:rsidR="00A940DF">
        <w:rPr>
          <w:rFonts w:cs="Times New Roman"/>
          <w:szCs w:val="24"/>
        </w:rPr>
        <w:t xml:space="preserve"> either every student or no students will earn access to the reinforcer (Skinner, 2004). </w:t>
      </w:r>
    </w:p>
    <w:p w14:paraId="21FB657A" w14:textId="77777777" w:rsidR="00C45058" w:rsidRDefault="00C45058" w:rsidP="000903E3">
      <w:pPr>
        <w:spacing w:line="480" w:lineRule="auto"/>
        <w:contextualSpacing/>
        <w:rPr>
          <w:rFonts w:cs="Times New Roman"/>
          <w:szCs w:val="24"/>
        </w:rPr>
      </w:pPr>
      <w:r>
        <w:rPr>
          <w:rFonts w:cs="Times New Roman"/>
          <w:szCs w:val="24"/>
        </w:rPr>
        <w:tab/>
      </w:r>
      <w:r w:rsidR="00A940DF">
        <w:rPr>
          <w:rFonts w:cs="Times New Roman"/>
          <w:szCs w:val="24"/>
        </w:rPr>
        <w:t>Interdependent group-oriented rewards are often critiqued for being unfair (Skinner</w:t>
      </w:r>
      <w:r w:rsidR="00036C10">
        <w:rPr>
          <w:rFonts w:cs="Times New Roman"/>
          <w:szCs w:val="24"/>
        </w:rPr>
        <w:t xml:space="preserve"> et al.</w:t>
      </w:r>
      <w:r w:rsidR="00A940DF">
        <w:rPr>
          <w:rFonts w:cs="Times New Roman"/>
          <w:szCs w:val="24"/>
        </w:rPr>
        <w:t xml:space="preserve">, 2009). </w:t>
      </w:r>
      <w:r w:rsidR="008A5B9A">
        <w:rPr>
          <w:rFonts w:cs="Times New Roman"/>
          <w:szCs w:val="24"/>
        </w:rPr>
        <w:t xml:space="preserve">Similar to </w:t>
      </w:r>
      <w:r w:rsidR="00A940DF">
        <w:rPr>
          <w:rFonts w:cs="Times New Roman"/>
          <w:szCs w:val="24"/>
        </w:rPr>
        <w:t>the dependent contingency, students who perform well still might not earn access to the reward if the rest of the class performs poorly. This may create a perception among the high performing students that they are being unfairly punished due to the behavior of their peers (</w:t>
      </w:r>
      <w:r w:rsidR="00BE6A42">
        <w:rPr>
          <w:rFonts w:cs="Times New Roman"/>
          <w:szCs w:val="24"/>
        </w:rPr>
        <w:t xml:space="preserve">Little et al., 2015). Furthermore, it may cause the high performing students to become hostile toward the low performing students. </w:t>
      </w:r>
      <w:r w:rsidR="00F70947">
        <w:rPr>
          <w:rFonts w:cs="Times New Roman"/>
          <w:szCs w:val="24"/>
        </w:rPr>
        <w:t>T</w:t>
      </w:r>
      <w:r w:rsidR="00BE6A42">
        <w:rPr>
          <w:rFonts w:cs="Times New Roman"/>
          <w:szCs w:val="24"/>
        </w:rPr>
        <w:t xml:space="preserve">o remedy this concern, Skinner </w:t>
      </w:r>
      <w:r w:rsidR="00036C10">
        <w:rPr>
          <w:rFonts w:cs="Times New Roman"/>
          <w:szCs w:val="24"/>
        </w:rPr>
        <w:t>et al.</w:t>
      </w:r>
      <w:r w:rsidR="00BE6A42">
        <w:rPr>
          <w:rFonts w:cs="Times New Roman"/>
          <w:szCs w:val="24"/>
        </w:rPr>
        <w:t xml:space="preserve"> (2009) recommend not providing any public feedback on any students’ performance, unless the group earned the reward. </w:t>
      </w:r>
      <w:r w:rsidR="008A5B9A">
        <w:rPr>
          <w:rFonts w:cs="Times New Roman"/>
          <w:szCs w:val="24"/>
        </w:rPr>
        <w:t>To</w:t>
      </w:r>
      <w:r w:rsidR="00BE6A42">
        <w:rPr>
          <w:rFonts w:cs="Times New Roman"/>
          <w:szCs w:val="24"/>
        </w:rPr>
        <w:t xml:space="preserve"> alleviate the concern among high-performing students that they are being unfairly punished, Skinner (2004) suggests that current ind</w:t>
      </w:r>
      <w:r w:rsidR="00BE14E6">
        <w:rPr>
          <w:rFonts w:cs="Times New Roman"/>
          <w:szCs w:val="24"/>
        </w:rPr>
        <w:t>ividual and independent rewards</w:t>
      </w:r>
      <w:r w:rsidR="007E46A6">
        <w:rPr>
          <w:rFonts w:cs="Times New Roman"/>
          <w:szCs w:val="24"/>
        </w:rPr>
        <w:t xml:space="preserve"> </w:t>
      </w:r>
      <w:r w:rsidR="00396422">
        <w:rPr>
          <w:rFonts w:cs="Times New Roman"/>
          <w:szCs w:val="24"/>
        </w:rPr>
        <w:t>typically</w:t>
      </w:r>
      <w:r w:rsidR="007E46A6">
        <w:rPr>
          <w:rFonts w:cs="Times New Roman"/>
          <w:szCs w:val="24"/>
        </w:rPr>
        <w:t xml:space="preserve"> used in </w:t>
      </w:r>
      <w:r w:rsidR="00F70947">
        <w:rPr>
          <w:rFonts w:cs="Times New Roman"/>
          <w:szCs w:val="24"/>
        </w:rPr>
        <w:t>classrooms be</w:t>
      </w:r>
      <w:r w:rsidR="00BE6A42">
        <w:rPr>
          <w:rFonts w:cs="Times New Roman"/>
          <w:szCs w:val="24"/>
        </w:rPr>
        <w:t xml:space="preserve"> kept in place, so that students can be reminded that there are still rewards for their individual performance (e.g., grades), and that there is no losing with this conting</w:t>
      </w:r>
      <w:r w:rsidR="00396422">
        <w:rPr>
          <w:rFonts w:cs="Times New Roman"/>
          <w:szCs w:val="24"/>
        </w:rPr>
        <w:t>ency, only the chance to earn access to additional rewards or bonus rewards.</w:t>
      </w:r>
    </w:p>
    <w:p w14:paraId="350E9856" w14:textId="7467606A" w:rsidR="00564225" w:rsidRPr="0065252D" w:rsidRDefault="00407B54" w:rsidP="0065252D">
      <w:pPr>
        <w:spacing w:line="480" w:lineRule="auto"/>
        <w:contextualSpacing/>
        <w:rPr>
          <w:rFonts w:cs="Times New Roman"/>
          <w:szCs w:val="24"/>
        </w:rPr>
      </w:pPr>
      <w:r>
        <w:rPr>
          <w:rFonts w:cs="Times New Roman"/>
          <w:szCs w:val="24"/>
        </w:rPr>
        <w:tab/>
        <w:t xml:space="preserve">A final concern with interdependent contingencies </w:t>
      </w:r>
      <w:r w:rsidR="00F70947">
        <w:rPr>
          <w:rFonts w:cs="Times New Roman"/>
          <w:szCs w:val="24"/>
        </w:rPr>
        <w:t>is that</w:t>
      </w:r>
      <w:r>
        <w:rPr>
          <w:rFonts w:cs="Times New Roman"/>
          <w:szCs w:val="24"/>
        </w:rPr>
        <w:t xml:space="preserve"> the reward delivered to all students</w:t>
      </w:r>
      <w:r w:rsidR="00F70947">
        <w:rPr>
          <w:rFonts w:cs="Times New Roman"/>
          <w:szCs w:val="24"/>
        </w:rPr>
        <w:t xml:space="preserve"> is a common one</w:t>
      </w:r>
      <w:r>
        <w:rPr>
          <w:rFonts w:cs="Times New Roman"/>
          <w:szCs w:val="24"/>
        </w:rPr>
        <w:t xml:space="preserve">. Because students differ in their preference for certain rewards, the reinforcing quality of the reward will vary as well. </w:t>
      </w:r>
      <w:r w:rsidR="00396422">
        <w:rPr>
          <w:rFonts w:cs="Times New Roman"/>
          <w:szCs w:val="24"/>
        </w:rPr>
        <w:t>If</w:t>
      </w:r>
      <w:r>
        <w:rPr>
          <w:rFonts w:cs="Times New Roman"/>
          <w:szCs w:val="24"/>
        </w:rPr>
        <w:t xml:space="preserve"> all student</w:t>
      </w:r>
      <w:r w:rsidR="00E8028A">
        <w:rPr>
          <w:rFonts w:cs="Times New Roman"/>
          <w:szCs w:val="24"/>
        </w:rPr>
        <w:t xml:space="preserve">s are working for access to </w:t>
      </w:r>
      <w:r w:rsidR="00F70947">
        <w:rPr>
          <w:rFonts w:cs="Times New Roman"/>
          <w:szCs w:val="24"/>
        </w:rPr>
        <w:t>J</w:t>
      </w:r>
      <w:r w:rsidR="00E8028A">
        <w:rPr>
          <w:rFonts w:cs="Times New Roman"/>
          <w:szCs w:val="24"/>
        </w:rPr>
        <w:t xml:space="preserve">olly </w:t>
      </w:r>
      <w:r w:rsidR="00F70947">
        <w:rPr>
          <w:rFonts w:cs="Times New Roman"/>
          <w:szCs w:val="24"/>
        </w:rPr>
        <w:t>R</w:t>
      </w:r>
      <w:r w:rsidR="00E8028A">
        <w:rPr>
          <w:rFonts w:cs="Times New Roman"/>
          <w:szCs w:val="24"/>
        </w:rPr>
        <w:t>anchers, students will differ in their motivation to work towards t</w:t>
      </w:r>
      <w:r w:rsidR="008A722E">
        <w:rPr>
          <w:rFonts w:cs="Times New Roman"/>
          <w:szCs w:val="24"/>
        </w:rPr>
        <w:t>his goal based on the strength</w:t>
      </w:r>
      <w:r w:rsidR="00E8028A">
        <w:rPr>
          <w:rFonts w:cs="Times New Roman"/>
          <w:szCs w:val="24"/>
        </w:rPr>
        <w:t xml:space="preserve"> of the </w:t>
      </w:r>
      <w:r w:rsidR="008A722E">
        <w:rPr>
          <w:rFonts w:cs="Times New Roman"/>
          <w:szCs w:val="24"/>
        </w:rPr>
        <w:t>reward for the individual</w:t>
      </w:r>
      <w:r w:rsidR="00E8028A">
        <w:rPr>
          <w:rFonts w:cs="Times New Roman"/>
          <w:szCs w:val="24"/>
        </w:rPr>
        <w:t xml:space="preserve">. For example, if </w:t>
      </w:r>
      <w:r w:rsidR="00433085">
        <w:rPr>
          <w:rFonts w:cs="Times New Roman"/>
          <w:szCs w:val="24"/>
        </w:rPr>
        <w:t>J</w:t>
      </w:r>
      <w:r w:rsidR="00E8028A">
        <w:rPr>
          <w:rFonts w:cs="Times New Roman"/>
          <w:szCs w:val="24"/>
        </w:rPr>
        <w:t xml:space="preserve">olly </w:t>
      </w:r>
      <w:r w:rsidR="00433085">
        <w:rPr>
          <w:rFonts w:cs="Times New Roman"/>
          <w:szCs w:val="24"/>
        </w:rPr>
        <w:t>R</w:t>
      </w:r>
      <w:r w:rsidR="00E8028A">
        <w:rPr>
          <w:rFonts w:cs="Times New Roman"/>
          <w:szCs w:val="24"/>
        </w:rPr>
        <w:t xml:space="preserve">anchers are a high-quality reinforcer for </w:t>
      </w:r>
      <w:r w:rsidR="00185614">
        <w:rPr>
          <w:rFonts w:cs="Times New Roman"/>
          <w:szCs w:val="24"/>
        </w:rPr>
        <w:t>Beth</w:t>
      </w:r>
      <w:r w:rsidR="00E8028A">
        <w:rPr>
          <w:rFonts w:cs="Times New Roman"/>
          <w:szCs w:val="24"/>
        </w:rPr>
        <w:t xml:space="preserve">, she will probably work very hard towards the goal. But at the same time, </w:t>
      </w:r>
      <w:r w:rsidR="00185614">
        <w:rPr>
          <w:rFonts w:cs="Times New Roman"/>
          <w:szCs w:val="24"/>
        </w:rPr>
        <w:t>Tom</w:t>
      </w:r>
      <w:r w:rsidR="00E8028A">
        <w:rPr>
          <w:rFonts w:cs="Times New Roman"/>
          <w:szCs w:val="24"/>
        </w:rPr>
        <w:t xml:space="preserve"> might not like </w:t>
      </w:r>
      <w:r w:rsidR="00433085">
        <w:rPr>
          <w:rFonts w:cs="Times New Roman"/>
          <w:szCs w:val="24"/>
        </w:rPr>
        <w:t>J</w:t>
      </w:r>
      <w:r w:rsidR="00E8028A">
        <w:rPr>
          <w:rFonts w:cs="Times New Roman"/>
          <w:szCs w:val="24"/>
        </w:rPr>
        <w:t xml:space="preserve">olly </w:t>
      </w:r>
      <w:r w:rsidR="00433085">
        <w:rPr>
          <w:rFonts w:cs="Times New Roman"/>
          <w:szCs w:val="24"/>
        </w:rPr>
        <w:t>R</w:t>
      </w:r>
      <w:r w:rsidR="00E8028A">
        <w:rPr>
          <w:rFonts w:cs="Times New Roman"/>
          <w:szCs w:val="24"/>
        </w:rPr>
        <w:t xml:space="preserve">anchers as much, and thus this reward potential will not serve as motivation for him to work with similar effort to </w:t>
      </w:r>
      <w:r w:rsidR="00185614">
        <w:rPr>
          <w:rFonts w:cs="Times New Roman"/>
          <w:szCs w:val="24"/>
        </w:rPr>
        <w:t>Beth</w:t>
      </w:r>
      <w:r w:rsidR="00E8028A">
        <w:rPr>
          <w:rFonts w:cs="Times New Roman"/>
          <w:szCs w:val="24"/>
        </w:rPr>
        <w:t xml:space="preserve">. Furthermore, if a reward serves as a punisher for some students, those students might </w:t>
      </w:r>
      <w:r w:rsidR="00AD2335">
        <w:rPr>
          <w:rFonts w:cs="Times New Roman"/>
          <w:szCs w:val="24"/>
        </w:rPr>
        <w:t>attempt to sabotage</w:t>
      </w:r>
      <w:r w:rsidR="00E8028A">
        <w:rPr>
          <w:rFonts w:cs="Times New Roman"/>
          <w:szCs w:val="24"/>
        </w:rPr>
        <w:t xml:space="preserve"> the group’s performance in order to avoid access to the reward </w:t>
      </w:r>
      <w:r w:rsidR="00AD2335">
        <w:rPr>
          <w:rFonts w:cs="Times New Roman"/>
          <w:szCs w:val="24"/>
        </w:rPr>
        <w:t xml:space="preserve">altogether </w:t>
      </w:r>
      <w:r w:rsidR="00036C10">
        <w:rPr>
          <w:rFonts w:cs="Times New Roman"/>
          <w:szCs w:val="24"/>
        </w:rPr>
        <w:t xml:space="preserve">(McKissick, Hawkins, Lentz, Hailley, &amp; McGuire, </w:t>
      </w:r>
      <w:r w:rsidR="00E8028A">
        <w:rPr>
          <w:rFonts w:cs="Times New Roman"/>
          <w:szCs w:val="24"/>
        </w:rPr>
        <w:t xml:space="preserve">2010). </w:t>
      </w:r>
      <w:r w:rsidR="00564225" w:rsidRPr="00C50BD4">
        <w:rPr>
          <w:b/>
        </w:rPr>
        <w:t>Comparing the Contingencies</w:t>
      </w:r>
    </w:p>
    <w:p w14:paraId="0BF6FDB4" w14:textId="77777777" w:rsidR="00AD2335" w:rsidRDefault="00564225" w:rsidP="000903E3">
      <w:pPr>
        <w:spacing w:line="480" w:lineRule="auto"/>
        <w:contextualSpacing/>
        <w:rPr>
          <w:rFonts w:cs="Times New Roman"/>
          <w:szCs w:val="24"/>
        </w:rPr>
      </w:pPr>
      <w:r>
        <w:rPr>
          <w:rFonts w:cs="Times New Roman"/>
          <w:szCs w:val="24"/>
        </w:rPr>
        <w:tab/>
        <w:t>Each type of group-oriented contingency, independent, dependent, and interdependent, has its stre</w:t>
      </w:r>
      <w:r w:rsidR="00FD1FFD">
        <w:rPr>
          <w:rFonts w:cs="Times New Roman"/>
          <w:szCs w:val="24"/>
        </w:rPr>
        <w:t>ngths and weaknesses. When researchers have compared</w:t>
      </w:r>
      <w:r>
        <w:rPr>
          <w:rFonts w:cs="Times New Roman"/>
          <w:szCs w:val="24"/>
        </w:rPr>
        <w:t xml:space="preserve"> the three, the results often show little to no differences in effectiveness. </w:t>
      </w:r>
      <w:r w:rsidR="00036C10">
        <w:rPr>
          <w:rFonts w:cs="Times New Roman"/>
          <w:szCs w:val="24"/>
        </w:rPr>
        <w:t>Gresham and Gresham (1982</w:t>
      </w:r>
      <w:r w:rsidR="002A2E56">
        <w:rPr>
          <w:rFonts w:cs="Times New Roman"/>
          <w:szCs w:val="24"/>
        </w:rPr>
        <w:t xml:space="preserve">) compared the three different types of contingencies in reducing disruptive behavior, and concluded that interdependent and dependent contingencies were slightly more effective than independent contingencies in decreasing disruptive behavior, probably due to the element of group cooperation in these contingencies. </w:t>
      </w:r>
      <w:r w:rsidR="00A7558C">
        <w:rPr>
          <w:rFonts w:cs="Times New Roman"/>
          <w:szCs w:val="24"/>
        </w:rPr>
        <w:t>Alternatively,</w:t>
      </w:r>
      <w:r w:rsidR="009A13D1">
        <w:rPr>
          <w:rFonts w:cs="Times New Roman"/>
          <w:szCs w:val="24"/>
        </w:rPr>
        <w:t xml:space="preserve"> Theodore, Bray, a</w:t>
      </w:r>
      <w:r w:rsidR="00A21691">
        <w:rPr>
          <w:rFonts w:cs="Times New Roman"/>
          <w:szCs w:val="24"/>
        </w:rPr>
        <w:t>nd Kehle (200</w:t>
      </w:r>
      <w:r w:rsidR="00433085">
        <w:rPr>
          <w:rFonts w:cs="Times New Roman"/>
          <w:szCs w:val="24"/>
        </w:rPr>
        <w:t>4</w:t>
      </w:r>
      <w:r w:rsidR="00A21691">
        <w:rPr>
          <w:rFonts w:cs="Times New Roman"/>
          <w:szCs w:val="24"/>
        </w:rPr>
        <w:t>), found that al</w:t>
      </w:r>
      <w:r w:rsidR="009A13D1">
        <w:rPr>
          <w:rFonts w:cs="Times New Roman"/>
          <w:szCs w:val="24"/>
        </w:rPr>
        <w:t xml:space="preserve">though all three contingencies were effective, the dependent and independent contingencies were slightly more effective than interdependent contingencies in reducing disruptive behavior in three adolescents with </w:t>
      </w:r>
      <w:r w:rsidR="008C0231">
        <w:rPr>
          <w:rFonts w:cs="Times New Roman"/>
          <w:szCs w:val="24"/>
        </w:rPr>
        <w:t>EBD.</w:t>
      </w:r>
      <w:r w:rsidR="009A13D1">
        <w:rPr>
          <w:rFonts w:cs="Times New Roman"/>
          <w:szCs w:val="24"/>
        </w:rPr>
        <w:t xml:space="preserve"> A</w:t>
      </w:r>
      <w:r>
        <w:rPr>
          <w:rFonts w:cs="Times New Roman"/>
          <w:szCs w:val="24"/>
        </w:rPr>
        <w:t xml:space="preserve"> recent meta-analysis, comparing the effects of group contingencies from 1980-2010</w:t>
      </w:r>
      <w:r w:rsidR="002A2E56">
        <w:rPr>
          <w:rFonts w:cs="Times New Roman"/>
          <w:szCs w:val="24"/>
        </w:rPr>
        <w:t xml:space="preserve"> on different target behaviors</w:t>
      </w:r>
      <w:r>
        <w:rPr>
          <w:rFonts w:cs="Times New Roman"/>
          <w:szCs w:val="24"/>
        </w:rPr>
        <w:t xml:space="preserve">, found </w:t>
      </w:r>
      <w:r w:rsidR="002A2E56">
        <w:rPr>
          <w:rFonts w:cs="Times New Roman"/>
          <w:szCs w:val="24"/>
        </w:rPr>
        <w:t xml:space="preserve">no differences </w:t>
      </w:r>
      <w:r w:rsidR="00036C10">
        <w:rPr>
          <w:rFonts w:cs="Times New Roman"/>
          <w:szCs w:val="24"/>
        </w:rPr>
        <w:t>(Little et al.</w:t>
      </w:r>
      <w:r>
        <w:rPr>
          <w:rFonts w:cs="Times New Roman"/>
          <w:szCs w:val="24"/>
        </w:rPr>
        <w:t xml:space="preserve">, 2015). </w:t>
      </w:r>
    </w:p>
    <w:p w14:paraId="4C116057" w14:textId="3F1C4F65" w:rsidR="0065252D" w:rsidRDefault="00564225" w:rsidP="0065252D">
      <w:pPr>
        <w:spacing w:line="480" w:lineRule="auto"/>
        <w:ind w:firstLine="720"/>
        <w:contextualSpacing/>
        <w:rPr>
          <w:rFonts w:cs="Times New Roman"/>
          <w:szCs w:val="24"/>
        </w:rPr>
      </w:pPr>
      <w:r>
        <w:rPr>
          <w:rFonts w:cs="Times New Roman"/>
          <w:szCs w:val="24"/>
        </w:rPr>
        <w:t xml:space="preserve">Regardless of the type of group contingency employed, </w:t>
      </w:r>
      <w:r w:rsidR="005D735E">
        <w:rPr>
          <w:rFonts w:cs="Times New Roman"/>
          <w:szCs w:val="24"/>
        </w:rPr>
        <w:t xml:space="preserve">Little et al. (2015) found </w:t>
      </w:r>
      <w:r>
        <w:rPr>
          <w:rFonts w:cs="Times New Roman"/>
          <w:szCs w:val="24"/>
        </w:rPr>
        <w:t xml:space="preserve">a large effect size </w:t>
      </w:r>
      <w:r w:rsidR="00A21691">
        <w:rPr>
          <w:rFonts w:cs="Times New Roman"/>
          <w:szCs w:val="24"/>
        </w:rPr>
        <w:t>for each variable</w:t>
      </w:r>
      <w:r>
        <w:rPr>
          <w:rFonts w:cs="Times New Roman"/>
          <w:szCs w:val="24"/>
        </w:rPr>
        <w:t xml:space="preserve">. </w:t>
      </w:r>
      <w:r w:rsidR="009A13D1">
        <w:rPr>
          <w:rFonts w:cs="Times New Roman"/>
          <w:szCs w:val="24"/>
        </w:rPr>
        <w:t xml:space="preserve">There was a discrepancy in the types of contingencies employed in the studies used. Specifically, </w:t>
      </w:r>
      <w:r>
        <w:rPr>
          <w:rFonts w:cs="Times New Roman"/>
          <w:szCs w:val="24"/>
        </w:rPr>
        <w:t>7</w:t>
      </w:r>
      <w:r w:rsidR="009A13D1">
        <w:rPr>
          <w:rFonts w:cs="Times New Roman"/>
          <w:szCs w:val="24"/>
        </w:rPr>
        <w:t xml:space="preserve">0% of the studies Little </w:t>
      </w:r>
      <w:r w:rsidR="00036C10">
        <w:rPr>
          <w:rFonts w:cs="Times New Roman"/>
          <w:szCs w:val="24"/>
        </w:rPr>
        <w:t>et al.</w:t>
      </w:r>
      <w:r w:rsidR="009A13D1">
        <w:rPr>
          <w:rFonts w:cs="Times New Roman"/>
          <w:szCs w:val="24"/>
        </w:rPr>
        <w:t xml:space="preserve"> (2015) reviewed</w:t>
      </w:r>
      <w:r>
        <w:rPr>
          <w:rFonts w:cs="Times New Roman"/>
          <w:szCs w:val="24"/>
        </w:rPr>
        <w:t xml:space="preserve"> employed</w:t>
      </w:r>
      <w:r w:rsidR="009A13D1">
        <w:rPr>
          <w:rFonts w:cs="Times New Roman"/>
          <w:szCs w:val="24"/>
        </w:rPr>
        <w:t xml:space="preserve"> an interdependent contingency. This shows</w:t>
      </w:r>
      <w:r>
        <w:rPr>
          <w:rFonts w:cs="Times New Roman"/>
          <w:szCs w:val="24"/>
        </w:rPr>
        <w:t xml:space="preserve"> that there may be a preference for this contingency among practitioners and researc</w:t>
      </w:r>
      <w:r w:rsidR="005D735E">
        <w:rPr>
          <w:rFonts w:cs="Times New Roman"/>
          <w:szCs w:val="24"/>
        </w:rPr>
        <w:t>hers (Little et al., 2015). Due to the lack of differences found between types of contingencies</w:t>
      </w:r>
      <w:r>
        <w:rPr>
          <w:rFonts w:cs="Times New Roman"/>
          <w:szCs w:val="24"/>
        </w:rPr>
        <w:t xml:space="preserve">, </w:t>
      </w:r>
      <w:r w:rsidR="005D735E">
        <w:rPr>
          <w:rFonts w:cs="Times New Roman"/>
          <w:szCs w:val="24"/>
        </w:rPr>
        <w:t>group contingency choices</w:t>
      </w:r>
      <w:r>
        <w:rPr>
          <w:rFonts w:cs="Times New Roman"/>
          <w:szCs w:val="24"/>
        </w:rPr>
        <w:t xml:space="preserve"> can be confidently made based on the pract</w:t>
      </w:r>
      <w:r w:rsidR="0065252D">
        <w:rPr>
          <w:rFonts w:cs="Times New Roman"/>
          <w:szCs w:val="24"/>
        </w:rPr>
        <w:t>itioner’s group and preference.</w:t>
      </w:r>
    </w:p>
    <w:p w14:paraId="5AF80CC9" w14:textId="1326A194" w:rsidR="00BC5259" w:rsidRDefault="007426E9" w:rsidP="0065252D">
      <w:pPr>
        <w:spacing w:line="480" w:lineRule="auto"/>
        <w:ind w:firstLine="720"/>
        <w:contextualSpacing/>
        <w:rPr>
          <w:rFonts w:cs="Times New Roman"/>
          <w:szCs w:val="24"/>
        </w:rPr>
      </w:pPr>
      <w:r w:rsidRPr="00BD3FF9">
        <w:rPr>
          <w:rStyle w:val="SubtleEmphasis"/>
        </w:rPr>
        <w:t>Unknown/</w:t>
      </w:r>
      <w:r w:rsidR="00B61CA3" w:rsidRPr="00BD3FF9">
        <w:rPr>
          <w:rStyle w:val="SubtleEmphasis"/>
        </w:rPr>
        <w:t>randomly selected c</w:t>
      </w:r>
      <w:r w:rsidR="00BC5259" w:rsidRPr="00BD3FF9">
        <w:rPr>
          <w:rStyle w:val="SubtleEmphasis"/>
        </w:rPr>
        <w:t>omponents</w:t>
      </w:r>
      <w:r w:rsidR="00BC5259">
        <w:rPr>
          <w:rFonts w:cs="Times New Roman"/>
          <w:szCs w:val="24"/>
        </w:rPr>
        <w:t xml:space="preserve">. A recent development in group-oriented contingencies is the application of randomly selected components, including target behavior, criterion, and rewards. Skinner and Watson (1997) note that by randomizing contingency </w:t>
      </w:r>
      <w:r w:rsidR="00BC5259" w:rsidRPr="00A21691">
        <w:rPr>
          <w:rFonts w:cs="Times New Roman"/>
          <w:szCs w:val="24"/>
        </w:rPr>
        <w:t xml:space="preserve">components, some of the potential limitations associated with group reinforcement are reduced.  </w:t>
      </w:r>
      <w:r w:rsidR="000C07EF" w:rsidRPr="00A21691">
        <w:rPr>
          <w:rFonts w:cs="Times New Roman"/>
          <w:szCs w:val="24"/>
        </w:rPr>
        <w:t>R</w:t>
      </w:r>
      <w:r w:rsidR="00BC5259" w:rsidRPr="00A21691">
        <w:rPr>
          <w:rFonts w:cs="Times New Roman"/>
          <w:szCs w:val="24"/>
        </w:rPr>
        <w:t>andomizing target behaviors</w:t>
      </w:r>
      <w:r w:rsidR="00502F59" w:rsidRPr="00A21691">
        <w:rPr>
          <w:rFonts w:cs="Times New Roman"/>
          <w:szCs w:val="24"/>
        </w:rPr>
        <w:t xml:space="preserve"> reduces the possibility of other undesired behaviors </w:t>
      </w:r>
      <w:r w:rsidR="00AD2335" w:rsidRPr="00A21691">
        <w:rPr>
          <w:rFonts w:cs="Times New Roman"/>
          <w:szCs w:val="24"/>
        </w:rPr>
        <w:t>replacing</w:t>
      </w:r>
      <w:r w:rsidR="00502F59" w:rsidRPr="00A21691">
        <w:rPr>
          <w:rFonts w:cs="Times New Roman"/>
          <w:szCs w:val="24"/>
        </w:rPr>
        <w:t xml:space="preserve"> the targeted behavior (McKissick et al., 2010). In addition, student uncertain</w:t>
      </w:r>
      <w:r w:rsidR="00417C2B" w:rsidRPr="00A21691">
        <w:rPr>
          <w:rFonts w:cs="Times New Roman"/>
          <w:szCs w:val="24"/>
        </w:rPr>
        <w:t>ty</w:t>
      </w:r>
      <w:r w:rsidR="00502F59" w:rsidRPr="00A21691">
        <w:rPr>
          <w:rFonts w:cs="Times New Roman"/>
          <w:szCs w:val="24"/>
        </w:rPr>
        <w:t xml:space="preserve"> about which behavior will be targeted increases the chance of</w:t>
      </w:r>
      <w:r w:rsidR="00417C2B" w:rsidRPr="00A21691">
        <w:rPr>
          <w:rFonts w:cs="Times New Roman"/>
          <w:szCs w:val="24"/>
        </w:rPr>
        <w:t xml:space="preserve"> </w:t>
      </w:r>
      <w:r w:rsidR="00502F59" w:rsidRPr="00A21691">
        <w:rPr>
          <w:rFonts w:cs="Times New Roman"/>
          <w:szCs w:val="24"/>
        </w:rPr>
        <w:t xml:space="preserve">altering </w:t>
      </w:r>
      <w:r w:rsidR="00AD2335" w:rsidRPr="00A21691">
        <w:rPr>
          <w:rFonts w:cs="Times New Roman"/>
          <w:szCs w:val="24"/>
        </w:rPr>
        <w:t>all</w:t>
      </w:r>
      <w:r w:rsidR="00502F59" w:rsidRPr="00A21691">
        <w:rPr>
          <w:rFonts w:cs="Times New Roman"/>
          <w:szCs w:val="24"/>
        </w:rPr>
        <w:t xml:space="preserve"> the potential</w:t>
      </w:r>
      <w:r w:rsidR="00502F59">
        <w:rPr>
          <w:rFonts w:cs="Times New Roman"/>
          <w:szCs w:val="24"/>
        </w:rPr>
        <w:t xml:space="preserve"> target behaviors (Skinner &amp; Watson, 1997). </w:t>
      </w:r>
      <w:r w:rsidR="00BC5259">
        <w:rPr>
          <w:rFonts w:cs="Times New Roman"/>
          <w:szCs w:val="24"/>
        </w:rPr>
        <w:t xml:space="preserve"> </w:t>
      </w:r>
      <w:r w:rsidR="00502F59">
        <w:rPr>
          <w:rFonts w:cs="Times New Roman"/>
          <w:szCs w:val="24"/>
        </w:rPr>
        <w:t xml:space="preserve">For example, if the teacher implements a group-oriented reward in which extra recess will be earned at the end of the week contingent on the class earning an “A” average on their weekly spelling or math test, then students will likely alter their performance in both spelling and math in anticipation of the reward. </w:t>
      </w:r>
    </w:p>
    <w:p w14:paraId="790F7453" w14:textId="77777777" w:rsidR="005401EE" w:rsidRDefault="005401EE" w:rsidP="000903E3">
      <w:pPr>
        <w:spacing w:line="480" w:lineRule="auto"/>
        <w:contextualSpacing/>
        <w:rPr>
          <w:rFonts w:cs="Times New Roman"/>
          <w:szCs w:val="24"/>
        </w:rPr>
      </w:pPr>
      <w:r>
        <w:rPr>
          <w:rFonts w:cs="Times New Roman"/>
          <w:szCs w:val="24"/>
        </w:rPr>
        <w:tab/>
        <w:t>Randomly selected or unknown criteria could also</w:t>
      </w:r>
      <w:r w:rsidR="008A722E">
        <w:rPr>
          <w:rFonts w:cs="Times New Roman"/>
          <w:szCs w:val="24"/>
        </w:rPr>
        <w:t xml:space="preserve"> be</w:t>
      </w:r>
      <w:r>
        <w:rPr>
          <w:rFonts w:cs="Times New Roman"/>
          <w:szCs w:val="24"/>
        </w:rPr>
        <w:t xml:space="preserve"> an effective randomized component. If students do not know the level of behavior that they need to attain, all students will be motivated to try their best. For example, if students are </w:t>
      </w:r>
      <w:r w:rsidR="00AD2335">
        <w:rPr>
          <w:rFonts w:cs="Times New Roman"/>
          <w:szCs w:val="24"/>
        </w:rPr>
        <w:t>instructed that</w:t>
      </w:r>
      <w:r>
        <w:rPr>
          <w:rFonts w:cs="Times New Roman"/>
          <w:szCs w:val="24"/>
        </w:rPr>
        <w:t xml:space="preserve"> they need to </w:t>
      </w:r>
      <w:r w:rsidR="00AD2335">
        <w:rPr>
          <w:rFonts w:cs="Times New Roman"/>
          <w:szCs w:val="24"/>
        </w:rPr>
        <w:t>attain</w:t>
      </w:r>
      <w:r>
        <w:rPr>
          <w:rFonts w:cs="Times New Roman"/>
          <w:szCs w:val="24"/>
        </w:rPr>
        <w:t xml:space="preserve"> an 80% average on their spelling test, the best spellers in the class might not work to their full potential while the worst spellers might be disheartened, </w:t>
      </w:r>
      <w:r w:rsidR="00AD2335">
        <w:rPr>
          <w:rFonts w:cs="Times New Roman"/>
          <w:szCs w:val="24"/>
        </w:rPr>
        <w:t xml:space="preserve">believing </w:t>
      </w:r>
      <w:r>
        <w:rPr>
          <w:rFonts w:cs="Times New Roman"/>
          <w:szCs w:val="24"/>
        </w:rPr>
        <w:t>that they can never achieve 80%</w:t>
      </w:r>
      <w:r w:rsidR="00036C10">
        <w:rPr>
          <w:rFonts w:cs="Times New Roman"/>
          <w:szCs w:val="24"/>
        </w:rPr>
        <w:t xml:space="preserve"> (Hawkins</w:t>
      </w:r>
      <w:r w:rsidR="00D333CB">
        <w:rPr>
          <w:rFonts w:cs="Times New Roman"/>
          <w:szCs w:val="24"/>
        </w:rPr>
        <w:t>,</w:t>
      </w:r>
      <w:r w:rsidR="00036C10">
        <w:rPr>
          <w:rFonts w:cs="Times New Roman"/>
          <w:szCs w:val="24"/>
        </w:rPr>
        <w:t xml:space="preserve"> Musti-Rao, Hughs, Berry, &amp; McGuire,</w:t>
      </w:r>
      <w:r w:rsidR="00D333CB">
        <w:rPr>
          <w:rFonts w:cs="Times New Roman"/>
          <w:szCs w:val="24"/>
        </w:rPr>
        <w:t xml:space="preserve"> 2009)</w:t>
      </w:r>
      <w:r>
        <w:rPr>
          <w:rFonts w:cs="Times New Roman"/>
          <w:szCs w:val="24"/>
        </w:rPr>
        <w:t xml:space="preserve">. However, if </w:t>
      </w:r>
      <w:r w:rsidR="00BE3228">
        <w:rPr>
          <w:rFonts w:cs="Times New Roman"/>
          <w:szCs w:val="24"/>
        </w:rPr>
        <w:t xml:space="preserve">the </w:t>
      </w:r>
      <w:r>
        <w:rPr>
          <w:rFonts w:cs="Times New Roman"/>
          <w:szCs w:val="24"/>
        </w:rPr>
        <w:t xml:space="preserve">students </w:t>
      </w:r>
      <w:r w:rsidR="00BE3228">
        <w:rPr>
          <w:rFonts w:cs="Times New Roman"/>
          <w:szCs w:val="24"/>
        </w:rPr>
        <w:t>are unaware of the criteria</w:t>
      </w:r>
      <w:r>
        <w:rPr>
          <w:rFonts w:cs="Times New Roman"/>
          <w:szCs w:val="24"/>
        </w:rPr>
        <w:t>, (e.g., the teacher selects 50%, 70%, 80% or 90% from a hat) then students will not know how well they need to perform to earn the reward (Skinner et al., 2004). If this is the case, students will just know that higher performance will likely increase the probabil</w:t>
      </w:r>
      <w:r w:rsidR="00ED629F">
        <w:rPr>
          <w:rFonts w:cs="Times New Roman"/>
          <w:szCs w:val="24"/>
        </w:rPr>
        <w:t xml:space="preserve">ity of earning a reward. Random schedules with randomly selected criteria </w:t>
      </w:r>
      <w:r w:rsidR="00BE3228">
        <w:rPr>
          <w:rFonts w:cs="Times New Roman"/>
          <w:szCs w:val="24"/>
        </w:rPr>
        <w:t>are also likely to help</w:t>
      </w:r>
      <w:r>
        <w:rPr>
          <w:rFonts w:cs="Times New Roman"/>
          <w:szCs w:val="24"/>
        </w:rPr>
        <w:t xml:space="preserve"> students maintain the behavior over time (Kelshaw-Levering et al., 2000). </w:t>
      </w:r>
      <w:r w:rsidR="00ED629F">
        <w:rPr>
          <w:rFonts w:cs="Times New Roman"/>
          <w:szCs w:val="24"/>
        </w:rPr>
        <w:t>Finally, random schedules could also assist with generalization. In</w:t>
      </w:r>
      <w:r w:rsidR="00D333CB">
        <w:rPr>
          <w:rFonts w:cs="Times New Roman"/>
          <w:szCs w:val="24"/>
        </w:rPr>
        <w:t xml:space="preserve"> life</w:t>
      </w:r>
      <w:r w:rsidR="003C73F5">
        <w:rPr>
          <w:rFonts w:cs="Times New Roman"/>
          <w:szCs w:val="24"/>
        </w:rPr>
        <w:t>,</w:t>
      </w:r>
      <w:r w:rsidR="00D333CB">
        <w:rPr>
          <w:rFonts w:cs="Times New Roman"/>
          <w:szCs w:val="24"/>
        </w:rPr>
        <w:t xml:space="preserve"> higher performance often coincides with a higher probability of reward. By first applying this logic in the classroom setting, students will be more likely to carry this knowledge with them and generalize it to other behaviors.</w:t>
      </w:r>
    </w:p>
    <w:p w14:paraId="60EE9746" w14:textId="77777777" w:rsidR="007F4819" w:rsidRDefault="00E971C3" w:rsidP="003D0D0F">
      <w:pPr>
        <w:spacing w:line="480" w:lineRule="auto"/>
        <w:contextualSpacing/>
        <w:rPr>
          <w:rFonts w:cs="Times New Roman"/>
          <w:szCs w:val="24"/>
        </w:rPr>
      </w:pPr>
      <w:r>
        <w:rPr>
          <w:rFonts w:cs="Times New Roman"/>
          <w:szCs w:val="24"/>
        </w:rPr>
        <w:tab/>
        <w:t>Finally, randomly-</w:t>
      </w:r>
      <w:r w:rsidR="00D333CB">
        <w:rPr>
          <w:rFonts w:cs="Times New Roman"/>
          <w:szCs w:val="24"/>
        </w:rPr>
        <w:t xml:space="preserve">selected rewards can alleviate some concerns with reward satiation (McKissick et al., 2010). </w:t>
      </w:r>
      <w:r w:rsidR="00E63BF2">
        <w:rPr>
          <w:rFonts w:cs="Times New Roman"/>
          <w:szCs w:val="24"/>
        </w:rPr>
        <w:t xml:space="preserve">If a teacher continues to provide the same reward for a behavior, then over time, no matter how exciting the reward was </w:t>
      </w:r>
      <w:r w:rsidR="00BE3228">
        <w:rPr>
          <w:rFonts w:cs="Times New Roman"/>
          <w:szCs w:val="24"/>
        </w:rPr>
        <w:t>initially</w:t>
      </w:r>
      <w:r w:rsidR="003C73F5">
        <w:rPr>
          <w:rFonts w:cs="Times New Roman"/>
          <w:szCs w:val="24"/>
        </w:rPr>
        <w:t>, students may</w:t>
      </w:r>
      <w:r w:rsidR="00E63BF2">
        <w:rPr>
          <w:rFonts w:cs="Times New Roman"/>
          <w:szCs w:val="24"/>
        </w:rPr>
        <w:t xml:space="preserve"> begin to satiate and </w:t>
      </w:r>
      <w:r w:rsidR="003C73F5">
        <w:rPr>
          <w:rFonts w:cs="Times New Roman"/>
          <w:szCs w:val="24"/>
        </w:rPr>
        <w:t xml:space="preserve">the reward </w:t>
      </w:r>
      <w:r w:rsidR="00E63BF2">
        <w:rPr>
          <w:rFonts w:cs="Times New Roman"/>
          <w:szCs w:val="24"/>
        </w:rPr>
        <w:t xml:space="preserve">will lose its motivational quality. If </w:t>
      </w:r>
      <w:r w:rsidR="003C73F5">
        <w:rPr>
          <w:rFonts w:cs="Times New Roman"/>
          <w:szCs w:val="24"/>
        </w:rPr>
        <w:t>each</w:t>
      </w:r>
      <w:r w:rsidR="00BE3228">
        <w:rPr>
          <w:rFonts w:cs="Times New Roman"/>
          <w:szCs w:val="24"/>
        </w:rPr>
        <w:t xml:space="preserve"> reward is randomly selected</w:t>
      </w:r>
      <w:r w:rsidR="003C73F5">
        <w:rPr>
          <w:rFonts w:cs="Times New Roman"/>
          <w:szCs w:val="24"/>
        </w:rPr>
        <w:t>,</w:t>
      </w:r>
      <w:r w:rsidR="00E63BF2">
        <w:rPr>
          <w:rFonts w:cs="Times New Roman"/>
          <w:szCs w:val="24"/>
        </w:rPr>
        <w:t xml:space="preserve"> students will not be able to </w:t>
      </w:r>
      <w:r w:rsidR="00044BCC">
        <w:rPr>
          <w:rFonts w:cs="Times New Roman"/>
          <w:szCs w:val="24"/>
        </w:rPr>
        <w:t xml:space="preserve">satiate to it. In addition to solving </w:t>
      </w:r>
      <w:r>
        <w:rPr>
          <w:rFonts w:cs="Times New Roman"/>
          <w:szCs w:val="24"/>
        </w:rPr>
        <w:t>the satiation problem, randomly-</w:t>
      </w:r>
      <w:r w:rsidR="00044BCC">
        <w:rPr>
          <w:rFonts w:cs="Times New Roman"/>
          <w:szCs w:val="24"/>
        </w:rPr>
        <w:t>selected mystery rewards are likely to maintain anticipation of access to the r</w:t>
      </w:r>
      <w:r w:rsidR="009A13D1">
        <w:rPr>
          <w:rFonts w:cs="Times New Roman"/>
          <w:szCs w:val="24"/>
        </w:rPr>
        <w:t>eward longer than known rewards</w:t>
      </w:r>
      <w:r w:rsidR="00044BCC">
        <w:rPr>
          <w:rFonts w:cs="Times New Roman"/>
          <w:szCs w:val="24"/>
        </w:rPr>
        <w:t xml:space="preserve"> </w:t>
      </w:r>
      <w:r w:rsidR="00036C10">
        <w:rPr>
          <w:rFonts w:cs="Times New Roman"/>
          <w:szCs w:val="24"/>
        </w:rPr>
        <w:t xml:space="preserve">(Murphy, Theodore, Aloiso, Alric-Edwards, &amp; Hughs, </w:t>
      </w:r>
      <w:r>
        <w:rPr>
          <w:rFonts w:cs="Times New Roman"/>
          <w:szCs w:val="24"/>
        </w:rPr>
        <w:t>2007). Randomly-</w:t>
      </w:r>
      <w:r w:rsidR="00044BCC">
        <w:rPr>
          <w:rFonts w:cs="Times New Roman"/>
          <w:szCs w:val="24"/>
        </w:rPr>
        <w:t>selected rewards also</w:t>
      </w:r>
      <w:r w:rsidR="00E63BF2">
        <w:rPr>
          <w:rFonts w:cs="Times New Roman"/>
          <w:szCs w:val="24"/>
        </w:rPr>
        <w:t xml:space="preserve"> </w:t>
      </w:r>
      <w:r w:rsidR="00044BCC">
        <w:rPr>
          <w:rFonts w:cs="Times New Roman"/>
          <w:szCs w:val="24"/>
        </w:rPr>
        <w:t>alleviate</w:t>
      </w:r>
      <w:r w:rsidR="00E63BF2">
        <w:rPr>
          <w:rFonts w:cs="Times New Roman"/>
          <w:szCs w:val="24"/>
        </w:rPr>
        <w:t xml:space="preserve"> the concern of rewards having different reinforcing qualities to different students. </w:t>
      </w:r>
      <w:r w:rsidR="00EB571C">
        <w:rPr>
          <w:rFonts w:cs="Times New Roman"/>
          <w:szCs w:val="24"/>
        </w:rPr>
        <w:t>Because students will not know which reward they are working toward</w:t>
      </w:r>
      <w:r w:rsidR="00044BCC">
        <w:rPr>
          <w:rFonts w:cs="Times New Roman"/>
          <w:szCs w:val="24"/>
        </w:rPr>
        <w:t>s, there will be less of a chanc</w:t>
      </w:r>
      <w:r w:rsidR="00EB571C">
        <w:rPr>
          <w:rFonts w:cs="Times New Roman"/>
          <w:szCs w:val="24"/>
        </w:rPr>
        <w:t>e of students not working up to their potential or sabotaging</w:t>
      </w:r>
      <w:r w:rsidR="00044BCC">
        <w:rPr>
          <w:rFonts w:cs="Times New Roman"/>
          <w:szCs w:val="24"/>
        </w:rPr>
        <w:t xml:space="preserve"> the group</w:t>
      </w:r>
      <w:r w:rsidR="00EB571C">
        <w:rPr>
          <w:rFonts w:cs="Times New Roman"/>
          <w:szCs w:val="24"/>
        </w:rPr>
        <w:t xml:space="preserve"> due to the reward having a low reinforcing or even punishing quality</w:t>
      </w:r>
      <w:r w:rsidR="00044BCC">
        <w:rPr>
          <w:rFonts w:cs="Times New Roman"/>
          <w:szCs w:val="24"/>
        </w:rPr>
        <w:t xml:space="preserve"> (Skinner et al., 1996)</w:t>
      </w:r>
      <w:r w:rsidR="00EB571C">
        <w:rPr>
          <w:rFonts w:cs="Times New Roman"/>
          <w:szCs w:val="24"/>
        </w:rPr>
        <w:t>. Rhode, Jenson, and Reavis (1993), termed unknown rewards “mystery motivators” and noted that they are particularly useful when implementing group-oriented rewards. If</w:t>
      </w:r>
      <w:r w:rsidR="000F5689">
        <w:rPr>
          <w:rFonts w:cs="Times New Roman"/>
          <w:szCs w:val="24"/>
        </w:rPr>
        <w:t xml:space="preserve">, for each student, </w:t>
      </w:r>
      <w:r w:rsidR="00EB571C">
        <w:rPr>
          <w:rFonts w:cs="Times New Roman"/>
          <w:szCs w:val="24"/>
        </w:rPr>
        <w:t xml:space="preserve">there is the potential of a </w:t>
      </w:r>
      <w:r w:rsidR="000F5689">
        <w:rPr>
          <w:rFonts w:cs="Times New Roman"/>
          <w:szCs w:val="24"/>
        </w:rPr>
        <w:t>large reward, each student</w:t>
      </w:r>
      <w:r w:rsidR="00EB571C">
        <w:rPr>
          <w:rFonts w:cs="Times New Roman"/>
          <w:szCs w:val="24"/>
        </w:rPr>
        <w:t xml:space="preserve"> may improve target behavior in anticipation of</w:t>
      </w:r>
      <w:r w:rsidR="000F5689">
        <w:rPr>
          <w:rFonts w:cs="Times New Roman"/>
          <w:szCs w:val="24"/>
        </w:rPr>
        <w:t xml:space="preserve"> earning</w:t>
      </w:r>
      <w:r w:rsidR="00EB571C">
        <w:rPr>
          <w:rFonts w:cs="Times New Roman"/>
          <w:szCs w:val="24"/>
        </w:rPr>
        <w:t xml:space="preserve"> this reward (Kelshaw- Levering et al., 2000). </w:t>
      </w:r>
      <w:r w:rsidR="00044BCC">
        <w:rPr>
          <w:rFonts w:cs="Times New Roman"/>
          <w:szCs w:val="24"/>
        </w:rPr>
        <w:t xml:space="preserve">Hawkins </w:t>
      </w:r>
      <w:r w:rsidR="00036C10">
        <w:rPr>
          <w:rFonts w:cs="Times New Roman"/>
          <w:szCs w:val="24"/>
        </w:rPr>
        <w:t>et al.</w:t>
      </w:r>
      <w:r w:rsidR="00044BCC">
        <w:rPr>
          <w:rFonts w:cs="Times New Roman"/>
          <w:szCs w:val="24"/>
        </w:rPr>
        <w:t xml:space="preserve"> (2009) suggest having at least one</w:t>
      </w:r>
      <w:r w:rsidR="000F5689">
        <w:rPr>
          <w:rFonts w:cs="Times New Roman"/>
          <w:szCs w:val="24"/>
        </w:rPr>
        <w:t xml:space="preserve"> high quality</w:t>
      </w:r>
      <w:r w:rsidR="00044BCC">
        <w:rPr>
          <w:rFonts w:cs="Times New Roman"/>
          <w:szCs w:val="24"/>
        </w:rPr>
        <w:t xml:space="preserve"> reward </w:t>
      </w:r>
      <w:r w:rsidR="000F5689">
        <w:rPr>
          <w:rFonts w:cs="Times New Roman"/>
          <w:szCs w:val="24"/>
        </w:rPr>
        <w:t xml:space="preserve">received </w:t>
      </w:r>
      <w:r w:rsidR="00044BCC">
        <w:rPr>
          <w:rFonts w:cs="Times New Roman"/>
          <w:szCs w:val="24"/>
        </w:rPr>
        <w:t>for each member in the class. With this pool of reinforcers, students are likely to put forth greater effort</w:t>
      </w:r>
      <w:r w:rsidR="00825C9C">
        <w:rPr>
          <w:rFonts w:cs="Times New Roman"/>
          <w:szCs w:val="24"/>
        </w:rPr>
        <w:t>, knowing that the reward chosen might be an extremely powerful reinforcer for them</w:t>
      </w:r>
      <w:r w:rsidR="000F5689">
        <w:rPr>
          <w:rFonts w:cs="Times New Roman"/>
          <w:szCs w:val="24"/>
        </w:rPr>
        <w:t>.</w:t>
      </w:r>
      <w:r w:rsidR="007F4819">
        <w:rPr>
          <w:rFonts w:cs="Times New Roman"/>
          <w:szCs w:val="24"/>
        </w:rPr>
        <w:t xml:space="preserve"> </w:t>
      </w:r>
    </w:p>
    <w:p w14:paraId="3C2E53D6" w14:textId="77777777" w:rsidR="00825C9C" w:rsidRPr="00564225" w:rsidRDefault="00825C9C" w:rsidP="000903E3">
      <w:pPr>
        <w:spacing w:line="480" w:lineRule="auto"/>
        <w:contextualSpacing/>
        <w:rPr>
          <w:rFonts w:cs="Times New Roman"/>
          <w:b/>
          <w:szCs w:val="24"/>
        </w:rPr>
      </w:pPr>
      <w:r w:rsidRPr="00564225">
        <w:rPr>
          <w:rFonts w:cs="Times New Roman"/>
          <w:b/>
          <w:szCs w:val="24"/>
        </w:rPr>
        <w:t>Contingency Targets</w:t>
      </w:r>
      <w:r w:rsidR="002D2F3C">
        <w:rPr>
          <w:rFonts w:cs="Times New Roman"/>
          <w:b/>
          <w:szCs w:val="24"/>
        </w:rPr>
        <w:t xml:space="preserve"> and the Target Selection Problem</w:t>
      </w:r>
    </w:p>
    <w:p w14:paraId="585318CD" w14:textId="3F7D61E6" w:rsidR="00825C9C" w:rsidRDefault="00825C9C" w:rsidP="000903E3">
      <w:pPr>
        <w:spacing w:line="480" w:lineRule="auto"/>
        <w:contextualSpacing/>
        <w:rPr>
          <w:rFonts w:cs="Times New Roman"/>
          <w:szCs w:val="24"/>
        </w:rPr>
      </w:pPr>
      <w:r>
        <w:rPr>
          <w:rFonts w:cs="Times New Roman"/>
          <w:szCs w:val="24"/>
        </w:rPr>
        <w:tab/>
      </w:r>
      <w:r w:rsidR="00564225">
        <w:rPr>
          <w:rFonts w:cs="Times New Roman"/>
          <w:szCs w:val="24"/>
        </w:rPr>
        <w:t xml:space="preserve">Three classes of behavior are </w:t>
      </w:r>
      <w:r w:rsidR="00ED70E7">
        <w:rPr>
          <w:rFonts w:cs="Times New Roman"/>
          <w:szCs w:val="24"/>
        </w:rPr>
        <w:t>often targeted with</w:t>
      </w:r>
      <w:r w:rsidR="00564225">
        <w:rPr>
          <w:rFonts w:cs="Times New Roman"/>
          <w:szCs w:val="24"/>
        </w:rPr>
        <w:t xml:space="preserve"> group contingencies: disruptive behaviors, on-task behaviors, and academic behaviors</w:t>
      </w:r>
      <w:r w:rsidR="00046E63">
        <w:rPr>
          <w:rFonts w:cs="Times New Roman"/>
          <w:szCs w:val="24"/>
        </w:rPr>
        <w:t xml:space="preserve"> </w:t>
      </w:r>
      <w:r w:rsidR="00046E63" w:rsidRPr="003D3B60">
        <w:rPr>
          <w:rFonts w:cs="Times New Roman"/>
          <w:szCs w:val="24"/>
        </w:rPr>
        <w:t xml:space="preserve">(see </w:t>
      </w:r>
      <w:r w:rsidR="003D3B60" w:rsidRPr="003D3B60">
        <w:rPr>
          <w:rFonts w:cs="Times New Roman"/>
        </w:rPr>
        <w:t>Stage &amp; Quiroz, 1997</w:t>
      </w:r>
      <w:r w:rsidR="003D3B60">
        <w:rPr>
          <w:rFonts w:cs="Times New Roman"/>
          <w:szCs w:val="24"/>
        </w:rPr>
        <w:t xml:space="preserve"> </w:t>
      </w:r>
      <w:r w:rsidR="00046E63" w:rsidRPr="003D3B60">
        <w:rPr>
          <w:rFonts w:cs="Times New Roman"/>
          <w:szCs w:val="24"/>
        </w:rPr>
        <w:t>for review</w:t>
      </w:r>
      <w:r w:rsidR="00046E63" w:rsidRPr="00767364">
        <w:rPr>
          <w:rFonts w:cs="Times New Roman"/>
          <w:szCs w:val="24"/>
        </w:rPr>
        <w:t>)</w:t>
      </w:r>
      <w:r w:rsidR="00564225">
        <w:rPr>
          <w:rFonts w:cs="Times New Roman"/>
          <w:szCs w:val="24"/>
        </w:rPr>
        <w:t xml:space="preserve">. Ideally, </w:t>
      </w:r>
      <w:r w:rsidR="00046E63">
        <w:rPr>
          <w:rFonts w:cs="Times New Roman"/>
          <w:szCs w:val="24"/>
        </w:rPr>
        <w:t xml:space="preserve">teachers would prefer </w:t>
      </w:r>
      <w:r w:rsidR="00BE3228">
        <w:rPr>
          <w:rFonts w:cs="Times New Roman"/>
          <w:szCs w:val="24"/>
        </w:rPr>
        <w:t xml:space="preserve">that </w:t>
      </w:r>
      <w:r w:rsidR="00046E63">
        <w:rPr>
          <w:rFonts w:cs="Times New Roman"/>
          <w:szCs w:val="24"/>
        </w:rPr>
        <w:t xml:space="preserve">their students show low levels of disruptive behavior, are engaged in the classroom, and perform well academically. However, typically only one of these classes of behavior is targeted during an intervention. Unfortunately, in addition to only intervening on one type of target, researchers often do not look at the effects of the intervention on other classes of target behavior. In a seminal </w:t>
      </w:r>
      <w:r w:rsidR="00767364">
        <w:rPr>
          <w:rFonts w:cs="Times New Roman"/>
          <w:szCs w:val="24"/>
        </w:rPr>
        <w:t xml:space="preserve">paper on this topic, </w:t>
      </w:r>
      <w:r w:rsidR="000E160B">
        <w:rPr>
          <w:rFonts w:cs="Times New Roman"/>
        </w:rPr>
        <w:t>Lentz</w:t>
      </w:r>
      <w:r w:rsidR="000E160B" w:rsidRPr="000E160B">
        <w:rPr>
          <w:rFonts w:cs="Times New Roman"/>
        </w:rPr>
        <w:t xml:space="preserve"> </w:t>
      </w:r>
      <w:r w:rsidR="000E160B">
        <w:rPr>
          <w:rFonts w:cs="Times New Roman"/>
        </w:rPr>
        <w:t>(</w:t>
      </w:r>
      <w:r w:rsidR="000E160B" w:rsidRPr="000E160B">
        <w:rPr>
          <w:rFonts w:cs="Times New Roman"/>
        </w:rPr>
        <w:t>1988)</w:t>
      </w:r>
      <w:r w:rsidR="00046E63">
        <w:rPr>
          <w:rFonts w:cs="Times New Roman"/>
          <w:szCs w:val="24"/>
        </w:rPr>
        <w:t xml:space="preserve">, referred to this issue as the “target selection problem” and called for more research on this topic. </w:t>
      </w:r>
      <w:r w:rsidR="002D2F3C">
        <w:rPr>
          <w:rFonts w:cs="Times New Roman"/>
          <w:szCs w:val="24"/>
        </w:rPr>
        <w:t>If researchers do not measure the effects of their contingency on other classes of t</w:t>
      </w:r>
      <w:r w:rsidR="00D91057">
        <w:rPr>
          <w:rFonts w:cs="Times New Roman"/>
          <w:szCs w:val="24"/>
        </w:rPr>
        <w:t xml:space="preserve">arget behavior, then indirect </w:t>
      </w:r>
      <w:r w:rsidR="002D2F3C">
        <w:rPr>
          <w:rFonts w:cs="Times New Roman"/>
          <w:szCs w:val="24"/>
        </w:rPr>
        <w:t>effects c</w:t>
      </w:r>
      <w:r w:rsidR="00EE3AC1">
        <w:rPr>
          <w:rFonts w:cs="Times New Roman"/>
          <w:szCs w:val="24"/>
        </w:rPr>
        <w:t>annot be measured. This is an important gap</w:t>
      </w:r>
      <w:r w:rsidR="002D2F3C">
        <w:rPr>
          <w:rFonts w:cs="Times New Roman"/>
          <w:szCs w:val="24"/>
        </w:rPr>
        <w:t xml:space="preserve"> in the research</w:t>
      </w:r>
      <w:r w:rsidR="00BE3228">
        <w:rPr>
          <w:rFonts w:cs="Times New Roman"/>
          <w:szCs w:val="24"/>
        </w:rPr>
        <w:t>;</w:t>
      </w:r>
      <w:r w:rsidR="002D2F3C">
        <w:rPr>
          <w:rFonts w:cs="Times New Roman"/>
          <w:szCs w:val="24"/>
        </w:rPr>
        <w:t xml:space="preserve"> if one class of b</w:t>
      </w:r>
      <w:r w:rsidR="00D91057">
        <w:rPr>
          <w:rFonts w:cs="Times New Roman"/>
          <w:szCs w:val="24"/>
        </w:rPr>
        <w:t>ehaviors has positive indirect</w:t>
      </w:r>
      <w:r w:rsidR="002D2F3C">
        <w:rPr>
          <w:rFonts w:cs="Times New Roman"/>
          <w:szCs w:val="24"/>
        </w:rPr>
        <w:t xml:space="preserve"> effects on others (e.g., a contingency focusing on on-task behavior also l</w:t>
      </w:r>
      <w:r w:rsidR="000903E3">
        <w:rPr>
          <w:rFonts w:cs="Times New Roman"/>
          <w:szCs w:val="24"/>
        </w:rPr>
        <w:t>eads to an increase in academic performance</w:t>
      </w:r>
      <w:r w:rsidR="002D2F3C">
        <w:rPr>
          <w:rFonts w:cs="Times New Roman"/>
          <w:szCs w:val="24"/>
        </w:rPr>
        <w:t xml:space="preserve">), then this class would be an obvious choice </w:t>
      </w:r>
      <w:r w:rsidR="00F54A98">
        <w:rPr>
          <w:rFonts w:cs="Times New Roman"/>
          <w:szCs w:val="24"/>
        </w:rPr>
        <w:t xml:space="preserve">for </w:t>
      </w:r>
      <w:r w:rsidR="002D2F3C">
        <w:rPr>
          <w:rFonts w:cs="Times New Roman"/>
          <w:szCs w:val="24"/>
        </w:rPr>
        <w:t xml:space="preserve">a contingency target. </w:t>
      </w:r>
    </w:p>
    <w:p w14:paraId="06EB4512" w14:textId="77777777" w:rsidR="00A71187" w:rsidRPr="0022654B" w:rsidRDefault="00A71187" w:rsidP="000903E3">
      <w:pPr>
        <w:spacing w:line="480" w:lineRule="auto"/>
        <w:contextualSpacing/>
        <w:rPr>
          <w:rFonts w:cs="Times New Roman"/>
          <w:b/>
          <w:szCs w:val="24"/>
        </w:rPr>
      </w:pPr>
      <w:r w:rsidRPr="0022654B">
        <w:rPr>
          <w:rFonts w:cs="Times New Roman"/>
          <w:b/>
          <w:szCs w:val="24"/>
        </w:rPr>
        <w:t>Disruptive Behavior Targets</w:t>
      </w:r>
    </w:p>
    <w:p w14:paraId="0AC579CA" w14:textId="6CCC44D7" w:rsidR="00C473CC" w:rsidRDefault="00A7558C" w:rsidP="000903E3">
      <w:pPr>
        <w:spacing w:line="480" w:lineRule="auto"/>
        <w:ind w:firstLine="720"/>
        <w:contextualSpacing/>
        <w:rPr>
          <w:rFonts w:cs="Times New Roman"/>
          <w:szCs w:val="24"/>
        </w:rPr>
      </w:pPr>
      <w:r>
        <w:rPr>
          <w:rFonts w:cs="Times New Roman"/>
          <w:szCs w:val="24"/>
        </w:rPr>
        <w:t xml:space="preserve">Early </w:t>
      </w:r>
      <w:r w:rsidR="00ED70E7">
        <w:rPr>
          <w:rFonts w:cs="Times New Roman"/>
          <w:szCs w:val="24"/>
        </w:rPr>
        <w:t xml:space="preserve">group contingency </w:t>
      </w:r>
      <w:r>
        <w:rPr>
          <w:rFonts w:cs="Times New Roman"/>
          <w:szCs w:val="24"/>
        </w:rPr>
        <w:t>researchers</w:t>
      </w:r>
      <w:r w:rsidR="0022654B" w:rsidRPr="0022654B">
        <w:rPr>
          <w:rFonts w:cs="Times New Roman"/>
          <w:szCs w:val="24"/>
        </w:rPr>
        <w:t xml:space="preserve"> targeted disruptive </w:t>
      </w:r>
      <w:r w:rsidR="00461736">
        <w:rPr>
          <w:rFonts w:cs="Times New Roman"/>
          <w:szCs w:val="24"/>
        </w:rPr>
        <w:t xml:space="preserve">classroom </w:t>
      </w:r>
      <w:r w:rsidR="0022654B" w:rsidRPr="0022654B">
        <w:rPr>
          <w:rFonts w:cs="Times New Roman"/>
          <w:szCs w:val="24"/>
        </w:rPr>
        <w:t xml:space="preserve">behaviors (e.g., </w:t>
      </w:r>
      <w:r w:rsidR="00BE14E6" w:rsidRPr="00BE14E6">
        <w:rPr>
          <w:rFonts w:cs="Times New Roman"/>
        </w:rPr>
        <w:t>(Barrish, Saunders, &amp; Wolf, 1969</w:t>
      </w:r>
      <w:r w:rsidR="00BE14E6">
        <w:rPr>
          <w:rFonts w:cs="Times New Roman"/>
          <w:szCs w:val="24"/>
        </w:rPr>
        <w:t xml:space="preserve">; </w:t>
      </w:r>
      <w:r w:rsidR="00461736">
        <w:rPr>
          <w:rFonts w:cs="Times New Roman"/>
          <w:szCs w:val="24"/>
        </w:rPr>
        <w:t>Gresham &amp; Gresham, 1982</w:t>
      </w:r>
      <w:r w:rsidR="0022654B" w:rsidRPr="00FE737D">
        <w:rPr>
          <w:rFonts w:cs="Times New Roman"/>
          <w:szCs w:val="24"/>
        </w:rPr>
        <w:t>; McKissick</w:t>
      </w:r>
      <w:r w:rsidR="00036C10">
        <w:rPr>
          <w:rFonts w:cs="Times New Roman"/>
          <w:szCs w:val="24"/>
        </w:rPr>
        <w:t xml:space="preserve"> et al.,</w:t>
      </w:r>
      <w:r w:rsidR="0022654B" w:rsidRPr="00FE737D">
        <w:rPr>
          <w:rFonts w:cs="Times New Roman"/>
          <w:szCs w:val="24"/>
        </w:rPr>
        <w:t xml:space="preserve"> 2010</w:t>
      </w:r>
      <w:r w:rsidR="0022654B" w:rsidRPr="0022654B">
        <w:rPr>
          <w:rFonts w:cs="Times New Roman"/>
          <w:szCs w:val="24"/>
        </w:rPr>
        <w:t xml:space="preserve">). </w:t>
      </w:r>
      <w:r w:rsidR="00B85892">
        <w:rPr>
          <w:rFonts w:cs="Times New Roman"/>
          <w:szCs w:val="24"/>
        </w:rPr>
        <w:t>Disrupt</w:t>
      </w:r>
      <w:r w:rsidR="006D5FEB">
        <w:rPr>
          <w:rFonts w:cs="Times New Roman"/>
          <w:szCs w:val="24"/>
        </w:rPr>
        <w:t xml:space="preserve">ive behaviors typically include inappropriate vocalizations, out of seat, and </w:t>
      </w:r>
      <w:r w:rsidR="00EE3AC1">
        <w:rPr>
          <w:rFonts w:cs="Times New Roman"/>
          <w:szCs w:val="24"/>
        </w:rPr>
        <w:t>physically aggressive behaviors</w:t>
      </w:r>
      <w:r w:rsidR="00D14087">
        <w:rPr>
          <w:rFonts w:cs="Times New Roman"/>
          <w:szCs w:val="24"/>
        </w:rPr>
        <w:t>.</w:t>
      </w:r>
      <w:r w:rsidR="00B85892">
        <w:rPr>
          <w:rFonts w:cs="Times New Roman"/>
          <w:szCs w:val="24"/>
        </w:rPr>
        <w:t xml:space="preserve"> </w:t>
      </w:r>
      <w:r w:rsidR="00D14087">
        <w:rPr>
          <w:rFonts w:cs="Times New Roman"/>
          <w:szCs w:val="24"/>
        </w:rPr>
        <w:t>R</w:t>
      </w:r>
      <w:r w:rsidR="00F962E7">
        <w:rPr>
          <w:rFonts w:cs="Times New Roman"/>
          <w:szCs w:val="24"/>
        </w:rPr>
        <w:t>esearch</w:t>
      </w:r>
      <w:r w:rsidR="00D14087">
        <w:rPr>
          <w:rFonts w:cs="Times New Roman"/>
          <w:szCs w:val="24"/>
        </w:rPr>
        <w:t>ers</w:t>
      </w:r>
      <w:r w:rsidR="00F962E7">
        <w:rPr>
          <w:rFonts w:cs="Times New Roman"/>
          <w:szCs w:val="24"/>
        </w:rPr>
        <w:t xml:space="preserve"> </w:t>
      </w:r>
      <w:r w:rsidR="00D14087">
        <w:rPr>
          <w:rFonts w:cs="Times New Roman"/>
          <w:szCs w:val="24"/>
        </w:rPr>
        <w:t>investigating group contingencies often find</w:t>
      </w:r>
      <w:r w:rsidR="00F962E7">
        <w:rPr>
          <w:rFonts w:cs="Times New Roman"/>
          <w:szCs w:val="24"/>
        </w:rPr>
        <w:t xml:space="preserve"> </w:t>
      </w:r>
      <w:r w:rsidR="00EE3AC1">
        <w:rPr>
          <w:rFonts w:cs="Times New Roman"/>
          <w:szCs w:val="24"/>
        </w:rPr>
        <w:t>large reductions in the</w:t>
      </w:r>
      <w:r w:rsidR="00B85892">
        <w:rPr>
          <w:rFonts w:cs="Times New Roman"/>
          <w:szCs w:val="24"/>
        </w:rPr>
        <w:t>s</w:t>
      </w:r>
      <w:r w:rsidR="00EE3AC1">
        <w:rPr>
          <w:rFonts w:cs="Times New Roman"/>
          <w:szCs w:val="24"/>
        </w:rPr>
        <w:t>e</w:t>
      </w:r>
      <w:r w:rsidR="00D14087">
        <w:rPr>
          <w:rFonts w:cs="Times New Roman"/>
          <w:szCs w:val="24"/>
        </w:rPr>
        <w:t xml:space="preserve"> disruptive</w:t>
      </w:r>
      <w:r w:rsidR="00B85892">
        <w:rPr>
          <w:rFonts w:cs="Times New Roman"/>
          <w:szCs w:val="24"/>
        </w:rPr>
        <w:t xml:space="preserve"> behavior</w:t>
      </w:r>
      <w:r w:rsidR="00EE3AC1">
        <w:rPr>
          <w:rFonts w:cs="Times New Roman"/>
          <w:szCs w:val="24"/>
        </w:rPr>
        <w:t>s when they are</w:t>
      </w:r>
      <w:r w:rsidR="00B85892">
        <w:rPr>
          <w:rFonts w:cs="Times New Roman"/>
          <w:szCs w:val="24"/>
        </w:rPr>
        <w:t xml:space="preserve"> directly targeted</w:t>
      </w:r>
      <w:r w:rsidR="00EE3AC1">
        <w:rPr>
          <w:rFonts w:cs="Times New Roman"/>
          <w:szCs w:val="24"/>
        </w:rPr>
        <w:t xml:space="preserve"> (see Little, Akin-Little, &amp; O’Neill, 2010 for meta-analysis). </w:t>
      </w:r>
      <w:r w:rsidR="00461736">
        <w:rPr>
          <w:rFonts w:cs="Times New Roman"/>
          <w:szCs w:val="24"/>
        </w:rPr>
        <w:t xml:space="preserve">In fact, group contingency interventions meet What Works Clearinghouse criteria for an evidence-based strategy to decrease disruptive behavior </w:t>
      </w:r>
      <w:r w:rsidR="00461736" w:rsidRPr="00461736">
        <w:rPr>
          <w:rFonts w:cs="Times New Roman"/>
        </w:rPr>
        <w:t>(Maggin, Johnson, Chafouleas, Ruberto, &amp; Berggren, 2012)</w:t>
      </w:r>
      <w:r w:rsidR="00461736">
        <w:rPr>
          <w:rFonts w:cs="Times New Roman"/>
          <w:szCs w:val="24"/>
        </w:rPr>
        <w:t>.</w:t>
      </w:r>
    </w:p>
    <w:p w14:paraId="54DE0157" w14:textId="77777777" w:rsidR="00C473CC" w:rsidRDefault="00C473CC" w:rsidP="000903E3">
      <w:pPr>
        <w:spacing w:line="480" w:lineRule="auto"/>
        <w:ind w:firstLine="720"/>
        <w:contextualSpacing/>
        <w:rPr>
          <w:rFonts w:cs="Times New Roman"/>
          <w:szCs w:val="24"/>
        </w:rPr>
      </w:pPr>
      <w:r>
        <w:rPr>
          <w:rFonts w:cs="Times New Roman"/>
          <w:szCs w:val="24"/>
        </w:rPr>
        <w:t xml:space="preserve">A classic study on the effectiveness of </w:t>
      </w:r>
      <w:r w:rsidR="00B85892">
        <w:rPr>
          <w:rFonts w:cs="Times New Roman"/>
          <w:szCs w:val="24"/>
        </w:rPr>
        <w:t>group contingencies</w:t>
      </w:r>
      <w:r w:rsidR="000903E3">
        <w:rPr>
          <w:rFonts w:cs="Times New Roman"/>
          <w:szCs w:val="24"/>
        </w:rPr>
        <w:t xml:space="preserve"> on decreasing disruptive behavior</w:t>
      </w:r>
      <w:r w:rsidR="00B85892">
        <w:rPr>
          <w:rFonts w:cs="Times New Roman"/>
          <w:szCs w:val="24"/>
        </w:rPr>
        <w:t xml:space="preserve"> was </w:t>
      </w:r>
      <w:r w:rsidR="00B85892" w:rsidRPr="00ED629F">
        <w:rPr>
          <w:rFonts w:cs="Times New Roman"/>
          <w:szCs w:val="24"/>
        </w:rPr>
        <w:t xml:space="preserve">employed </w:t>
      </w:r>
      <w:r w:rsidR="00123D80" w:rsidRPr="00ED629F">
        <w:rPr>
          <w:rFonts w:cs="Times New Roman"/>
          <w:szCs w:val="24"/>
        </w:rPr>
        <w:t xml:space="preserve">with </w:t>
      </w:r>
      <w:r w:rsidR="00B85892" w:rsidRPr="00ED629F">
        <w:rPr>
          <w:rFonts w:cs="Times New Roman"/>
          <w:szCs w:val="24"/>
        </w:rPr>
        <w:t>a self</w:t>
      </w:r>
      <w:r w:rsidR="00B85892">
        <w:rPr>
          <w:rFonts w:cs="Times New Roman"/>
          <w:szCs w:val="24"/>
        </w:rPr>
        <w:t>-contained classroom of students with intellectual disabilit</w:t>
      </w:r>
      <w:r w:rsidR="0007241E">
        <w:rPr>
          <w:rFonts w:cs="Times New Roman"/>
          <w:szCs w:val="24"/>
        </w:rPr>
        <w:t>y</w:t>
      </w:r>
      <w:r w:rsidR="00B85892">
        <w:rPr>
          <w:rFonts w:cs="Times New Roman"/>
          <w:szCs w:val="24"/>
        </w:rPr>
        <w:t xml:space="preserve"> (Gresham &amp; Gresham, 1982). This study compared independent, dependent, and interdependent group contingencies</w:t>
      </w:r>
      <w:r w:rsidR="002A2E56">
        <w:rPr>
          <w:rFonts w:cs="Times New Roman"/>
          <w:szCs w:val="24"/>
        </w:rPr>
        <w:t xml:space="preserve"> on </w:t>
      </w:r>
      <w:r w:rsidR="00EE3AC1">
        <w:rPr>
          <w:rFonts w:cs="Times New Roman"/>
          <w:szCs w:val="24"/>
        </w:rPr>
        <w:t xml:space="preserve">the </w:t>
      </w:r>
      <w:r w:rsidR="00770834">
        <w:rPr>
          <w:rFonts w:cs="Times New Roman"/>
          <w:szCs w:val="24"/>
        </w:rPr>
        <w:t xml:space="preserve">frequency of </w:t>
      </w:r>
      <w:r w:rsidR="00EE3AC1">
        <w:rPr>
          <w:rFonts w:cs="Times New Roman"/>
          <w:szCs w:val="24"/>
        </w:rPr>
        <w:t xml:space="preserve">disruptive behavior of </w:t>
      </w:r>
      <w:r w:rsidR="00D14087">
        <w:rPr>
          <w:rFonts w:cs="Times New Roman"/>
          <w:szCs w:val="24"/>
        </w:rPr>
        <w:t>the students</w:t>
      </w:r>
      <w:r w:rsidR="00770834">
        <w:rPr>
          <w:rFonts w:cs="Times New Roman"/>
          <w:szCs w:val="24"/>
        </w:rPr>
        <w:t>. The group contingency involved a reward for the student (</w:t>
      </w:r>
      <w:r w:rsidR="00074CE9">
        <w:rPr>
          <w:rFonts w:cs="Times New Roman"/>
          <w:szCs w:val="24"/>
        </w:rPr>
        <w:t>independent)</w:t>
      </w:r>
      <w:r w:rsidR="0003262A">
        <w:rPr>
          <w:rFonts w:cs="Times New Roman"/>
          <w:szCs w:val="24"/>
        </w:rPr>
        <w:t>,</w:t>
      </w:r>
      <w:r w:rsidR="00770834">
        <w:rPr>
          <w:rFonts w:cs="Times New Roman"/>
          <w:szCs w:val="24"/>
        </w:rPr>
        <w:t xml:space="preserve"> team (interdependent), or team dependent on the behavior of the team captain (dependent)</w:t>
      </w:r>
      <w:r w:rsidR="00DA69DE">
        <w:rPr>
          <w:rFonts w:cs="Times New Roman"/>
          <w:szCs w:val="24"/>
        </w:rPr>
        <w:t>,</w:t>
      </w:r>
      <w:r w:rsidR="00770834">
        <w:rPr>
          <w:rFonts w:cs="Times New Roman"/>
          <w:szCs w:val="24"/>
        </w:rPr>
        <w:t xml:space="preserve"> with the lowest number of disruptive behaviors. </w:t>
      </w:r>
      <w:r w:rsidR="000B79D6">
        <w:rPr>
          <w:rFonts w:cs="Times New Roman"/>
          <w:szCs w:val="24"/>
        </w:rPr>
        <w:t>Gresham and Gresham</w:t>
      </w:r>
      <w:r w:rsidR="008C0231">
        <w:rPr>
          <w:rFonts w:cs="Times New Roman"/>
          <w:szCs w:val="24"/>
        </w:rPr>
        <w:t xml:space="preserve"> </w:t>
      </w:r>
      <w:r w:rsidR="000B79D6">
        <w:rPr>
          <w:rFonts w:cs="Times New Roman"/>
          <w:szCs w:val="24"/>
        </w:rPr>
        <w:t>found that although all the contingencies reduced disruptive behavior, the interdependent and dependent contingencies were mo</w:t>
      </w:r>
      <w:r w:rsidR="00DA69DE">
        <w:rPr>
          <w:rFonts w:cs="Times New Roman"/>
          <w:szCs w:val="24"/>
        </w:rPr>
        <w:t>re effective than the independent</w:t>
      </w:r>
      <w:r w:rsidR="000B79D6">
        <w:rPr>
          <w:rFonts w:cs="Times New Roman"/>
          <w:szCs w:val="24"/>
        </w:rPr>
        <w:t xml:space="preserve"> c</w:t>
      </w:r>
      <w:r w:rsidR="000903E3">
        <w:rPr>
          <w:rFonts w:cs="Times New Roman"/>
          <w:szCs w:val="24"/>
        </w:rPr>
        <w:t>ontingency. As is common in many</w:t>
      </w:r>
      <w:r w:rsidR="000B79D6">
        <w:rPr>
          <w:rFonts w:cs="Times New Roman"/>
          <w:szCs w:val="24"/>
        </w:rPr>
        <w:t xml:space="preserve"> group contingency studies, academic performance and on-task behavior were not directly measured. </w:t>
      </w:r>
    </w:p>
    <w:p w14:paraId="63E640F8" w14:textId="77777777" w:rsidR="00C473CC" w:rsidRDefault="00036C10" w:rsidP="000903E3">
      <w:pPr>
        <w:spacing w:line="480" w:lineRule="auto"/>
        <w:ind w:firstLine="720"/>
        <w:contextualSpacing/>
        <w:rPr>
          <w:rFonts w:cs="Times New Roman"/>
          <w:szCs w:val="24"/>
        </w:rPr>
      </w:pPr>
      <w:r>
        <w:rPr>
          <w:rFonts w:cs="Times New Roman"/>
          <w:szCs w:val="24"/>
        </w:rPr>
        <w:t xml:space="preserve">Kelshaw-Levering et al., </w:t>
      </w:r>
      <w:r w:rsidR="00402A33">
        <w:rPr>
          <w:rFonts w:cs="Times New Roman"/>
          <w:szCs w:val="24"/>
        </w:rPr>
        <w:t xml:space="preserve">(2000) employed an interdependent group contingency procedure on the disruptive behavior of 12 students in a second-grade classroom. </w:t>
      </w:r>
      <w:r w:rsidR="002968EE">
        <w:rPr>
          <w:rFonts w:cs="Times New Roman"/>
          <w:szCs w:val="24"/>
        </w:rPr>
        <w:t xml:space="preserve">A multiphase time series was employed, with either the reward or all intervention components randomized.  </w:t>
      </w:r>
      <w:r w:rsidR="00BA5FEA">
        <w:rPr>
          <w:rFonts w:cs="Times New Roman"/>
          <w:szCs w:val="24"/>
        </w:rPr>
        <w:t xml:space="preserve">Results indicated that </w:t>
      </w:r>
      <w:r w:rsidR="00B22643">
        <w:rPr>
          <w:rFonts w:cs="Times New Roman"/>
          <w:szCs w:val="24"/>
        </w:rPr>
        <w:t>disruptive behavior significantly decreased from a mean of 37% of intervals in baseline to a mean of 14% of intervals during the first intervention phase. A withdrawal of intervention procedures led to a spike in disruptive behavior (</w:t>
      </w:r>
      <w:r w:rsidR="00B22643" w:rsidRPr="00B22643">
        <w:rPr>
          <w:rFonts w:cs="Times New Roman"/>
          <w:i/>
          <w:szCs w:val="24"/>
        </w:rPr>
        <w:t>M</w:t>
      </w:r>
      <w:r w:rsidR="00123D80">
        <w:rPr>
          <w:rFonts w:cs="Times New Roman"/>
          <w:i/>
          <w:szCs w:val="24"/>
        </w:rPr>
        <w:t xml:space="preserve"> </w:t>
      </w:r>
      <w:r w:rsidR="00B22643">
        <w:rPr>
          <w:rFonts w:cs="Times New Roman"/>
          <w:szCs w:val="24"/>
        </w:rPr>
        <w:t>= 42%). Implementation of the completely randomized phase led to a similar reduction in disruptive behavior (</w:t>
      </w:r>
      <w:r w:rsidR="00B22643" w:rsidRPr="00B22643">
        <w:rPr>
          <w:rFonts w:cs="Times New Roman"/>
          <w:i/>
          <w:szCs w:val="24"/>
        </w:rPr>
        <w:t>M</w:t>
      </w:r>
      <w:r w:rsidR="00123D80">
        <w:rPr>
          <w:rFonts w:cs="Times New Roman"/>
          <w:i/>
          <w:szCs w:val="24"/>
        </w:rPr>
        <w:t xml:space="preserve"> </w:t>
      </w:r>
      <w:r w:rsidR="00B22643">
        <w:rPr>
          <w:rFonts w:cs="Times New Roman"/>
          <w:szCs w:val="24"/>
        </w:rPr>
        <w:t xml:space="preserve">= 10%). Results indicated that both interventions were effective, and randomizing all components within an intervention might be slightly more effective than </w:t>
      </w:r>
      <w:r w:rsidR="006430AF">
        <w:rPr>
          <w:rFonts w:cs="Times New Roman"/>
          <w:szCs w:val="24"/>
        </w:rPr>
        <w:t xml:space="preserve">simply </w:t>
      </w:r>
      <w:r w:rsidR="00B22643">
        <w:rPr>
          <w:rFonts w:cs="Times New Roman"/>
          <w:szCs w:val="24"/>
        </w:rPr>
        <w:t>randomizing rewards.</w:t>
      </w:r>
      <w:r w:rsidR="000B79D6">
        <w:rPr>
          <w:rFonts w:cs="Times New Roman"/>
          <w:szCs w:val="24"/>
        </w:rPr>
        <w:t xml:space="preserve"> </w:t>
      </w:r>
      <w:r w:rsidR="00B22643">
        <w:rPr>
          <w:rFonts w:cs="Times New Roman"/>
          <w:szCs w:val="24"/>
        </w:rPr>
        <w:t xml:space="preserve">However, </w:t>
      </w:r>
      <w:r w:rsidR="006430AF">
        <w:rPr>
          <w:rFonts w:cs="Times New Roman"/>
          <w:szCs w:val="24"/>
        </w:rPr>
        <w:t xml:space="preserve">similar to </w:t>
      </w:r>
      <w:r w:rsidR="000B79D6">
        <w:rPr>
          <w:rFonts w:cs="Times New Roman"/>
          <w:szCs w:val="24"/>
        </w:rPr>
        <w:t xml:space="preserve">the Gresham &amp; Gresham (1982) study, </w:t>
      </w:r>
      <w:r w:rsidR="006430AF">
        <w:rPr>
          <w:rFonts w:cs="Times New Roman"/>
          <w:szCs w:val="24"/>
        </w:rPr>
        <w:t xml:space="preserve">during this study </w:t>
      </w:r>
      <w:r w:rsidR="00B22643">
        <w:rPr>
          <w:rFonts w:cs="Times New Roman"/>
          <w:szCs w:val="24"/>
        </w:rPr>
        <w:t xml:space="preserve">neither on-task behavior nor academic performance data were </w:t>
      </w:r>
      <w:r w:rsidR="000B79D6">
        <w:rPr>
          <w:rFonts w:cs="Times New Roman"/>
          <w:szCs w:val="24"/>
        </w:rPr>
        <w:t>measured</w:t>
      </w:r>
      <w:r w:rsidR="00B22643">
        <w:rPr>
          <w:rFonts w:cs="Times New Roman"/>
          <w:szCs w:val="24"/>
        </w:rPr>
        <w:t xml:space="preserve"> and thus </w:t>
      </w:r>
      <w:r w:rsidR="00D91057">
        <w:rPr>
          <w:rFonts w:cs="Times New Roman"/>
          <w:szCs w:val="24"/>
        </w:rPr>
        <w:t>indirect</w:t>
      </w:r>
      <w:r w:rsidR="00B22643">
        <w:rPr>
          <w:rFonts w:cs="Times New Roman"/>
          <w:szCs w:val="24"/>
        </w:rPr>
        <w:t xml:space="preserve"> effects cannot be assessed. </w:t>
      </w:r>
    </w:p>
    <w:p w14:paraId="1357462F" w14:textId="7F3034CC" w:rsidR="00276B2F" w:rsidRDefault="00036C10" w:rsidP="000903E3">
      <w:pPr>
        <w:spacing w:line="480" w:lineRule="auto"/>
        <w:ind w:firstLine="720"/>
        <w:contextualSpacing/>
        <w:rPr>
          <w:rFonts w:cs="Times New Roman"/>
          <w:szCs w:val="24"/>
        </w:rPr>
      </w:pPr>
      <w:r>
        <w:rPr>
          <w:rFonts w:cs="Times New Roman"/>
        </w:rPr>
        <w:t>Theodore et al.</w:t>
      </w:r>
      <w:r w:rsidR="00276B2F">
        <w:rPr>
          <w:rFonts w:cs="Times New Roman"/>
        </w:rPr>
        <w:t xml:space="preserve"> (</w:t>
      </w:r>
      <w:r w:rsidR="00276B2F" w:rsidRPr="00276B2F">
        <w:rPr>
          <w:rFonts w:cs="Times New Roman"/>
        </w:rPr>
        <w:t>2004)</w:t>
      </w:r>
      <w:r w:rsidR="00276B2F">
        <w:rPr>
          <w:rFonts w:cs="Times New Roman"/>
          <w:szCs w:val="24"/>
        </w:rPr>
        <w:t xml:space="preserve"> </w:t>
      </w:r>
      <w:r w:rsidR="00684079">
        <w:rPr>
          <w:rFonts w:cs="Times New Roman"/>
          <w:szCs w:val="24"/>
        </w:rPr>
        <w:t xml:space="preserve">examined the effectiveness of independent, dependent, and interdependent group contingencies in the reduction of disruptive behavior in adolescent males with </w:t>
      </w:r>
      <w:r w:rsidR="00D14087">
        <w:rPr>
          <w:rFonts w:cs="Times New Roman"/>
          <w:szCs w:val="24"/>
        </w:rPr>
        <w:t>EBD</w:t>
      </w:r>
      <w:r w:rsidR="00684079">
        <w:rPr>
          <w:rFonts w:cs="Times New Roman"/>
          <w:szCs w:val="24"/>
        </w:rPr>
        <w:t xml:space="preserve">. In order to receive a randomly chosen reinforcement, the students needed to either individually (independent) or as a group (interdependent) </w:t>
      </w:r>
      <w:r w:rsidR="006430AF">
        <w:rPr>
          <w:rFonts w:cs="Times New Roman"/>
          <w:szCs w:val="24"/>
        </w:rPr>
        <w:t>incur fewer</w:t>
      </w:r>
      <w:r w:rsidR="00684079">
        <w:rPr>
          <w:rFonts w:cs="Times New Roman"/>
          <w:szCs w:val="24"/>
        </w:rPr>
        <w:t xml:space="preserve"> than five checks on the list of disruptive behaviors. In the dependent condition, a student was randomly selected to have his/her behavior evaluated. All three group contingencies reduced disruptive behavior in the participants. The dependent contingency was slightly more effective for two of the three intervention participants</w:t>
      </w:r>
      <w:r w:rsidR="00CD0C3D">
        <w:rPr>
          <w:rFonts w:cs="Times New Roman"/>
          <w:szCs w:val="24"/>
        </w:rPr>
        <w:t>,</w:t>
      </w:r>
      <w:r w:rsidR="00684079">
        <w:rPr>
          <w:rFonts w:cs="Times New Roman"/>
          <w:szCs w:val="24"/>
        </w:rPr>
        <w:t xml:space="preserve"> while the independent contingency was slightly more efficacious for the remaining student. Thus, the authors concluded that all three types of group contingencies were effective in reducing disruptive behavior in adolescents with </w:t>
      </w:r>
      <w:r w:rsidR="00D14087">
        <w:rPr>
          <w:rFonts w:cs="Times New Roman"/>
          <w:szCs w:val="24"/>
        </w:rPr>
        <w:t>EBD</w:t>
      </w:r>
      <w:r w:rsidR="00684079">
        <w:rPr>
          <w:rFonts w:cs="Times New Roman"/>
          <w:szCs w:val="24"/>
        </w:rPr>
        <w:t xml:space="preserve">. </w:t>
      </w:r>
      <w:r w:rsidR="003C5DA3">
        <w:rPr>
          <w:rFonts w:cs="Times New Roman"/>
          <w:szCs w:val="24"/>
        </w:rPr>
        <w:t xml:space="preserve">As in the other studies, neither on-task behavior nor academic performance data were collected. </w:t>
      </w:r>
    </w:p>
    <w:p w14:paraId="162C359F" w14:textId="3EFFDF55" w:rsidR="00B972C6" w:rsidRDefault="00D91057" w:rsidP="000903E3">
      <w:pPr>
        <w:spacing w:line="480" w:lineRule="auto"/>
        <w:ind w:firstLine="720"/>
        <w:contextualSpacing/>
        <w:rPr>
          <w:rFonts w:cs="Times New Roman"/>
          <w:szCs w:val="24"/>
        </w:rPr>
      </w:pPr>
      <w:r>
        <w:rPr>
          <w:rFonts w:cs="Times New Roman"/>
          <w:b/>
          <w:szCs w:val="24"/>
        </w:rPr>
        <w:t>Indirect</w:t>
      </w:r>
      <w:r w:rsidR="00C473CC" w:rsidRPr="00C473CC">
        <w:rPr>
          <w:rFonts w:cs="Times New Roman"/>
          <w:b/>
          <w:szCs w:val="24"/>
        </w:rPr>
        <w:t xml:space="preserve"> </w:t>
      </w:r>
      <w:r w:rsidR="001141C1">
        <w:rPr>
          <w:rFonts w:cs="Times New Roman"/>
          <w:b/>
          <w:szCs w:val="24"/>
        </w:rPr>
        <w:t>e</w:t>
      </w:r>
      <w:r w:rsidR="00C473CC" w:rsidRPr="00C473CC">
        <w:rPr>
          <w:rFonts w:cs="Times New Roman"/>
          <w:b/>
          <w:szCs w:val="24"/>
        </w:rPr>
        <w:t>ffects</w:t>
      </w:r>
      <w:r w:rsidR="00C473CC">
        <w:rPr>
          <w:rFonts w:cs="Times New Roman"/>
          <w:szCs w:val="24"/>
        </w:rPr>
        <w:t xml:space="preserve">. </w:t>
      </w:r>
      <w:r w:rsidR="00B972C6">
        <w:rPr>
          <w:rFonts w:cs="Times New Roman"/>
          <w:szCs w:val="24"/>
        </w:rPr>
        <w:t xml:space="preserve">There is some evidence that targeting disruptive behavior can lead to increased academic performance. </w:t>
      </w:r>
      <w:r w:rsidR="00461736">
        <w:rPr>
          <w:rFonts w:cs="Times New Roman"/>
        </w:rPr>
        <w:t>Medland and Stachnik (</w:t>
      </w:r>
      <w:r w:rsidR="00461736" w:rsidRPr="00461736">
        <w:rPr>
          <w:rFonts w:cs="Times New Roman"/>
        </w:rPr>
        <w:t>1972)</w:t>
      </w:r>
      <w:r w:rsidR="00461736">
        <w:rPr>
          <w:rFonts w:cs="Times New Roman"/>
          <w:szCs w:val="24"/>
        </w:rPr>
        <w:t xml:space="preserve"> </w:t>
      </w:r>
      <w:r w:rsidR="00B972C6">
        <w:rPr>
          <w:rFonts w:cs="Times New Roman"/>
          <w:szCs w:val="24"/>
        </w:rPr>
        <w:t xml:space="preserve">reported that the Good Behavior Game, a game in which reinforcement is contingent upon low levels of disruptive behavior, showed </w:t>
      </w:r>
      <w:r>
        <w:rPr>
          <w:rFonts w:cs="Times New Roman"/>
          <w:szCs w:val="24"/>
        </w:rPr>
        <w:t>indirect</w:t>
      </w:r>
      <w:r w:rsidR="00B972C6">
        <w:rPr>
          <w:rFonts w:cs="Times New Roman"/>
          <w:szCs w:val="24"/>
        </w:rPr>
        <w:t xml:space="preserve"> increase in academic productivity. </w:t>
      </w:r>
      <w:r w:rsidR="00CE733C" w:rsidRPr="00CE733C">
        <w:rPr>
          <w:rFonts w:cs="Times New Roman"/>
        </w:rPr>
        <w:t>Van Houten, Na</w:t>
      </w:r>
      <w:r w:rsidR="00CE733C">
        <w:rPr>
          <w:rFonts w:cs="Times New Roman"/>
        </w:rPr>
        <w:t>u, MacKenzie-Keating, Sameoto, and Colavecchia (</w:t>
      </w:r>
      <w:r w:rsidR="00CE733C" w:rsidRPr="00CE733C">
        <w:rPr>
          <w:rFonts w:cs="Times New Roman"/>
        </w:rPr>
        <w:t>1982)</w:t>
      </w:r>
      <w:r w:rsidR="007E46A6">
        <w:rPr>
          <w:rFonts w:cs="Times New Roman"/>
          <w:szCs w:val="24"/>
        </w:rPr>
        <w:t xml:space="preserve"> </w:t>
      </w:r>
      <w:r w:rsidR="00B972C6">
        <w:rPr>
          <w:rFonts w:cs="Times New Roman"/>
          <w:szCs w:val="24"/>
        </w:rPr>
        <w:t>employed verbal reprimands contingent on disruptive behavior and also examined the</w:t>
      </w:r>
      <w:r w:rsidR="00461736">
        <w:rPr>
          <w:rFonts w:cs="Times New Roman"/>
          <w:szCs w:val="24"/>
        </w:rPr>
        <w:t xml:space="preserve"> </w:t>
      </w:r>
      <w:r w:rsidR="006430AF">
        <w:rPr>
          <w:rFonts w:cs="Times New Roman"/>
          <w:szCs w:val="24"/>
        </w:rPr>
        <w:t xml:space="preserve">effect of the </w:t>
      </w:r>
      <w:r w:rsidR="00461736">
        <w:rPr>
          <w:rFonts w:cs="Times New Roman"/>
          <w:szCs w:val="24"/>
        </w:rPr>
        <w:t>intervention</w:t>
      </w:r>
      <w:r w:rsidR="00B972C6">
        <w:rPr>
          <w:rFonts w:cs="Times New Roman"/>
          <w:szCs w:val="24"/>
        </w:rPr>
        <w:t xml:space="preserve"> on academic behavior. F</w:t>
      </w:r>
      <w:r w:rsidR="003C5DA3">
        <w:rPr>
          <w:rFonts w:cs="Times New Roman"/>
          <w:szCs w:val="24"/>
        </w:rPr>
        <w:t xml:space="preserve">or </w:t>
      </w:r>
      <w:r w:rsidR="006430AF">
        <w:rPr>
          <w:rFonts w:cs="Times New Roman"/>
          <w:szCs w:val="24"/>
        </w:rPr>
        <w:t>a</w:t>
      </w:r>
      <w:r w:rsidR="003C5DA3">
        <w:rPr>
          <w:rFonts w:cs="Times New Roman"/>
          <w:szCs w:val="24"/>
        </w:rPr>
        <w:t xml:space="preserve"> majority of the students, </w:t>
      </w:r>
      <w:r w:rsidR="00B972C6">
        <w:rPr>
          <w:rFonts w:cs="Times New Roman"/>
          <w:szCs w:val="24"/>
        </w:rPr>
        <w:t>academic performance increased as a re</w:t>
      </w:r>
      <w:r w:rsidR="00461736">
        <w:rPr>
          <w:rFonts w:cs="Times New Roman"/>
          <w:szCs w:val="24"/>
        </w:rPr>
        <w:t xml:space="preserve">sult. However, for two students, </w:t>
      </w:r>
      <w:r w:rsidR="00B972C6">
        <w:rPr>
          <w:rFonts w:cs="Times New Roman"/>
          <w:szCs w:val="24"/>
        </w:rPr>
        <w:t xml:space="preserve">levels of disruption and academic performance were </w:t>
      </w:r>
      <w:r w:rsidR="00461736">
        <w:rPr>
          <w:rFonts w:cs="Times New Roman"/>
          <w:szCs w:val="24"/>
        </w:rPr>
        <w:t xml:space="preserve">both </w:t>
      </w:r>
      <w:r w:rsidR="00B972C6">
        <w:rPr>
          <w:rFonts w:cs="Times New Roman"/>
          <w:szCs w:val="24"/>
        </w:rPr>
        <w:t xml:space="preserve">high at the beginning of the study. Thus, the correlation between disruptive behavior and academic performance might not be as clear as originally thought. </w:t>
      </w:r>
    </w:p>
    <w:p w14:paraId="3911BF3F" w14:textId="3730DF28" w:rsidR="008E6FE6" w:rsidRDefault="00064299" w:rsidP="008E6FE6">
      <w:pPr>
        <w:spacing w:line="480" w:lineRule="auto"/>
        <w:ind w:firstLine="720"/>
        <w:contextualSpacing/>
        <w:rPr>
          <w:rFonts w:cs="Times New Roman"/>
          <w:szCs w:val="24"/>
        </w:rPr>
      </w:pPr>
      <w:r>
        <w:rPr>
          <w:rFonts w:cs="Times New Roman"/>
          <w:szCs w:val="24"/>
        </w:rPr>
        <w:t xml:space="preserve">There is also some evidence that decreased levels of </w:t>
      </w:r>
      <w:r w:rsidR="00461736">
        <w:rPr>
          <w:rFonts w:cs="Times New Roman"/>
          <w:szCs w:val="24"/>
        </w:rPr>
        <w:t xml:space="preserve">disruptive behavior can lead to </w:t>
      </w:r>
      <w:r>
        <w:rPr>
          <w:rFonts w:cs="Times New Roman"/>
          <w:szCs w:val="24"/>
        </w:rPr>
        <w:t>increased</w:t>
      </w:r>
      <w:r w:rsidR="00461736">
        <w:rPr>
          <w:rFonts w:cs="Times New Roman"/>
          <w:szCs w:val="24"/>
        </w:rPr>
        <w:t xml:space="preserve"> levels of</w:t>
      </w:r>
      <w:r>
        <w:rPr>
          <w:rFonts w:cs="Times New Roman"/>
          <w:szCs w:val="24"/>
        </w:rPr>
        <w:t xml:space="preserve"> </w:t>
      </w:r>
      <w:r w:rsidR="003C5DA3">
        <w:rPr>
          <w:rFonts w:cs="Times New Roman"/>
          <w:szCs w:val="24"/>
        </w:rPr>
        <w:t>on-task</w:t>
      </w:r>
      <w:r>
        <w:rPr>
          <w:rFonts w:cs="Times New Roman"/>
          <w:szCs w:val="24"/>
        </w:rPr>
        <w:t xml:space="preserve"> behavior. </w:t>
      </w:r>
      <w:r w:rsidR="008E6FE6">
        <w:rPr>
          <w:rFonts w:cs="Times New Roman"/>
        </w:rPr>
        <w:t>Christ and Christ (</w:t>
      </w:r>
      <w:r w:rsidR="008E6FE6" w:rsidRPr="008E6FE6">
        <w:rPr>
          <w:rFonts w:cs="Times New Roman"/>
        </w:rPr>
        <w:t>2006)</w:t>
      </w:r>
      <w:r w:rsidR="008E6FE6">
        <w:rPr>
          <w:rFonts w:cs="Times New Roman"/>
          <w:szCs w:val="24"/>
        </w:rPr>
        <w:t xml:space="preserve"> examined the effects of an interdependent group contingency on disruptive behavior and academically engaged </w:t>
      </w:r>
      <w:r w:rsidR="003C5DA3">
        <w:rPr>
          <w:rFonts w:cs="Times New Roman"/>
          <w:szCs w:val="24"/>
        </w:rPr>
        <w:t xml:space="preserve">(on-task) </w:t>
      </w:r>
      <w:r w:rsidR="008E6FE6">
        <w:rPr>
          <w:rFonts w:cs="Times New Roman"/>
          <w:szCs w:val="24"/>
        </w:rPr>
        <w:t xml:space="preserve">behavior in high school students. The contingency was based on students’ lack of disruptive behavior during 2-minute intervals. If the class earned 17 intervals without disruptions, they </w:t>
      </w:r>
      <w:r w:rsidR="000C1276">
        <w:rPr>
          <w:rFonts w:cs="Times New Roman"/>
          <w:szCs w:val="24"/>
        </w:rPr>
        <w:t>earned</w:t>
      </w:r>
      <w:r w:rsidR="008E6FE6">
        <w:rPr>
          <w:rFonts w:cs="Times New Roman"/>
          <w:szCs w:val="24"/>
        </w:rPr>
        <w:t xml:space="preserve"> free time as a reward. Researchers also measured academically engaged behavior, defined as physical movements or physical orientation directed toward an instructional activity (e.g., writing, reading aloud, eyes oriented to speaker), using momentary time sampling. The results showed that disruptive behavior and teacher reprimands significantly decreased</w:t>
      </w:r>
      <w:r w:rsidR="000C1276">
        <w:rPr>
          <w:rFonts w:cs="Times New Roman"/>
          <w:szCs w:val="24"/>
        </w:rPr>
        <w:t xml:space="preserve"> and</w:t>
      </w:r>
      <w:r w:rsidR="008E6FE6">
        <w:rPr>
          <w:rFonts w:cs="Times New Roman"/>
          <w:szCs w:val="24"/>
        </w:rPr>
        <w:t xml:space="preserve"> academic engaged b</w:t>
      </w:r>
      <w:r w:rsidR="000C1276">
        <w:rPr>
          <w:rFonts w:cs="Times New Roman"/>
          <w:szCs w:val="24"/>
        </w:rPr>
        <w:t>ehavior significantly increased</w:t>
      </w:r>
      <w:r w:rsidR="008E6FE6">
        <w:rPr>
          <w:rFonts w:cs="Times New Roman"/>
          <w:szCs w:val="24"/>
        </w:rPr>
        <w:t xml:space="preserve"> as a result of the intervention. </w:t>
      </w:r>
    </w:p>
    <w:p w14:paraId="78E2AD59" w14:textId="027A86D6" w:rsidR="00ED3266" w:rsidRDefault="00E820B2" w:rsidP="00B972C6">
      <w:pPr>
        <w:spacing w:line="480" w:lineRule="auto"/>
        <w:ind w:firstLine="720"/>
        <w:contextualSpacing/>
        <w:rPr>
          <w:rFonts w:cs="Times New Roman"/>
          <w:szCs w:val="24"/>
        </w:rPr>
      </w:pPr>
      <w:r>
        <w:rPr>
          <w:rFonts w:cs="Times New Roman"/>
          <w:szCs w:val="24"/>
        </w:rPr>
        <w:t xml:space="preserve">Corroborating this result, </w:t>
      </w:r>
      <w:r w:rsidR="008E60C2" w:rsidRPr="008E60C2">
        <w:rPr>
          <w:rFonts w:cs="Times New Roman"/>
        </w:rPr>
        <w:t>McKis</w:t>
      </w:r>
      <w:r w:rsidR="00036C10">
        <w:rPr>
          <w:rFonts w:cs="Times New Roman"/>
        </w:rPr>
        <w:t xml:space="preserve">sick et al., </w:t>
      </w:r>
      <w:r w:rsidR="008E60C2">
        <w:rPr>
          <w:rFonts w:cs="Times New Roman"/>
        </w:rPr>
        <w:t>(</w:t>
      </w:r>
      <w:r w:rsidR="008E60C2" w:rsidRPr="008E60C2">
        <w:rPr>
          <w:rFonts w:cs="Times New Roman"/>
        </w:rPr>
        <w:t>2010)</w:t>
      </w:r>
      <w:r w:rsidR="008E60C2">
        <w:rPr>
          <w:rFonts w:cs="Times New Roman"/>
          <w:szCs w:val="24"/>
        </w:rPr>
        <w:t xml:space="preserve"> </w:t>
      </w:r>
      <w:r w:rsidR="00241978">
        <w:rPr>
          <w:rFonts w:cs="Times New Roman"/>
          <w:szCs w:val="24"/>
        </w:rPr>
        <w:t>used a multiple baseline across settings design to examine the effects of randomizing multiple components within an interdependent group contingency on problem behavior and student engagement. Three problem behaviors in particular need of intervention were identified by the teacher: out of seat, talking out, and disrespect</w:t>
      </w:r>
      <w:r w:rsidR="000C1276">
        <w:rPr>
          <w:rFonts w:cs="Times New Roman"/>
          <w:szCs w:val="24"/>
        </w:rPr>
        <w:t>, and</w:t>
      </w:r>
      <w:r w:rsidR="00EB7A37">
        <w:rPr>
          <w:rFonts w:cs="Times New Roman"/>
          <w:szCs w:val="24"/>
        </w:rPr>
        <w:t xml:space="preserve"> these problem behaviors served as the target for intervention. </w:t>
      </w:r>
      <w:r w:rsidR="00241978">
        <w:rPr>
          <w:rFonts w:cs="Times New Roman"/>
          <w:szCs w:val="24"/>
        </w:rPr>
        <w:t>Each day, students were informed</w:t>
      </w:r>
      <w:r w:rsidR="000C1276">
        <w:rPr>
          <w:rFonts w:cs="Times New Roman"/>
          <w:szCs w:val="24"/>
        </w:rPr>
        <w:t xml:space="preserve"> that</w:t>
      </w:r>
      <w:r w:rsidR="00241978">
        <w:rPr>
          <w:rFonts w:cs="Times New Roman"/>
          <w:szCs w:val="24"/>
        </w:rPr>
        <w:t xml:space="preserve"> they could earn a reward if the class displayed appropriate behavior. The target behavior</w:t>
      </w:r>
      <w:r w:rsidR="00EB7A37">
        <w:rPr>
          <w:rFonts w:cs="Times New Roman"/>
          <w:szCs w:val="24"/>
        </w:rPr>
        <w:t xml:space="preserve"> (</w:t>
      </w:r>
      <w:r w:rsidR="000C1276">
        <w:rPr>
          <w:rFonts w:cs="Times New Roman"/>
          <w:szCs w:val="24"/>
        </w:rPr>
        <w:t>chosen from</w:t>
      </w:r>
      <w:r w:rsidR="00EB7A37">
        <w:rPr>
          <w:rFonts w:cs="Times New Roman"/>
          <w:szCs w:val="24"/>
        </w:rPr>
        <w:t xml:space="preserve"> the three problem behaviors)</w:t>
      </w:r>
      <w:r w:rsidR="00241978">
        <w:rPr>
          <w:rFonts w:cs="Times New Roman"/>
          <w:szCs w:val="24"/>
        </w:rPr>
        <w:t>, criterion, and reward were randomly selected from three jars at the end of each class period. The reward included pre-selected</w:t>
      </w:r>
      <w:r w:rsidR="00FC6B16">
        <w:rPr>
          <w:rFonts w:cs="Times New Roman"/>
          <w:szCs w:val="24"/>
        </w:rPr>
        <w:t>, but unknown</w:t>
      </w:r>
      <w:r w:rsidR="00241978">
        <w:rPr>
          <w:rFonts w:cs="Times New Roman"/>
          <w:szCs w:val="24"/>
        </w:rPr>
        <w:t xml:space="preserve"> positive consequences selected by the teacher, such as selection from a box of tangibles (e.g., candy, pencils) or earning two minutes of free talk time at the end of </w:t>
      </w:r>
      <w:r w:rsidR="00241978" w:rsidRPr="00D14087">
        <w:rPr>
          <w:rFonts w:cs="Times New Roman"/>
          <w:szCs w:val="24"/>
        </w:rPr>
        <w:t>class</w:t>
      </w:r>
      <w:r w:rsidR="0070545C" w:rsidRPr="00D14087">
        <w:rPr>
          <w:rFonts w:cs="Times New Roman"/>
          <w:szCs w:val="24"/>
        </w:rPr>
        <w:t>.</w:t>
      </w:r>
      <w:r w:rsidR="00241978" w:rsidRPr="00D14087">
        <w:rPr>
          <w:rFonts w:cs="Times New Roman"/>
          <w:szCs w:val="24"/>
        </w:rPr>
        <w:t xml:space="preserve"> </w:t>
      </w:r>
      <w:r w:rsidR="00705560" w:rsidRPr="00D14087">
        <w:rPr>
          <w:rFonts w:cs="Times New Roman"/>
          <w:szCs w:val="24"/>
        </w:rPr>
        <w:t>Students</w:t>
      </w:r>
      <w:r w:rsidR="00705560">
        <w:rPr>
          <w:rFonts w:cs="Times New Roman"/>
          <w:szCs w:val="24"/>
        </w:rPr>
        <w:t xml:space="preserve"> earned the reward 83% of times the contingency was in place. Across the three settings, a significant change in behavior was observed after the intervention was employed.</w:t>
      </w:r>
    </w:p>
    <w:p w14:paraId="2B212AE4" w14:textId="77777777" w:rsidR="00D213FA" w:rsidRDefault="00F439DD" w:rsidP="000903E3">
      <w:pPr>
        <w:spacing w:line="480" w:lineRule="auto"/>
        <w:ind w:firstLine="720"/>
        <w:contextualSpacing/>
        <w:rPr>
          <w:rFonts w:cs="Times New Roman"/>
          <w:szCs w:val="24"/>
        </w:rPr>
      </w:pPr>
      <w:r>
        <w:rPr>
          <w:rFonts w:cs="Times New Roman"/>
          <w:szCs w:val="24"/>
        </w:rPr>
        <w:t xml:space="preserve">Although the intervention only </w:t>
      </w:r>
      <w:r w:rsidR="00D213FA">
        <w:rPr>
          <w:rFonts w:cs="Times New Roman"/>
          <w:szCs w:val="24"/>
        </w:rPr>
        <w:t xml:space="preserve">specifically </w:t>
      </w:r>
      <w:r>
        <w:rPr>
          <w:rFonts w:cs="Times New Roman"/>
          <w:szCs w:val="24"/>
        </w:rPr>
        <w:t xml:space="preserve">targeted problem behaviors, researchers also measured engaged (on-task) behavior. </w:t>
      </w:r>
      <w:r w:rsidR="00D213FA">
        <w:rPr>
          <w:rFonts w:cs="Times New Roman"/>
          <w:szCs w:val="24"/>
        </w:rPr>
        <w:t>Student engaged behavior, defined as students being in their seat, and oriented toward the teacher, papers, books, or other work-related materials, was measured during the final 20-minutes of each class session (excluding 5 sessions when the researcher needed to leave early). Engaged behaviors increased from means of 37%-55% during baseline, to 80</w:t>
      </w:r>
      <w:r w:rsidR="00B7376A">
        <w:rPr>
          <w:rFonts w:cs="Times New Roman"/>
          <w:szCs w:val="24"/>
        </w:rPr>
        <w:t xml:space="preserve">%-85% during intervention. These studies </w:t>
      </w:r>
      <w:r w:rsidR="000C1276">
        <w:rPr>
          <w:rFonts w:cs="Times New Roman"/>
          <w:szCs w:val="24"/>
        </w:rPr>
        <w:t>provide</w:t>
      </w:r>
      <w:r w:rsidR="00D213FA">
        <w:rPr>
          <w:rFonts w:cs="Times New Roman"/>
          <w:szCs w:val="24"/>
        </w:rPr>
        <w:t xml:space="preserve"> preliminary evidence that targeting disruptive behavior can lead to an increase in on-task behavior as well. </w:t>
      </w:r>
    </w:p>
    <w:p w14:paraId="32773489" w14:textId="77777777" w:rsidR="00064299" w:rsidRDefault="00064299" w:rsidP="00C50BD4">
      <w:pPr>
        <w:spacing w:line="480" w:lineRule="auto"/>
        <w:ind w:firstLine="720"/>
        <w:contextualSpacing/>
        <w:rPr>
          <w:rFonts w:cs="Times New Roman"/>
          <w:szCs w:val="24"/>
        </w:rPr>
      </w:pPr>
      <w:r w:rsidRPr="00064299">
        <w:rPr>
          <w:rFonts w:cs="Times New Roman"/>
          <w:b/>
          <w:szCs w:val="24"/>
        </w:rPr>
        <w:t xml:space="preserve">Disadvantages of </w:t>
      </w:r>
      <w:r w:rsidR="001141C1">
        <w:rPr>
          <w:rFonts w:cs="Times New Roman"/>
          <w:b/>
          <w:szCs w:val="24"/>
        </w:rPr>
        <w:t>t</w:t>
      </w:r>
      <w:r w:rsidRPr="00064299">
        <w:rPr>
          <w:rFonts w:cs="Times New Roman"/>
          <w:b/>
          <w:szCs w:val="24"/>
        </w:rPr>
        <w:t xml:space="preserve">argeting </w:t>
      </w:r>
      <w:r w:rsidR="001141C1">
        <w:rPr>
          <w:rFonts w:cs="Times New Roman"/>
          <w:b/>
          <w:szCs w:val="24"/>
        </w:rPr>
        <w:t>d</w:t>
      </w:r>
      <w:r w:rsidRPr="00064299">
        <w:rPr>
          <w:rFonts w:cs="Times New Roman"/>
          <w:b/>
          <w:szCs w:val="24"/>
        </w:rPr>
        <w:t xml:space="preserve">isruptive </w:t>
      </w:r>
      <w:r w:rsidR="001141C1">
        <w:rPr>
          <w:rFonts w:cs="Times New Roman"/>
          <w:b/>
          <w:szCs w:val="24"/>
        </w:rPr>
        <w:t>b</w:t>
      </w:r>
      <w:r w:rsidRPr="00064299">
        <w:rPr>
          <w:rFonts w:cs="Times New Roman"/>
          <w:b/>
          <w:szCs w:val="24"/>
        </w:rPr>
        <w:t xml:space="preserve">ehavior. </w:t>
      </w:r>
      <w:r w:rsidR="001007C3">
        <w:rPr>
          <w:rFonts w:cs="Times New Roman"/>
          <w:szCs w:val="24"/>
        </w:rPr>
        <w:t>There are ethical concerns associated with establishing contingencies that only focus on decreasing undesired behaviors</w:t>
      </w:r>
      <w:r w:rsidR="00036C10">
        <w:rPr>
          <w:rFonts w:cs="Times New Roman"/>
          <w:szCs w:val="24"/>
        </w:rPr>
        <w:t xml:space="preserve"> (Winett &amp; Winkler</w:t>
      </w:r>
      <w:r w:rsidR="00BE14E6">
        <w:rPr>
          <w:rFonts w:cs="Times New Roman"/>
          <w:szCs w:val="24"/>
        </w:rPr>
        <w:t>, 1972)</w:t>
      </w:r>
      <w:r w:rsidR="001007C3">
        <w:rPr>
          <w:rFonts w:cs="Times New Roman"/>
          <w:szCs w:val="24"/>
        </w:rPr>
        <w:t xml:space="preserve">. </w:t>
      </w:r>
      <w:r w:rsidR="00BE14E6">
        <w:rPr>
          <w:rFonts w:cs="Times New Roman"/>
          <w:szCs w:val="24"/>
        </w:rPr>
        <w:t>Specifically,</w:t>
      </w:r>
      <w:r>
        <w:rPr>
          <w:rFonts w:cs="Times New Roman"/>
          <w:szCs w:val="24"/>
        </w:rPr>
        <w:t xml:space="preserve"> it </w:t>
      </w:r>
      <w:r w:rsidR="00BE14E6">
        <w:rPr>
          <w:rFonts w:cs="Times New Roman"/>
          <w:szCs w:val="24"/>
        </w:rPr>
        <w:t>is un</w:t>
      </w:r>
      <w:r>
        <w:rPr>
          <w:rFonts w:cs="Times New Roman"/>
          <w:szCs w:val="24"/>
        </w:rPr>
        <w:t xml:space="preserve">ethical to </w:t>
      </w:r>
      <w:r w:rsidR="000C1276">
        <w:rPr>
          <w:rFonts w:cs="Times New Roman"/>
          <w:szCs w:val="24"/>
        </w:rPr>
        <w:t>simply</w:t>
      </w:r>
      <w:r>
        <w:rPr>
          <w:rFonts w:cs="Times New Roman"/>
          <w:szCs w:val="24"/>
        </w:rPr>
        <w:t xml:space="preserve"> focus classroom interventions on </w:t>
      </w:r>
      <w:r w:rsidR="00BE14E6">
        <w:rPr>
          <w:rFonts w:cs="Times New Roman"/>
          <w:szCs w:val="24"/>
        </w:rPr>
        <w:t xml:space="preserve">keeping students </w:t>
      </w:r>
      <w:r w:rsidR="000C1276">
        <w:rPr>
          <w:rFonts w:cs="Times New Roman"/>
          <w:szCs w:val="24"/>
        </w:rPr>
        <w:t>“</w:t>
      </w:r>
      <w:r w:rsidR="00BE14E6">
        <w:rPr>
          <w:rFonts w:cs="Times New Roman"/>
          <w:szCs w:val="24"/>
        </w:rPr>
        <w:t>quiet, docile, and still</w:t>
      </w:r>
      <w:r w:rsidR="000C1276">
        <w:rPr>
          <w:rFonts w:cs="Times New Roman"/>
          <w:szCs w:val="24"/>
        </w:rPr>
        <w:t>”</w:t>
      </w:r>
      <w:r>
        <w:rPr>
          <w:rFonts w:cs="Times New Roman"/>
          <w:szCs w:val="24"/>
        </w:rPr>
        <w:t xml:space="preserve"> at the expense of </w:t>
      </w:r>
      <w:r w:rsidR="000C1276">
        <w:rPr>
          <w:rFonts w:cs="Times New Roman"/>
          <w:szCs w:val="24"/>
        </w:rPr>
        <w:t>focusing</w:t>
      </w:r>
      <w:r>
        <w:rPr>
          <w:rFonts w:cs="Times New Roman"/>
          <w:szCs w:val="24"/>
        </w:rPr>
        <w:t xml:space="preserve"> on improving deficit academic skills (Reddy &amp; Ri</w:t>
      </w:r>
      <w:r w:rsidR="00036C10">
        <w:rPr>
          <w:rFonts w:cs="Times New Roman"/>
          <w:szCs w:val="24"/>
        </w:rPr>
        <w:t>chardson, 2006; Winett &amp; Winkler</w:t>
      </w:r>
      <w:r>
        <w:rPr>
          <w:rFonts w:cs="Times New Roman"/>
          <w:szCs w:val="24"/>
        </w:rPr>
        <w:t>, 1972</w:t>
      </w:r>
      <w:r w:rsidR="00BE14E6">
        <w:rPr>
          <w:rFonts w:cs="Times New Roman"/>
          <w:szCs w:val="24"/>
        </w:rPr>
        <w:t>).</w:t>
      </w:r>
      <w:r>
        <w:rPr>
          <w:rFonts w:cs="Times New Roman"/>
          <w:szCs w:val="24"/>
        </w:rPr>
        <w:t xml:space="preserve"> This critique is especially relevant given the lack of clear evidence that disruptive behavior targets are correlated with improvements in academic performance. </w:t>
      </w:r>
    </w:p>
    <w:p w14:paraId="22273F18" w14:textId="43C9D7C3" w:rsidR="00064299" w:rsidRDefault="00064299" w:rsidP="00064299">
      <w:pPr>
        <w:spacing w:line="480" w:lineRule="auto"/>
        <w:contextualSpacing/>
        <w:rPr>
          <w:rFonts w:cs="Times New Roman"/>
          <w:szCs w:val="24"/>
        </w:rPr>
      </w:pPr>
      <w:r>
        <w:rPr>
          <w:rFonts w:cs="Times New Roman"/>
          <w:szCs w:val="24"/>
        </w:rPr>
        <w:tab/>
      </w:r>
      <w:r w:rsidR="00BE14E6">
        <w:rPr>
          <w:rFonts w:cs="Times New Roman"/>
          <w:szCs w:val="24"/>
        </w:rPr>
        <w:t>Secondly, d</w:t>
      </w:r>
      <w:r>
        <w:rPr>
          <w:rFonts w:cs="Times New Roman"/>
          <w:szCs w:val="24"/>
        </w:rPr>
        <w:t xml:space="preserve">isruptive behaviors are typically public behaviors that are </w:t>
      </w:r>
      <w:r w:rsidR="000C1276">
        <w:rPr>
          <w:rFonts w:cs="Times New Roman"/>
          <w:szCs w:val="24"/>
        </w:rPr>
        <w:t>observed</w:t>
      </w:r>
      <w:r>
        <w:rPr>
          <w:rFonts w:cs="Times New Roman"/>
          <w:szCs w:val="24"/>
        </w:rPr>
        <w:t xml:space="preserve"> by the </w:t>
      </w:r>
      <w:r w:rsidR="000C1276">
        <w:rPr>
          <w:rFonts w:cs="Times New Roman"/>
          <w:szCs w:val="24"/>
        </w:rPr>
        <w:t>other</w:t>
      </w:r>
      <w:r>
        <w:rPr>
          <w:rFonts w:cs="Times New Roman"/>
          <w:szCs w:val="24"/>
        </w:rPr>
        <w:t xml:space="preserve"> students in the classroom</w:t>
      </w:r>
      <w:r w:rsidR="00FC6B16">
        <w:rPr>
          <w:rFonts w:cs="Times New Roman"/>
          <w:szCs w:val="24"/>
        </w:rPr>
        <w:t xml:space="preserve">; </w:t>
      </w:r>
      <w:r>
        <w:rPr>
          <w:rFonts w:cs="Times New Roman"/>
          <w:szCs w:val="24"/>
        </w:rPr>
        <w:t>indeed, this is wha</w:t>
      </w:r>
      <w:r w:rsidR="00FC6B16">
        <w:rPr>
          <w:rFonts w:cs="Times New Roman"/>
          <w:szCs w:val="24"/>
        </w:rPr>
        <w:t>t makes the behavior disruptive</w:t>
      </w:r>
      <w:r>
        <w:rPr>
          <w:rFonts w:cs="Times New Roman"/>
          <w:szCs w:val="24"/>
        </w:rPr>
        <w:t xml:space="preserve">. </w:t>
      </w:r>
      <w:r w:rsidR="00B910D1">
        <w:rPr>
          <w:rFonts w:cs="Times New Roman"/>
          <w:szCs w:val="24"/>
        </w:rPr>
        <w:t>If a</w:t>
      </w:r>
      <w:r w:rsidR="004F734B">
        <w:rPr>
          <w:rFonts w:cs="Times New Roman"/>
          <w:szCs w:val="24"/>
        </w:rPr>
        <w:t xml:space="preserve"> class’ reward is contingent upon a reduction </w:t>
      </w:r>
      <w:r w:rsidR="000C1276">
        <w:rPr>
          <w:rFonts w:cs="Times New Roman"/>
          <w:szCs w:val="24"/>
        </w:rPr>
        <w:t xml:space="preserve">in </w:t>
      </w:r>
      <w:r w:rsidR="004F734B">
        <w:rPr>
          <w:rFonts w:cs="Times New Roman"/>
          <w:szCs w:val="24"/>
        </w:rPr>
        <w:t xml:space="preserve">disruptive behavior, then it will be apparent to the rest of the class </w:t>
      </w:r>
      <w:r w:rsidR="00FC6B16">
        <w:rPr>
          <w:rFonts w:cs="Times New Roman"/>
          <w:szCs w:val="24"/>
        </w:rPr>
        <w:t>whose behavior causes the class to fail to earn a group reward</w:t>
      </w:r>
      <w:r w:rsidR="004F734B" w:rsidRPr="004F734B">
        <w:rPr>
          <w:rFonts w:cs="Times New Roman"/>
          <w:szCs w:val="24"/>
        </w:rPr>
        <w:t>. This may cause peers to aggress against students who engage in these public behavior</w:t>
      </w:r>
      <w:r w:rsidR="00FC6B16">
        <w:rPr>
          <w:rFonts w:cs="Times New Roman"/>
          <w:szCs w:val="24"/>
        </w:rPr>
        <w:t xml:space="preserve">s </w:t>
      </w:r>
      <w:r w:rsidR="00036C10">
        <w:rPr>
          <w:rFonts w:cs="Times New Roman"/>
        </w:rPr>
        <w:t>(Skinner et al.</w:t>
      </w:r>
      <w:r w:rsidR="00341458" w:rsidRPr="00341458">
        <w:rPr>
          <w:rFonts w:cs="Times New Roman"/>
        </w:rPr>
        <w:t>, 2009)</w:t>
      </w:r>
      <w:r w:rsidR="00341458">
        <w:rPr>
          <w:rFonts w:cs="Times New Roman"/>
          <w:szCs w:val="24"/>
        </w:rPr>
        <w:t>.</w:t>
      </w:r>
    </w:p>
    <w:p w14:paraId="56AC2E98" w14:textId="6E1ABD68" w:rsidR="004F734B" w:rsidRPr="004F734B" w:rsidRDefault="004F734B" w:rsidP="004F734B">
      <w:pPr>
        <w:spacing w:line="480" w:lineRule="auto"/>
        <w:contextualSpacing/>
        <w:rPr>
          <w:rFonts w:cs="Times New Roman"/>
          <w:szCs w:val="24"/>
        </w:rPr>
      </w:pPr>
      <w:r>
        <w:rPr>
          <w:rFonts w:cs="Times New Roman"/>
          <w:szCs w:val="24"/>
        </w:rPr>
        <w:tab/>
        <w:t xml:space="preserve">A final </w:t>
      </w:r>
      <w:r w:rsidRPr="004F734B">
        <w:rPr>
          <w:rFonts w:cs="Times New Roman"/>
          <w:szCs w:val="24"/>
        </w:rPr>
        <w:t xml:space="preserve">criticism of a focus on disruptive behavior is based on the difficulty of choosing disruptive behavior(s) to target. Although </w:t>
      </w:r>
      <w:r w:rsidR="000C1276">
        <w:rPr>
          <w:rFonts w:cs="Times New Roman"/>
          <w:szCs w:val="24"/>
        </w:rPr>
        <w:t>targeted behaviors</w:t>
      </w:r>
      <w:r w:rsidRPr="004F734B">
        <w:rPr>
          <w:rFonts w:cs="Times New Roman"/>
          <w:szCs w:val="24"/>
        </w:rPr>
        <w:t xml:space="preserve"> may decrease as a result of the intervention, </w:t>
      </w:r>
      <w:r w:rsidR="000C1276">
        <w:rPr>
          <w:rFonts w:cs="Times New Roman"/>
          <w:szCs w:val="24"/>
        </w:rPr>
        <w:t>students</w:t>
      </w:r>
      <w:r w:rsidR="00E53160" w:rsidRPr="004F734B">
        <w:rPr>
          <w:rFonts w:cs="Times New Roman"/>
          <w:szCs w:val="24"/>
        </w:rPr>
        <w:t xml:space="preserve"> </w:t>
      </w:r>
      <w:r w:rsidR="000C1276">
        <w:rPr>
          <w:rFonts w:cs="Times New Roman"/>
          <w:szCs w:val="24"/>
        </w:rPr>
        <w:t>might</w:t>
      </w:r>
      <w:r w:rsidR="00E53160" w:rsidRPr="004F734B">
        <w:rPr>
          <w:rFonts w:cs="Times New Roman"/>
          <w:szCs w:val="24"/>
        </w:rPr>
        <w:t xml:space="preserve"> simply replace the inappropriate targeted behavior with anoth</w:t>
      </w:r>
      <w:r>
        <w:rPr>
          <w:rFonts w:cs="Times New Roman"/>
          <w:szCs w:val="24"/>
        </w:rPr>
        <w:t xml:space="preserve">er equally problematic behavior (McKissick et al., 2010). </w:t>
      </w:r>
      <w:r w:rsidR="00E8234A">
        <w:rPr>
          <w:rFonts w:cs="Times New Roman"/>
          <w:szCs w:val="24"/>
        </w:rPr>
        <w:t xml:space="preserve">That is, a decrease in disruptive behavior does not necessarily lead to an increase in on-task behavior </w:t>
      </w:r>
      <w:r w:rsidR="00E8234A" w:rsidRPr="00E8234A">
        <w:rPr>
          <w:rFonts w:cs="Times New Roman"/>
          <w:szCs w:val="24"/>
        </w:rPr>
        <w:t>(Radley, Dart, &amp; O’Handley, 2016)</w:t>
      </w:r>
      <w:r w:rsidR="00E8234A">
        <w:rPr>
          <w:rFonts w:cs="Times New Roman"/>
          <w:szCs w:val="24"/>
        </w:rPr>
        <w:t xml:space="preserve">. Students instead could choose passive behaviors, such as day-dreaming, or other active, but non-disruptive behaviors, such as coloring or reading an unrelated book.  </w:t>
      </w:r>
      <w:r w:rsidR="00B85850" w:rsidRPr="00B85850">
        <w:rPr>
          <w:rFonts w:cs="Times New Roman"/>
          <w:szCs w:val="24"/>
        </w:rPr>
        <w:t>Thus, a sole focus on disruptive behavior could create children who are “quiet, docile, and still</w:t>
      </w:r>
      <w:r w:rsidR="000157B6">
        <w:rPr>
          <w:rFonts w:cs="Times New Roman"/>
          <w:szCs w:val="24"/>
        </w:rPr>
        <w:t>,</w:t>
      </w:r>
      <w:r w:rsidR="00B85850" w:rsidRPr="00B85850">
        <w:rPr>
          <w:rFonts w:cs="Times New Roman"/>
          <w:szCs w:val="24"/>
        </w:rPr>
        <w:t xml:space="preserve">” but who are not completing their academic work </w:t>
      </w:r>
      <w:r w:rsidR="00E71AE4" w:rsidRPr="00E71AE4">
        <w:rPr>
          <w:rFonts w:cs="Times New Roman"/>
        </w:rPr>
        <w:t>(Winett &amp; Winkler, 1972)</w:t>
      </w:r>
      <w:r w:rsidR="00E71AE4">
        <w:rPr>
          <w:rFonts w:cs="Times New Roman"/>
          <w:szCs w:val="24"/>
        </w:rPr>
        <w:t>.</w:t>
      </w:r>
    </w:p>
    <w:p w14:paraId="268463DF" w14:textId="77777777" w:rsidR="0022654B" w:rsidRPr="004F734B" w:rsidRDefault="0022654B" w:rsidP="000903E3">
      <w:pPr>
        <w:spacing w:line="480" w:lineRule="auto"/>
        <w:contextualSpacing/>
        <w:rPr>
          <w:rFonts w:cs="Times New Roman"/>
          <w:szCs w:val="24"/>
        </w:rPr>
      </w:pPr>
      <w:r w:rsidRPr="0022654B">
        <w:rPr>
          <w:rFonts w:cs="Times New Roman"/>
          <w:b/>
          <w:szCs w:val="24"/>
        </w:rPr>
        <w:t xml:space="preserve">On-Task </w:t>
      </w:r>
      <w:r w:rsidR="004F734B">
        <w:rPr>
          <w:rFonts w:cs="Times New Roman"/>
          <w:b/>
          <w:szCs w:val="24"/>
        </w:rPr>
        <w:t xml:space="preserve">(Engaged) </w:t>
      </w:r>
      <w:r w:rsidRPr="0022654B">
        <w:rPr>
          <w:rFonts w:cs="Times New Roman"/>
          <w:b/>
          <w:szCs w:val="24"/>
        </w:rPr>
        <w:t>Behavior Targets</w:t>
      </w:r>
    </w:p>
    <w:p w14:paraId="3FF83602" w14:textId="43E9A3AF" w:rsidR="00E8234A" w:rsidRDefault="007C0343" w:rsidP="00437722">
      <w:pPr>
        <w:spacing w:line="480" w:lineRule="auto"/>
        <w:ind w:firstLine="720"/>
        <w:contextualSpacing/>
        <w:rPr>
          <w:rFonts w:cs="Times New Roman"/>
          <w:szCs w:val="24"/>
        </w:rPr>
      </w:pPr>
      <w:r>
        <w:rPr>
          <w:rFonts w:cs="Times New Roman"/>
          <w:szCs w:val="24"/>
        </w:rPr>
        <w:t xml:space="preserve">Due to the criticisms </w:t>
      </w:r>
      <w:r w:rsidR="00420C8A">
        <w:rPr>
          <w:rFonts w:cs="Times New Roman"/>
          <w:szCs w:val="24"/>
        </w:rPr>
        <w:t>directed toward focusing</w:t>
      </w:r>
      <w:r>
        <w:rPr>
          <w:rFonts w:cs="Times New Roman"/>
          <w:szCs w:val="24"/>
        </w:rPr>
        <w:t xml:space="preserve"> on disruptive behavior, as well as a desire to focus on improving positive behaviors rather than minimizing negative ones, some researchers </w:t>
      </w:r>
      <w:r w:rsidR="00FC6B16">
        <w:rPr>
          <w:rFonts w:cs="Times New Roman"/>
          <w:szCs w:val="24"/>
        </w:rPr>
        <w:t>targeted</w:t>
      </w:r>
      <w:r>
        <w:rPr>
          <w:rFonts w:cs="Times New Roman"/>
          <w:szCs w:val="24"/>
        </w:rPr>
        <w:t xml:space="preserve"> on-task or engaged behavior. </w:t>
      </w:r>
      <w:r w:rsidR="00E8234A">
        <w:rPr>
          <w:rFonts w:cs="Times New Roman"/>
          <w:szCs w:val="24"/>
        </w:rPr>
        <w:t xml:space="preserve">A recent review by </w:t>
      </w:r>
      <w:r w:rsidR="00E71AE4" w:rsidRPr="00E71AE4">
        <w:rPr>
          <w:rFonts w:cs="Times New Roman"/>
        </w:rPr>
        <w:t xml:space="preserve">Maggin </w:t>
      </w:r>
      <w:r w:rsidR="005675C6">
        <w:rPr>
          <w:rFonts w:cs="Times New Roman"/>
        </w:rPr>
        <w:t xml:space="preserve">et. al., </w:t>
      </w:r>
      <w:r w:rsidR="00E71AE4">
        <w:rPr>
          <w:rFonts w:cs="Times New Roman"/>
        </w:rPr>
        <w:t>(</w:t>
      </w:r>
      <w:r w:rsidR="00E71AE4" w:rsidRPr="00E71AE4">
        <w:rPr>
          <w:rFonts w:cs="Times New Roman"/>
        </w:rPr>
        <w:t>2012)</w:t>
      </w:r>
      <w:r w:rsidR="00E71AE4">
        <w:rPr>
          <w:rFonts w:cs="Times New Roman"/>
          <w:szCs w:val="24"/>
        </w:rPr>
        <w:t xml:space="preserve"> </w:t>
      </w:r>
      <w:r w:rsidR="00E8234A">
        <w:rPr>
          <w:rFonts w:cs="Times New Roman"/>
          <w:szCs w:val="24"/>
        </w:rPr>
        <w:t xml:space="preserve">notes that there is a scarcity of research with regard to this target, and instead most group contingencies target nonacademic behaviors (e.g., disruptive behaviors). Because engagement in school is crucial to school achievement, on-task behavior appears to be an </w:t>
      </w:r>
      <w:r w:rsidR="00FC6B16">
        <w:rPr>
          <w:rFonts w:cs="Times New Roman"/>
          <w:szCs w:val="24"/>
        </w:rPr>
        <w:t>appropriate</w:t>
      </w:r>
      <w:r w:rsidR="00E8234A">
        <w:rPr>
          <w:rFonts w:cs="Times New Roman"/>
          <w:szCs w:val="24"/>
        </w:rPr>
        <w:t xml:space="preserve"> target </w:t>
      </w:r>
      <w:r w:rsidR="00511637" w:rsidRPr="00511637">
        <w:rPr>
          <w:rFonts w:cs="Times New Roman"/>
        </w:rPr>
        <w:t>(Finn &amp; Zimmer, 2012)</w:t>
      </w:r>
      <w:r w:rsidR="00511637">
        <w:rPr>
          <w:rFonts w:cs="Times New Roman"/>
          <w:szCs w:val="24"/>
        </w:rPr>
        <w:t>.</w:t>
      </w:r>
    </w:p>
    <w:p w14:paraId="303CB5F5" w14:textId="1DBB105D" w:rsidR="00437722" w:rsidRPr="00B910D1" w:rsidRDefault="00437722" w:rsidP="00E8234A">
      <w:pPr>
        <w:spacing w:line="480" w:lineRule="auto"/>
        <w:contextualSpacing/>
        <w:rPr>
          <w:rFonts w:cs="Times New Roman"/>
          <w:szCs w:val="24"/>
        </w:rPr>
      </w:pPr>
      <w:r>
        <w:rPr>
          <w:rFonts w:cs="Times New Roman"/>
          <w:szCs w:val="24"/>
        </w:rPr>
        <w:tab/>
      </w:r>
      <w:r w:rsidR="00511637">
        <w:rPr>
          <w:rFonts w:cs="Times New Roman"/>
        </w:rPr>
        <w:t>Crouch, Gresham, and Wright (</w:t>
      </w:r>
      <w:r w:rsidR="00511637" w:rsidRPr="00511637">
        <w:rPr>
          <w:rFonts w:cs="Times New Roman"/>
        </w:rPr>
        <w:t>1985)</w:t>
      </w:r>
      <w:r w:rsidR="00511637">
        <w:rPr>
          <w:rFonts w:cs="Times New Roman"/>
          <w:szCs w:val="24"/>
        </w:rPr>
        <w:t xml:space="preserve"> </w:t>
      </w:r>
      <w:r>
        <w:rPr>
          <w:rFonts w:cs="Times New Roman"/>
          <w:szCs w:val="24"/>
        </w:rPr>
        <w:t>used an interdependent group contingency to tar</w:t>
      </w:r>
      <w:r w:rsidR="00413DDF">
        <w:rPr>
          <w:rFonts w:cs="Times New Roman"/>
          <w:szCs w:val="24"/>
        </w:rPr>
        <w:t>get on-task behavior in a third-</w:t>
      </w:r>
      <w:r>
        <w:rPr>
          <w:rFonts w:cs="Times New Roman"/>
          <w:szCs w:val="24"/>
        </w:rPr>
        <w:t>grade classroom. If 80% of the students were on-task at a set number of pre-determined intervals throughout the day, the</w:t>
      </w:r>
      <w:r w:rsidR="0010327F">
        <w:rPr>
          <w:rFonts w:cs="Times New Roman"/>
          <w:szCs w:val="24"/>
        </w:rPr>
        <w:t xml:space="preserve"> students were rewarded with 10 </w:t>
      </w:r>
      <w:r>
        <w:rPr>
          <w:rFonts w:cs="Times New Roman"/>
          <w:szCs w:val="24"/>
        </w:rPr>
        <w:t>minutes of free time and a snack. Throughout the intervention, on-task behavior increased by over 20%. Although disruptive behavior also decreased during the intervention phase, a separate c</w:t>
      </w:r>
      <w:r w:rsidR="00B41705">
        <w:rPr>
          <w:rFonts w:cs="Times New Roman"/>
          <w:szCs w:val="24"/>
        </w:rPr>
        <w:t xml:space="preserve">ontingency was put in place to decrease disruptive behavior, and thus the effects of this contingency cannot be said to have </w:t>
      </w:r>
      <w:r w:rsidR="00D91057">
        <w:rPr>
          <w:rFonts w:cs="Times New Roman"/>
          <w:szCs w:val="24"/>
        </w:rPr>
        <w:t>indirect</w:t>
      </w:r>
      <w:r w:rsidR="00B41705">
        <w:rPr>
          <w:rFonts w:cs="Times New Roman"/>
          <w:szCs w:val="24"/>
        </w:rPr>
        <w:t xml:space="preserve"> effects on disruptive</w:t>
      </w:r>
      <w:r w:rsidR="000E6CC2">
        <w:rPr>
          <w:rFonts w:cs="Times New Roman"/>
          <w:szCs w:val="24"/>
        </w:rPr>
        <w:t xml:space="preserve"> behavior. </w:t>
      </w:r>
      <w:r w:rsidR="00B41705">
        <w:rPr>
          <w:rFonts w:cs="Times New Roman"/>
          <w:szCs w:val="24"/>
        </w:rPr>
        <w:t xml:space="preserve">In addition, due to the multiple contingencies operating in the classroom during this study, the effects of any one contingency are unclear. Academic performance was not targeted or </w:t>
      </w:r>
      <w:r w:rsidR="00B41705" w:rsidRPr="00B910D1">
        <w:rPr>
          <w:rFonts w:cs="Times New Roman"/>
          <w:szCs w:val="24"/>
        </w:rPr>
        <w:t xml:space="preserve">measured in this study. </w:t>
      </w:r>
    </w:p>
    <w:p w14:paraId="241D3991" w14:textId="41EB9D10" w:rsidR="0022654B" w:rsidRDefault="000E6CC2" w:rsidP="00E8234A">
      <w:pPr>
        <w:spacing w:line="480" w:lineRule="auto"/>
        <w:ind w:firstLine="720"/>
        <w:contextualSpacing/>
        <w:rPr>
          <w:rFonts w:cs="Times New Roman"/>
          <w:szCs w:val="24"/>
        </w:rPr>
      </w:pPr>
      <w:r w:rsidRPr="00B910D1">
        <w:rPr>
          <w:rFonts w:cs="Times New Roman"/>
        </w:rPr>
        <w:t>Hee</w:t>
      </w:r>
      <w:r w:rsidR="008C04F8" w:rsidRPr="00B910D1">
        <w:rPr>
          <w:rFonts w:cs="Times New Roman"/>
        </w:rPr>
        <w:t>ring</w:t>
      </w:r>
      <w:r w:rsidRPr="00B910D1">
        <w:rPr>
          <w:rFonts w:cs="Times New Roman"/>
        </w:rPr>
        <w:t xml:space="preserve"> </w:t>
      </w:r>
      <w:r w:rsidR="00123D80" w:rsidRPr="00B910D1">
        <w:rPr>
          <w:rFonts w:cs="Times New Roman"/>
        </w:rPr>
        <w:t xml:space="preserve">and </w:t>
      </w:r>
      <w:r w:rsidRPr="00B910D1">
        <w:rPr>
          <w:rFonts w:cs="Times New Roman"/>
        </w:rPr>
        <w:t>Wilder (2006)</w:t>
      </w:r>
      <w:r w:rsidRPr="00B910D1">
        <w:rPr>
          <w:rFonts w:cs="Times New Roman"/>
          <w:szCs w:val="24"/>
        </w:rPr>
        <w:t xml:space="preserve"> </w:t>
      </w:r>
      <w:r w:rsidR="008C04F8" w:rsidRPr="00B910D1">
        <w:rPr>
          <w:rFonts w:cs="Times New Roman"/>
          <w:szCs w:val="24"/>
        </w:rPr>
        <w:t>employed a</w:t>
      </w:r>
      <w:r w:rsidR="0022654B" w:rsidRPr="00B910D1">
        <w:rPr>
          <w:rFonts w:cs="Times New Roman"/>
          <w:szCs w:val="24"/>
        </w:rPr>
        <w:t xml:space="preserve"> dependent group contingency</w:t>
      </w:r>
      <w:r w:rsidR="008C04F8" w:rsidRPr="00B910D1">
        <w:rPr>
          <w:rFonts w:cs="Times New Roman"/>
          <w:szCs w:val="24"/>
        </w:rPr>
        <w:t xml:space="preserve"> with </w:t>
      </w:r>
      <w:r w:rsidR="00B910D1" w:rsidRPr="00B910D1">
        <w:rPr>
          <w:rFonts w:cs="Times New Roman"/>
          <w:szCs w:val="24"/>
        </w:rPr>
        <w:t xml:space="preserve">unknown components targeting </w:t>
      </w:r>
      <w:r w:rsidR="0022654B" w:rsidRPr="00B910D1">
        <w:rPr>
          <w:rFonts w:cs="Times New Roman"/>
          <w:szCs w:val="24"/>
        </w:rPr>
        <w:t>on-task beh</w:t>
      </w:r>
      <w:r w:rsidR="00AF5635" w:rsidRPr="00B910D1">
        <w:rPr>
          <w:rFonts w:cs="Times New Roman"/>
          <w:szCs w:val="24"/>
        </w:rPr>
        <w:t>avior during</w:t>
      </w:r>
      <w:r w:rsidR="0022654B" w:rsidRPr="00B910D1">
        <w:rPr>
          <w:rFonts w:cs="Times New Roman"/>
          <w:szCs w:val="24"/>
        </w:rPr>
        <w:t xml:space="preserve"> math instruction in two</w:t>
      </w:r>
      <w:r w:rsidR="00542198">
        <w:rPr>
          <w:rFonts w:cs="Times New Roman"/>
          <w:szCs w:val="24"/>
        </w:rPr>
        <w:t>,</w:t>
      </w:r>
      <w:r w:rsidR="0022654B" w:rsidRPr="00B910D1">
        <w:rPr>
          <w:rFonts w:cs="Times New Roman"/>
          <w:szCs w:val="24"/>
        </w:rPr>
        <w:t xml:space="preserve"> third and fourth</w:t>
      </w:r>
      <w:r w:rsidR="0022654B" w:rsidRPr="0022654B">
        <w:rPr>
          <w:rFonts w:cs="Times New Roman"/>
          <w:szCs w:val="24"/>
        </w:rPr>
        <w:t xml:space="preserve"> grade general education classrooms. They found that allowing students to gain access to preferred items/activities contingent on </w:t>
      </w:r>
      <w:r w:rsidR="008C0231">
        <w:rPr>
          <w:rFonts w:cs="Times New Roman"/>
          <w:szCs w:val="24"/>
        </w:rPr>
        <w:t>t</w:t>
      </w:r>
      <w:r w:rsidR="0022654B" w:rsidRPr="0022654B">
        <w:rPr>
          <w:rFonts w:cs="Times New Roman"/>
          <w:szCs w:val="24"/>
        </w:rPr>
        <w:t>heir being on-task at unknown times during the math lesson</w:t>
      </w:r>
      <w:r w:rsidR="00420C8A">
        <w:rPr>
          <w:rFonts w:cs="Times New Roman"/>
          <w:szCs w:val="24"/>
        </w:rPr>
        <w:t xml:space="preserve"> resulted in an increase</w:t>
      </w:r>
      <w:r w:rsidR="0022654B" w:rsidRPr="0022654B">
        <w:rPr>
          <w:rFonts w:cs="Times New Roman"/>
          <w:szCs w:val="24"/>
        </w:rPr>
        <w:t xml:space="preserve"> in on-task behavior from mean levels of 35% and 50% to over 80% for all classrooms. </w:t>
      </w:r>
    </w:p>
    <w:p w14:paraId="1036470C" w14:textId="77777777" w:rsidR="00F36F6A" w:rsidRDefault="003C254E" w:rsidP="005377E8">
      <w:pPr>
        <w:spacing w:line="480" w:lineRule="auto"/>
        <w:ind w:firstLine="720"/>
        <w:contextualSpacing/>
        <w:rPr>
          <w:rFonts w:cs="Times New Roman"/>
          <w:szCs w:val="24"/>
        </w:rPr>
      </w:pPr>
      <w:r>
        <w:rPr>
          <w:rFonts w:cs="Times New Roman"/>
          <w:szCs w:val="24"/>
        </w:rPr>
        <w:t>The dependent variable, on-task behavior, was defined as students being in their seats and making eye contact with the teacher, papers, books, or other work-related materials</w:t>
      </w:r>
      <w:r w:rsidR="000B3960">
        <w:rPr>
          <w:rFonts w:cs="Times New Roman"/>
          <w:szCs w:val="24"/>
        </w:rPr>
        <w:t xml:space="preserve">. </w:t>
      </w:r>
      <w:r w:rsidR="00F36F6A">
        <w:rPr>
          <w:rFonts w:cs="Times New Roman"/>
          <w:szCs w:val="24"/>
        </w:rPr>
        <w:t>In this intervention, a row of students was randomly selected by the teacher’s aide. Four time</w:t>
      </w:r>
      <w:r w:rsidR="00420C8A">
        <w:rPr>
          <w:rFonts w:cs="Times New Roman"/>
          <w:szCs w:val="24"/>
        </w:rPr>
        <w:t xml:space="preserve"> intervals</w:t>
      </w:r>
      <w:r w:rsidR="00F36F6A">
        <w:rPr>
          <w:rFonts w:cs="Times New Roman"/>
          <w:szCs w:val="24"/>
        </w:rPr>
        <w:t xml:space="preserve"> were randomly chosen at the beginning of each class period to measure on-task behavior. If, at the end of the class period, the randomly selected rows were on-task during 75% or more of the observed intervals, the students were given access to preferred items/activities. </w:t>
      </w:r>
      <w:r>
        <w:rPr>
          <w:rFonts w:cs="Times New Roman"/>
          <w:szCs w:val="24"/>
        </w:rPr>
        <w:t xml:space="preserve">In addition, momentary time sampling at 15-second intervals was used to record whether students in a specified row were on-task. </w:t>
      </w:r>
      <w:r w:rsidR="00ED3266">
        <w:rPr>
          <w:rFonts w:cs="Times New Roman"/>
          <w:szCs w:val="24"/>
        </w:rPr>
        <w:t>The results showed that on-task levels improved from a mean of 36% during baseline to a mean of 83% during intervention. Overall, the results showed that dependent group contingencies, using randomly selected contingency targets and rewards, can be used to significantly increase on-task le</w:t>
      </w:r>
      <w:r w:rsidR="00AF5635">
        <w:rPr>
          <w:rFonts w:cs="Times New Roman"/>
          <w:szCs w:val="24"/>
        </w:rPr>
        <w:t>vels of third and fourth grade students</w:t>
      </w:r>
      <w:r w:rsidR="00ED3266">
        <w:rPr>
          <w:rFonts w:cs="Times New Roman"/>
          <w:szCs w:val="24"/>
        </w:rPr>
        <w:t xml:space="preserve"> (Heering &amp; Wilder, 2006).</w:t>
      </w:r>
      <w:r w:rsidR="005377E8">
        <w:rPr>
          <w:rFonts w:cs="Times New Roman"/>
          <w:szCs w:val="24"/>
        </w:rPr>
        <w:t xml:space="preserve"> </w:t>
      </w:r>
      <w:r w:rsidR="00ED3266">
        <w:rPr>
          <w:rFonts w:cs="Times New Roman"/>
          <w:szCs w:val="24"/>
        </w:rPr>
        <w:t xml:space="preserve">Unfortunately, </w:t>
      </w:r>
      <w:r w:rsidR="00B910D1">
        <w:rPr>
          <w:rFonts w:cs="Times New Roman"/>
          <w:szCs w:val="24"/>
        </w:rPr>
        <w:t>researchers</w:t>
      </w:r>
      <w:r w:rsidR="00ED3266">
        <w:rPr>
          <w:rFonts w:cs="Times New Roman"/>
          <w:szCs w:val="24"/>
        </w:rPr>
        <w:t xml:space="preserve"> failed to collect academic performance data or disruptive behavior data. Thus, this study does not allow one to </w:t>
      </w:r>
      <w:r w:rsidR="00420C8A">
        <w:rPr>
          <w:rFonts w:cs="Times New Roman"/>
          <w:szCs w:val="24"/>
        </w:rPr>
        <w:t>draw any conclusions</w:t>
      </w:r>
      <w:r w:rsidR="00ED3266">
        <w:rPr>
          <w:rFonts w:cs="Times New Roman"/>
          <w:szCs w:val="24"/>
        </w:rPr>
        <w:t xml:space="preserve"> about the </w:t>
      </w:r>
      <w:r w:rsidR="00D91057">
        <w:rPr>
          <w:rFonts w:cs="Times New Roman"/>
          <w:szCs w:val="24"/>
        </w:rPr>
        <w:t>indirect</w:t>
      </w:r>
      <w:r w:rsidR="00ED3266">
        <w:rPr>
          <w:rFonts w:cs="Times New Roman"/>
          <w:szCs w:val="24"/>
        </w:rPr>
        <w:t xml:space="preserve"> effects of on-task behavior targets on either disruptive behavior or academic performance. </w:t>
      </w:r>
    </w:p>
    <w:p w14:paraId="0D5042E5" w14:textId="0A1DC8BE" w:rsidR="003C6B9C" w:rsidRPr="00C50BD4" w:rsidRDefault="00D91057" w:rsidP="00C50BD4">
      <w:pPr>
        <w:spacing w:line="480" w:lineRule="auto"/>
        <w:ind w:firstLine="720"/>
        <w:contextualSpacing/>
        <w:rPr>
          <w:rFonts w:cs="Times New Roman"/>
          <w:b/>
          <w:szCs w:val="24"/>
        </w:rPr>
      </w:pPr>
      <w:r>
        <w:rPr>
          <w:rFonts w:cs="Times New Roman"/>
          <w:b/>
          <w:szCs w:val="24"/>
        </w:rPr>
        <w:t>Indirect</w:t>
      </w:r>
      <w:r w:rsidR="00B61CA3">
        <w:rPr>
          <w:rFonts w:cs="Times New Roman"/>
          <w:b/>
          <w:szCs w:val="24"/>
        </w:rPr>
        <w:t xml:space="preserve"> e</w:t>
      </w:r>
      <w:r w:rsidR="005377E8" w:rsidRPr="005377E8">
        <w:rPr>
          <w:rFonts w:cs="Times New Roman"/>
          <w:b/>
          <w:szCs w:val="24"/>
        </w:rPr>
        <w:t xml:space="preserve">ffects. </w:t>
      </w:r>
      <w:r w:rsidR="00B41705">
        <w:rPr>
          <w:rFonts w:cs="Times New Roman"/>
        </w:rPr>
        <w:t xml:space="preserve">Radley </w:t>
      </w:r>
      <w:r w:rsidR="00036C10">
        <w:rPr>
          <w:rFonts w:cs="Times New Roman"/>
        </w:rPr>
        <w:t>et al.</w:t>
      </w:r>
      <w:r w:rsidR="00B41705" w:rsidRPr="00B41705">
        <w:rPr>
          <w:rFonts w:cs="Times New Roman"/>
        </w:rPr>
        <w:t xml:space="preserve"> </w:t>
      </w:r>
      <w:r w:rsidR="00B41705">
        <w:rPr>
          <w:rFonts w:cs="Times New Roman"/>
        </w:rPr>
        <w:t>(</w:t>
      </w:r>
      <w:r w:rsidR="00B41705" w:rsidRPr="00B41705">
        <w:rPr>
          <w:rFonts w:cs="Times New Roman"/>
        </w:rPr>
        <w:t>2016)</w:t>
      </w:r>
      <w:r w:rsidR="00B41705">
        <w:rPr>
          <w:rFonts w:cs="Times New Roman"/>
          <w:szCs w:val="24"/>
        </w:rPr>
        <w:t xml:space="preserve"> targeted both on-task behavior and disruptive behavior in an intervention focusing on classroom volume (The Quiet Classroom Game). Specifically, </w:t>
      </w:r>
      <w:r w:rsidR="00420C8A">
        <w:rPr>
          <w:rFonts w:cs="Times New Roman"/>
          <w:szCs w:val="24"/>
        </w:rPr>
        <w:t>attaining</w:t>
      </w:r>
      <w:r w:rsidR="00B41705">
        <w:rPr>
          <w:rFonts w:cs="Times New Roman"/>
          <w:szCs w:val="24"/>
        </w:rPr>
        <w:t xml:space="preserve"> a class reward was dependent on classroom noise level (measured in decibels) being below a goal level for five out of seven intervals. </w:t>
      </w:r>
      <w:r w:rsidR="006F0108">
        <w:rPr>
          <w:rFonts w:cs="Times New Roman"/>
          <w:szCs w:val="24"/>
        </w:rPr>
        <w:t xml:space="preserve">The experimenters used classroom volume as a target due to its correlation with both on-task and disruptive behavior. The results showed that on-task behavior increased from baseline levels of 40% to 72% during intervention. In addition, disruptive behavior showed immediate decreases as a result of the intervention. This study </w:t>
      </w:r>
      <w:r w:rsidR="00420C8A">
        <w:rPr>
          <w:rFonts w:cs="Times New Roman"/>
          <w:szCs w:val="24"/>
        </w:rPr>
        <w:t>provides</w:t>
      </w:r>
      <w:r w:rsidR="006F0108">
        <w:rPr>
          <w:rFonts w:cs="Times New Roman"/>
          <w:szCs w:val="24"/>
        </w:rPr>
        <w:t xml:space="preserve"> some evidence that there may be a negative correlation between on-task behavior and disruptive behavior, and that an intervention focusing on just one could lead to a </w:t>
      </w:r>
      <w:r>
        <w:rPr>
          <w:rFonts w:cs="Times New Roman"/>
          <w:szCs w:val="24"/>
        </w:rPr>
        <w:t>indirect</w:t>
      </w:r>
      <w:r w:rsidR="006F0108">
        <w:rPr>
          <w:rFonts w:cs="Times New Roman"/>
          <w:szCs w:val="24"/>
        </w:rPr>
        <w:t xml:space="preserve"> increase or decrease in the other, respectively.</w:t>
      </w:r>
      <w:r w:rsidR="00420C8A">
        <w:rPr>
          <w:rFonts w:cs="Times New Roman"/>
          <w:szCs w:val="24"/>
        </w:rPr>
        <w:t xml:space="preserve"> A study </w:t>
      </w:r>
      <w:r w:rsidR="00B910D1">
        <w:rPr>
          <w:rFonts w:cs="Times New Roman"/>
          <w:szCs w:val="24"/>
        </w:rPr>
        <w:t>conducted</w:t>
      </w:r>
      <w:r w:rsidR="00420C8A">
        <w:rPr>
          <w:rFonts w:cs="Times New Roman"/>
          <w:szCs w:val="24"/>
        </w:rPr>
        <w:t xml:space="preserve"> by</w:t>
      </w:r>
      <w:r w:rsidR="000B3960">
        <w:rPr>
          <w:rFonts w:cs="Times New Roman"/>
          <w:szCs w:val="24"/>
        </w:rPr>
        <w:t xml:space="preserve"> </w:t>
      </w:r>
      <w:r w:rsidR="000B3960" w:rsidRPr="000B3960">
        <w:rPr>
          <w:rFonts w:cs="Times New Roman"/>
        </w:rPr>
        <w:t>Ferrito</w:t>
      </w:r>
      <w:r w:rsidR="000B3960">
        <w:rPr>
          <w:rFonts w:cs="Times New Roman"/>
        </w:rPr>
        <w:t>r, Buckholdt, Hamblin, &amp; Smith (</w:t>
      </w:r>
      <w:r w:rsidR="000B3960" w:rsidRPr="000B3960">
        <w:rPr>
          <w:rFonts w:cs="Times New Roman"/>
        </w:rPr>
        <w:t>1972)</w:t>
      </w:r>
      <w:r w:rsidR="003C6B9C">
        <w:rPr>
          <w:rFonts w:cs="Times New Roman"/>
          <w:szCs w:val="24"/>
        </w:rPr>
        <w:t xml:space="preserve"> </w:t>
      </w:r>
      <w:r w:rsidR="00420C8A">
        <w:rPr>
          <w:rFonts w:cs="Times New Roman"/>
          <w:szCs w:val="24"/>
        </w:rPr>
        <w:t>supported</w:t>
      </w:r>
      <w:r w:rsidR="003C6B9C">
        <w:rPr>
          <w:rFonts w:cs="Times New Roman"/>
          <w:szCs w:val="24"/>
        </w:rPr>
        <w:t xml:space="preserve"> this correlation. </w:t>
      </w:r>
      <w:r w:rsidR="00B910D1">
        <w:rPr>
          <w:rFonts w:cs="Times New Roman"/>
          <w:szCs w:val="24"/>
        </w:rPr>
        <w:t>Researchers investigated</w:t>
      </w:r>
      <w:r w:rsidR="00FA25AB">
        <w:rPr>
          <w:rFonts w:cs="Times New Roman"/>
          <w:szCs w:val="24"/>
        </w:rPr>
        <w:t xml:space="preserve"> the efficacy of an independent group contingency in</w:t>
      </w:r>
      <w:r w:rsidR="000B3960">
        <w:rPr>
          <w:rFonts w:cs="Times New Roman"/>
          <w:szCs w:val="24"/>
        </w:rPr>
        <w:t xml:space="preserve"> which </w:t>
      </w:r>
      <w:r w:rsidR="00420C8A">
        <w:rPr>
          <w:rFonts w:cs="Times New Roman"/>
          <w:szCs w:val="24"/>
        </w:rPr>
        <w:t xml:space="preserve">obtaining </w:t>
      </w:r>
      <w:r w:rsidR="000B3960">
        <w:rPr>
          <w:rFonts w:cs="Times New Roman"/>
          <w:szCs w:val="24"/>
        </w:rPr>
        <w:t>tokens w</w:t>
      </w:r>
      <w:r w:rsidR="00420C8A">
        <w:rPr>
          <w:rFonts w:cs="Times New Roman"/>
          <w:szCs w:val="24"/>
        </w:rPr>
        <w:t>as</w:t>
      </w:r>
      <w:r w:rsidR="000B3960">
        <w:rPr>
          <w:rFonts w:cs="Times New Roman"/>
          <w:szCs w:val="24"/>
        </w:rPr>
        <w:t xml:space="preserve"> contingent upon</w:t>
      </w:r>
      <w:r w:rsidR="00FA25AB">
        <w:rPr>
          <w:rFonts w:cs="Times New Roman"/>
          <w:szCs w:val="24"/>
        </w:rPr>
        <w:t xml:space="preserve"> on-task behavior, academic performance, or a combination of the two. Disruptive behavior was also measured. They found that phases which reinforced on-task behavior reliably increased on-task behavior and decreased disruptive behavior. </w:t>
      </w:r>
      <w:r w:rsidR="000B3960">
        <w:rPr>
          <w:rFonts w:cs="Times New Roman"/>
          <w:szCs w:val="24"/>
        </w:rPr>
        <w:t xml:space="preserve">Importantly, they found that disruptive behaviors decreased significantly more under the reinforcement of on-task behavior </w:t>
      </w:r>
      <w:r w:rsidR="00CA06A1">
        <w:rPr>
          <w:rFonts w:cs="Times New Roman"/>
          <w:szCs w:val="24"/>
        </w:rPr>
        <w:t>as opposed to</w:t>
      </w:r>
      <w:r w:rsidR="00520EA1">
        <w:rPr>
          <w:rFonts w:cs="Times New Roman"/>
          <w:szCs w:val="24"/>
        </w:rPr>
        <w:t xml:space="preserve"> the reinforcement of</w:t>
      </w:r>
      <w:r w:rsidR="000B3960">
        <w:rPr>
          <w:rFonts w:cs="Times New Roman"/>
          <w:szCs w:val="24"/>
        </w:rPr>
        <w:t xml:space="preserve"> academic responding.</w:t>
      </w:r>
    </w:p>
    <w:p w14:paraId="5B23131F" w14:textId="294ADECC" w:rsidR="00944D4C" w:rsidRDefault="00EC525D" w:rsidP="000903E3">
      <w:pPr>
        <w:spacing w:line="480" w:lineRule="auto"/>
        <w:ind w:firstLine="720"/>
        <w:contextualSpacing/>
        <w:rPr>
          <w:rFonts w:cs="Times New Roman"/>
          <w:szCs w:val="24"/>
        </w:rPr>
      </w:pPr>
      <w:r>
        <w:rPr>
          <w:rFonts w:cs="Times New Roman"/>
          <w:szCs w:val="24"/>
        </w:rPr>
        <w:t xml:space="preserve">Although </w:t>
      </w:r>
      <w:r w:rsidR="00B910D1">
        <w:rPr>
          <w:rFonts w:cs="Times New Roman"/>
          <w:szCs w:val="24"/>
        </w:rPr>
        <w:t>targeting on-</w:t>
      </w:r>
      <w:r w:rsidR="007545B7">
        <w:rPr>
          <w:rFonts w:cs="Times New Roman"/>
          <w:szCs w:val="24"/>
        </w:rPr>
        <w:t>task behavior might be linked to a decrease in disruptive behavior,</w:t>
      </w:r>
      <w:r>
        <w:rPr>
          <w:rFonts w:cs="Times New Roman"/>
          <w:szCs w:val="24"/>
        </w:rPr>
        <w:t xml:space="preserve"> this target</w:t>
      </w:r>
      <w:r w:rsidR="00362A1C">
        <w:rPr>
          <w:rFonts w:cs="Times New Roman"/>
          <w:szCs w:val="24"/>
        </w:rPr>
        <w:t xml:space="preserve"> does not necessarily lead to increases in academic performance. </w:t>
      </w:r>
      <w:r>
        <w:rPr>
          <w:rFonts w:cs="Times New Roman"/>
          <w:szCs w:val="24"/>
        </w:rPr>
        <w:t xml:space="preserve">Many studies with on-task contingencies use self-monitoring procedures (e.g., </w:t>
      </w:r>
      <w:r w:rsidR="00C20EE0" w:rsidRPr="00C20EE0">
        <w:rPr>
          <w:rFonts w:cs="Times New Roman"/>
        </w:rPr>
        <w:t>McLaughlin, 1984; Snider, 1987)</w:t>
      </w:r>
      <w:r w:rsidR="00C20EE0">
        <w:rPr>
          <w:rFonts w:cs="Times New Roman"/>
          <w:szCs w:val="24"/>
        </w:rPr>
        <w:t xml:space="preserve">. </w:t>
      </w:r>
      <w:r w:rsidR="00716946">
        <w:rPr>
          <w:rFonts w:cs="Times New Roman"/>
          <w:szCs w:val="24"/>
        </w:rPr>
        <w:t>In these studi</w:t>
      </w:r>
      <w:r w:rsidR="00911376">
        <w:rPr>
          <w:rFonts w:cs="Times New Roman"/>
          <w:szCs w:val="24"/>
        </w:rPr>
        <w:t xml:space="preserve">es, although self-monitoring behavior was found to increase on-task behavior, the effects on academic performance were mixed. </w:t>
      </w:r>
      <w:r w:rsidR="001364EA">
        <w:rPr>
          <w:rFonts w:cs="Times New Roman"/>
          <w:szCs w:val="24"/>
        </w:rPr>
        <w:t xml:space="preserve">Specifically, out of the six studies on self-monitoring of on-task behavior reviewed by </w:t>
      </w:r>
      <w:r w:rsidR="001364EA">
        <w:rPr>
          <w:rFonts w:cs="Times New Roman"/>
        </w:rPr>
        <w:t>Snider (1987</w:t>
      </w:r>
      <w:r w:rsidR="001364EA" w:rsidRPr="001364EA">
        <w:rPr>
          <w:rFonts w:cs="Times New Roman"/>
        </w:rPr>
        <w:t>)</w:t>
      </w:r>
      <w:r w:rsidR="001364EA">
        <w:rPr>
          <w:rFonts w:cs="Times New Roman"/>
          <w:szCs w:val="24"/>
        </w:rPr>
        <w:t xml:space="preserve"> that also measured academic performance, four demonstrated improved but inconsistent results, one demonstrated slight improvement, and the final indicated no improvement at all. Thus, an increase in on-task behavior does not necessarily lead to increased academic performance. </w:t>
      </w:r>
    </w:p>
    <w:p w14:paraId="6BA1747C" w14:textId="274BCC3B" w:rsidR="00362A1C" w:rsidRDefault="00CB1560" w:rsidP="000903E3">
      <w:pPr>
        <w:spacing w:line="480" w:lineRule="auto"/>
        <w:ind w:firstLine="720"/>
        <w:contextualSpacing/>
        <w:rPr>
          <w:rFonts w:cs="Times New Roman"/>
          <w:szCs w:val="24"/>
        </w:rPr>
      </w:pPr>
      <w:r>
        <w:rPr>
          <w:rFonts w:cs="Times New Roman"/>
          <w:szCs w:val="24"/>
        </w:rPr>
        <w:t xml:space="preserve">However, there is some evidence that increasing on-task behavior can lead to </w:t>
      </w:r>
      <w:r w:rsidR="00D91057">
        <w:rPr>
          <w:rFonts w:cs="Times New Roman"/>
          <w:szCs w:val="24"/>
        </w:rPr>
        <w:t>indirect</w:t>
      </w:r>
      <w:r>
        <w:rPr>
          <w:rFonts w:cs="Times New Roman"/>
          <w:szCs w:val="24"/>
        </w:rPr>
        <w:t xml:space="preserve"> increases in academic performance. </w:t>
      </w:r>
      <w:r w:rsidR="00944D4C">
        <w:rPr>
          <w:rFonts w:cs="Times New Roman"/>
        </w:rPr>
        <w:t>Rapport, Murphy, and Bailey</w:t>
      </w:r>
      <w:r w:rsidR="00944D4C" w:rsidRPr="00944D4C">
        <w:rPr>
          <w:rFonts w:cs="Times New Roman"/>
        </w:rPr>
        <w:t xml:space="preserve"> </w:t>
      </w:r>
      <w:r w:rsidR="00944D4C">
        <w:rPr>
          <w:rFonts w:cs="Times New Roman"/>
        </w:rPr>
        <w:t>(</w:t>
      </w:r>
      <w:r w:rsidR="00944D4C" w:rsidRPr="00944D4C">
        <w:rPr>
          <w:rFonts w:cs="Times New Roman"/>
        </w:rPr>
        <w:t>1982)</w:t>
      </w:r>
      <w:r w:rsidR="00944D4C">
        <w:rPr>
          <w:rFonts w:cs="Times New Roman"/>
          <w:szCs w:val="24"/>
        </w:rPr>
        <w:t xml:space="preserve"> </w:t>
      </w:r>
      <w:r w:rsidR="0067459B">
        <w:rPr>
          <w:rFonts w:cs="Times New Roman"/>
          <w:szCs w:val="24"/>
        </w:rPr>
        <w:t>used an independent response-</w:t>
      </w:r>
      <w:r w:rsidR="00B910D1">
        <w:rPr>
          <w:rFonts w:cs="Times New Roman"/>
          <w:szCs w:val="24"/>
        </w:rPr>
        <w:t>cost group contingency for</w:t>
      </w:r>
      <w:r w:rsidR="00911376">
        <w:rPr>
          <w:rFonts w:cs="Times New Roman"/>
          <w:szCs w:val="24"/>
        </w:rPr>
        <w:t xml:space="preserve"> on-task behavior. As a result, both on-task behavior and academic performance increased to near maximum levels. </w:t>
      </w:r>
      <w:r>
        <w:rPr>
          <w:rFonts w:cs="Times New Roman"/>
          <w:szCs w:val="24"/>
        </w:rPr>
        <w:t xml:space="preserve">In addition, </w:t>
      </w:r>
      <w:r w:rsidR="0067459B">
        <w:rPr>
          <w:rFonts w:cs="Times New Roman"/>
          <w:szCs w:val="24"/>
        </w:rPr>
        <w:t xml:space="preserve">multiple reviews have concluded that </w:t>
      </w:r>
      <w:r>
        <w:rPr>
          <w:rFonts w:cs="Times New Roman"/>
          <w:szCs w:val="24"/>
        </w:rPr>
        <w:t>targeting academic (on-task) responding is more likely to directly affect academic performance than targeting disrupti</w:t>
      </w:r>
      <w:r w:rsidR="0067459B">
        <w:rPr>
          <w:rFonts w:cs="Times New Roman"/>
          <w:szCs w:val="24"/>
        </w:rPr>
        <w:t xml:space="preserve">ve behavior </w:t>
      </w:r>
      <w:r w:rsidR="0067459B" w:rsidRPr="0067459B">
        <w:rPr>
          <w:rFonts w:cs="Times New Roman"/>
        </w:rPr>
        <w:t>(Hoge &amp; Andrews, 1987; Ruggles &amp; LeBlanc, 1985)</w:t>
      </w:r>
      <w:r w:rsidR="0067459B">
        <w:rPr>
          <w:rFonts w:cs="Times New Roman"/>
          <w:szCs w:val="24"/>
        </w:rPr>
        <w:t>.</w:t>
      </w:r>
    </w:p>
    <w:p w14:paraId="2BFEAC4A" w14:textId="141999C3" w:rsidR="00B85850" w:rsidRDefault="00B61CA3" w:rsidP="00C50BD4">
      <w:pPr>
        <w:spacing w:line="480" w:lineRule="auto"/>
        <w:ind w:firstLine="720"/>
        <w:contextualSpacing/>
        <w:rPr>
          <w:rFonts w:cs="Times New Roman"/>
          <w:szCs w:val="24"/>
        </w:rPr>
      </w:pPr>
      <w:r>
        <w:rPr>
          <w:rFonts w:cs="Times New Roman"/>
          <w:b/>
          <w:szCs w:val="24"/>
        </w:rPr>
        <w:t>Disadvantages of t</w:t>
      </w:r>
      <w:r w:rsidR="008F0BFD" w:rsidRPr="00313A1F">
        <w:rPr>
          <w:rFonts w:cs="Times New Roman"/>
          <w:b/>
          <w:szCs w:val="24"/>
        </w:rPr>
        <w:t xml:space="preserve">argeting </w:t>
      </w:r>
      <w:r>
        <w:rPr>
          <w:rFonts w:cs="Times New Roman"/>
          <w:b/>
          <w:szCs w:val="24"/>
        </w:rPr>
        <w:t>o</w:t>
      </w:r>
      <w:r w:rsidR="00CB1560" w:rsidRPr="00313A1F">
        <w:rPr>
          <w:rFonts w:cs="Times New Roman"/>
          <w:b/>
          <w:szCs w:val="24"/>
        </w:rPr>
        <w:t>n-task behavior</w:t>
      </w:r>
      <w:r w:rsidR="00B910D1" w:rsidRPr="00313A1F">
        <w:rPr>
          <w:rFonts w:cs="Times New Roman"/>
          <w:szCs w:val="24"/>
        </w:rPr>
        <w:t xml:space="preserve">. Lentz (1988) argued that on-task behavior is too broad of a construct to measure efficaciously. Specifically, he referred </w:t>
      </w:r>
      <w:r w:rsidR="00313A1F" w:rsidRPr="00313A1F">
        <w:rPr>
          <w:rFonts w:cs="Times New Roman"/>
          <w:szCs w:val="24"/>
        </w:rPr>
        <w:t>to on-task behavior as a Level I</w:t>
      </w:r>
      <w:r w:rsidR="001C180F" w:rsidRPr="00313A1F">
        <w:rPr>
          <w:rFonts w:cs="Times New Roman"/>
          <w:szCs w:val="24"/>
        </w:rPr>
        <w:t xml:space="preserve"> </w:t>
      </w:r>
      <w:r w:rsidR="00BA7504">
        <w:rPr>
          <w:rFonts w:cs="Times New Roman"/>
          <w:szCs w:val="24"/>
        </w:rPr>
        <w:t>target</w:t>
      </w:r>
      <w:r w:rsidR="00016E14">
        <w:rPr>
          <w:rFonts w:cs="Times New Roman"/>
          <w:szCs w:val="24"/>
        </w:rPr>
        <w:t>,</w:t>
      </w:r>
      <w:r w:rsidR="00313A1F">
        <w:rPr>
          <w:rFonts w:cs="Times New Roman"/>
          <w:szCs w:val="24"/>
        </w:rPr>
        <w:t xml:space="preserve"> on a level system going from least specific (I) to most specific (IV)</w:t>
      </w:r>
      <w:r w:rsidR="00016E14">
        <w:rPr>
          <w:rFonts w:cs="Times New Roman"/>
          <w:szCs w:val="24"/>
        </w:rPr>
        <w:t xml:space="preserve"> common classroom intervention targets</w:t>
      </w:r>
      <w:r w:rsidR="00313A1F">
        <w:rPr>
          <w:rFonts w:cs="Times New Roman"/>
          <w:szCs w:val="24"/>
        </w:rPr>
        <w:t>. According to Lentz, a Level I target is too</w:t>
      </w:r>
      <w:r w:rsidR="001C180F" w:rsidRPr="00313A1F">
        <w:rPr>
          <w:rFonts w:cs="Times New Roman"/>
          <w:szCs w:val="24"/>
        </w:rPr>
        <w:t xml:space="preserve"> </w:t>
      </w:r>
      <w:r w:rsidR="00313A1F">
        <w:rPr>
          <w:rFonts w:cs="Times New Roman"/>
          <w:szCs w:val="24"/>
        </w:rPr>
        <w:t>inclusive</w:t>
      </w:r>
      <w:r w:rsidR="001C180F" w:rsidRPr="00313A1F">
        <w:rPr>
          <w:rFonts w:cs="Times New Roman"/>
          <w:szCs w:val="24"/>
        </w:rPr>
        <w:t xml:space="preserve"> to tease out</w:t>
      </w:r>
      <w:r w:rsidR="00BA7504">
        <w:rPr>
          <w:rFonts w:cs="Times New Roman"/>
          <w:szCs w:val="24"/>
        </w:rPr>
        <w:t xml:space="preserve"> the</w:t>
      </w:r>
      <w:r w:rsidR="001C180F" w:rsidRPr="00313A1F">
        <w:rPr>
          <w:rFonts w:cs="Times New Roman"/>
          <w:szCs w:val="24"/>
        </w:rPr>
        <w:t xml:space="preserve"> </w:t>
      </w:r>
      <w:r w:rsidR="00016E14">
        <w:rPr>
          <w:rFonts w:cs="Times New Roman"/>
          <w:szCs w:val="24"/>
        </w:rPr>
        <w:t>effects</w:t>
      </w:r>
      <w:r w:rsidR="00BA7504">
        <w:rPr>
          <w:rFonts w:cs="Times New Roman"/>
          <w:szCs w:val="24"/>
        </w:rPr>
        <w:t xml:space="preserve"> of the intervention</w:t>
      </w:r>
      <w:r w:rsidR="00016E14">
        <w:rPr>
          <w:rFonts w:cs="Times New Roman"/>
          <w:szCs w:val="24"/>
        </w:rPr>
        <w:t xml:space="preserve"> </w:t>
      </w:r>
      <w:r w:rsidR="001C180F" w:rsidRPr="00313A1F">
        <w:rPr>
          <w:rFonts w:cs="Times New Roman"/>
          <w:szCs w:val="24"/>
        </w:rPr>
        <w:t>on specific behaviors</w:t>
      </w:r>
      <w:r w:rsidR="00016E14">
        <w:rPr>
          <w:rFonts w:cs="Times New Roman"/>
          <w:szCs w:val="24"/>
        </w:rPr>
        <w:t xml:space="preserve"> that are encompassed in the on-task construct</w:t>
      </w:r>
      <w:r w:rsidR="001C180F" w:rsidRPr="00313A1F">
        <w:rPr>
          <w:rFonts w:cs="Times New Roman"/>
          <w:szCs w:val="24"/>
        </w:rPr>
        <w:t xml:space="preserve"> (e.g., completing work, eyes on teacher). </w:t>
      </w:r>
      <w:r w:rsidR="00B910D1" w:rsidRPr="00313A1F">
        <w:rPr>
          <w:rFonts w:cs="Times New Roman"/>
          <w:szCs w:val="24"/>
        </w:rPr>
        <w:t xml:space="preserve"> </w:t>
      </w:r>
      <w:r w:rsidR="00313A1F" w:rsidRPr="00313A1F">
        <w:rPr>
          <w:rFonts w:cs="Times New Roman"/>
          <w:szCs w:val="24"/>
        </w:rPr>
        <w:t>Given</w:t>
      </w:r>
      <w:r w:rsidR="00313A1F">
        <w:rPr>
          <w:rFonts w:cs="Times New Roman"/>
          <w:szCs w:val="24"/>
        </w:rPr>
        <w:t xml:space="preserve"> that an intervention might have differential effects on the </w:t>
      </w:r>
      <w:r w:rsidR="00DA0867">
        <w:rPr>
          <w:rFonts w:cs="Times New Roman"/>
          <w:szCs w:val="24"/>
        </w:rPr>
        <w:t>encompassed behaviors</w:t>
      </w:r>
      <w:r w:rsidR="00313A1F">
        <w:rPr>
          <w:rFonts w:cs="Times New Roman"/>
          <w:szCs w:val="24"/>
        </w:rPr>
        <w:t xml:space="preserve">, </w:t>
      </w:r>
      <w:r w:rsidR="00016E14">
        <w:rPr>
          <w:rFonts w:cs="Times New Roman"/>
          <w:szCs w:val="24"/>
        </w:rPr>
        <w:t>collapsing all of these behaviors into a single construct</w:t>
      </w:r>
      <w:r w:rsidR="00DA0867">
        <w:rPr>
          <w:rFonts w:cs="Times New Roman"/>
          <w:szCs w:val="24"/>
        </w:rPr>
        <w:t xml:space="preserve"> inhibits the investigation of the</w:t>
      </w:r>
      <w:r w:rsidR="00016E14">
        <w:rPr>
          <w:rFonts w:cs="Times New Roman"/>
          <w:szCs w:val="24"/>
        </w:rPr>
        <w:t xml:space="preserve"> </w:t>
      </w:r>
      <w:r w:rsidR="00313A1F">
        <w:rPr>
          <w:rFonts w:cs="Times New Roman"/>
          <w:szCs w:val="24"/>
        </w:rPr>
        <w:t>intervention’s effects on the various behaviors targeted, thus weakening the efficacy of this construct as a whole. Additionally, on-task behavior is typically measured using time sampling procedures. Lentz argues that this measurement system is sloppy, and may misrepresent “real time” behaviors, that would be better assessed using more refined methods (e.g., rate or percentage correct counts).</w:t>
      </w:r>
    </w:p>
    <w:p w14:paraId="60C870C7" w14:textId="7645F13C" w:rsidR="00FE737D" w:rsidRDefault="00D41A91" w:rsidP="00D41A91">
      <w:pPr>
        <w:spacing w:line="480" w:lineRule="auto"/>
        <w:contextualSpacing/>
        <w:rPr>
          <w:rFonts w:cs="Times New Roman"/>
          <w:b/>
          <w:szCs w:val="24"/>
        </w:rPr>
      </w:pPr>
      <w:r w:rsidRPr="00D41A91">
        <w:rPr>
          <w:rFonts w:cs="Times New Roman"/>
          <w:b/>
          <w:szCs w:val="24"/>
        </w:rPr>
        <w:t xml:space="preserve">Academic </w:t>
      </w:r>
      <w:r w:rsidR="00FE737D">
        <w:rPr>
          <w:rFonts w:cs="Times New Roman"/>
          <w:b/>
          <w:szCs w:val="24"/>
        </w:rPr>
        <w:t>Performance</w:t>
      </w:r>
    </w:p>
    <w:p w14:paraId="049B7A8F" w14:textId="77777777" w:rsidR="00FE737D" w:rsidRDefault="00FE737D" w:rsidP="00FE737D">
      <w:pPr>
        <w:spacing w:line="480" w:lineRule="auto"/>
        <w:contextualSpacing/>
        <w:rPr>
          <w:rFonts w:cs="Times New Roman"/>
          <w:szCs w:val="24"/>
        </w:rPr>
      </w:pPr>
      <w:r>
        <w:rPr>
          <w:rFonts w:cs="Times New Roman"/>
          <w:b/>
          <w:szCs w:val="24"/>
        </w:rPr>
        <w:tab/>
      </w:r>
      <w:r w:rsidRPr="00FE737D">
        <w:rPr>
          <w:rFonts w:cs="Times New Roman"/>
          <w:szCs w:val="24"/>
        </w:rPr>
        <w:t>Partially as a result of the criticisms against targeting di</w:t>
      </w:r>
      <w:r w:rsidR="0067459B">
        <w:rPr>
          <w:rFonts w:cs="Times New Roman"/>
          <w:szCs w:val="24"/>
        </w:rPr>
        <w:t xml:space="preserve">sruptive or on-task behavior targets, </w:t>
      </w:r>
      <w:r w:rsidRPr="00FE737D">
        <w:rPr>
          <w:rFonts w:cs="Times New Roman"/>
          <w:szCs w:val="24"/>
        </w:rPr>
        <w:t>there has been a surge in research recently with group contingencies targeting academic behaviors instead.</w:t>
      </w:r>
      <w:r>
        <w:rPr>
          <w:rFonts w:cs="Times New Roman"/>
          <w:sz w:val="20"/>
          <w:szCs w:val="20"/>
        </w:rPr>
        <w:t xml:space="preserve"> </w:t>
      </w:r>
      <w:r w:rsidRPr="00FE737D">
        <w:rPr>
          <w:rFonts w:cs="Times New Roman"/>
          <w:szCs w:val="24"/>
        </w:rPr>
        <w:t>These behaviors, which include homework completion</w:t>
      </w:r>
      <w:r w:rsidR="0082382A">
        <w:rPr>
          <w:rFonts w:cs="Times New Roman"/>
          <w:szCs w:val="24"/>
        </w:rPr>
        <w:t xml:space="preserve"> and accuracy</w:t>
      </w:r>
      <w:r w:rsidRPr="00FE737D">
        <w:rPr>
          <w:rFonts w:cs="Times New Roman"/>
          <w:szCs w:val="24"/>
        </w:rPr>
        <w:t xml:space="preserve"> (Lynch, Theodore, Bray, &amp; Kehle, 2009</w:t>
      </w:r>
      <w:r w:rsidR="00036C10">
        <w:rPr>
          <w:rFonts w:cs="Times New Roman"/>
          <w:szCs w:val="24"/>
        </w:rPr>
        <w:t>; Reinhardt, Theodore, Bray, &amp; Kehle</w:t>
      </w:r>
      <w:r w:rsidR="0082382A">
        <w:rPr>
          <w:rFonts w:cs="Times New Roman"/>
          <w:szCs w:val="24"/>
        </w:rPr>
        <w:t>, 2009</w:t>
      </w:r>
      <w:r w:rsidRPr="00FE737D">
        <w:rPr>
          <w:rFonts w:cs="Times New Roman"/>
          <w:szCs w:val="24"/>
        </w:rPr>
        <w:t xml:space="preserve">), reading quiz performance (Sharp &amp; Skinner, 2004), and </w:t>
      </w:r>
      <w:r w:rsidR="0082382A">
        <w:rPr>
          <w:rFonts w:cs="Times New Roman"/>
          <w:szCs w:val="24"/>
        </w:rPr>
        <w:t xml:space="preserve">mathematics, spelling, and English performance (Popkin &amp; Skinner, 2003) </w:t>
      </w:r>
      <w:r w:rsidRPr="00FE737D">
        <w:rPr>
          <w:rFonts w:cs="Times New Roman"/>
          <w:szCs w:val="24"/>
        </w:rPr>
        <w:t>among others, offer another potential advantage:</w:t>
      </w:r>
      <w:r w:rsidR="008C0231">
        <w:rPr>
          <w:rFonts w:cs="Times New Roman"/>
          <w:szCs w:val="24"/>
        </w:rPr>
        <w:t xml:space="preserve"> improving academic performance. This</w:t>
      </w:r>
      <w:r w:rsidRPr="00FE737D">
        <w:rPr>
          <w:rFonts w:cs="Times New Roman"/>
          <w:szCs w:val="24"/>
        </w:rPr>
        <w:t xml:space="preserve"> outcome </w:t>
      </w:r>
      <w:r w:rsidR="008C0231">
        <w:rPr>
          <w:rFonts w:cs="Times New Roman"/>
          <w:szCs w:val="24"/>
        </w:rPr>
        <w:t xml:space="preserve">is </w:t>
      </w:r>
      <w:r w:rsidRPr="00FE737D">
        <w:rPr>
          <w:rFonts w:cs="Times New Roman"/>
          <w:szCs w:val="24"/>
        </w:rPr>
        <w:t>likely tied</w:t>
      </w:r>
      <w:r>
        <w:rPr>
          <w:rFonts w:cs="Times New Roman"/>
          <w:szCs w:val="24"/>
        </w:rPr>
        <w:t xml:space="preserve"> to a primary </w:t>
      </w:r>
      <w:r w:rsidRPr="00E17928">
        <w:rPr>
          <w:rFonts w:cs="Times New Roman"/>
          <w:szCs w:val="24"/>
        </w:rPr>
        <w:t>goal of education</w:t>
      </w:r>
      <w:r w:rsidR="00E17928" w:rsidRPr="00E17928">
        <w:rPr>
          <w:rFonts w:cs="Times New Roman"/>
          <w:szCs w:val="24"/>
        </w:rPr>
        <w:t>-</w:t>
      </w:r>
      <w:r w:rsidR="009F3DAD" w:rsidRPr="00E17928">
        <w:rPr>
          <w:rFonts w:cs="Times New Roman"/>
          <w:szCs w:val="24"/>
        </w:rPr>
        <w:t>e</w:t>
      </w:r>
      <w:r w:rsidRPr="00E17928">
        <w:rPr>
          <w:rFonts w:cs="Times New Roman"/>
          <w:szCs w:val="24"/>
        </w:rPr>
        <w:t>quipping students</w:t>
      </w:r>
      <w:r w:rsidRPr="00FE737D">
        <w:rPr>
          <w:rFonts w:cs="Times New Roman"/>
          <w:szCs w:val="24"/>
        </w:rPr>
        <w:t xml:space="preserve"> with knowledge and skills they can use to further society.</w:t>
      </w:r>
      <w:r>
        <w:rPr>
          <w:rFonts w:cs="Times New Roman"/>
          <w:szCs w:val="24"/>
        </w:rPr>
        <w:t xml:space="preserve"> </w:t>
      </w:r>
    </w:p>
    <w:p w14:paraId="5BB96184" w14:textId="77777777" w:rsidR="00FE737D" w:rsidRDefault="00FE737D" w:rsidP="00FE737D">
      <w:pPr>
        <w:spacing w:line="480" w:lineRule="auto"/>
        <w:contextualSpacing/>
        <w:rPr>
          <w:rFonts w:cs="Times New Roman"/>
          <w:b/>
          <w:szCs w:val="24"/>
        </w:rPr>
      </w:pPr>
      <w:r>
        <w:rPr>
          <w:rFonts w:cs="Times New Roman"/>
          <w:szCs w:val="24"/>
        </w:rPr>
        <w:tab/>
      </w:r>
      <w:r w:rsidR="00C96248">
        <w:rPr>
          <w:rFonts w:cs="Times New Roman"/>
          <w:szCs w:val="24"/>
        </w:rPr>
        <w:t xml:space="preserve">Popkin and Skinner (2003) examined the effects of interdependent group contingencies on the academic performance of students with </w:t>
      </w:r>
      <w:r w:rsidR="00E17928">
        <w:rPr>
          <w:rFonts w:cs="Times New Roman"/>
          <w:szCs w:val="24"/>
        </w:rPr>
        <w:t>EBD</w:t>
      </w:r>
      <w:r w:rsidR="00C96248">
        <w:rPr>
          <w:rFonts w:cs="Times New Roman"/>
          <w:szCs w:val="24"/>
        </w:rPr>
        <w:t>. They randomly selected all components of the contingency: target behavior, criterion, and reward. The three target behaviors were academic performance on independent seatwork assignments in spelling, mathematics, and English. The target behaviors</w:t>
      </w:r>
      <w:r w:rsidR="00F47E27">
        <w:rPr>
          <w:rFonts w:cs="Times New Roman"/>
          <w:szCs w:val="24"/>
        </w:rPr>
        <w:t xml:space="preserve"> were added sequentially,</w:t>
      </w:r>
      <w:r w:rsidR="00C96248">
        <w:rPr>
          <w:rFonts w:cs="Times New Roman"/>
          <w:szCs w:val="24"/>
        </w:rPr>
        <w:t xml:space="preserve"> so that in the beginning there were only spelling goals, but by the end of the intervention, </w:t>
      </w:r>
      <w:r w:rsidR="00E17928">
        <w:rPr>
          <w:rFonts w:cs="Times New Roman"/>
          <w:szCs w:val="24"/>
        </w:rPr>
        <w:t xml:space="preserve">randomly selected target behaviors could be spelling, mathematics, or English performance </w:t>
      </w:r>
      <w:r w:rsidR="00C96248">
        <w:rPr>
          <w:rFonts w:cs="Times New Roman"/>
          <w:szCs w:val="24"/>
        </w:rPr>
        <w:t xml:space="preserve">(in order to encourage students to do their best in every subject). The </w:t>
      </w:r>
      <w:r w:rsidR="00E17928">
        <w:rPr>
          <w:rFonts w:cs="Times New Roman"/>
          <w:szCs w:val="24"/>
        </w:rPr>
        <w:t>class’</w:t>
      </w:r>
      <w:r w:rsidR="00C96248">
        <w:rPr>
          <w:rFonts w:cs="Times New Roman"/>
          <w:szCs w:val="24"/>
        </w:rPr>
        <w:t xml:space="preserve"> academic performance increased from a mean of 62% during baseline to 96% during intervention for spelling, 66% to 86% for mathematics, and 85% to 93% for English. In addition, an immediate increase in performance occurred for both sp</w:t>
      </w:r>
      <w:r w:rsidR="00603082">
        <w:rPr>
          <w:rFonts w:cs="Times New Roman"/>
          <w:szCs w:val="24"/>
        </w:rPr>
        <w:t>e</w:t>
      </w:r>
      <w:r w:rsidR="00C96248">
        <w:rPr>
          <w:rFonts w:cs="Times New Roman"/>
          <w:szCs w:val="24"/>
        </w:rPr>
        <w:t xml:space="preserve">lling and mathematics as a result of </w:t>
      </w:r>
      <w:r w:rsidR="009F3DAD" w:rsidRPr="00E17928">
        <w:rPr>
          <w:rFonts w:cs="Times New Roman"/>
          <w:szCs w:val="24"/>
        </w:rPr>
        <w:t>implementing</w:t>
      </w:r>
      <w:r w:rsidR="00C96248" w:rsidRPr="00E17928">
        <w:rPr>
          <w:rFonts w:cs="Times New Roman"/>
          <w:szCs w:val="24"/>
        </w:rPr>
        <w:t xml:space="preserve"> the</w:t>
      </w:r>
      <w:r w:rsidR="00C96248">
        <w:rPr>
          <w:rFonts w:cs="Times New Roman"/>
          <w:szCs w:val="24"/>
        </w:rPr>
        <w:t xml:space="preserve"> intervention phase </w:t>
      </w:r>
      <w:r w:rsidR="005C11CD">
        <w:rPr>
          <w:rFonts w:cs="Times New Roman"/>
          <w:szCs w:val="24"/>
        </w:rPr>
        <w:t>(p</w:t>
      </w:r>
      <w:r w:rsidR="00C96248">
        <w:rPr>
          <w:rFonts w:cs="Times New Roman"/>
          <w:szCs w:val="24"/>
        </w:rPr>
        <w:t>erformance in English was more variable during baseline than during the intervention phase,</w:t>
      </w:r>
      <w:r w:rsidR="009F3DAD">
        <w:rPr>
          <w:rFonts w:cs="Times New Roman"/>
          <w:szCs w:val="24"/>
        </w:rPr>
        <w:t xml:space="preserve"> </w:t>
      </w:r>
      <w:r w:rsidR="00E17928">
        <w:rPr>
          <w:rFonts w:cs="Times New Roman"/>
          <w:szCs w:val="24"/>
        </w:rPr>
        <w:t>and</w:t>
      </w:r>
      <w:r w:rsidR="00C96248">
        <w:rPr>
          <w:rFonts w:cs="Times New Roman"/>
          <w:szCs w:val="24"/>
        </w:rPr>
        <w:t xml:space="preserve"> no immediate increase was noted for this subject</w:t>
      </w:r>
      <w:r w:rsidR="005C11CD">
        <w:rPr>
          <w:rFonts w:cs="Times New Roman"/>
          <w:szCs w:val="24"/>
        </w:rPr>
        <w:t>).</w:t>
      </w:r>
      <w:r w:rsidR="00C96248">
        <w:rPr>
          <w:rFonts w:cs="Times New Roman"/>
          <w:szCs w:val="24"/>
        </w:rPr>
        <w:t xml:space="preserve"> </w:t>
      </w:r>
      <w:r w:rsidR="0017502C">
        <w:rPr>
          <w:rFonts w:cs="Times New Roman"/>
          <w:szCs w:val="24"/>
        </w:rPr>
        <w:t xml:space="preserve">The results of this intervention show that contingencies targeting academic performance can have powerful results on academic performance.  However, neither disruptive behavior nor on-task behavior was directly measured during this study. </w:t>
      </w:r>
    </w:p>
    <w:p w14:paraId="71DEED2D" w14:textId="77777777" w:rsidR="0082382A" w:rsidRDefault="0082382A" w:rsidP="00AF4615">
      <w:pPr>
        <w:spacing w:line="480" w:lineRule="auto"/>
        <w:ind w:firstLine="720"/>
        <w:contextualSpacing/>
        <w:rPr>
          <w:rFonts w:cs="Times New Roman"/>
          <w:szCs w:val="24"/>
        </w:rPr>
      </w:pPr>
      <w:r>
        <w:rPr>
          <w:rFonts w:cs="Times New Roman"/>
          <w:szCs w:val="24"/>
        </w:rPr>
        <w:t xml:space="preserve">Reinhardt et al. (2009) used similar procedures </w:t>
      </w:r>
      <w:r w:rsidR="005C11CD">
        <w:rPr>
          <w:rFonts w:cs="Times New Roman"/>
          <w:szCs w:val="24"/>
        </w:rPr>
        <w:t>as</w:t>
      </w:r>
      <w:r>
        <w:rPr>
          <w:rFonts w:cs="Times New Roman"/>
          <w:szCs w:val="24"/>
        </w:rPr>
        <w:t xml:space="preserve"> Popkin and Skinner’s (2003) study and extended the research to target homework accuracy of fourth-grade general education students. Similar to Popkin and Skinner (2003), Reinhardt </w:t>
      </w:r>
      <w:r w:rsidR="00036C10">
        <w:rPr>
          <w:rFonts w:cs="Times New Roman"/>
          <w:szCs w:val="24"/>
        </w:rPr>
        <w:t>et al.</w:t>
      </w:r>
      <w:r w:rsidR="00E248AF">
        <w:rPr>
          <w:rFonts w:cs="Times New Roman"/>
          <w:szCs w:val="24"/>
        </w:rPr>
        <w:t xml:space="preserve"> (2009)</w:t>
      </w:r>
      <w:r>
        <w:rPr>
          <w:rFonts w:cs="Times New Roman"/>
          <w:szCs w:val="24"/>
        </w:rPr>
        <w:t xml:space="preserve"> randomized all aspects of the intervention and added target </w:t>
      </w:r>
      <w:r w:rsidR="001A0FCC">
        <w:rPr>
          <w:rFonts w:cs="Times New Roman"/>
          <w:szCs w:val="24"/>
        </w:rPr>
        <w:t>behaviors</w:t>
      </w:r>
      <w:r>
        <w:rPr>
          <w:rFonts w:cs="Times New Roman"/>
          <w:szCs w:val="24"/>
        </w:rPr>
        <w:t xml:space="preserve"> (</w:t>
      </w:r>
      <w:r w:rsidR="001A0FCC">
        <w:rPr>
          <w:rFonts w:cs="Times New Roman"/>
          <w:szCs w:val="24"/>
        </w:rPr>
        <w:t xml:space="preserve">homework subjects: </w:t>
      </w:r>
      <w:r>
        <w:rPr>
          <w:rFonts w:cs="Times New Roman"/>
          <w:szCs w:val="24"/>
        </w:rPr>
        <w:t xml:space="preserve">reading comprehension, mathematics, and spelling) in </w:t>
      </w:r>
      <w:r w:rsidR="00E17928">
        <w:rPr>
          <w:rFonts w:cs="Times New Roman"/>
          <w:szCs w:val="24"/>
        </w:rPr>
        <w:t xml:space="preserve">subsequent intervention phases. Results </w:t>
      </w:r>
      <w:r w:rsidR="001A0FCC">
        <w:rPr>
          <w:rFonts w:cs="Times New Roman"/>
          <w:szCs w:val="24"/>
        </w:rPr>
        <w:t xml:space="preserve">showed that contingencies targeting homework accuracy were effective in improving accuracy rates. </w:t>
      </w:r>
      <w:r w:rsidR="00AF4615">
        <w:rPr>
          <w:rFonts w:cs="Times New Roman"/>
          <w:szCs w:val="24"/>
        </w:rPr>
        <w:t xml:space="preserve">However, because this study focused on homework accuracy, in-class rates of on-task behavior or disruptive behavior were not measured. </w:t>
      </w:r>
    </w:p>
    <w:p w14:paraId="2D91C46B" w14:textId="497DFBC8" w:rsidR="00DA0867" w:rsidRPr="00FE737D" w:rsidRDefault="0015200D" w:rsidP="00413DDF">
      <w:pPr>
        <w:spacing w:line="480" w:lineRule="auto"/>
        <w:ind w:firstLine="720"/>
        <w:contextualSpacing/>
        <w:rPr>
          <w:rFonts w:cs="Times New Roman"/>
          <w:szCs w:val="24"/>
        </w:rPr>
      </w:pPr>
      <w:r w:rsidRPr="0015200D">
        <w:rPr>
          <w:rFonts w:cs="Times New Roman"/>
        </w:rPr>
        <w:t xml:space="preserve">Scott et al., </w:t>
      </w:r>
      <w:r>
        <w:rPr>
          <w:rFonts w:cs="Times New Roman"/>
        </w:rPr>
        <w:t>(</w:t>
      </w:r>
      <w:r w:rsidRPr="0015200D">
        <w:rPr>
          <w:rFonts w:cs="Times New Roman"/>
        </w:rPr>
        <w:t>in press)</w:t>
      </w:r>
      <w:r w:rsidR="0082382A">
        <w:rPr>
          <w:rFonts w:cs="Times New Roman"/>
          <w:szCs w:val="24"/>
        </w:rPr>
        <w:t xml:space="preserve"> used </w:t>
      </w:r>
      <w:r w:rsidR="00AD4A28">
        <w:rPr>
          <w:rFonts w:cs="Times New Roman"/>
          <w:szCs w:val="24"/>
        </w:rPr>
        <w:t xml:space="preserve">two different </w:t>
      </w:r>
      <w:r w:rsidR="0082382A">
        <w:rPr>
          <w:rFonts w:cs="Times New Roman"/>
          <w:szCs w:val="24"/>
        </w:rPr>
        <w:t xml:space="preserve">group contingencies </w:t>
      </w:r>
      <w:r w:rsidR="00585473">
        <w:rPr>
          <w:rFonts w:cs="Times New Roman"/>
          <w:szCs w:val="24"/>
        </w:rPr>
        <w:t xml:space="preserve">to improve </w:t>
      </w:r>
      <w:r w:rsidR="00AD4A28">
        <w:rPr>
          <w:rFonts w:cs="Times New Roman"/>
          <w:szCs w:val="24"/>
        </w:rPr>
        <w:t>math independent seat-wo</w:t>
      </w:r>
      <w:r w:rsidR="00413DDF">
        <w:rPr>
          <w:rFonts w:cs="Times New Roman"/>
          <w:szCs w:val="24"/>
        </w:rPr>
        <w:t>rk in a first-</w:t>
      </w:r>
      <w:r w:rsidR="00AD4A28">
        <w:rPr>
          <w:rFonts w:cs="Times New Roman"/>
          <w:szCs w:val="24"/>
        </w:rPr>
        <w:t xml:space="preserve">grade classroom: a small-group dependent contingency and a large group independent contingency. The dependent variable was </w:t>
      </w:r>
      <w:r w:rsidR="005C11CD">
        <w:rPr>
          <w:rFonts w:cs="Times New Roman"/>
          <w:szCs w:val="24"/>
        </w:rPr>
        <w:t xml:space="preserve">the </w:t>
      </w:r>
      <w:r w:rsidR="00AD4A28">
        <w:rPr>
          <w:rFonts w:cs="Times New Roman"/>
          <w:szCs w:val="24"/>
        </w:rPr>
        <w:t>percent</w:t>
      </w:r>
      <w:r w:rsidR="005C11CD">
        <w:rPr>
          <w:rFonts w:cs="Times New Roman"/>
          <w:szCs w:val="24"/>
        </w:rPr>
        <w:t>age of</w:t>
      </w:r>
      <w:r w:rsidR="00AD4A28">
        <w:rPr>
          <w:rFonts w:cs="Times New Roman"/>
          <w:szCs w:val="24"/>
        </w:rPr>
        <w:t xml:space="preserve"> correctly completed daily math worksheets. </w:t>
      </w:r>
      <w:r w:rsidR="00204CA1">
        <w:rPr>
          <w:rFonts w:cs="Times New Roman"/>
          <w:szCs w:val="24"/>
        </w:rPr>
        <w:t xml:space="preserve">A randomly selected reward was given to all class members if the class average or small-group average (depending on the phase) met a randomly selected criterion. A modified </w:t>
      </w:r>
      <w:r w:rsidR="00E17928">
        <w:rPr>
          <w:rFonts w:cs="Times New Roman"/>
          <w:szCs w:val="24"/>
        </w:rPr>
        <w:t xml:space="preserve">adapted </w:t>
      </w:r>
      <w:r w:rsidR="00204CA1">
        <w:rPr>
          <w:rFonts w:cs="Times New Roman"/>
          <w:szCs w:val="24"/>
        </w:rPr>
        <w:t>alternating treatments design</w:t>
      </w:r>
      <w:r w:rsidR="00E17928">
        <w:rPr>
          <w:rFonts w:cs="Times New Roman"/>
          <w:szCs w:val="24"/>
        </w:rPr>
        <w:t xml:space="preserve"> (Sindelar, Rosenberg, &amp; Wilson, 1985)</w:t>
      </w:r>
      <w:r w:rsidR="00204CA1">
        <w:rPr>
          <w:rFonts w:cs="Times New Roman"/>
          <w:szCs w:val="24"/>
        </w:rPr>
        <w:t xml:space="preserve"> was used to see if math performance differed under the small-group or w</w:t>
      </w:r>
      <w:r w:rsidR="00E17928">
        <w:rPr>
          <w:rFonts w:cs="Times New Roman"/>
          <w:szCs w:val="24"/>
        </w:rPr>
        <w:t>hole-group contingencies. R</w:t>
      </w:r>
      <w:r w:rsidR="00204CA1">
        <w:rPr>
          <w:rFonts w:cs="Times New Roman"/>
          <w:szCs w:val="24"/>
        </w:rPr>
        <w:t>esults showed that math perform</w:t>
      </w:r>
      <w:r w:rsidR="00E17928">
        <w:rPr>
          <w:rFonts w:cs="Times New Roman"/>
          <w:szCs w:val="24"/>
        </w:rPr>
        <w:t>ance significantly improved during</w:t>
      </w:r>
      <w:r w:rsidR="00204CA1">
        <w:rPr>
          <w:rFonts w:cs="Times New Roman"/>
          <w:szCs w:val="24"/>
        </w:rPr>
        <w:t xml:space="preserve"> both interventions. Both the whole group interdependent and small group dependent contingencies were equally effective in increasing student math performance. As in the other academic performance target studies reviewed, neither disruptive behavior nor on-task performance </w:t>
      </w:r>
      <w:r w:rsidR="005C11CD">
        <w:rPr>
          <w:rFonts w:cs="Times New Roman"/>
          <w:szCs w:val="24"/>
        </w:rPr>
        <w:t>were</w:t>
      </w:r>
      <w:r w:rsidR="00204CA1">
        <w:rPr>
          <w:rFonts w:cs="Times New Roman"/>
          <w:szCs w:val="24"/>
        </w:rPr>
        <w:t xml:space="preserve"> directly measured in this study. </w:t>
      </w:r>
    </w:p>
    <w:p w14:paraId="4C29143D" w14:textId="05550A64" w:rsidR="00F964B1" w:rsidRPr="00B61CA3" w:rsidRDefault="00D91057" w:rsidP="00B61CA3">
      <w:pPr>
        <w:spacing w:line="480" w:lineRule="auto"/>
        <w:ind w:firstLine="720"/>
        <w:contextualSpacing/>
        <w:rPr>
          <w:rFonts w:cs="Times New Roman"/>
          <w:b/>
          <w:szCs w:val="24"/>
        </w:rPr>
      </w:pPr>
      <w:r>
        <w:rPr>
          <w:rFonts w:cs="Times New Roman"/>
          <w:b/>
          <w:szCs w:val="24"/>
        </w:rPr>
        <w:t>Indirect</w:t>
      </w:r>
      <w:r w:rsidR="00B61CA3">
        <w:rPr>
          <w:rFonts w:cs="Times New Roman"/>
          <w:b/>
          <w:szCs w:val="24"/>
        </w:rPr>
        <w:t xml:space="preserve"> e</w:t>
      </w:r>
      <w:r w:rsidR="00D41A91">
        <w:rPr>
          <w:rFonts w:cs="Times New Roman"/>
          <w:b/>
          <w:szCs w:val="24"/>
        </w:rPr>
        <w:t>ffects</w:t>
      </w:r>
      <w:r w:rsidR="00B61CA3">
        <w:rPr>
          <w:rFonts w:cs="Times New Roman"/>
          <w:b/>
          <w:szCs w:val="24"/>
        </w:rPr>
        <w:t xml:space="preserve">. </w:t>
      </w:r>
      <w:r w:rsidR="00F964B1">
        <w:rPr>
          <w:rFonts w:cs="Times New Roman"/>
          <w:szCs w:val="24"/>
        </w:rPr>
        <w:t>S</w:t>
      </w:r>
      <w:r w:rsidR="00FE737D" w:rsidRPr="00FE737D">
        <w:rPr>
          <w:rFonts w:cs="Times New Roman"/>
          <w:szCs w:val="24"/>
        </w:rPr>
        <w:t>ome research indicates that targeting academic behavior is likely related to re</w:t>
      </w:r>
      <w:r w:rsidR="00FA25AB">
        <w:rPr>
          <w:rFonts w:cs="Times New Roman"/>
          <w:szCs w:val="24"/>
        </w:rPr>
        <w:t xml:space="preserve">ductions in disruptive behavior. </w:t>
      </w:r>
      <w:r w:rsidR="00CA27A1">
        <w:rPr>
          <w:rFonts w:cs="Times New Roman"/>
        </w:rPr>
        <w:t>Ayllon and Roberts (1</w:t>
      </w:r>
      <w:r w:rsidR="00CA27A1" w:rsidRPr="00CA27A1">
        <w:rPr>
          <w:rFonts w:cs="Times New Roman"/>
        </w:rPr>
        <w:t>974)</w:t>
      </w:r>
      <w:r w:rsidR="00CA27A1">
        <w:rPr>
          <w:rFonts w:cs="Times New Roman"/>
          <w:szCs w:val="24"/>
        </w:rPr>
        <w:t xml:space="preserve"> </w:t>
      </w:r>
      <w:r w:rsidR="00F964B1">
        <w:rPr>
          <w:rFonts w:cs="Times New Roman"/>
          <w:szCs w:val="24"/>
        </w:rPr>
        <w:t>examined the use of an independent contingency</w:t>
      </w:r>
      <w:r w:rsidR="00C53C4B">
        <w:rPr>
          <w:rFonts w:cs="Times New Roman"/>
          <w:szCs w:val="24"/>
        </w:rPr>
        <w:t xml:space="preserve"> </w:t>
      </w:r>
      <w:r w:rsidR="00F964B1">
        <w:rPr>
          <w:rFonts w:cs="Times New Roman"/>
          <w:szCs w:val="24"/>
        </w:rPr>
        <w:t xml:space="preserve">using tokens </w:t>
      </w:r>
      <w:r w:rsidR="00F47E27">
        <w:rPr>
          <w:rFonts w:cs="Times New Roman"/>
          <w:szCs w:val="24"/>
        </w:rPr>
        <w:t xml:space="preserve">as rewards </w:t>
      </w:r>
      <w:r w:rsidR="00E17928">
        <w:rPr>
          <w:rFonts w:cs="Times New Roman"/>
          <w:szCs w:val="24"/>
        </w:rPr>
        <w:t>for performance on</w:t>
      </w:r>
      <w:r w:rsidR="00C53C4B">
        <w:rPr>
          <w:rFonts w:cs="Times New Roman"/>
          <w:szCs w:val="24"/>
        </w:rPr>
        <w:t xml:space="preserve"> </w:t>
      </w:r>
      <w:r w:rsidR="00F964B1">
        <w:rPr>
          <w:rFonts w:cs="Times New Roman"/>
          <w:szCs w:val="24"/>
        </w:rPr>
        <w:t>reading worksheet assignment</w:t>
      </w:r>
      <w:r w:rsidR="00E17928">
        <w:rPr>
          <w:rFonts w:cs="Times New Roman"/>
          <w:szCs w:val="24"/>
        </w:rPr>
        <w:t>s</w:t>
      </w:r>
      <w:r w:rsidR="00F964B1">
        <w:rPr>
          <w:rFonts w:cs="Times New Roman"/>
          <w:szCs w:val="24"/>
        </w:rPr>
        <w:t xml:space="preserve"> during language arts class for five</w:t>
      </w:r>
      <w:r w:rsidR="006D4ABF">
        <w:rPr>
          <w:rFonts w:cs="Times New Roman"/>
          <w:szCs w:val="24"/>
        </w:rPr>
        <w:t>,</w:t>
      </w:r>
      <w:r w:rsidR="00F964B1">
        <w:rPr>
          <w:rFonts w:cs="Times New Roman"/>
          <w:szCs w:val="24"/>
        </w:rPr>
        <w:t xml:space="preserve"> fifth-grade boys with extremely disruptive behavior. </w:t>
      </w:r>
      <w:r w:rsidR="007B58BB">
        <w:rPr>
          <w:rFonts w:cs="Times New Roman"/>
          <w:szCs w:val="24"/>
        </w:rPr>
        <w:t xml:space="preserve">Students received two points (tokens) if they achieved an 80% on writing assignments and five points if they achieved 100% for writing assignments. These points could then be exchanged for back-up reinforcers such as extra recess or being the teacher’s assistant. </w:t>
      </w:r>
      <w:r w:rsidR="00F964B1">
        <w:rPr>
          <w:rFonts w:cs="Times New Roman"/>
          <w:szCs w:val="24"/>
        </w:rPr>
        <w:t xml:space="preserve">When the </w:t>
      </w:r>
      <w:r w:rsidR="00E17928">
        <w:rPr>
          <w:rFonts w:cs="Times New Roman"/>
          <w:szCs w:val="24"/>
        </w:rPr>
        <w:t>independent group-</w:t>
      </w:r>
      <w:r w:rsidR="00F964B1">
        <w:rPr>
          <w:rFonts w:cs="Times New Roman"/>
          <w:szCs w:val="24"/>
        </w:rPr>
        <w:t xml:space="preserve">contingency was applied, </w:t>
      </w:r>
      <w:r w:rsidR="007B58BB">
        <w:rPr>
          <w:rFonts w:cs="Times New Roman"/>
          <w:szCs w:val="24"/>
        </w:rPr>
        <w:t xml:space="preserve">performance in language arts increased significantly. For disruptive behavior, the trend was not clear due to large variability in disruptive behavior scores during baseline phases, with </w:t>
      </w:r>
      <w:r w:rsidR="006E1189">
        <w:rPr>
          <w:rFonts w:cs="Times New Roman"/>
          <w:szCs w:val="24"/>
        </w:rPr>
        <w:t xml:space="preserve">an average of 40% of </w:t>
      </w:r>
      <w:r w:rsidR="007B58BB">
        <w:rPr>
          <w:rFonts w:cs="Times New Roman"/>
          <w:szCs w:val="24"/>
        </w:rPr>
        <w:t>intervals</w:t>
      </w:r>
      <w:r w:rsidR="006E1189">
        <w:rPr>
          <w:rFonts w:cs="Times New Roman"/>
          <w:szCs w:val="24"/>
        </w:rPr>
        <w:t xml:space="preserve"> scored as disruptive</w:t>
      </w:r>
      <w:r w:rsidR="00E17928">
        <w:rPr>
          <w:rFonts w:cs="Times New Roman"/>
          <w:szCs w:val="24"/>
        </w:rPr>
        <w:t xml:space="preserve">. However, during the </w:t>
      </w:r>
      <w:r w:rsidR="007B58BB">
        <w:rPr>
          <w:rFonts w:cs="Times New Roman"/>
          <w:szCs w:val="24"/>
        </w:rPr>
        <w:t>intervention, disruptive behavior reliably decrease</w:t>
      </w:r>
      <w:r w:rsidR="006E1189">
        <w:rPr>
          <w:rFonts w:cs="Times New Roman"/>
          <w:szCs w:val="24"/>
        </w:rPr>
        <w:t>d</w:t>
      </w:r>
      <w:r w:rsidR="00E17928">
        <w:rPr>
          <w:rFonts w:cs="Times New Roman"/>
          <w:szCs w:val="24"/>
        </w:rPr>
        <w:t xml:space="preserve"> to near zero levels (5%).</w:t>
      </w:r>
    </w:p>
    <w:p w14:paraId="5EFA3A0E" w14:textId="0E0554DC" w:rsidR="007033C8" w:rsidRDefault="007335D9" w:rsidP="007033C8">
      <w:pPr>
        <w:spacing w:line="480" w:lineRule="auto"/>
        <w:ind w:firstLine="720"/>
        <w:contextualSpacing/>
        <w:rPr>
          <w:rFonts w:cs="Times New Roman"/>
          <w:szCs w:val="24"/>
        </w:rPr>
      </w:pPr>
      <w:r>
        <w:rPr>
          <w:rFonts w:cs="Times New Roman"/>
        </w:rPr>
        <w:t>Marholin and Steinman (</w:t>
      </w:r>
      <w:r w:rsidRPr="007335D9">
        <w:rPr>
          <w:rFonts w:cs="Times New Roman"/>
        </w:rPr>
        <w:t>1977)</w:t>
      </w:r>
      <w:r>
        <w:rPr>
          <w:rFonts w:cs="Times New Roman"/>
          <w:szCs w:val="24"/>
        </w:rPr>
        <w:t xml:space="preserve"> </w:t>
      </w:r>
      <w:r w:rsidR="007033C8">
        <w:rPr>
          <w:rFonts w:cs="Times New Roman"/>
          <w:szCs w:val="24"/>
        </w:rPr>
        <w:t>employed an ind</w:t>
      </w:r>
      <w:r w:rsidR="006E1189">
        <w:rPr>
          <w:rFonts w:cs="Times New Roman"/>
          <w:szCs w:val="24"/>
        </w:rPr>
        <w:t xml:space="preserve">ividual </w:t>
      </w:r>
      <w:r w:rsidR="007033C8">
        <w:rPr>
          <w:rFonts w:cs="Times New Roman"/>
          <w:szCs w:val="24"/>
        </w:rPr>
        <w:t>contingency targeting academic performance and on-task behavior. For this study, academic performance was defined by the rate and accuracy with which the students completed individual math assignments. Students were reinforced with points which then could be used to purchase free time in the classroom. Students were reinforced on variable interval schedules, based on their baseline performance. In the first phase, on-task behavior was reinforced, and in the second phase, academic performance was reinforced. They measured these behaviors both when the teacher was present and absent in the classroom. Disruptive behavior</w:t>
      </w:r>
      <w:r w:rsidR="006E1189">
        <w:rPr>
          <w:rFonts w:cs="Times New Roman"/>
          <w:szCs w:val="24"/>
        </w:rPr>
        <w:t xml:space="preserve">, though not </w:t>
      </w:r>
      <w:r w:rsidR="001014BC">
        <w:rPr>
          <w:rFonts w:cs="Times New Roman"/>
          <w:szCs w:val="24"/>
        </w:rPr>
        <w:t>a part of the contingency</w:t>
      </w:r>
      <w:r w:rsidR="006E1189">
        <w:rPr>
          <w:rFonts w:cs="Times New Roman"/>
          <w:szCs w:val="24"/>
        </w:rPr>
        <w:t>,</w:t>
      </w:r>
      <w:r w:rsidR="007033C8">
        <w:rPr>
          <w:rFonts w:cs="Times New Roman"/>
          <w:szCs w:val="24"/>
        </w:rPr>
        <w:t xml:space="preserve"> was </w:t>
      </w:r>
      <w:r w:rsidR="006E1189">
        <w:rPr>
          <w:rFonts w:cs="Times New Roman"/>
          <w:szCs w:val="24"/>
        </w:rPr>
        <w:t xml:space="preserve">also </w:t>
      </w:r>
      <w:r w:rsidR="007033C8">
        <w:rPr>
          <w:rFonts w:cs="Times New Roman"/>
          <w:szCs w:val="24"/>
        </w:rPr>
        <w:t>measured throughout the study. The results showed that on-task behavior increased dur</w:t>
      </w:r>
      <w:r w:rsidR="00E17928">
        <w:rPr>
          <w:rFonts w:cs="Times New Roman"/>
          <w:szCs w:val="24"/>
        </w:rPr>
        <w:t>ing the teacher’s presence when</w:t>
      </w:r>
      <w:r w:rsidR="007033C8">
        <w:rPr>
          <w:rFonts w:cs="Times New Roman"/>
          <w:szCs w:val="24"/>
        </w:rPr>
        <w:t xml:space="preserve"> targeting both academic performance and on-task behavior. Interestingly, instances of disruptive behavior varied according to whether the teacher was present in the room. In phases in which the teacher was present, disruptive behavior decreased </w:t>
      </w:r>
      <w:r w:rsidR="00E17928">
        <w:rPr>
          <w:rFonts w:cs="Times New Roman"/>
          <w:szCs w:val="24"/>
        </w:rPr>
        <w:t>during both</w:t>
      </w:r>
      <w:r w:rsidR="007033C8">
        <w:rPr>
          <w:rFonts w:cs="Times New Roman"/>
          <w:szCs w:val="24"/>
        </w:rPr>
        <w:t xml:space="preserve"> on-task and academic performance target phases. It appeared reinforcing on-task behavior was marginally superior to academic performance reinforcement. However during the teacher’s absence, disruptive behavior increased in the on-task behavior condition</w:t>
      </w:r>
      <w:r w:rsidR="00093C53">
        <w:rPr>
          <w:rFonts w:cs="Times New Roman"/>
          <w:szCs w:val="24"/>
        </w:rPr>
        <w:t xml:space="preserve">. Students were less disruptive </w:t>
      </w:r>
      <w:r w:rsidR="007033C8">
        <w:rPr>
          <w:rFonts w:cs="Times New Roman"/>
          <w:szCs w:val="24"/>
        </w:rPr>
        <w:t>when academic performance was reinforced</w:t>
      </w:r>
      <w:r w:rsidR="005C11CD">
        <w:rPr>
          <w:rFonts w:cs="Times New Roman"/>
          <w:szCs w:val="24"/>
        </w:rPr>
        <w:t>, but</w:t>
      </w:r>
      <w:r w:rsidR="007033C8">
        <w:rPr>
          <w:rFonts w:cs="Times New Roman"/>
          <w:szCs w:val="24"/>
        </w:rPr>
        <w:t xml:space="preserve"> disruptive behavior still remained at relatively high rates. Thus, the authors concluded that in the presence of a teacher, both reinforcement of on-task behavior and reinforcement of academic performance decrease classroom disruptive behavior. However, these results do not </w:t>
      </w:r>
      <w:r w:rsidR="008E76AE">
        <w:rPr>
          <w:rFonts w:cs="Times New Roman"/>
          <w:szCs w:val="24"/>
        </w:rPr>
        <w:t>extend</w:t>
      </w:r>
      <w:r w:rsidR="007033C8">
        <w:rPr>
          <w:rFonts w:cs="Times New Roman"/>
          <w:szCs w:val="24"/>
        </w:rPr>
        <w:t xml:space="preserve"> to when the teacher leaves the room. </w:t>
      </w:r>
    </w:p>
    <w:p w14:paraId="40921961" w14:textId="60B54A6D" w:rsidR="00260DD9" w:rsidRDefault="009A6A4C" w:rsidP="00C41C2E">
      <w:pPr>
        <w:spacing w:line="480" w:lineRule="auto"/>
        <w:ind w:firstLine="720"/>
        <w:contextualSpacing/>
        <w:rPr>
          <w:rFonts w:cs="Times New Roman"/>
          <w:szCs w:val="24"/>
        </w:rPr>
      </w:pPr>
      <w:r>
        <w:rPr>
          <w:rFonts w:cs="Times New Roman"/>
        </w:rPr>
        <w:t xml:space="preserve">Ferritor </w:t>
      </w:r>
      <w:r w:rsidR="00084140">
        <w:rPr>
          <w:rFonts w:cs="Times New Roman"/>
        </w:rPr>
        <w:t>et al.</w:t>
      </w:r>
      <w:r w:rsidRPr="009A6A4C">
        <w:rPr>
          <w:rFonts w:cs="Times New Roman"/>
        </w:rPr>
        <w:t xml:space="preserve"> </w:t>
      </w:r>
      <w:r>
        <w:rPr>
          <w:rFonts w:cs="Times New Roman"/>
        </w:rPr>
        <w:t>(</w:t>
      </w:r>
      <w:r w:rsidRPr="009A6A4C">
        <w:rPr>
          <w:rFonts w:cs="Times New Roman"/>
        </w:rPr>
        <w:t>1972)</w:t>
      </w:r>
      <w:r>
        <w:rPr>
          <w:rFonts w:cs="Times New Roman"/>
          <w:szCs w:val="24"/>
        </w:rPr>
        <w:t xml:space="preserve"> </w:t>
      </w:r>
      <w:r w:rsidR="00C41C2E">
        <w:rPr>
          <w:rFonts w:cs="Times New Roman"/>
          <w:szCs w:val="24"/>
        </w:rPr>
        <w:t xml:space="preserve">found different results using an independent contingency targeting on-task behavior and academic performance in </w:t>
      </w:r>
      <w:r w:rsidR="008E76AE">
        <w:rPr>
          <w:rFonts w:cs="Times New Roman"/>
          <w:szCs w:val="24"/>
        </w:rPr>
        <w:t xml:space="preserve">a </w:t>
      </w:r>
      <w:r w:rsidR="00293764">
        <w:rPr>
          <w:rFonts w:cs="Times New Roman"/>
          <w:szCs w:val="24"/>
        </w:rPr>
        <w:t>third-</w:t>
      </w:r>
      <w:r w:rsidR="00C41C2E">
        <w:rPr>
          <w:rFonts w:cs="Times New Roman"/>
          <w:szCs w:val="24"/>
        </w:rPr>
        <w:t>grade general education classroom with high rates of disruptive behavior</w:t>
      </w:r>
      <w:r w:rsidR="007B58BB">
        <w:rPr>
          <w:rFonts w:cs="Times New Roman"/>
          <w:szCs w:val="24"/>
        </w:rPr>
        <w:t>.</w:t>
      </w:r>
      <w:r w:rsidR="00C41C2E">
        <w:rPr>
          <w:rFonts w:cs="Times New Roman"/>
          <w:szCs w:val="24"/>
        </w:rPr>
        <w:t xml:space="preserve"> Students were rewarded with tokens for either on-task behavior or academic performance on daily math problems. During the on-task behavior phase, students earned tokens for attending every 1-2 minutes. During the academic performance phase, the students could earn one token for every seven problems completed correctly. During the combined phase, students could earn tokens for both attending behavior and academic performance. During this final phase, back-up reinforcers were made more expensive to adjust to students having the chance to </w:t>
      </w:r>
      <w:r w:rsidR="00E17928">
        <w:rPr>
          <w:rFonts w:cs="Times New Roman"/>
          <w:szCs w:val="24"/>
        </w:rPr>
        <w:t>earn twice as many tokens. R</w:t>
      </w:r>
      <w:r w:rsidR="00C41C2E">
        <w:rPr>
          <w:rFonts w:cs="Times New Roman"/>
          <w:szCs w:val="24"/>
        </w:rPr>
        <w:t>esults showed that on-task behavior increased and disruptive behavior decr</w:t>
      </w:r>
      <w:r w:rsidR="00130C57">
        <w:rPr>
          <w:rFonts w:cs="Times New Roman"/>
          <w:szCs w:val="24"/>
        </w:rPr>
        <w:t>eased during the on-task</w:t>
      </w:r>
      <w:r w:rsidR="00C41C2E">
        <w:rPr>
          <w:rFonts w:cs="Times New Roman"/>
          <w:szCs w:val="24"/>
        </w:rPr>
        <w:t xml:space="preserve"> target phase. However, academic performance (i.e., accuracy) or responding (i.e., number of problems answered) was not affected during this phase.  When the target behavior shifted to academic performance, academic performanc</w:t>
      </w:r>
      <w:r w:rsidR="0033717B">
        <w:rPr>
          <w:rFonts w:cs="Times New Roman"/>
          <w:szCs w:val="24"/>
        </w:rPr>
        <w:t>e</w:t>
      </w:r>
      <w:r w:rsidR="008C0231">
        <w:rPr>
          <w:rFonts w:cs="Times New Roman"/>
          <w:szCs w:val="24"/>
        </w:rPr>
        <w:t xml:space="preserve"> (accuracy)</w:t>
      </w:r>
      <w:r w:rsidR="0033717B">
        <w:rPr>
          <w:rFonts w:cs="Times New Roman"/>
          <w:szCs w:val="24"/>
        </w:rPr>
        <w:t xml:space="preserve"> reliably increased, the number of problems answered</w:t>
      </w:r>
      <w:r w:rsidR="00C41C2E">
        <w:rPr>
          <w:rFonts w:cs="Times New Roman"/>
          <w:szCs w:val="24"/>
        </w:rPr>
        <w:t xml:space="preserve"> </w:t>
      </w:r>
      <w:r w:rsidR="00FA25AB">
        <w:rPr>
          <w:rFonts w:cs="Times New Roman"/>
          <w:szCs w:val="24"/>
        </w:rPr>
        <w:t>remained the same, and on-task behavior actually dropped</w:t>
      </w:r>
      <w:r w:rsidR="0033717B">
        <w:rPr>
          <w:rFonts w:cs="Times New Roman"/>
          <w:szCs w:val="24"/>
        </w:rPr>
        <w:t>,</w:t>
      </w:r>
      <w:r w:rsidR="00FA25AB">
        <w:rPr>
          <w:rFonts w:cs="Times New Roman"/>
          <w:szCs w:val="24"/>
        </w:rPr>
        <w:t xml:space="preserve"> while disruptive behavior increased. Only when both on-task behavior and academic performance were reinforced did the authors reliably increase both academic performance and on-task behavior while decreasing disrupt</w:t>
      </w:r>
      <w:r w:rsidR="00084140">
        <w:rPr>
          <w:rFonts w:cs="Times New Roman"/>
          <w:szCs w:val="24"/>
        </w:rPr>
        <w:t>ive behavior. Thus, Ferritor et al.</w:t>
      </w:r>
      <w:r w:rsidR="00FA25AB">
        <w:rPr>
          <w:rFonts w:cs="Times New Roman"/>
          <w:szCs w:val="24"/>
        </w:rPr>
        <w:t xml:space="preserve"> (1972) conclude</w:t>
      </w:r>
      <w:r w:rsidR="008E76AE">
        <w:rPr>
          <w:rFonts w:cs="Times New Roman"/>
          <w:szCs w:val="24"/>
        </w:rPr>
        <w:t>d</w:t>
      </w:r>
      <w:r w:rsidR="00FA25AB">
        <w:rPr>
          <w:rFonts w:cs="Times New Roman"/>
          <w:szCs w:val="24"/>
        </w:rPr>
        <w:t xml:space="preserve"> that disruptive behavior did not decrease simply as a result of the academic performance contingency. </w:t>
      </w:r>
    </w:p>
    <w:p w14:paraId="3FE48677" w14:textId="03F6D48B" w:rsidR="00FE737D" w:rsidRDefault="0033717B" w:rsidP="00C41C2E">
      <w:pPr>
        <w:spacing w:line="480" w:lineRule="auto"/>
        <w:ind w:firstLine="720"/>
        <w:contextualSpacing/>
        <w:rPr>
          <w:rFonts w:cs="Times New Roman"/>
          <w:szCs w:val="24"/>
        </w:rPr>
      </w:pPr>
      <w:r>
        <w:rPr>
          <w:rFonts w:cs="Times New Roman"/>
          <w:szCs w:val="24"/>
        </w:rPr>
        <w:t>Other researchers</w:t>
      </w:r>
      <w:r w:rsidR="00FE737D" w:rsidRPr="00FE737D">
        <w:rPr>
          <w:rFonts w:cs="Times New Roman"/>
          <w:szCs w:val="24"/>
        </w:rPr>
        <w:t xml:space="preserve"> have found that disruptive behavior is not </w:t>
      </w:r>
      <w:r w:rsidR="007033C8">
        <w:rPr>
          <w:rFonts w:cs="Times New Roman"/>
          <w:szCs w:val="24"/>
        </w:rPr>
        <w:t xml:space="preserve">reduced until directly targeted. </w:t>
      </w:r>
      <w:r w:rsidR="00210604">
        <w:rPr>
          <w:rFonts w:cs="Times New Roman"/>
        </w:rPr>
        <w:t>Dougherty and</w:t>
      </w:r>
      <w:r w:rsidR="00210604" w:rsidRPr="00210604">
        <w:rPr>
          <w:rFonts w:cs="Times New Roman"/>
        </w:rPr>
        <w:t xml:space="preserve"> Doug</w:t>
      </w:r>
      <w:r w:rsidR="00210604">
        <w:rPr>
          <w:rFonts w:cs="Times New Roman"/>
        </w:rPr>
        <w:t>herty (</w:t>
      </w:r>
      <w:r w:rsidR="00210604" w:rsidRPr="00210604">
        <w:rPr>
          <w:rFonts w:cs="Times New Roman"/>
        </w:rPr>
        <w:t>1977)</w:t>
      </w:r>
      <w:r w:rsidR="00210604">
        <w:rPr>
          <w:rFonts w:cs="Times New Roman"/>
          <w:szCs w:val="24"/>
        </w:rPr>
        <w:t xml:space="preserve"> </w:t>
      </w:r>
      <w:r w:rsidR="00F86CE5">
        <w:rPr>
          <w:rFonts w:cs="Times New Roman"/>
          <w:szCs w:val="24"/>
        </w:rPr>
        <w:t xml:space="preserve">evaluated the effectiveness of an intervention targeting homework completion and rates of disruptive (talking out) behavior. An independent group contingency was employed where students were graded on their homework completion and rates of disruptive behavior on a daily report card. </w:t>
      </w:r>
      <w:r w:rsidR="001531D1">
        <w:rPr>
          <w:rFonts w:cs="Times New Roman"/>
          <w:szCs w:val="24"/>
        </w:rPr>
        <w:t xml:space="preserve">At the end of the day, the teacher shared </w:t>
      </w:r>
      <w:r w:rsidR="00390207">
        <w:rPr>
          <w:rFonts w:cs="Times New Roman"/>
          <w:szCs w:val="24"/>
        </w:rPr>
        <w:t>feedback with the students on their daily performance, and gave praise or co</w:t>
      </w:r>
      <w:r w:rsidR="009A3F83">
        <w:rPr>
          <w:rFonts w:cs="Times New Roman"/>
          <w:szCs w:val="24"/>
        </w:rPr>
        <w:t>rrective feedback</w:t>
      </w:r>
      <w:r w:rsidR="00390207">
        <w:rPr>
          <w:rFonts w:cs="Times New Roman"/>
          <w:szCs w:val="24"/>
        </w:rPr>
        <w:t xml:space="preserve"> as necessary. </w:t>
      </w:r>
      <w:r>
        <w:rPr>
          <w:rFonts w:cs="Times New Roman"/>
          <w:szCs w:val="24"/>
        </w:rPr>
        <w:t>Results</w:t>
      </w:r>
      <w:r w:rsidR="00390207">
        <w:rPr>
          <w:rFonts w:cs="Times New Roman"/>
          <w:szCs w:val="24"/>
        </w:rPr>
        <w:t xml:space="preserve"> showed that although homework completion increased significantly following the implementation of the daily report card, disruptive behavior did not decrease until it was directly targeted. </w:t>
      </w:r>
    </w:p>
    <w:p w14:paraId="3D07501B" w14:textId="77777777" w:rsidR="00210604" w:rsidRDefault="00210604" w:rsidP="00210604">
      <w:pPr>
        <w:spacing w:line="480" w:lineRule="auto"/>
        <w:ind w:firstLine="720"/>
        <w:contextualSpacing/>
        <w:rPr>
          <w:rFonts w:cs="Times New Roman"/>
          <w:szCs w:val="24"/>
        </w:rPr>
      </w:pPr>
      <w:r>
        <w:rPr>
          <w:rFonts w:cs="Times New Roman"/>
          <w:szCs w:val="24"/>
        </w:rPr>
        <w:t xml:space="preserve">An additional concern with the </w:t>
      </w:r>
      <w:r w:rsidR="00D91057">
        <w:rPr>
          <w:rFonts w:cs="Times New Roman"/>
          <w:szCs w:val="24"/>
        </w:rPr>
        <w:t>indirect</w:t>
      </w:r>
      <w:r>
        <w:rPr>
          <w:rFonts w:cs="Times New Roman"/>
          <w:szCs w:val="24"/>
        </w:rPr>
        <w:t xml:space="preserve"> effects of academic behavior targets on disruptive behavior is that although some of the studies reviewed above have </w:t>
      </w:r>
      <w:r w:rsidR="008E76AE">
        <w:rPr>
          <w:rFonts w:cs="Times New Roman"/>
          <w:szCs w:val="24"/>
        </w:rPr>
        <w:t xml:space="preserve">reported </w:t>
      </w:r>
      <w:r>
        <w:rPr>
          <w:rFonts w:cs="Times New Roman"/>
          <w:szCs w:val="24"/>
        </w:rPr>
        <w:t xml:space="preserve">reduced disruptive behavior, reduction of disruptive behavior to </w:t>
      </w:r>
      <w:r w:rsidR="0033717B">
        <w:rPr>
          <w:rFonts w:cs="Times New Roman"/>
          <w:szCs w:val="24"/>
        </w:rPr>
        <w:t>widely acceptable levels</w:t>
      </w:r>
      <w:r>
        <w:rPr>
          <w:rFonts w:cs="Times New Roman"/>
          <w:szCs w:val="24"/>
        </w:rPr>
        <w:t xml:space="preserve"> has not been consistently demonstrated (Lentz, 1988). </w:t>
      </w:r>
      <w:r w:rsidR="0033717B">
        <w:rPr>
          <w:rFonts w:cs="Times New Roman"/>
          <w:szCs w:val="24"/>
        </w:rPr>
        <w:t xml:space="preserve">This brings up the question of statistical significance versus practical significance. Researchers have found statistically significant drops in disruptive behavior, but not to educationally valid levels of change (levels that are acceptable to teachers). </w:t>
      </w:r>
      <w:r w:rsidR="00124FC7">
        <w:rPr>
          <w:rFonts w:cs="Times New Roman"/>
          <w:szCs w:val="24"/>
        </w:rPr>
        <w:t xml:space="preserve">Thus, even if there are some </w:t>
      </w:r>
      <w:r w:rsidR="00D91057">
        <w:rPr>
          <w:rFonts w:cs="Times New Roman"/>
          <w:szCs w:val="24"/>
        </w:rPr>
        <w:t>indirect</w:t>
      </w:r>
      <w:r w:rsidR="00124FC7">
        <w:rPr>
          <w:rFonts w:cs="Times New Roman"/>
          <w:szCs w:val="24"/>
        </w:rPr>
        <w:t xml:space="preserve"> reductions in disruptive behavior</w:t>
      </w:r>
      <w:r w:rsidR="00744CAB">
        <w:rPr>
          <w:rFonts w:cs="Times New Roman"/>
          <w:szCs w:val="24"/>
        </w:rPr>
        <w:t xml:space="preserve"> as a result of </w:t>
      </w:r>
      <w:r w:rsidR="00DF5847">
        <w:rPr>
          <w:rFonts w:cs="Times New Roman"/>
          <w:szCs w:val="24"/>
        </w:rPr>
        <w:t>academic</w:t>
      </w:r>
      <w:r w:rsidR="00744CAB">
        <w:rPr>
          <w:rFonts w:cs="Times New Roman"/>
          <w:szCs w:val="24"/>
        </w:rPr>
        <w:t xml:space="preserve"> behavior targets, if the reductions are</w:t>
      </w:r>
      <w:r w:rsidR="00124FC7">
        <w:rPr>
          <w:rFonts w:cs="Times New Roman"/>
          <w:szCs w:val="24"/>
        </w:rPr>
        <w:t xml:space="preserve"> not to acceptable levels, then the relationship is </w:t>
      </w:r>
      <w:r w:rsidR="0089527E">
        <w:rPr>
          <w:rFonts w:cs="Times New Roman"/>
          <w:szCs w:val="24"/>
        </w:rPr>
        <w:t>not ecologically valid.</w:t>
      </w:r>
      <w:r w:rsidR="00124FC7">
        <w:rPr>
          <w:rFonts w:cs="Times New Roman"/>
          <w:szCs w:val="24"/>
        </w:rPr>
        <w:t xml:space="preserve"> </w:t>
      </w:r>
    </w:p>
    <w:p w14:paraId="5C990395" w14:textId="5A2D2091" w:rsidR="00DF5847" w:rsidRDefault="0033717B" w:rsidP="00276B2F">
      <w:pPr>
        <w:spacing w:line="480" w:lineRule="auto"/>
        <w:ind w:firstLine="720"/>
        <w:contextualSpacing/>
        <w:rPr>
          <w:rFonts w:cs="Times New Roman"/>
          <w:szCs w:val="24"/>
        </w:rPr>
      </w:pPr>
      <w:r>
        <w:rPr>
          <w:rFonts w:cs="Times New Roman"/>
          <w:szCs w:val="24"/>
        </w:rPr>
        <w:t>M</w:t>
      </w:r>
      <w:r w:rsidR="00DA7BFE">
        <w:rPr>
          <w:rFonts w:cs="Times New Roman"/>
          <w:szCs w:val="24"/>
        </w:rPr>
        <w:t>any researchers assert that academic performance is functionally related to time spent on task (</w:t>
      </w:r>
      <w:r w:rsidR="00DF5847">
        <w:rPr>
          <w:rFonts w:cs="Times New Roman"/>
          <w:szCs w:val="24"/>
        </w:rPr>
        <w:t>for a</w:t>
      </w:r>
      <w:r w:rsidR="00DA7BFE">
        <w:rPr>
          <w:rFonts w:cs="Times New Roman"/>
          <w:szCs w:val="24"/>
        </w:rPr>
        <w:t xml:space="preserve"> review, see Lentz, 1988). Therefore, a</w:t>
      </w:r>
      <w:r w:rsidR="00DF5847">
        <w:rPr>
          <w:rFonts w:cs="Times New Roman"/>
          <w:szCs w:val="24"/>
        </w:rPr>
        <w:t xml:space="preserve"> contingency </w:t>
      </w:r>
      <w:r w:rsidR="00DA7BFE">
        <w:rPr>
          <w:rFonts w:cs="Times New Roman"/>
          <w:szCs w:val="24"/>
        </w:rPr>
        <w:t>target</w:t>
      </w:r>
      <w:r w:rsidR="00DF5847">
        <w:rPr>
          <w:rFonts w:cs="Times New Roman"/>
          <w:szCs w:val="24"/>
        </w:rPr>
        <w:t xml:space="preserve">ing </w:t>
      </w:r>
      <w:r w:rsidR="008E76AE">
        <w:rPr>
          <w:rFonts w:cs="Times New Roman"/>
          <w:szCs w:val="24"/>
        </w:rPr>
        <w:t>academic performance</w:t>
      </w:r>
      <w:r w:rsidR="00D91057">
        <w:rPr>
          <w:rFonts w:cs="Times New Roman"/>
          <w:szCs w:val="24"/>
        </w:rPr>
        <w:t xml:space="preserve"> should, in theory, indirectly</w:t>
      </w:r>
      <w:r w:rsidR="00DA7BFE">
        <w:rPr>
          <w:rFonts w:cs="Times New Roman"/>
          <w:szCs w:val="24"/>
        </w:rPr>
        <w:t xml:space="preserve"> cause increases in on-task behavior. </w:t>
      </w:r>
      <w:r w:rsidR="00EB58A9">
        <w:rPr>
          <w:rFonts w:cs="Times New Roman"/>
          <w:szCs w:val="24"/>
        </w:rPr>
        <w:t xml:space="preserve">Marholin and Steinman (1978) found that in phases targeting academic performance, on-task behavior also increased. </w:t>
      </w:r>
      <w:r w:rsidR="00DA7BFE">
        <w:rPr>
          <w:rFonts w:cs="Times New Roman"/>
          <w:szCs w:val="24"/>
        </w:rPr>
        <w:t xml:space="preserve"> </w:t>
      </w:r>
      <w:r>
        <w:rPr>
          <w:rFonts w:cs="Times New Roman"/>
          <w:szCs w:val="24"/>
        </w:rPr>
        <w:t>M</w:t>
      </w:r>
      <w:r w:rsidR="005F2C72">
        <w:rPr>
          <w:rFonts w:cs="Times New Roman"/>
          <w:szCs w:val="24"/>
        </w:rPr>
        <w:t>ore recently,</w:t>
      </w:r>
      <w:r>
        <w:rPr>
          <w:rFonts w:cs="Times New Roman"/>
          <w:szCs w:val="24"/>
        </w:rPr>
        <w:t xml:space="preserve"> researchers used </w:t>
      </w:r>
      <w:r w:rsidR="00DA7BFE">
        <w:rPr>
          <w:rFonts w:cs="Times New Roman"/>
          <w:szCs w:val="24"/>
        </w:rPr>
        <w:t>an independent token economy</w:t>
      </w:r>
      <w:r>
        <w:rPr>
          <w:rFonts w:cs="Times New Roman"/>
          <w:szCs w:val="24"/>
        </w:rPr>
        <w:t xml:space="preserve"> with four middle school students in a seventh-grade reading classroom</w:t>
      </w:r>
      <w:r w:rsidR="00DA7BFE">
        <w:rPr>
          <w:rFonts w:cs="Times New Roman"/>
          <w:szCs w:val="24"/>
        </w:rPr>
        <w:t xml:space="preserve"> to increase both oral reading fluency and on-task behavior. However, because behaviors that fell under on-task behavior and academic performance behavior were not clearly teased out (i.e., tokens were earned concurrently for on-task and academic performance behaviors</w:t>
      </w:r>
      <w:r w:rsidR="00DF5847">
        <w:rPr>
          <w:rFonts w:cs="Times New Roman"/>
          <w:szCs w:val="24"/>
        </w:rPr>
        <w:t>)</w:t>
      </w:r>
      <w:r w:rsidR="00DA7BFE">
        <w:rPr>
          <w:rFonts w:cs="Times New Roman"/>
          <w:szCs w:val="24"/>
        </w:rPr>
        <w:t xml:space="preserve"> </w:t>
      </w:r>
      <w:r>
        <w:rPr>
          <w:rFonts w:cs="Times New Roman"/>
          <w:szCs w:val="24"/>
        </w:rPr>
        <w:t xml:space="preserve">it cannot be determined </w:t>
      </w:r>
      <w:r w:rsidR="00DA7BFE">
        <w:rPr>
          <w:rFonts w:cs="Times New Roman"/>
          <w:szCs w:val="24"/>
        </w:rPr>
        <w:t xml:space="preserve">whether the academic target, on-task target, or both targets contributed to the increase in both of these behaviors </w:t>
      </w:r>
      <w:r w:rsidR="00DA7BFE" w:rsidRPr="00DA7BFE">
        <w:rPr>
          <w:rFonts w:cs="Times New Roman"/>
        </w:rPr>
        <w:t>(Dolezal, Weber, Evavold, Wylie, &amp; McLaughlin, 2007)</w:t>
      </w:r>
      <w:r w:rsidR="00DA7BFE">
        <w:rPr>
          <w:rFonts w:cs="Times New Roman"/>
          <w:szCs w:val="24"/>
        </w:rPr>
        <w:t xml:space="preserve">. </w:t>
      </w:r>
    </w:p>
    <w:p w14:paraId="752B5AEB" w14:textId="0E086962" w:rsidR="00260DD9" w:rsidRPr="00260DD9" w:rsidRDefault="005F2C72" w:rsidP="005F2C72">
      <w:pPr>
        <w:spacing w:line="480" w:lineRule="auto"/>
        <w:ind w:firstLine="720"/>
        <w:contextualSpacing/>
        <w:rPr>
          <w:rFonts w:cs="Times New Roman"/>
          <w:szCs w:val="24"/>
        </w:rPr>
      </w:pPr>
      <w:r>
        <w:rPr>
          <w:rFonts w:cs="Times New Roman"/>
          <w:szCs w:val="24"/>
        </w:rPr>
        <w:t>A</w:t>
      </w:r>
      <w:r w:rsidR="00260DD9">
        <w:rPr>
          <w:rFonts w:cs="Times New Roman"/>
          <w:szCs w:val="24"/>
        </w:rPr>
        <w:t xml:space="preserve">lthough academic performance targets are sometimes seen to </w:t>
      </w:r>
      <w:r w:rsidR="00D91057">
        <w:rPr>
          <w:rFonts w:cs="Times New Roman"/>
          <w:szCs w:val="24"/>
        </w:rPr>
        <w:t>indirectly</w:t>
      </w:r>
      <w:r w:rsidR="00260DD9" w:rsidRPr="005F2C72">
        <w:rPr>
          <w:rFonts w:cs="Times New Roman"/>
          <w:szCs w:val="24"/>
        </w:rPr>
        <w:t xml:space="preserve"> </w:t>
      </w:r>
      <w:r w:rsidR="00DF218F">
        <w:rPr>
          <w:rFonts w:cs="Times New Roman"/>
          <w:szCs w:val="24"/>
        </w:rPr>
        <w:t>a</w:t>
      </w:r>
      <w:r w:rsidR="00293764" w:rsidRPr="005F2C72">
        <w:rPr>
          <w:rFonts w:cs="Times New Roman"/>
          <w:szCs w:val="24"/>
        </w:rPr>
        <w:t>ffect</w:t>
      </w:r>
      <w:r w:rsidR="00036095">
        <w:rPr>
          <w:rFonts w:cs="Times New Roman"/>
          <w:szCs w:val="24"/>
        </w:rPr>
        <w:t xml:space="preserve"> </w:t>
      </w:r>
      <w:r w:rsidR="00260DD9">
        <w:rPr>
          <w:rFonts w:cs="Times New Roman"/>
          <w:szCs w:val="24"/>
        </w:rPr>
        <w:t>on-task behavior, the impact is generally not as great as when on-task behavior is directly targeted</w:t>
      </w:r>
      <w:r w:rsidR="00EB58A9">
        <w:rPr>
          <w:rFonts w:cs="Times New Roman"/>
          <w:szCs w:val="24"/>
        </w:rPr>
        <w:t xml:space="preserve"> (Lentz, 1988</w:t>
      </w:r>
      <w:r w:rsidR="004E6AEA">
        <w:rPr>
          <w:rFonts w:cs="Times New Roman"/>
          <w:szCs w:val="24"/>
        </w:rPr>
        <w:t xml:space="preserve">; </w:t>
      </w:r>
      <w:r w:rsidR="004E6AEA" w:rsidRPr="004E6AEA">
        <w:rPr>
          <w:rFonts w:cs="Times New Roman"/>
        </w:rPr>
        <w:t>Ruggles &amp; LeBlanc, 1985)</w:t>
      </w:r>
      <w:r w:rsidR="00EB58A9">
        <w:rPr>
          <w:rFonts w:cs="Times New Roman"/>
          <w:szCs w:val="24"/>
        </w:rPr>
        <w:t xml:space="preserve">. </w:t>
      </w:r>
      <w:r w:rsidR="00260DD9">
        <w:rPr>
          <w:rFonts w:cs="Times New Roman"/>
          <w:szCs w:val="24"/>
        </w:rPr>
        <w:t>Th</w:t>
      </w:r>
      <w:r w:rsidR="003214D3">
        <w:rPr>
          <w:rFonts w:cs="Times New Roman"/>
          <w:szCs w:val="24"/>
        </w:rPr>
        <w:t xml:space="preserve">us, although there does appear to be </w:t>
      </w:r>
      <w:r w:rsidR="00DF5847">
        <w:rPr>
          <w:rFonts w:cs="Times New Roman"/>
          <w:szCs w:val="24"/>
        </w:rPr>
        <w:t xml:space="preserve">some </w:t>
      </w:r>
      <w:r w:rsidR="003214D3">
        <w:rPr>
          <w:rFonts w:cs="Times New Roman"/>
          <w:szCs w:val="24"/>
        </w:rPr>
        <w:t>evidence for a direct correlational relationship between academic performance and on-task behavior, this rela</w:t>
      </w:r>
      <w:r w:rsidR="00276B2F">
        <w:rPr>
          <w:rFonts w:cs="Times New Roman"/>
          <w:szCs w:val="24"/>
        </w:rPr>
        <w:t xml:space="preserve">tionship is not </w:t>
      </w:r>
      <w:r w:rsidR="00DF5847">
        <w:rPr>
          <w:rFonts w:cs="Times New Roman"/>
          <w:szCs w:val="24"/>
        </w:rPr>
        <w:t>consistent</w:t>
      </w:r>
      <w:r>
        <w:rPr>
          <w:rFonts w:cs="Times New Roman"/>
          <w:szCs w:val="24"/>
        </w:rPr>
        <w:t>.</w:t>
      </w:r>
      <w:r w:rsidR="003214D3">
        <w:rPr>
          <w:rFonts w:cs="Times New Roman"/>
          <w:b/>
          <w:szCs w:val="24"/>
        </w:rPr>
        <w:tab/>
      </w:r>
    </w:p>
    <w:p w14:paraId="1B4BE9E0" w14:textId="77777777" w:rsidR="00D1368B" w:rsidRDefault="003B667F" w:rsidP="008C0231">
      <w:pPr>
        <w:spacing w:line="480" w:lineRule="auto"/>
        <w:contextualSpacing/>
        <w:rPr>
          <w:rFonts w:cs="Times New Roman"/>
          <w:b/>
          <w:szCs w:val="24"/>
        </w:rPr>
      </w:pPr>
      <w:r>
        <w:rPr>
          <w:rFonts w:cs="Times New Roman"/>
          <w:b/>
          <w:szCs w:val="24"/>
        </w:rPr>
        <w:t>Application of</w:t>
      </w:r>
      <w:r w:rsidR="00D1368B" w:rsidRPr="00D1368B">
        <w:rPr>
          <w:rFonts w:cs="Times New Roman"/>
          <w:b/>
          <w:szCs w:val="24"/>
        </w:rPr>
        <w:t xml:space="preserve"> Contingencies with </w:t>
      </w:r>
      <w:r>
        <w:rPr>
          <w:rFonts w:cs="Times New Roman"/>
          <w:b/>
          <w:szCs w:val="24"/>
        </w:rPr>
        <w:t>Students with Emotional Behavioral Disorders</w:t>
      </w:r>
    </w:p>
    <w:p w14:paraId="6CAFBD24" w14:textId="5E36CA91" w:rsidR="003A6716" w:rsidRDefault="00D1368B" w:rsidP="00445E2F">
      <w:pPr>
        <w:spacing w:line="480" w:lineRule="auto"/>
        <w:contextualSpacing/>
        <w:rPr>
          <w:rFonts w:cs="Times New Roman"/>
          <w:szCs w:val="24"/>
        </w:rPr>
      </w:pPr>
      <w:r>
        <w:rPr>
          <w:rFonts w:cs="Times New Roman"/>
          <w:szCs w:val="24"/>
        </w:rPr>
        <w:tab/>
        <w:t xml:space="preserve">Schools use the term </w:t>
      </w:r>
      <w:r w:rsidRPr="00ED39A9">
        <w:rPr>
          <w:rFonts w:cs="Times New Roman"/>
          <w:szCs w:val="24"/>
        </w:rPr>
        <w:t>Emotional Behavioral Disorder</w:t>
      </w:r>
      <w:r>
        <w:rPr>
          <w:rFonts w:cs="Times New Roman"/>
          <w:szCs w:val="24"/>
        </w:rPr>
        <w:t>s</w:t>
      </w:r>
      <w:r w:rsidRPr="00ED39A9">
        <w:rPr>
          <w:rFonts w:cs="Times New Roman"/>
          <w:szCs w:val="24"/>
        </w:rPr>
        <w:t xml:space="preserve"> </w:t>
      </w:r>
      <w:r w:rsidR="00413DDF">
        <w:rPr>
          <w:rFonts w:cs="Times New Roman"/>
          <w:szCs w:val="24"/>
        </w:rPr>
        <w:t>(EBD</w:t>
      </w:r>
      <w:r>
        <w:rPr>
          <w:rFonts w:cs="Times New Roman"/>
          <w:szCs w:val="24"/>
        </w:rPr>
        <w:t xml:space="preserve">) </w:t>
      </w:r>
      <w:r w:rsidRPr="00ED39A9">
        <w:rPr>
          <w:rFonts w:cs="Times New Roman"/>
          <w:szCs w:val="24"/>
        </w:rPr>
        <w:t xml:space="preserve">to identify children whose emotional and behavioral exceptionalities make it difficult for them to succeed in the general education system. </w:t>
      </w:r>
      <w:r w:rsidR="00413DDF">
        <w:rPr>
          <w:rFonts w:cs="Times New Roman"/>
          <w:szCs w:val="24"/>
        </w:rPr>
        <w:t>EBD</w:t>
      </w:r>
      <w:r>
        <w:rPr>
          <w:rFonts w:cs="Times New Roman"/>
          <w:szCs w:val="24"/>
        </w:rPr>
        <w:t xml:space="preserve"> are </w:t>
      </w:r>
      <w:r w:rsidRPr="00ED39A9">
        <w:rPr>
          <w:rFonts w:cs="Times New Roman"/>
          <w:szCs w:val="24"/>
        </w:rPr>
        <w:t xml:space="preserve">a group of disorders which have </w:t>
      </w:r>
      <w:r>
        <w:rPr>
          <w:rFonts w:cs="Times New Roman"/>
          <w:szCs w:val="24"/>
        </w:rPr>
        <w:t xml:space="preserve">in common </w:t>
      </w:r>
      <w:r w:rsidRPr="00ED39A9">
        <w:rPr>
          <w:rFonts w:cs="Times New Roman"/>
          <w:szCs w:val="24"/>
        </w:rPr>
        <w:t xml:space="preserve">pervasive emotional and behavioral dysfunction. </w:t>
      </w:r>
      <w:r w:rsidR="00413DDF">
        <w:rPr>
          <w:rFonts w:cs="Times New Roman"/>
          <w:szCs w:val="24"/>
        </w:rPr>
        <w:t xml:space="preserve">Federally, </w:t>
      </w:r>
      <w:r w:rsidR="003A6716">
        <w:rPr>
          <w:rFonts w:cs="Times New Roman"/>
          <w:szCs w:val="24"/>
        </w:rPr>
        <w:t xml:space="preserve">under IDEA, </w:t>
      </w:r>
      <w:r w:rsidR="00413DDF">
        <w:rPr>
          <w:rFonts w:cs="Times New Roman"/>
          <w:szCs w:val="24"/>
        </w:rPr>
        <w:t>EBD</w:t>
      </w:r>
      <w:r w:rsidRPr="00ED39A9">
        <w:rPr>
          <w:rFonts w:cs="Times New Roman"/>
          <w:szCs w:val="24"/>
        </w:rPr>
        <w:t xml:space="preserve"> </w:t>
      </w:r>
      <w:r w:rsidR="00413DDF">
        <w:rPr>
          <w:rFonts w:cs="Times New Roman"/>
          <w:szCs w:val="24"/>
        </w:rPr>
        <w:t xml:space="preserve">is defined </w:t>
      </w:r>
      <w:r w:rsidRPr="00ED39A9">
        <w:rPr>
          <w:rFonts w:cs="Times New Roman"/>
          <w:szCs w:val="24"/>
        </w:rPr>
        <w:t>as “emotional disturbance</w:t>
      </w:r>
      <w:r w:rsidR="00445E2F">
        <w:rPr>
          <w:rFonts w:cs="Times New Roman"/>
          <w:szCs w:val="24"/>
        </w:rPr>
        <w:t>”:</w:t>
      </w:r>
    </w:p>
    <w:p w14:paraId="1C3F4C93" w14:textId="6F679F19" w:rsidR="00445E2F" w:rsidRDefault="003A6716" w:rsidP="00445E2F">
      <w:pPr>
        <w:spacing w:line="480" w:lineRule="auto"/>
        <w:ind w:left="720"/>
        <w:contextualSpacing/>
        <w:rPr>
          <w:rFonts w:cs="Times New Roman"/>
          <w:spacing w:val="-2"/>
          <w:szCs w:val="24"/>
          <w:shd w:val="clear" w:color="auto" w:fill="FFFFFF"/>
        </w:rPr>
      </w:pPr>
      <w:r w:rsidRPr="003A6716">
        <w:rPr>
          <w:rFonts w:cs="Times New Roman"/>
          <w:shd w:val="clear" w:color="auto" w:fill="FFFFFF"/>
        </w:rPr>
        <w:t>A condition exhibiting one or more of the following characteristics over a long period of time and to a marked degree that adversely affects a child’s educational performance:</w:t>
      </w:r>
      <w:r w:rsidRPr="003A6716">
        <w:rPr>
          <w:rFonts w:cs="Times New Roman"/>
        </w:rPr>
        <w:br/>
      </w:r>
      <w:r w:rsidRPr="003A6716">
        <w:rPr>
          <w:rFonts w:cs="Times New Roman"/>
          <w:shd w:val="clear" w:color="auto" w:fill="FFFFFF"/>
        </w:rPr>
        <w:t>(A) An inability to learn that cannot be explained by intellectual, sensory, or health factors.</w:t>
      </w:r>
      <w:r w:rsidRPr="003A6716">
        <w:rPr>
          <w:rFonts w:cs="Times New Roman"/>
        </w:rPr>
        <w:br/>
      </w:r>
      <w:r w:rsidRPr="003A6716">
        <w:rPr>
          <w:rFonts w:cs="Times New Roman"/>
          <w:shd w:val="clear" w:color="auto" w:fill="FFFFFF"/>
        </w:rPr>
        <w:t>(B) An inability to build or maintain satisfactory interpersonal relationships with peers and teachers.</w:t>
      </w:r>
      <w:r w:rsidRPr="003A6716">
        <w:rPr>
          <w:rFonts w:cs="Times New Roman"/>
        </w:rPr>
        <w:br/>
      </w:r>
      <w:r w:rsidRPr="003A6716">
        <w:rPr>
          <w:rFonts w:cs="Times New Roman"/>
          <w:shd w:val="clear" w:color="auto" w:fill="FFFFFF"/>
        </w:rPr>
        <w:t>(C) Inappropriate types of behavior or feelings under normal circumstances.</w:t>
      </w:r>
      <w:r w:rsidRPr="003A6716">
        <w:rPr>
          <w:rFonts w:cs="Times New Roman"/>
        </w:rPr>
        <w:br/>
      </w:r>
      <w:r w:rsidRPr="003A6716">
        <w:rPr>
          <w:rFonts w:cs="Times New Roman"/>
          <w:shd w:val="clear" w:color="auto" w:fill="FFFFFF"/>
        </w:rPr>
        <w:t>(D) A general pervasive mood of unhappiness or depression.</w:t>
      </w:r>
      <w:r w:rsidRPr="003A6716">
        <w:rPr>
          <w:rFonts w:cs="Times New Roman"/>
        </w:rPr>
        <w:br/>
      </w:r>
      <w:r w:rsidRPr="003A6716">
        <w:rPr>
          <w:rFonts w:cs="Times New Roman"/>
          <w:shd w:val="clear" w:color="auto" w:fill="FFFFFF"/>
        </w:rPr>
        <w:t>(E) A tendency to develop physical symptoms or fears associated with personal or school problems.</w:t>
      </w:r>
      <w:r w:rsidRPr="003A6716">
        <w:rPr>
          <w:rFonts w:cs="Times New Roman"/>
        </w:rPr>
        <w:br/>
      </w:r>
      <w:r w:rsidRPr="003A6716">
        <w:rPr>
          <w:rFonts w:cs="Times New Roman"/>
          <w:shd w:val="clear" w:color="auto" w:fill="FFFFFF"/>
        </w:rPr>
        <w:t>The term includes schizophrenia. The term does not apply to children who are socially maladjusted, unless it is determined that they have an emotional disturbance.</w:t>
      </w:r>
      <w:r w:rsidR="00D1368B" w:rsidRPr="003A6716">
        <w:rPr>
          <w:rFonts w:cs="Times New Roman"/>
          <w:szCs w:val="24"/>
        </w:rPr>
        <w:t xml:space="preserve"> </w:t>
      </w:r>
      <w:r w:rsidR="00D1368B" w:rsidRPr="00ED39A9">
        <w:rPr>
          <w:rFonts w:cs="Times New Roman"/>
          <w:szCs w:val="24"/>
        </w:rPr>
        <w:t>(</w:t>
      </w:r>
      <w:r w:rsidR="00E76064">
        <w:rPr>
          <w:rFonts w:cs="Times New Roman"/>
          <w:szCs w:val="24"/>
        </w:rPr>
        <w:t xml:space="preserve">IDEA Regulations, </w:t>
      </w:r>
      <w:r w:rsidR="00D1368B" w:rsidRPr="002675BC">
        <w:rPr>
          <w:rFonts w:cs="Times New Roman"/>
          <w:spacing w:val="-2"/>
          <w:szCs w:val="24"/>
          <w:shd w:val="clear" w:color="auto" w:fill="FFFFFF"/>
        </w:rPr>
        <w:t>2004)</w:t>
      </w:r>
      <w:r w:rsidR="00D1368B" w:rsidRPr="00ED39A9">
        <w:rPr>
          <w:rFonts w:cs="Times New Roman"/>
          <w:spacing w:val="-2"/>
          <w:szCs w:val="24"/>
          <w:shd w:val="clear" w:color="auto" w:fill="FFFFFF"/>
        </w:rPr>
        <w:t>.</w:t>
      </w:r>
      <w:r w:rsidR="00D1368B">
        <w:rPr>
          <w:rFonts w:cs="Times New Roman"/>
          <w:spacing w:val="-2"/>
          <w:szCs w:val="24"/>
          <w:shd w:val="clear" w:color="auto" w:fill="FFFFFF"/>
        </w:rPr>
        <w:t xml:space="preserve"> </w:t>
      </w:r>
    </w:p>
    <w:p w14:paraId="4A57FDA2" w14:textId="38BEC105" w:rsidR="00D1368B" w:rsidRDefault="00D1368B" w:rsidP="00445E2F">
      <w:pPr>
        <w:spacing w:line="480" w:lineRule="auto"/>
        <w:contextualSpacing/>
        <w:rPr>
          <w:rFonts w:cs="Times New Roman"/>
          <w:spacing w:val="-2"/>
          <w:szCs w:val="24"/>
          <w:shd w:val="clear" w:color="auto" w:fill="FFFFFF"/>
        </w:rPr>
      </w:pPr>
      <w:r w:rsidRPr="00ED39A9">
        <w:rPr>
          <w:rFonts w:cs="Times New Roman"/>
          <w:spacing w:val="-2"/>
          <w:szCs w:val="24"/>
          <w:shd w:val="clear" w:color="auto" w:fill="FFFFFF"/>
        </w:rPr>
        <w:t xml:space="preserve">Although the federal definition uses the term </w:t>
      </w:r>
      <w:r w:rsidRPr="00ED39A9">
        <w:rPr>
          <w:rFonts w:cs="Times New Roman"/>
          <w:i/>
          <w:spacing w:val="-2"/>
          <w:szCs w:val="24"/>
          <w:shd w:val="clear" w:color="auto" w:fill="FFFFFF"/>
        </w:rPr>
        <w:t>emotional disturbance</w:t>
      </w:r>
      <w:r w:rsidRPr="00ED39A9">
        <w:rPr>
          <w:rFonts w:cs="Times New Roman"/>
          <w:spacing w:val="-2"/>
          <w:szCs w:val="24"/>
          <w:shd w:val="clear" w:color="auto" w:fill="FFFFFF"/>
        </w:rPr>
        <w:t xml:space="preserve">, this paper will </w:t>
      </w:r>
      <w:r w:rsidR="005F2C72">
        <w:rPr>
          <w:rFonts w:cs="Times New Roman"/>
          <w:spacing w:val="-2"/>
          <w:szCs w:val="24"/>
          <w:shd w:val="clear" w:color="auto" w:fill="FFFFFF"/>
        </w:rPr>
        <w:t>use</w:t>
      </w:r>
      <w:r w:rsidRPr="00ED39A9">
        <w:rPr>
          <w:rFonts w:cs="Times New Roman"/>
          <w:spacing w:val="-2"/>
          <w:szCs w:val="24"/>
          <w:shd w:val="clear" w:color="auto" w:fill="FFFFFF"/>
        </w:rPr>
        <w:t xml:space="preserve"> the term emotional behavioral disorder (EBD</w:t>
      </w:r>
      <w:r w:rsidR="005F2C72">
        <w:rPr>
          <w:rFonts w:cs="Times New Roman"/>
          <w:spacing w:val="-2"/>
          <w:szCs w:val="24"/>
          <w:shd w:val="clear" w:color="auto" w:fill="FFFFFF"/>
        </w:rPr>
        <w:t>;</w:t>
      </w:r>
      <w:r w:rsidRPr="00ED39A9">
        <w:rPr>
          <w:rFonts w:cs="Times New Roman"/>
          <w:spacing w:val="-2"/>
          <w:szCs w:val="24"/>
          <w:shd w:val="clear" w:color="auto" w:fill="FFFFFF"/>
        </w:rPr>
        <w:t xml:space="preserve"> </w:t>
      </w:r>
      <w:r w:rsidR="002675BC" w:rsidRPr="002675BC">
        <w:rPr>
          <w:rFonts w:cs="Times New Roman"/>
        </w:rPr>
        <w:t>Christle &amp; Yell, 2013)</w:t>
      </w:r>
      <w:r w:rsidRPr="00ED39A9">
        <w:rPr>
          <w:rFonts w:cs="Times New Roman"/>
          <w:spacing w:val="-2"/>
          <w:szCs w:val="24"/>
          <w:shd w:val="clear" w:color="auto" w:fill="FFFFFF"/>
        </w:rPr>
        <w:t>.</w:t>
      </w:r>
      <w:r>
        <w:rPr>
          <w:rFonts w:cs="Times New Roman"/>
          <w:spacing w:val="-2"/>
          <w:szCs w:val="24"/>
          <w:shd w:val="clear" w:color="auto" w:fill="FFFFFF"/>
        </w:rPr>
        <w:t xml:space="preserve"> </w:t>
      </w:r>
      <w:r w:rsidR="005614CD">
        <w:rPr>
          <w:rFonts w:cs="Times New Roman"/>
          <w:spacing w:val="-2"/>
          <w:szCs w:val="24"/>
          <w:shd w:val="clear" w:color="auto" w:fill="FFFFFF"/>
        </w:rPr>
        <w:t>Recent research est</w:t>
      </w:r>
      <w:r w:rsidR="00413DDF">
        <w:rPr>
          <w:rFonts w:cs="Times New Roman"/>
          <w:spacing w:val="-2"/>
          <w:szCs w:val="24"/>
          <w:shd w:val="clear" w:color="auto" w:fill="FFFFFF"/>
        </w:rPr>
        <w:t>imates on the prevalence of EBD</w:t>
      </w:r>
      <w:r w:rsidR="005614CD">
        <w:rPr>
          <w:rFonts w:cs="Times New Roman"/>
          <w:spacing w:val="-2"/>
          <w:szCs w:val="24"/>
          <w:shd w:val="clear" w:color="auto" w:fill="FFFFFF"/>
        </w:rPr>
        <w:t xml:space="preserve"> in </w:t>
      </w:r>
      <w:r w:rsidR="005614CD" w:rsidRPr="005614CD">
        <w:rPr>
          <w:rFonts w:cs="Times New Roman"/>
          <w:spacing w:val="-2"/>
          <w:szCs w:val="24"/>
          <w:shd w:val="clear" w:color="auto" w:fill="FFFFFF"/>
        </w:rPr>
        <w:t>t</w:t>
      </w:r>
      <w:r w:rsidR="000F3E59">
        <w:rPr>
          <w:rFonts w:cs="Times New Roman"/>
          <w:spacing w:val="-2"/>
          <w:szCs w:val="24"/>
          <w:shd w:val="clear" w:color="auto" w:fill="FFFFFF"/>
        </w:rPr>
        <w:t>he schools vary from 6</w:t>
      </w:r>
      <w:r w:rsidR="00FC4ADF">
        <w:rPr>
          <w:rFonts w:cs="Times New Roman"/>
          <w:spacing w:val="-2"/>
          <w:szCs w:val="24"/>
          <w:shd w:val="clear" w:color="auto" w:fill="FFFFFF"/>
        </w:rPr>
        <w:t xml:space="preserve">% </w:t>
      </w:r>
      <w:r w:rsidR="00FC4ADF" w:rsidRPr="00FC4ADF">
        <w:rPr>
          <w:rFonts w:cs="Times New Roman"/>
        </w:rPr>
        <w:t>(U.S. Department of Education, Office of Special Education Programs, 2015)</w:t>
      </w:r>
      <w:r w:rsidR="00FC4ADF">
        <w:rPr>
          <w:rFonts w:cs="Times New Roman"/>
          <w:spacing w:val="-2"/>
          <w:szCs w:val="24"/>
          <w:shd w:val="clear" w:color="auto" w:fill="FFFFFF"/>
        </w:rPr>
        <w:t xml:space="preserve">, </w:t>
      </w:r>
      <w:r w:rsidR="005614CD" w:rsidRPr="005614CD">
        <w:rPr>
          <w:rFonts w:cs="Times New Roman"/>
          <w:spacing w:val="-2"/>
          <w:szCs w:val="24"/>
          <w:shd w:val="clear" w:color="auto" w:fill="FFFFFF"/>
        </w:rPr>
        <w:t xml:space="preserve">to over 20% </w:t>
      </w:r>
      <w:r w:rsidR="005614CD" w:rsidRPr="005614CD">
        <w:rPr>
          <w:rFonts w:cs="Times New Roman"/>
          <w:szCs w:val="24"/>
        </w:rPr>
        <w:t>(Brauner &amp; Stephens, 2006</w:t>
      </w:r>
      <w:r w:rsidR="005614CD" w:rsidRPr="005614CD">
        <w:rPr>
          <w:rFonts w:cs="Times New Roman"/>
          <w:spacing w:val="-2"/>
          <w:szCs w:val="24"/>
          <w:shd w:val="clear" w:color="auto" w:fill="FFFFFF"/>
        </w:rPr>
        <w:t xml:space="preserve">; </w:t>
      </w:r>
      <w:r w:rsidR="005614CD" w:rsidRPr="005614CD">
        <w:rPr>
          <w:rFonts w:cs="Times New Roman"/>
          <w:szCs w:val="24"/>
        </w:rPr>
        <w:t>Kauffman &amp; Landrum, 2012; National Institute of Mental Health, 2001)</w:t>
      </w:r>
      <w:r w:rsidR="005614CD" w:rsidRPr="005614CD">
        <w:rPr>
          <w:rFonts w:cs="Times New Roman"/>
          <w:spacing w:val="-2"/>
          <w:szCs w:val="24"/>
          <w:shd w:val="clear" w:color="auto" w:fill="FFFFFF"/>
        </w:rPr>
        <w:t xml:space="preserve">. </w:t>
      </w:r>
      <w:bookmarkStart w:id="11" w:name="_Hlk488333824"/>
      <w:r w:rsidR="00EB1E9B">
        <w:rPr>
          <w:rFonts w:cs="Times New Roman"/>
          <w:szCs w:val="24"/>
        </w:rPr>
        <w:t>Unfortunately, students with EBD have high</w:t>
      </w:r>
      <w:r w:rsidR="005614CD" w:rsidRPr="005614CD">
        <w:rPr>
          <w:rFonts w:cs="Times New Roman"/>
          <w:szCs w:val="24"/>
        </w:rPr>
        <w:t xml:space="preserve"> rate</w:t>
      </w:r>
      <w:r w:rsidR="00EB1E9B">
        <w:rPr>
          <w:rFonts w:cs="Times New Roman"/>
          <w:szCs w:val="24"/>
        </w:rPr>
        <w:t>s</w:t>
      </w:r>
      <w:r w:rsidR="005614CD" w:rsidRPr="005614CD">
        <w:rPr>
          <w:rFonts w:cs="Times New Roman"/>
          <w:szCs w:val="24"/>
        </w:rPr>
        <w:t xml:space="preserve"> of school failure</w:t>
      </w:r>
      <w:r w:rsidR="000F3E59">
        <w:rPr>
          <w:rFonts w:cs="Times New Roman"/>
          <w:szCs w:val="24"/>
        </w:rPr>
        <w:t>, with at least 35%</w:t>
      </w:r>
      <w:r w:rsidR="005614CD" w:rsidRPr="005614CD">
        <w:rPr>
          <w:rFonts w:cs="Times New Roman"/>
          <w:szCs w:val="24"/>
        </w:rPr>
        <w:t xml:space="preserve"> dropping out of high school </w:t>
      </w:r>
      <w:r w:rsidR="000F3E59">
        <w:rPr>
          <w:rFonts w:cs="Times New Roman"/>
          <w:szCs w:val="24"/>
        </w:rPr>
        <w:t xml:space="preserve">each year from 2002-2013 </w:t>
      </w:r>
      <w:r w:rsidR="000F3E59" w:rsidRPr="000F3E59">
        <w:rPr>
          <w:rFonts w:cs="Times New Roman"/>
        </w:rPr>
        <w:t>(U.S. Department of Education, Office of Special Education Programs, 2015)</w:t>
      </w:r>
      <w:r w:rsidR="005614CD" w:rsidRPr="005614CD">
        <w:rPr>
          <w:rFonts w:cs="Times New Roman"/>
          <w:szCs w:val="24"/>
        </w:rPr>
        <w:t xml:space="preserve">. </w:t>
      </w:r>
      <w:r w:rsidR="00EB1E9B">
        <w:rPr>
          <w:rFonts w:cs="Times New Roman"/>
          <w:szCs w:val="24"/>
        </w:rPr>
        <w:t xml:space="preserve">These school failure rates are the highest among all student disability categories. Students with EBD also suffer from under-identification and a lack of treatment </w:t>
      </w:r>
      <w:r w:rsidR="002675BC" w:rsidRPr="005F2C72">
        <w:rPr>
          <w:rFonts w:cs="Times New Roman"/>
          <w:szCs w:val="24"/>
        </w:rPr>
        <w:t>(Reddy, Newman, De Thomas, &amp; Chun, 2009; The President’s New Freedom Commission on Mental Health, 2003)</w:t>
      </w:r>
      <w:r w:rsidR="009963F7" w:rsidRPr="005F2C72">
        <w:rPr>
          <w:rFonts w:cs="Times New Roman"/>
          <w:szCs w:val="24"/>
        </w:rPr>
        <w:t xml:space="preserve">. </w:t>
      </w:r>
      <w:r w:rsidR="005614CD" w:rsidRPr="005F2C72">
        <w:rPr>
          <w:rFonts w:cs="Times New Roman"/>
          <w:szCs w:val="24"/>
        </w:rPr>
        <w:t>Thus</w:t>
      </w:r>
      <w:r w:rsidR="005614CD" w:rsidRPr="005614CD">
        <w:rPr>
          <w:rFonts w:cs="Times New Roman"/>
          <w:szCs w:val="24"/>
        </w:rPr>
        <w:t>, research on ch</w:t>
      </w:r>
      <w:r w:rsidR="00430770">
        <w:rPr>
          <w:rFonts w:cs="Times New Roman"/>
          <w:szCs w:val="24"/>
        </w:rPr>
        <w:t>ildren and adolescents with EBD</w:t>
      </w:r>
      <w:r w:rsidR="005614CD" w:rsidRPr="005614CD">
        <w:rPr>
          <w:rFonts w:cs="Times New Roman"/>
          <w:szCs w:val="24"/>
        </w:rPr>
        <w:t xml:space="preserve"> is important for the field.</w:t>
      </w:r>
      <w:r w:rsidR="005614CD">
        <w:t xml:space="preserve"> </w:t>
      </w:r>
    </w:p>
    <w:p w14:paraId="2CA9FFBA" w14:textId="1E036D9D" w:rsidR="000905B4" w:rsidRDefault="00430770" w:rsidP="000903E3">
      <w:pPr>
        <w:spacing w:line="480" w:lineRule="auto"/>
        <w:contextualSpacing/>
        <w:rPr>
          <w:rFonts w:cs="Times New Roman"/>
          <w:spacing w:val="-2"/>
          <w:szCs w:val="24"/>
          <w:shd w:val="clear" w:color="auto" w:fill="FFFFFF"/>
        </w:rPr>
      </w:pPr>
      <w:r>
        <w:rPr>
          <w:rFonts w:cs="Times New Roman"/>
          <w:spacing w:val="-2"/>
          <w:szCs w:val="24"/>
          <w:shd w:val="clear" w:color="auto" w:fill="FFFFFF"/>
        </w:rPr>
        <w:tab/>
        <w:t>Students with EBD</w:t>
      </w:r>
      <w:r w:rsidR="002842F8">
        <w:rPr>
          <w:rFonts w:cs="Times New Roman"/>
          <w:spacing w:val="-2"/>
          <w:szCs w:val="24"/>
          <w:shd w:val="clear" w:color="auto" w:fill="FFFFFF"/>
        </w:rPr>
        <w:t xml:space="preserve"> are often an idiosyncratic group presenting with distinct problematic behavi</w:t>
      </w:r>
      <w:r w:rsidR="003B667F">
        <w:rPr>
          <w:rFonts w:cs="Times New Roman"/>
          <w:spacing w:val="-2"/>
          <w:szCs w:val="24"/>
          <w:shd w:val="clear" w:color="auto" w:fill="FFFFFF"/>
        </w:rPr>
        <w:t>ors and academic skill deficits. This</w:t>
      </w:r>
      <w:r w:rsidR="002842F8">
        <w:rPr>
          <w:rFonts w:cs="Times New Roman"/>
          <w:spacing w:val="-2"/>
          <w:szCs w:val="24"/>
          <w:shd w:val="clear" w:color="auto" w:fill="FFFFFF"/>
        </w:rPr>
        <w:t xml:space="preserve"> </w:t>
      </w:r>
      <w:r w:rsidR="008E76AE">
        <w:rPr>
          <w:rFonts w:cs="Times New Roman"/>
          <w:spacing w:val="-2"/>
          <w:szCs w:val="24"/>
          <w:shd w:val="clear" w:color="auto" w:fill="FFFFFF"/>
        </w:rPr>
        <w:t>provides challenges for</w:t>
      </w:r>
      <w:r w:rsidR="003B667F">
        <w:rPr>
          <w:rFonts w:cs="Times New Roman"/>
          <w:spacing w:val="-2"/>
          <w:szCs w:val="24"/>
          <w:shd w:val="clear" w:color="auto" w:fill="FFFFFF"/>
        </w:rPr>
        <w:t xml:space="preserve"> </w:t>
      </w:r>
      <w:r w:rsidR="005F2C72">
        <w:rPr>
          <w:rFonts w:cs="Times New Roman"/>
          <w:spacing w:val="-2"/>
          <w:szCs w:val="24"/>
          <w:shd w:val="clear" w:color="auto" w:fill="FFFFFF"/>
        </w:rPr>
        <w:t>teachers</w:t>
      </w:r>
      <w:r w:rsidR="002842F8">
        <w:rPr>
          <w:rFonts w:cs="Times New Roman"/>
          <w:spacing w:val="-2"/>
          <w:szCs w:val="24"/>
          <w:shd w:val="clear" w:color="auto" w:fill="FFFFFF"/>
        </w:rPr>
        <w:t xml:space="preserve"> </w:t>
      </w:r>
      <w:r w:rsidR="008E76AE">
        <w:rPr>
          <w:rFonts w:cs="Times New Roman"/>
          <w:spacing w:val="-2"/>
          <w:szCs w:val="24"/>
          <w:shd w:val="clear" w:color="auto" w:fill="FFFFFF"/>
        </w:rPr>
        <w:t>regarding</w:t>
      </w:r>
      <w:r w:rsidR="002842F8">
        <w:rPr>
          <w:rFonts w:cs="Times New Roman"/>
          <w:spacing w:val="-2"/>
          <w:szCs w:val="24"/>
          <w:shd w:val="clear" w:color="auto" w:fill="FFFFFF"/>
        </w:rPr>
        <w:t xml:space="preserve"> </w:t>
      </w:r>
      <w:r w:rsidR="003B667F">
        <w:rPr>
          <w:rFonts w:cs="Times New Roman"/>
          <w:spacing w:val="-2"/>
          <w:szCs w:val="24"/>
          <w:shd w:val="clear" w:color="auto" w:fill="FFFFFF"/>
        </w:rPr>
        <w:t>both academic instruction</w:t>
      </w:r>
      <w:r w:rsidR="002842F8">
        <w:rPr>
          <w:rFonts w:cs="Times New Roman"/>
          <w:spacing w:val="-2"/>
          <w:szCs w:val="24"/>
          <w:shd w:val="clear" w:color="auto" w:fill="FFFFFF"/>
        </w:rPr>
        <w:t xml:space="preserve"> and behavior management. Given that it would be difficult to manage individual contingency programs for each student, a better option might be to employ interdepend</w:t>
      </w:r>
      <w:r w:rsidR="00B329F9">
        <w:rPr>
          <w:rFonts w:cs="Times New Roman"/>
          <w:spacing w:val="-2"/>
          <w:szCs w:val="24"/>
          <w:shd w:val="clear" w:color="auto" w:fill="FFFFFF"/>
        </w:rPr>
        <w:t xml:space="preserve">ent group contingency programs </w:t>
      </w:r>
      <w:r w:rsidR="00A540C7" w:rsidRPr="00A540C7">
        <w:rPr>
          <w:rFonts w:cs="Times New Roman"/>
        </w:rPr>
        <w:t>(Skinner et al., 1996)</w:t>
      </w:r>
      <w:r w:rsidR="00B329F9">
        <w:rPr>
          <w:rFonts w:cs="Times New Roman"/>
          <w:spacing w:val="-2"/>
          <w:szCs w:val="24"/>
          <w:shd w:val="clear" w:color="auto" w:fill="FFFFFF"/>
        </w:rPr>
        <w:t xml:space="preserve">. </w:t>
      </w:r>
      <w:r w:rsidR="002842F8">
        <w:rPr>
          <w:rFonts w:cs="Times New Roman"/>
          <w:spacing w:val="-2"/>
          <w:szCs w:val="24"/>
          <w:shd w:val="clear" w:color="auto" w:fill="FFFFFF"/>
        </w:rPr>
        <w:t xml:space="preserve">Interdependent group contingencies have been successfully used with students with </w:t>
      </w:r>
      <w:r>
        <w:rPr>
          <w:rFonts w:cs="Times New Roman"/>
          <w:spacing w:val="-2"/>
          <w:szCs w:val="24"/>
          <w:shd w:val="clear" w:color="auto" w:fill="FFFFFF"/>
        </w:rPr>
        <w:t>EBD</w:t>
      </w:r>
      <w:r w:rsidR="002842F8">
        <w:rPr>
          <w:rFonts w:cs="Times New Roman"/>
          <w:spacing w:val="-2"/>
          <w:szCs w:val="24"/>
          <w:shd w:val="clear" w:color="auto" w:fill="FFFFFF"/>
        </w:rPr>
        <w:t xml:space="preserve"> to improve academic performance (</w:t>
      </w:r>
      <w:r w:rsidR="00444C4A">
        <w:rPr>
          <w:rFonts w:cs="Times New Roman"/>
          <w:spacing w:val="-2"/>
          <w:szCs w:val="24"/>
          <w:shd w:val="clear" w:color="auto" w:fill="FFFFFF"/>
        </w:rPr>
        <w:t xml:space="preserve">e.g., </w:t>
      </w:r>
      <w:r w:rsidR="002842F8">
        <w:rPr>
          <w:rFonts w:cs="Times New Roman"/>
          <w:spacing w:val="-2"/>
          <w:szCs w:val="24"/>
          <w:shd w:val="clear" w:color="auto" w:fill="FFFFFF"/>
        </w:rPr>
        <w:t>Popkin &amp; Skinner, 2003) and reduce disruptive behavior (</w:t>
      </w:r>
      <w:r w:rsidR="00444C4A">
        <w:rPr>
          <w:rFonts w:cs="Times New Roman"/>
          <w:spacing w:val="-2"/>
          <w:szCs w:val="24"/>
          <w:shd w:val="clear" w:color="auto" w:fill="FFFFFF"/>
        </w:rPr>
        <w:t xml:space="preserve">e.g., </w:t>
      </w:r>
      <w:r w:rsidR="002842F8">
        <w:rPr>
          <w:rFonts w:cs="Times New Roman"/>
          <w:spacing w:val="-2"/>
          <w:szCs w:val="24"/>
          <w:shd w:val="clear" w:color="auto" w:fill="FFFFFF"/>
        </w:rPr>
        <w:t>Theodore</w:t>
      </w:r>
      <w:r w:rsidR="00CB61BE">
        <w:rPr>
          <w:rFonts w:cs="Times New Roman"/>
          <w:spacing w:val="-2"/>
          <w:szCs w:val="24"/>
          <w:shd w:val="clear" w:color="auto" w:fill="FFFFFF"/>
        </w:rPr>
        <w:t xml:space="preserve">, Bray, Kehle, &amp; DioGuardi, </w:t>
      </w:r>
      <w:r w:rsidR="002842F8">
        <w:rPr>
          <w:rFonts w:cs="Times New Roman"/>
          <w:spacing w:val="-2"/>
          <w:szCs w:val="24"/>
          <w:shd w:val="clear" w:color="auto" w:fill="FFFFFF"/>
        </w:rPr>
        <w:t xml:space="preserve">2004). </w:t>
      </w:r>
      <w:r w:rsidR="00987153">
        <w:rPr>
          <w:rFonts w:cs="Times New Roman"/>
          <w:spacing w:val="-2"/>
          <w:szCs w:val="24"/>
          <w:shd w:val="clear" w:color="auto" w:fill="FFFFFF"/>
        </w:rPr>
        <w:t>In addition, a</w:t>
      </w:r>
      <w:r w:rsidR="000905B4">
        <w:rPr>
          <w:rFonts w:cs="Times New Roman"/>
          <w:spacing w:val="-2"/>
          <w:szCs w:val="24"/>
          <w:shd w:val="clear" w:color="auto" w:fill="FFFFFF"/>
        </w:rPr>
        <w:t xml:space="preserve"> recent meta-analysis of prevention and intervention studies for students with </w:t>
      </w:r>
      <w:r w:rsidR="002675BC">
        <w:rPr>
          <w:rFonts w:cs="Times New Roman"/>
          <w:spacing w:val="-2"/>
          <w:szCs w:val="24"/>
          <w:shd w:val="clear" w:color="auto" w:fill="FFFFFF"/>
        </w:rPr>
        <w:t>emotional behavioral</w:t>
      </w:r>
      <w:r w:rsidR="000905B4">
        <w:rPr>
          <w:rFonts w:cs="Times New Roman"/>
          <w:spacing w:val="-2"/>
          <w:szCs w:val="24"/>
          <w:shd w:val="clear" w:color="auto" w:fill="FFFFFF"/>
        </w:rPr>
        <w:t xml:space="preserve"> disorders found positive effect sizes</w:t>
      </w:r>
      <w:r w:rsidR="00987153">
        <w:rPr>
          <w:rFonts w:cs="Times New Roman"/>
          <w:spacing w:val="-2"/>
          <w:szCs w:val="24"/>
          <w:shd w:val="clear" w:color="auto" w:fill="FFFFFF"/>
        </w:rPr>
        <w:t xml:space="preserve"> between 1.2 and 2</w:t>
      </w:r>
      <w:r w:rsidR="000905B4">
        <w:rPr>
          <w:rFonts w:cs="Times New Roman"/>
          <w:spacing w:val="-2"/>
          <w:szCs w:val="24"/>
          <w:shd w:val="clear" w:color="auto" w:fill="FFFFFF"/>
        </w:rPr>
        <w:t xml:space="preserve"> for group contingency intervention programs</w:t>
      </w:r>
      <w:r w:rsidR="00987153">
        <w:rPr>
          <w:rFonts w:cs="Times New Roman"/>
          <w:spacing w:val="-2"/>
          <w:szCs w:val="24"/>
          <w:shd w:val="clear" w:color="auto" w:fill="FFFFFF"/>
        </w:rPr>
        <w:t xml:space="preserve"> focusing on behavior at school </w:t>
      </w:r>
      <w:r w:rsidR="002675BC" w:rsidRPr="002675BC">
        <w:rPr>
          <w:rFonts w:cs="Times New Roman"/>
        </w:rPr>
        <w:t>(Reddy et al., 2009)</w:t>
      </w:r>
      <w:r w:rsidR="000905B4">
        <w:rPr>
          <w:rFonts w:cs="Times New Roman"/>
          <w:spacing w:val="-2"/>
          <w:szCs w:val="24"/>
          <w:shd w:val="clear" w:color="auto" w:fill="FFFFFF"/>
        </w:rPr>
        <w:t>.</w:t>
      </w:r>
      <w:r w:rsidR="009963F7">
        <w:rPr>
          <w:rFonts w:cs="Times New Roman"/>
          <w:spacing w:val="-2"/>
          <w:szCs w:val="24"/>
          <w:shd w:val="clear" w:color="auto" w:fill="FFFFFF"/>
        </w:rPr>
        <w:t xml:space="preserve"> </w:t>
      </w:r>
    </w:p>
    <w:p w14:paraId="10C44E2D" w14:textId="10A1D156" w:rsidR="000903E3" w:rsidRDefault="005F2C72" w:rsidP="00123D80">
      <w:pPr>
        <w:spacing w:line="480" w:lineRule="auto"/>
        <w:ind w:firstLine="720"/>
        <w:contextualSpacing/>
        <w:rPr>
          <w:rFonts w:cs="Times New Roman"/>
          <w:spacing w:val="-2"/>
          <w:szCs w:val="24"/>
          <w:shd w:val="clear" w:color="auto" w:fill="FFFFFF"/>
        </w:rPr>
      </w:pPr>
      <w:r>
        <w:rPr>
          <w:rFonts w:cs="Times New Roman"/>
          <w:spacing w:val="-2"/>
          <w:szCs w:val="24"/>
          <w:shd w:val="clear" w:color="auto" w:fill="FFFFFF"/>
        </w:rPr>
        <w:t>Although</w:t>
      </w:r>
      <w:r w:rsidR="00987153">
        <w:rPr>
          <w:rFonts w:cs="Times New Roman"/>
          <w:spacing w:val="-2"/>
          <w:szCs w:val="24"/>
          <w:shd w:val="clear" w:color="auto" w:fill="FFFFFF"/>
        </w:rPr>
        <w:t xml:space="preserve"> group contingency programs are particularly effective with </w:t>
      </w:r>
      <w:r>
        <w:rPr>
          <w:rFonts w:cs="Times New Roman"/>
          <w:spacing w:val="-2"/>
          <w:szCs w:val="24"/>
          <w:shd w:val="clear" w:color="auto" w:fill="FFFFFF"/>
        </w:rPr>
        <w:t>EBD students</w:t>
      </w:r>
      <w:r w:rsidR="00987153">
        <w:rPr>
          <w:rFonts w:cs="Times New Roman"/>
          <w:spacing w:val="-2"/>
          <w:szCs w:val="24"/>
          <w:shd w:val="clear" w:color="auto" w:fill="FFFFFF"/>
        </w:rPr>
        <w:t xml:space="preserve">, the </w:t>
      </w:r>
      <w:r w:rsidR="002C5235">
        <w:rPr>
          <w:rFonts w:cs="Times New Roman"/>
          <w:spacing w:val="-2"/>
          <w:szCs w:val="24"/>
          <w:shd w:val="clear" w:color="auto" w:fill="FFFFFF"/>
        </w:rPr>
        <w:t>research base</w:t>
      </w:r>
      <w:r w:rsidR="00987153">
        <w:rPr>
          <w:rFonts w:cs="Times New Roman"/>
          <w:spacing w:val="-2"/>
          <w:szCs w:val="24"/>
          <w:shd w:val="clear" w:color="auto" w:fill="FFFFFF"/>
        </w:rPr>
        <w:t xml:space="preserve"> is lacking with regard to the best target</w:t>
      </w:r>
      <w:r w:rsidR="008C0231">
        <w:rPr>
          <w:rFonts w:cs="Times New Roman"/>
          <w:spacing w:val="-2"/>
          <w:szCs w:val="24"/>
          <w:shd w:val="clear" w:color="auto" w:fill="FFFFFF"/>
        </w:rPr>
        <w:t xml:space="preserve"> behaviors</w:t>
      </w:r>
      <w:r w:rsidR="00987153">
        <w:rPr>
          <w:rFonts w:cs="Times New Roman"/>
          <w:spacing w:val="-2"/>
          <w:szCs w:val="24"/>
          <w:shd w:val="clear" w:color="auto" w:fill="FFFFFF"/>
        </w:rPr>
        <w:t xml:space="preserve"> for intervent</w:t>
      </w:r>
      <w:r w:rsidR="002C5235">
        <w:rPr>
          <w:rFonts w:cs="Times New Roman"/>
          <w:spacing w:val="-2"/>
          <w:szCs w:val="24"/>
          <w:shd w:val="clear" w:color="auto" w:fill="FFFFFF"/>
        </w:rPr>
        <w:t>ion. In a recent meta</w:t>
      </w:r>
      <w:r w:rsidR="00987153">
        <w:rPr>
          <w:rFonts w:cs="Times New Roman"/>
          <w:spacing w:val="-2"/>
          <w:szCs w:val="24"/>
          <w:shd w:val="clear" w:color="auto" w:fill="FFFFFF"/>
        </w:rPr>
        <w:t xml:space="preserve">-analysis, </w:t>
      </w:r>
      <w:r w:rsidR="00A22968">
        <w:rPr>
          <w:rFonts w:cs="Times New Roman"/>
          <w:spacing w:val="-2"/>
          <w:szCs w:val="24"/>
          <w:shd w:val="clear" w:color="auto" w:fill="FFFFFF"/>
        </w:rPr>
        <w:t>the</w:t>
      </w:r>
      <w:r w:rsidR="00987153">
        <w:rPr>
          <w:rFonts w:cs="Times New Roman"/>
          <w:spacing w:val="-2"/>
          <w:szCs w:val="24"/>
          <w:shd w:val="clear" w:color="auto" w:fill="FFFFFF"/>
        </w:rPr>
        <w:t xml:space="preserve"> authors </w:t>
      </w:r>
      <w:r w:rsidR="00A22968">
        <w:rPr>
          <w:rFonts w:cs="Times New Roman"/>
          <w:spacing w:val="-2"/>
          <w:szCs w:val="24"/>
          <w:shd w:val="clear" w:color="auto" w:fill="FFFFFF"/>
        </w:rPr>
        <w:t>concluded</w:t>
      </w:r>
      <w:r w:rsidR="00987153">
        <w:rPr>
          <w:rFonts w:cs="Times New Roman"/>
          <w:spacing w:val="-2"/>
          <w:szCs w:val="24"/>
          <w:shd w:val="clear" w:color="auto" w:fill="FFFFFF"/>
        </w:rPr>
        <w:t xml:space="preserve"> that </w:t>
      </w:r>
      <w:r w:rsidR="00B05C51">
        <w:rPr>
          <w:rFonts w:cs="Times New Roman"/>
          <w:spacing w:val="-2"/>
          <w:szCs w:val="24"/>
          <w:shd w:val="clear" w:color="auto" w:fill="FFFFFF"/>
        </w:rPr>
        <w:t xml:space="preserve">the </w:t>
      </w:r>
      <w:r w:rsidR="000905B4">
        <w:rPr>
          <w:rFonts w:cs="Times New Roman"/>
          <w:spacing w:val="-2"/>
          <w:szCs w:val="24"/>
          <w:shd w:val="clear" w:color="auto" w:fill="FFFFFF"/>
        </w:rPr>
        <w:t>majority of the intervention s</w:t>
      </w:r>
      <w:r w:rsidR="00987153">
        <w:rPr>
          <w:rFonts w:cs="Times New Roman"/>
          <w:spacing w:val="-2"/>
          <w:szCs w:val="24"/>
          <w:shd w:val="clear" w:color="auto" w:fill="FFFFFF"/>
        </w:rPr>
        <w:t>tudies, particularly with this population,</w:t>
      </w:r>
      <w:r w:rsidR="00B05C51">
        <w:rPr>
          <w:rFonts w:cs="Times New Roman"/>
          <w:spacing w:val="-2"/>
          <w:szCs w:val="24"/>
          <w:shd w:val="clear" w:color="auto" w:fill="FFFFFF"/>
        </w:rPr>
        <w:t xml:space="preserve"> </w:t>
      </w:r>
      <w:r w:rsidR="000905B4">
        <w:rPr>
          <w:rFonts w:cs="Times New Roman"/>
          <w:spacing w:val="-2"/>
          <w:szCs w:val="24"/>
          <w:shd w:val="clear" w:color="auto" w:fill="FFFFFF"/>
        </w:rPr>
        <w:t xml:space="preserve">focus on reducing disruptive behavior (60% of intervention programs reviewed), rather than focusing on strengthening positive behaviors such as engagement in the classroom or academic performance </w:t>
      </w:r>
      <w:r w:rsidR="000905B4" w:rsidRPr="000905B4">
        <w:rPr>
          <w:rFonts w:cs="Times New Roman"/>
        </w:rPr>
        <w:t>(Reddy et al., 2009)</w:t>
      </w:r>
      <w:r w:rsidR="000905B4">
        <w:rPr>
          <w:rFonts w:cs="Times New Roman"/>
          <w:spacing w:val="-2"/>
          <w:szCs w:val="24"/>
          <w:shd w:val="clear" w:color="auto" w:fill="FFFFFF"/>
        </w:rPr>
        <w:t xml:space="preserve">. </w:t>
      </w:r>
      <w:r w:rsidR="00A22968">
        <w:rPr>
          <w:rFonts w:cs="Times New Roman"/>
          <w:spacing w:val="-2"/>
          <w:szCs w:val="24"/>
          <w:shd w:val="clear" w:color="auto" w:fill="FFFFFF"/>
        </w:rPr>
        <w:t>This limitation demonstrates the</w:t>
      </w:r>
      <w:r w:rsidR="00987153">
        <w:rPr>
          <w:rFonts w:cs="Times New Roman"/>
          <w:spacing w:val="-2"/>
          <w:szCs w:val="24"/>
          <w:shd w:val="clear" w:color="auto" w:fill="FFFFFF"/>
        </w:rPr>
        <w:t xml:space="preserve"> </w:t>
      </w:r>
      <w:r w:rsidR="009B443B">
        <w:rPr>
          <w:rFonts w:cs="Times New Roman"/>
          <w:spacing w:val="-2"/>
          <w:szCs w:val="24"/>
          <w:shd w:val="clear" w:color="auto" w:fill="FFFFFF"/>
        </w:rPr>
        <w:t xml:space="preserve">need for research regarding effective practices with </w:t>
      </w:r>
      <w:r>
        <w:rPr>
          <w:rFonts w:cs="Times New Roman"/>
          <w:spacing w:val="-2"/>
          <w:szCs w:val="24"/>
          <w:shd w:val="clear" w:color="auto" w:fill="FFFFFF"/>
        </w:rPr>
        <w:t xml:space="preserve">EBD students. In addition, because </w:t>
      </w:r>
      <w:r w:rsidR="009B443B">
        <w:rPr>
          <w:rFonts w:cs="Times New Roman"/>
          <w:spacing w:val="-2"/>
          <w:szCs w:val="24"/>
          <w:shd w:val="clear" w:color="auto" w:fill="FFFFFF"/>
        </w:rPr>
        <w:t>interdependent group contingencies</w:t>
      </w:r>
      <w:r>
        <w:rPr>
          <w:rFonts w:cs="Times New Roman"/>
          <w:spacing w:val="-2"/>
          <w:szCs w:val="24"/>
          <w:shd w:val="clear" w:color="auto" w:fill="FFFFFF"/>
        </w:rPr>
        <w:t xml:space="preserve"> have been found to be especially effective</w:t>
      </w:r>
      <w:r w:rsidR="009B443B">
        <w:rPr>
          <w:rFonts w:cs="Times New Roman"/>
          <w:spacing w:val="-2"/>
          <w:szCs w:val="24"/>
          <w:shd w:val="clear" w:color="auto" w:fill="FFFFFF"/>
        </w:rPr>
        <w:t xml:space="preserve"> with this group, students with </w:t>
      </w:r>
      <w:r>
        <w:rPr>
          <w:rFonts w:cs="Times New Roman"/>
          <w:spacing w:val="-2"/>
          <w:szCs w:val="24"/>
          <w:shd w:val="clear" w:color="auto" w:fill="FFFFFF"/>
        </w:rPr>
        <w:t>EBD</w:t>
      </w:r>
      <w:r w:rsidR="009B443B">
        <w:rPr>
          <w:rFonts w:cs="Times New Roman"/>
          <w:spacing w:val="-2"/>
          <w:szCs w:val="24"/>
          <w:shd w:val="clear" w:color="auto" w:fill="FFFFFF"/>
        </w:rPr>
        <w:t xml:space="preserve"> </w:t>
      </w:r>
      <w:r>
        <w:rPr>
          <w:rFonts w:cs="Times New Roman"/>
          <w:spacing w:val="-2"/>
          <w:szCs w:val="24"/>
          <w:shd w:val="clear" w:color="auto" w:fill="FFFFFF"/>
        </w:rPr>
        <w:t>seem</w:t>
      </w:r>
      <w:r w:rsidR="008B5EDA">
        <w:rPr>
          <w:rFonts w:cs="Times New Roman"/>
          <w:spacing w:val="-2"/>
          <w:szCs w:val="24"/>
          <w:shd w:val="clear" w:color="auto" w:fill="FFFFFF"/>
        </w:rPr>
        <w:t xml:space="preserve"> to be</w:t>
      </w:r>
      <w:r>
        <w:rPr>
          <w:rFonts w:cs="Times New Roman"/>
          <w:spacing w:val="-2"/>
          <w:szCs w:val="24"/>
          <w:shd w:val="clear" w:color="auto" w:fill="FFFFFF"/>
        </w:rPr>
        <w:t xml:space="preserve"> an especially appropriate group to study </w:t>
      </w:r>
      <w:r w:rsidR="00746D11">
        <w:rPr>
          <w:rFonts w:cs="Times New Roman"/>
          <w:spacing w:val="-2"/>
          <w:szCs w:val="24"/>
          <w:shd w:val="clear" w:color="auto" w:fill="FFFFFF"/>
        </w:rPr>
        <w:t>regarding</w:t>
      </w:r>
      <w:r>
        <w:rPr>
          <w:rFonts w:cs="Times New Roman"/>
          <w:spacing w:val="-2"/>
          <w:szCs w:val="24"/>
          <w:shd w:val="clear" w:color="auto" w:fill="FFFFFF"/>
        </w:rPr>
        <w:t xml:space="preserve"> this research question.</w:t>
      </w:r>
    </w:p>
    <w:p w14:paraId="55F7D263" w14:textId="77777777" w:rsidR="00570D1D" w:rsidRDefault="00570D1D" w:rsidP="00570D1D">
      <w:pPr>
        <w:spacing w:line="480" w:lineRule="auto"/>
        <w:contextualSpacing/>
        <w:rPr>
          <w:rFonts w:cs="Times New Roman"/>
          <w:b/>
          <w:szCs w:val="24"/>
        </w:rPr>
      </w:pPr>
      <w:r w:rsidRPr="00570D1D">
        <w:rPr>
          <w:rFonts w:cs="Times New Roman"/>
          <w:b/>
          <w:szCs w:val="24"/>
        </w:rPr>
        <w:t>Purpose of the Current Study</w:t>
      </w:r>
    </w:p>
    <w:p w14:paraId="1F4F0917" w14:textId="75E162FE" w:rsidR="00570D1D" w:rsidRDefault="00570D1D" w:rsidP="00570D1D">
      <w:pPr>
        <w:spacing w:line="480" w:lineRule="auto"/>
        <w:ind w:firstLine="720"/>
        <w:contextualSpacing/>
        <w:rPr>
          <w:rFonts w:cs="Times New Roman"/>
          <w:szCs w:val="24"/>
        </w:rPr>
      </w:pPr>
      <w:r w:rsidRPr="0069624A">
        <w:rPr>
          <w:rFonts w:cs="Times New Roman"/>
          <w:szCs w:val="24"/>
        </w:rPr>
        <w:t xml:space="preserve">Given that </w:t>
      </w:r>
      <w:r>
        <w:rPr>
          <w:rFonts w:cs="Times New Roman"/>
          <w:szCs w:val="24"/>
        </w:rPr>
        <w:t xml:space="preserve">EBD </w:t>
      </w:r>
      <w:r w:rsidRPr="0069624A">
        <w:rPr>
          <w:rFonts w:cs="Times New Roman"/>
          <w:szCs w:val="24"/>
        </w:rPr>
        <w:t xml:space="preserve">teachers and school psychologists often have a long list of inappropriate or academic behaviors to choose from when developing a group contingency system, it is necessary to </w:t>
      </w:r>
      <w:r>
        <w:rPr>
          <w:rFonts w:cs="Times New Roman"/>
          <w:szCs w:val="24"/>
        </w:rPr>
        <w:t>investigate</w:t>
      </w:r>
      <w:r w:rsidRPr="0069624A">
        <w:rPr>
          <w:rFonts w:cs="Times New Roman"/>
          <w:szCs w:val="24"/>
        </w:rPr>
        <w:t xml:space="preserve"> the utility of each target. </w:t>
      </w:r>
      <w:r>
        <w:rPr>
          <w:rFonts w:cs="Times New Roman"/>
          <w:szCs w:val="24"/>
        </w:rPr>
        <w:t xml:space="preserve">EBD teachers are often faced with the challenge of enhancing academic performance while simultaneously decreasing inappropriate behaviors </w:t>
      </w:r>
      <w:r w:rsidRPr="00EE7B92">
        <w:rPr>
          <w:rFonts w:cs="Times New Roman"/>
        </w:rPr>
        <w:t>(Landrum, Tankersley, &amp; Kauffman, 2003; Popkin &amp; Skinner, 2003)</w:t>
      </w:r>
      <w:r>
        <w:rPr>
          <w:rFonts w:cs="Times New Roman"/>
          <w:szCs w:val="24"/>
        </w:rPr>
        <w:t xml:space="preserve">. </w:t>
      </w:r>
      <w:r w:rsidRPr="0069624A">
        <w:rPr>
          <w:rFonts w:cs="Times New Roman"/>
          <w:szCs w:val="24"/>
        </w:rPr>
        <w:t xml:space="preserve">Although </w:t>
      </w:r>
      <w:r w:rsidRPr="0091510D">
        <w:rPr>
          <w:rFonts w:cs="Times New Roman"/>
          <w:szCs w:val="24"/>
        </w:rPr>
        <w:t>some</w:t>
      </w:r>
      <w:r w:rsidRPr="0069624A">
        <w:rPr>
          <w:rFonts w:cs="Times New Roman"/>
          <w:szCs w:val="24"/>
        </w:rPr>
        <w:t xml:space="preserve"> </w:t>
      </w:r>
      <w:r w:rsidRPr="005F2C72">
        <w:rPr>
          <w:rFonts w:cs="Times New Roman"/>
          <w:szCs w:val="24"/>
        </w:rPr>
        <w:t>studies</w:t>
      </w:r>
      <w:r>
        <w:rPr>
          <w:rFonts w:cs="Times New Roman"/>
          <w:szCs w:val="24"/>
        </w:rPr>
        <w:t xml:space="preserve"> found evidence</w:t>
      </w:r>
      <w:r w:rsidR="009A75E5">
        <w:rPr>
          <w:rFonts w:cs="Times New Roman"/>
          <w:szCs w:val="24"/>
        </w:rPr>
        <w:t xml:space="preserve"> that targeting on-task</w:t>
      </w:r>
      <w:r w:rsidRPr="0069624A">
        <w:rPr>
          <w:rFonts w:cs="Times New Roman"/>
          <w:szCs w:val="24"/>
        </w:rPr>
        <w:t xml:space="preserve"> behavior is likely related to reductions in disruptive behavior (e.g., Ayllon &amp; Roberts, 1974; Ferritor et al., 1972), othe</w:t>
      </w:r>
      <w:r w:rsidRPr="005F2C72">
        <w:rPr>
          <w:rFonts w:cs="Times New Roman"/>
          <w:szCs w:val="24"/>
        </w:rPr>
        <w:t>rs</w:t>
      </w:r>
      <w:r w:rsidRPr="0069624A">
        <w:rPr>
          <w:rFonts w:cs="Times New Roman"/>
          <w:szCs w:val="24"/>
        </w:rPr>
        <w:t xml:space="preserve"> have found that disruptive behavior is not reduced until directly targeted (Dougherty &amp; Dougherty, </w:t>
      </w:r>
      <w:r>
        <w:rPr>
          <w:rFonts w:cs="Times New Roman"/>
          <w:szCs w:val="24"/>
        </w:rPr>
        <w:t>1977; Marholin &amp; Steinman, 1977</w:t>
      </w:r>
      <w:r w:rsidRPr="0069624A">
        <w:rPr>
          <w:rFonts w:cs="Times New Roman"/>
          <w:szCs w:val="24"/>
        </w:rPr>
        <w:t>). Furthermore, disruptive behavior is often not directly measured in studies targeting academics (e.g., Popkin &amp; Skinner, 2003). There is also research indicating that targeting disruptive behavior has positive effects on academic achievement (Medland &amp; Stachnik, 1972</w:t>
      </w:r>
      <w:r>
        <w:rPr>
          <w:rFonts w:cs="Times New Roman"/>
          <w:szCs w:val="24"/>
        </w:rPr>
        <w:t>;</w:t>
      </w:r>
      <w:r w:rsidRPr="00CE733C">
        <w:rPr>
          <w:rFonts w:cs="Times New Roman"/>
        </w:rPr>
        <w:t>Van Houten et al., 1982)</w:t>
      </w:r>
      <w:r w:rsidRPr="0069624A">
        <w:rPr>
          <w:rFonts w:cs="Times New Roman"/>
          <w:szCs w:val="24"/>
        </w:rPr>
        <w:t xml:space="preserve">. </w:t>
      </w:r>
      <w:r>
        <w:rPr>
          <w:rFonts w:cs="Times New Roman"/>
          <w:szCs w:val="24"/>
        </w:rPr>
        <w:t>However, t</w:t>
      </w:r>
      <w:r w:rsidRPr="0069624A">
        <w:rPr>
          <w:rFonts w:cs="Times New Roman"/>
          <w:szCs w:val="24"/>
        </w:rPr>
        <w:t>his research is dated, and the majority of recent studies that focus on disruptive behaviors do not collect academic performance data (e.g., Heering &amp; Wilder, 2006; McKissick et al., 2010). In addition, few studi</w:t>
      </w:r>
      <w:r w:rsidR="009A75E5">
        <w:rPr>
          <w:rFonts w:cs="Times New Roman"/>
          <w:szCs w:val="24"/>
        </w:rPr>
        <w:t>es have</w:t>
      </w:r>
      <w:r w:rsidRPr="0069624A">
        <w:rPr>
          <w:rFonts w:cs="Times New Roman"/>
          <w:szCs w:val="24"/>
        </w:rPr>
        <w:t xml:space="preserve"> examined the effects of academic behavior contingencies on </w:t>
      </w:r>
      <w:r w:rsidR="009A75E5">
        <w:rPr>
          <w:rFonts w:cs="Times New Roman"/>
          <w:szCs w:val="24"/>
        </w:rPr>
        <w:t xml:space="preserve">both </w:t>
      </w:r>
      <w:r w:rsidRPr="0069624A">
        <w:rPr>
          <w:rFonts w:cs="Times New Roman"/>
          <w:szCs w:val="24"/>
        </w:rPr>
        <w:t>disruptive and on-task behavior, and vice versa (see Lentz, 1988 for review).</w:t>
      </w:r>
    </w:p>
    <w:p w14:paraId="42827EED" w14:textId="77777777" w:rsidR="00BD2CC5" w:rsidRDefault="00CF33C3" w:rsidP="00570D1D">
      <w:pPr>
        <w:spacing w:line="480" w:lineRule="auto"/>
        <w:ind w:firstLine="720"/>
        <w:contextualSpacing/>
        <w:rPr>
          <w:rFonts w:cs="Times New Roman"/>
          <w:szCs w:val="24"/>
        </w:rPr>
      </w:pPr>
      <w:r w:rsidRPr="00BD2CC5">
        <w:rPr>
          <w:rFonts w:cs="Times New Roman"/>
          <w:szCs w:val="24"/>
        </w:rPr>
        <w:t>R</w:t>
      </w:r>
      <w:r w:rsidR="00570D1D" w:rsidRPr="00BD2CC5">
        <w:rPr>
          <w:rFonts w:cs="Times New Roman"/>
          <w:szCs w:val="24"/>
        </w:rPr>
        <w:t>esearchers have studied the effect of group contingencies on academic performance, on-task behavior, and disruptive behavior separately</w:t>
      </w:r>
      <w:r w:rsidRPr="00BD2CC5">
        <w:rPr>
          <w:rFonts w:cs="Times New Roman"/>
          <w:szCs w:val="24"/>
        </w:rPr>
        <w:t xml:space="preserve">; however, </w:t>
      </w:r>
      <w:r w:rsidR="00570D1D" w:rsidRPr="00BD2CC5">
        <w:rPr>
          <w:rFonts w:cs="Times New Roman"/>
          <w:szCs w:val="24"/>
        </w:rPr>
        <w:t>researchers have not yet investigated the effects of a single contingency on all three of these behaviors. Through comparing effects of one contingency on all three of these behaviors, the direct and indir</w:t>
      </w:r>
      <w:r w:rsidR="009A75E5" w:rsidRPr="00BD2CC5">
        <w:rPr>
          <w:rFonts w:cs="Times New Roman"/>
          <w:szCs w:val="24"/>
        </w:rPr>
        <w:t xml:space="preserve">ect effects of the </w:t>
      </w:r>
      <w:r w:rsidR="00570D1D" w:rsidRPr="00BD2CC5">
        <w:rPr>
          <w:rFonts w:cs="Times New Roman"/>
          <w:szCs w:val="24"/>
        </w:rPr>
        <w:t>contingency can be evaluated, potentially producing evidence for the superiority of one contingency target (e.g., academic performance or on-task behavior) over another. Additionally, prior group contingency research has focused on academic performance in math and English classes, rather than in content area classes, such as science and social studies. Research is needed regarding the use of contingencies to promote academic performance in content areas</w:t>
      </w:r>
      <w:r w:rsidRPr="00BD2CC5">
        <w:rPr>
          <w:rFonts w:cs="Times New Roman"/>
          <w:szCs w:val="24"/>
        </w:rPr>
        <w:t xml:space="preserve"> (e.g., history, science)</w:t>
      </w:r>
      <w:r w:rsidR="00570D1D" w:rsidRPr="00BD2CC5">
        <w:rPr>
          <w:rFonts w:cs="Times New Roman"/>
          <w:szCs w:val="24"/>
        </w:rPr>
        <w:t xml:space="preserve">. Finally, although some researchers have focused on students with EBD, more research is needed regarding evidence-based practices to encourage academic performance and engagement within this population. </w:t>
      </w:r>
    </w:p>
    <w:p w14:paraId="361C8B20" w14:textId="19D2AEA4" w:rsidR="00570D1D" w:rsidRDefault="00570D1D" w:rsidP="00570D1D">
      <w:pPr>
        <w:spacing w:line="480" w:lineRule="auto"/>
        <w:ind w:firstLine="720"/>
        <w:contextualSpacing/>
        <w:rPr>
          <w:rFonts w:cs="Times New Roman"/>
          <w:szCs w:val="24"/>
        </w:rPr>
      </w:pPr>
      <w:r w:rsidRPr="00BD2CC5">
        <w:rPr>
          <w:rFonts w:cs="Times New Roman"/>
          <w:szCs w:val="24"/>
        </w:rPr>
        <w:t>The current study was designed to evaluate and compare the effect of two group contingencies, one targeting academic performance, the other targeting on-task behavior, on the accurate academic performance, disruptive behavior, and on-task behavior of eighth-grade students in an alternative school social studies classroom. Disruptive behavior was not chosen as a contingency due to the disadvantages with choosing</w:t>
      </w:r>
      <w:r>
        <w:rPr>
          <w:rFonts w:cs="Times New Roman"/>
          <w:szCs w:val="24"/>
        </w:rPr>
        <w:t xml:space="preserve"> this target (McKissick et al., 2010; Radley et al., 2016; Reddy &amp; Richardson, 2006; Skinner et al., 2009; Winnett &amp; Winkler, 1972). </w:t>
      </w:r>
      <w:r w:rsidRPr="0069624A">
        <w:rPr>
          <w:rFonts w:cs="Times New Roman"/>
          <w:szCs w:val="24"/>
        </w:rPr>
        <w:t xml:space="preserve">Students with </w:t>
      </w:r>
      <w:r>
        <w:rPr>
          <w:rFonts w:cs="Times New Roman"/>
          <w:szCs w:val="24"/>
        </w:rPr>
        <w:t xml:space="preserve">EBD were chosen for the population </w:t>
      </w:r>
      <w:r w:rsidRPr="0069624A">
        <w:rPr>
          <w:rFonts w:cs="Times New Roman"/>
          <w:szCs w:val="24"/>
        </w:rPr>
        <w:t xml:space="preserve">due to </w:t>
      </w:r>
      <w:r>
        <w:rPr>
          <w:rFonts w:cs="Times New Roman"/>
          <w:szCs w:val="24"/>
        </w:rPr>
        <w:t xml:space="preserve">their high rates of disruptive behavior </w:t>
      </w:r>
      <w:r w:rsidRPr="0069624A">
        <w:rPr>
          <w:rFonts w:cs="Times New Roman"/>
          <w:szCs w:val="24"/>
        </w:rPr>
        <w:t xml:space="preserve">as well as the large body of relevant </w:t>
      </w:r>
      <w:r>
        <w:rPr>
          <w:rFonts w:cs="Times New Roman"/>
          <w:szCs w:val="24"/>
        </w:rPr>
        <w:t xml:space="preserve">research (see Theodore, Bray, Kehle, &amp; DioGuardi, 2004 </w:t>
      </w:r>
      <w:r w:rsidRPr="0069624A">
        <w:rPr>
          <w:rFonts w:cs="Times New Roman"/>
          <w:szCs w:val="24"/>
        </w:rPr>
        <w:t xml:space="preserve">for review) to draw from. In addition, interdependent group contingencies were chosen </w:t>
      </w:r>
      <w:r>
        <w:rPr>
          <w:rFonts w:cs="Times New Roman"/>
          <w:szCs w:val="24"/>
        </w:rPr>
        <w:t>because they can promote</w:t>
      </w:r>
      <w:r w:rsidRPr="0069624A">
        <w:rPr>
          <w:rFonts w:cs="Times New Roman"/>
          <w:szCs w:val="24"/>
        </w:rPr>
        <w:t xml:space="preserve"> cooperative be</w:t>
      </w:r>
      <w:r>
        <w:rPr>
          <w:rFonts w:cs="Times New Roman"/>
          <w:szCs w:val="24"/>
        </w:rPr>
        <w:t>havior amongst students and are easier for the teacher to implement</w:t>
      </w:r>
      <w:r w:rsidRPr="0069624A">
        <w:rPr>
          <w:rFonts w:cs="Times New Roman"/>
          <w:szCs w:val="24"/>
        </w:rPr>
        <w:t xml:space="preserve"> (i.e., the entire class either does or does not receive the reward; Kelshaw-Levering et al., 2000). </w:t>
      </w:r>
      <w:r>
        <w:rPr>
          <w:rFonts w:cs="Times New Roman"/>
          <w:szCs w:val="24"/>
        </w:rPr>
        <w:t>Contingency criteria and rewards were randomly selected due to the benefits of randomizing components (i.e., avoid ratio strain, encourage all students to do their best academically, and enhance each student’s motivation to increase desirable behaviors (Skinner &amp; Popkin, 2003; Skinner et al., 2009).</w:t>
      </w:r>
    </w:p>
    <w:p w14:paraId="00122751" w14:textId="77777777" w:rsidR="00570D1D" w:rsidRDefault="00570D1D" w:rsidP="00570D1D">
      <w:pPr>
        <w:spacing w:line="480" w:lineRule="auto"/>
        <w:contextualSpacing/>
        <w:rPr>
          <w:rFonts w:cs="Times New Roman"/>
          <w:b/>
          <w:szCs w:val="24"/>
        </w:rPr>
      </w:pPr>
      <w:r w:rsidRPr="0069624A">
        <w:rPr>
          <w:rFonts w:cs="Times New Roman"/>
          <w:b/>
          <w:szCs w:val="24"/>
        </w:rPr>
        <w:t>Research Questions</w:t>
      </w:r>
    </w:p>
    <w:p w14:paraId="537AF5FD" w14:textId="77777777" w:rsidR="00570D1D" w:rsidRPr="0069624A" w:rsidRDefault="00570D1D" w:rsidP="00570D1D">
      <w:pPr>
        <w:spacing w:line="480" w:lineRule="auto"/>
        <w:ind w:firstLine="720"/>
        <w:contextualSpacing/>
        <w:rPr>
          <w:rFonts w:cs="Times New Roman"/>
          <w:szCs w:val="24"/>
        </w:rPr>
      </w:pPr>
      <w:r>
        <w:rPr>
          <w:rFonts w:cs="Times New Roman"/>
          <w:szCs w:val="24"/>
        </w:rPr>
        <w:t xml:space="preserve">This study </w:t>
      </w:r>
      <w:r w:rsidRPr="0069624A">
        <w:rPr>
          <w:rFonts w:cs="Times New Roman"/>
          <w:szCs w:val="24"/>
        </w:rPr>
        <w:t>examine</w:t>
      </w:r>
      <w:r>
        <w:rPr>
          <w:rFonts w:cs="Times New Roman"/>
          <w:szCs w:val="24"/>
        </w:rPr>
        <w:t>d</w:t>
      </w:r>
      <w:r w:rsidRPr="0069624A">
        <w:rPr>
          <w:rFonts w:cs="Times New Roman"/>
          <w:szCs w:val="24"/>
        </w:rPr>
        <w:t xml:space="preserve"> the </w:t>
      </w:r>
      <w:r>
        <w:rPr>
          <w:rFonts w:cs="Times New Roman"/>
          <w:szCs w:val="24"/>
        </w:rPr>
        <w:t>direct and indirect</w:t>
      </w:r>
      <w:r w:rsidRPr="0069624A">
        <w:rPr>
          <w:rFonts w:cs="Times New Roman"/>
          <w:szCs w:val="24"/>
        </w:rPr>
        <w:t xml:space="preserve"> effects of </w:t>
      </w:r>
      <w:r>
        <w:rPr>
          <w:rFonts w:cs="Times New Roman"/>
          <w:szCs w:val="24"/>
        </w:rPr>
        <w:t xml:space="preserve">on-task </w:t>
      </w:r>
      <w:r w:rsidRPr="0069624A">
        <w:rPr>
          <w:rFonts w:cs="Times New Roman"/>
          <w:szCs w:val="24"/>
        </w:rPr>
        <w:t>behavior versus academic</w:t>
      </w:r>
      <w:r>
        <w:rPr>
          <w:rFonts w:cs="Times New Roman"/>
          <w:szCs w:val="24"/>
        </w:rPr>
        <w:t xml:space="preserve"> performance</w:t>
      </w:r>
      <w:r w:rsidRPr="0069624A">
        <w:rPr>
          <w:rFonts w:cs="Times New Roman"/>
          <w:szCs w:val="24"/>
        </w:rPr>
        <w:t xml:space="preserve"> targets on</w:t>
      </w:r>
      <w:r>
        <w:rPr>
          <w:rFonts w:cs="Times New Roman"/>
          <w:szCs w:val="24"/>
        </w:rPr>
        <w:t xml:space="preserve"> the</w:t>
      </w:r>
      <w:r w:rsidRPr="0069624A">
        <w:rPr>
          <w:rFonts w:cs="Times New Roman"/>
          <w:szCs w:val="24"/>
        </w:rPr>
        <w:t xml:space="preserve"> on-task behavior, disruptive behavior, and </w:t>
      </w:r>
      <w:r>
        <w:rPr>
          <w:rFonts w:cs="Times New Roman"/>
          <w:szCs w:val="24"/>
        </w:rPr>
        <w:t>academic performance</w:t>
      </w:r>
      <w:r w:rsidR="00E825B3">
        <w:rPr>
          <w:rFonts w:cs="Times New Roman"/>
          <w:szCs w:val="24"/>
        </w:rPr>
        <w:t xml:space="preserve"> of seven eighth-grade</w:t>
      </w:r>
      <w:r>
        <w:rPr>
          <w:rFonts w:cs="Times New Roman"/>
          <w:szCs w:val="24"/>
        </w:rPr>
        <w:t xml:space="preserve"> EBD students</w:t>
      </w:r>
      <w:r w:rsidR="00E825B3">
        <w:rPr>
          <w:rFonts w:cs="Times New Roman"/>
          <w:szCs w:val="24"/>
        </w:rPr>
        <w:t xml:space="preserve"> in an alternative school social studies classroom</w:t>
      </w:r>
      <w:r w:rsidRPr="0069624A">
        <w:rPr>
          <w:rFonts w:cs="Times New Roman"/>
          <w:szCs w:val="24"/>
        </w:rPr>
        <w:t xml:space="preserve"> and </w:t>
      </w:r>
      <w:r>
        <w:rPr>
          <w:rFonts w:cs="Times New Roman"/>
          <w:szCs w:val="24"/>
        </w:rPr>
        <w:t>sought to answer three</w:t>
      </w:r>
      <w:r w:rsidRPr="0069624A">
        <w:rPr>
          <w:rFonts w:cs="Times New Roman"/>
          <w:szCs w:val="24"/>
        </w:rPr>
        <w:t xml:space="preserve"> main questions</w:t>
      </w:r>
      <w:r>
        <w:rPr>
          <w:rFonts w:cs="Times New Roman"/>
          <w:szCs w:val="24"/>
        </w:rPr>
        <w:t xml:space="preserve">:  </w:t>
      </w:r>
    </w:p>
    <w:p w14:paraId="2F3BC128" w14:textId="45620021" w:rsidR="00570D1D" w:rsidRDefault="00570D1D" w:rsidP="00570D1D">
      <w:pPr>
        <w:pStyle w:val="ListParagraph"/>
        <w:numPr>
          <w:ilvl w:val="0"/>
          <w:numId w:val="1"/>
        </w:numPr>
        <w:spacing w:line="480" w:lineRule="auto"/>
        <w:rPr>
          <w:rFonts w:cs="Times New Roman"/>
          <w:szCs w:val="24"/>
        </w:rPr>
      </w:pPr>
      <w:r>
        <w:rPr>
          <w:rFonts w:cs="Times New Roman"/>
          <w:szCs w:val="24"/>
        </w:rPr>
        <w:t xml:space="preserve">What is the effect of an accurate academic performance contingency on on-task behavior, </w:t>
      </w:r>
      <w:r w:rsidR="00565254">
        <w:rPr>
          <w:rFonts w:cs="Times New Roman"/>
          <w:szCs w:val="24"/>
        </w:rPr>
        <w:t>academic performance,</w:t>
      </w:r>
      <w:r>
        <w:rPr>
          <w:rFonts w:cs="Times New Roman"/>
          <w:szCs w:val="24"/>
        </w:rPr>
        <w:t xml:space="preserve"> and disruptive behavior?</w:t>
      </w:r>
    </w:p>
    <w:p w14:paraId="226DDF45" w14:textId="77777777" w:rsidR="00570D1D" w:rsidRDefault="00570D1D" w:rsidP="00570D1D">
      <w:pPr>
        <w:pStyle w:val="ListParagraph"/>
        <w:numPr>
          <w:ilvl w:val="0"/>
          <w:numId w:val="1"/>
        </w:numPr>
        <w:spacing w:line="480" w:lineRule="auto"/>
        <w:rPr>
          <w:rFonts w:cs="Times New Roman"/>
          <w:szCs w:val="24"/>
        </w:rPr>
      </w:pPr>
      <w:r>
        <w:rPr>
          <w:rFonts w:cs="Times New Roman"/>
          <w:szCs w:val="24"/>
        </w:rPr>
        <w:t>What is the effect of an on-task behavior contingency on on-task behavior, academic performance, and disruptive behavior?</w:t>
      </w:r>
    </w:p>
    <w:p w14:paraId="6C1B1555" w14:textId="77777777" w:rsidR="00570D1D" w:rsidRDefault="00570D1D" w:rsidP="00570D1D">
      <w:pPr>
        <w:pStyle w:val="ListParagraph"/>
        <w:numPr>
          <w:ilvl w:val="0"/>
          <w:numId w:val="1"/>
        </w:numPr>
        <w:spacing w:line="480" w:lineRule="auto"/>
        <w:rPr>
          <w:rFonts w:cs="Times New Roman"/>
          <w:szCs w:val="24"/>
        </w:rPr>
      </w:pPr>
      <w:r>
        <w:rPr>
          <w:rFonts w:cs="Times New Roman"/>
          <w:szCs w:val="24"/>
        </w:rPr>
        <w:t>Which contingency causes the greatest improvement on on-task behavior, academic performance, and disruptive behavior?</w:t>
      </w:r>
    </w:p>
    <w:bookmarkEnd w:id="8"/>
    <w:bookmarkEnd w:id="11"/>
    <w:p w14:paraId="17305777" w14:textId="4700CD64" w:rsidR="00BD2CC5" w:rsidRDefault="00BD2CC5" w:rsidP="00E825B3">
      <w:pPr>
        <w:spacing w:line="480" w:lineRule="auto"/>
        <w:contextualSpacing/>
        <w:rPr>
          <w:rFonts w:cs="Times New Roman"/>
          <w:b/>
          <w:szCs w:val="24"/>
        </w:rPr>
      </w:pPr>
    </w:p>
    <w:p w14:paraId="04D455EA" w14:textId="03AB1E35" w:rsidR="00445E2F" w:rsidRDefault="00445E2F" w:rsidP="00E825B3">
      <w:pPr>
        <w:spacing w:line="480" w:lineRule="auto"/>
        <w:contextualSpacing/>
        <w:rPr>
          <w:rFonts w:cs="Times New Roman"/>
          <w:b/>
          <w:szCs w:val="24"/>
        </w:rPr>
      </w:pPr>
    </w:p>
    <w:p w14:paraId="56B29764" w14:textId="53E64C02" w:rsidR="00445E2F" w:rsidRDefault="00445E2F" w:rsidP="00E825B3">
      <w:pPr>
        <w:spacing w:line="480" w:lineRule="auto"/>
        <w:contextualSpacing/>
        <w:rPr>
          <w:rFonts w:cs="Times New Roman"/>
          <w:szCs w:val="24"/>
        </w:rPr>
      </w:pPr>
    </w:p>
    <w:p w14:paraId="44FEC111" w14:textId="01A998A0" w:rsidR="00565254" w:rsidRDefault="00565254" w:rsidP="00E825B3">
      <w:pPr>
        <w:spacing w:line="480" w:lineRule="auto"/>
        <w:contextualSpacing/>
        <w:rPr>
          <w:rFonts w:cs="Times New Roman"/>
          <w:szCs w:val="24"/>
        </w:rPr>
      </w:pPr>
    </w:p>
    <w:p w14:paraId="6250E2FA" w14:textId="6A7DD81D" w:rsidR="00565254" w:rsidRDefault="00565254" w:rsidP="00E825B3">
      <w:pPr>
        <w:spacing w:line="480" w:lineRule="auto"/>
        <w:contextualSpacing/>
        <w:rPr>
          <w:rFonts w:cs="Times New Roman"/>
          <w:szCs w:val="24"/>
        </w:rPr>
      </w:pPr>
    </w:p>
    <w:p w14:paraId="78D8D00F" w14:textId="467A2442" w:rsidR="00565254" w:rsidRDefault="00565254" w:rsidP="00E825B3">
      <w:pPr>
        <w:spacing w:line="480" w:lineRule="auto"/>
        <w:contextualSpacing/>
        <w:rPr>
          <w:rFonts w:cs="Times New Roman"/>
          <w:szCs w:val="24"/>
        </w:rPr>
      </w:pPr>
    </w:p>
    <w:p w14:paraId="56CDD7A9" w14:textId="3DC8E804" w:rsidR="00565254" w:rsidRDefault="00565254" w:rsidP="00E825B3">
      <w:pPr>
        <w:spacing w:line="480" w:lineRule="auto"/>
        <w:contextualSpacing/>
        <w:rPr>
          <w:rFonts w:cs="Times New Roman"/>
          <w:szCs w:val="24"/>
        </w:rPr>
      </w:pPr>
    </w:p>
    <w:p w14:paraId="5F79AC01" w14:textId="5F72E260" w:rsidR="00565254" w:rsidRDefault="00565254" w:rsidP="00E825B3">
      <w:pPr>
        <w:spacing w:line="480" w:lineRule="auto"/>
        <w:contextualSpacing/>
        <w:rPr>
          <w:rFonts w:cs="Times New Roman"/>
          <w:szCs w:val="24"/>
        </w:rPr>
      </w:pPr>
    </w:p>
    <w:p w14:paraId="55636480" w14:textId="1BD34272" w:rsidR="00565254" w:rsidRDefault="00565254" w:rsidP="00E825B3">
      <w:pPr>
        <w:spacing w:line="480" w:lineRule="auto"/>
        <w:contextualSpacing/>
        <w:rPr>
          <w:rFonts w:cs="Times New Roman"/>
          <w:szCs w:val="24"/>
        </w:rPr>
      </w:pPr>
    </w:p>
    <w:p w14:paraId="12A8C896" w14:textId="7CE3DD36" w:rsidR="00565254" w:rsidRDefault="00565254" w:rsidP="00E825B3">
      <w:pPr>
        <w:spacing w:line="480" w:lineRule="auto"/>
        <w:contextualSpacing/>
        <w:rPr>
          <w:rFonts w:cs="Times New Roman"/>
          <w:szCs w:val="24"/>
        </w:rPr>
      </w:pPr>
    </w:p>
    <w:p w14:paraId="4CAA652A" w14:textId="45922A3A" w:rsidR="00565254" w:rsidRDefault="00565254" w:rsidP="00E825B3">
      <w:pPr>
        <w:spacing w:line="480" w:lineRule="auto"/>
        <w:contextualSpacing/>
        <w:rPr>
          <w:rFonts w:cs="Times New Roman"/>
          <w:szCs w:val="24"/>
        </w:rPr>
      </w:pPr>
    </w:p>
    <w:p w14:paraId="136AC26C" w14:textId="50352F3F" w:rsidR="00565254" w:rsidRDefault="00565254" w:rsidP="00E825B3">
      <w:pPr>
        <w:spacing w:line="480" w:lineRule="auto"/>
        <w:contextualSpacing/>
        <w:rPr>
          <w:rFonts w:cs="Times New Roman"/>
          <w:szCs w:val="24"/>
        </w:rPr>
      </w:pPr>
    </w:p>
    <w:p w14:paraId="2362728F" w14:textId="63F962CE" w:rsidR="00565254" w:rsidRDefault="00565254" w:rsidP="00E825B3">
      <w:pPr>
        <w:spacing w:line="480" w:lineRule="auto"/>
        <w:contextualSpacing/>
        <w:rPr>
          <w:rFonts w:cs="Times New Roman"/>
          <w:szCs w:val="24"/>
        </w:rPr>
      </w:pPr>
    </w:p>
    <w:p w14:paraId="715056F1" w14:textId="693B49B0" w:rsidR="00565254" w:rsidRDefault="00565254" w:rsidP="00E825B3">
      <w:pPr>
        <w:spacing w:line="480" w:lineRule="auto"/>
        <w:contextualSpacing/>
        <w:rPr>
          <w:rFonts w:cs="Times New Roman"/>
          <w:szCs w:val="24"/>
        </w:rPr>
      </w:pPr>
    </w:p>
    <w:p w14:paraId="2286CF7D" w14:textId="2DC24DC4" w:rsidR="00565254" w:rsidRDefault="00565254" w:rsidP="00E825B3">
      <w:pPr>
        <w:spacing w:line="480" w:lineRule="auto"/>
        <w:contextualSpacing/>
        <w:rPr>
          <w:rFonts w:cs="Times New Roman"/>
          <w:szCs w:val="24"/>
        </w:rPr>
      </w:pPr>
    </w:p>
    <w:p w14:paraId="122E1413" w14:textId="77777777" w:rsidR="00565254" w:rsidRDefault="00565254" w:rsidP="00E825B3">
      <w:pPr>
        <w:spacing w:line="480" w:lineRule="auto"/>
        <w:contextualSpacing/>
        <w:rPr>
          <w:rFonts w:cs="Times New Roman"/>
          <w:szCs w:val="24"/>
        </w:rPr>
      </w:pPr>
    </w:p>
    <w:p w14:paraId="51A19C56" w14:textId="77777777" w:rsidR="001141FF" w:rsidRPr="00E825B3" w:rsidRDefault="001141FF" w:rsidP="00E825B3">
      <w:pPr>
        <w:jc w:val="center"/>
        <w:rPr>
          <w:rFonts w:cs="Times New Roman"/>
          <w:szCs w:val="24"/>
        </w:rPr>
      </w:pPr>
      <w:bookmarkStart w:id="12" w:name="_Hlk488619101"/>
      <w:r w:rsidRPr="0010663E">
        <w:rPr>
          <w:rFonts w:cs="Times New Roman"/>
          <w:b/>
          <w:szCs w:val="24"/>
        </w:rPr>
        <w:t>Chapter II</w:t>
      </w:r>
    </w:p>
    <w:p w14:paraId="3FF7615D" w14:textId="77777777" w:rsidR="00E825B3" w:rsidRDefault="001141FF" w:rsidP="00E825B3">
      <w:pPr>
        <w:spacing w:line="480" w:lineRule="auto"/>
        <w:contextualSpacing/>
        <w:jc w:val="center"/>
        <w:rPr>
          <w:rFonts w:cs="Times New Roman"/>
          <w:b/>
          <w:szCs w:val="24"/>
        </w:rPr>
      </w:pPr>
      <w:r w:rsidRPr="0010663E">
        <w:rPr>
          <w:rFonts w:cs="Times New Roman"/>
          <w:b/>
          <w:szCs w:val="24"/>
        </w:rPr>
        <w:t>Method</w:t>
      </w:r>
    </w:p>
    <w:p w14:paraId="105F09A0" w14:textId="77777777" w:rsidR="00F962E7" w:rsidRDefault="00F962E7" w:rsidP="00E825B3">
      <w:pPr>
        <w:spacing w:line="480" w:lineRule="auto"/>
        <w:contextualSpacing/>
        <w:rPr>
          <w:rFonts w:cs="Times New Roman"/>
          <w:b/>
          <w:szCs w:val="24"/>
        </w:rPr>
      </w:pPr>
      <w:r>
        <w:rPr>
          <w:rFonts w:cs="Times New Roman"/>
          <w:b/>
          <w:szCs w:val="24"/>
        </w:rPr>
        <w:t>Participants and Setting</w:t>
      </w:r>
    </w:p>
    <w:p w14:paraId="2900F4A0" w14:textId="632E8D99" w:rsidR="00F962E7" w:rsidRDefault="00677597" w:rsidP="000903E3">
      <w:pPr>
        <w:spacing w:line="480" w:lineRule="auto"/>
        <w:contextualSpacing/>
        <w:rPr>
          <w:rFonts w:cs="Times New Roman"/>
          <w:szCs w:val="24"/>
        </w:rPr>
      </w:pPr>
      <w:r>
        <w:rPr>
          <w:rFonts w:cs="Times New Roman"/>
          <w:szCs w:val="24"/>
        </w:rPr>
        <w:tab/>
        <w:t>Participants inc</w:t>
      </w:r>
      <w:r w:rsidR="005D735E">
        <w:rPr>
          <w:rFonts w:cs="Times New Roman"/>
          <w:szCs w:val="24"/>
        </w:rPr>
        <w:t>luded 7</w:t>
      </w:r>
      <w:r w:rsidR="00F962E7">
        <w:rPr>
          <w:rFonts w:cs="Times New Roman"/>
          <w:szCs w:val="24"/>
        </w:rPr>
        <w:t xml:space="preserve"> eighth-grade student</w:t>
      </w:r>
      <w:r w:rsidR="00E825B3">
        <w:rPr>
          <w:rFonts w:cs="Times New Roman"/>
          <w:szCs w:val="24"/>
        </w:rPr>
        <w:t xml:space="preserve">s at a </w:t>
      </w:r>
      <w:r w:rsidR="004A38C2">
        <w:rPr>
          <w:rFonts w:cs="Times New Roman"/>
          <w:szCs w:val="24"/>
        </w:rPr>
        <w:t xml:space="preserve">self-contained </w:t>
      </w:r>
      <w:r w:rsidR="00F962E7">
        <w:rPr>
          <w:rFonts w:cs="Times New Roman"/>
          <w:szCs w:val="24"/>
        </w:rPr>
        <w:t xml:space="preserve">middle school in the Southeastern United States. </w:t>
      </w:r>
      <w:r w:rsidR="003D0F5A">
        <w:rPr>
          <w:rFonts w:cs="Times New Roman"/>
          <w:szCs w:val="24"/>
        </w:rPr>
        <w:t xml:space="preserve">Participants were all students in a single social studies class. </w:t>
      </w:r>
      <w:r w:rsidR="0092571A">
        <w:rPr>
          <w:rFonts w:cs="Times New Roman"/>
          <w:szCs w:val="24"/>
        </w:rPr>
        <w:t>The entire class consis</w:t>
      </w:r>
      <w:r w:rsidR="00A9530A">
        <w:rPr>
          <w:rFonts w:cs="Times New Roman"/>
          <w:szCs w:val="24"/>
        </w:rPr>
        <w:t>ted of 11</w:t>
      </w:r>
      <w:r w:rsidR="0092571A">
        <w:rPr>
          <w:rFonts w:cs="Times New Roman"/>
          <w:szCs w:val="24"/>
        </w:rPr>
        <w:t xml:space="preserve"> students. Students were often absent from class, so that on any given day the number of students in the classroom typically averaged 6</w:t>
      </w:r>
      <w:r w:rsidR="00D1589C">
        <w:rPr>
          <w:rFonts w:cs="Times New Roman"/>
          <w:szCs w:val="24"/>
        </w:rPr>
        <w:t>-9</w:t>
      </w:r>
      <w:r w:rsidR="0092571A">
        <w:rPr>
          <w:rFonts w:cs="Times New Roman"/>
          <w:szCs w:val="24"/>
        </w:rPr>
        <w:t xml:space="preserve"> students. </w:t>
      </w:r>
      <w:r>
        <w:rPr>
          <w:rFonts w:cs="Times New Roman"/>
          <w:szCs w:val="24"/>
        </w:rPr>
        <w:t xml:space="preserve">The racial make-up of the class was approximately 50% African American and 50% Caucasian. </w:t>
      </w:r>
      <w:r w:rsidR="00F962E7">
        <w:rPr>
          <w:rFonts w:cs="Times New Roman"/>
          <w:szCs w:val="24"/>
        </w:rPr>
        <w:t xml:space="preserve">Students are typically placed in this middle school for half-year or full-year placements due to </w:t>
      </w:r>
      <w:r w:rsidR="004A38C2">
        <w:rPr>
          <w:rFonts w:cs="Times New Roman"/>
          <w:szCs w:val="24"/>
        </w:rPr>
        <w:t>displaying extreme behaviors that cannot be appropriately served</w:t>
      </w:r>
      <w:r w:rsidR="00F962E7">
        <w:rPr>
          <w:rFonts w:cs="Times New Roman"/>
          <w:szCs w:val="24"/>
        </w:rPr>
        <w:t xml:space="preserve"> at their local schools. All participants completed the study each</w:t>
      </w:r>
      <w:r w:rsidR="005D735E">
        <w:rPr>
          <w:rFonts w:cs="Times New Roman"/>
          <w:szCs w:val="24"/>
        </w:rPr>
        <w:t xml:space="preserve"> school day over a period of eight</w:t>
      </w:r>
      <w:r>
        <w:rPr>
          <w:rFonts w:cs="Times New Roman"/>
          <w:szCs w:val="24"/>
        </w:rPr>
        <w:t xml:space="preserve"> </w:t>
      </w:r>
      <w:r w:rsidR="00F962E7">
        <w:rPr>
          <w:rFonts w:cs="Times New Roman"/>
          <w:szCs w:val="24"/>
        </w:rPr>
        <w:t xml:space="preserve">weeks </w:t>
      </w:r>
      <w:r w:rsidR="00F1600C">
        <w:rPr>
          <w:rFonts w:cs="Times New Roman"/>
          <w:szCs w:val="24"/>
        </w:rPr>
        <w:t>of the spring semester</w:t>
      </w:r>
      <w:r w:rsidR="00F962E7">
        <w:rPr>
          <w:rFonts w:cs="Times New Roman"/>
          <w:szCs w:val="24"/>
        </w:rPr>
        <w:t xml:space="preserve">. </w:t>
      </w:r>
      <w:r>
        <w:rPr>
          <w:rFonts w:cs="Times New Roman"/>
          <w:szCs w:val="24"/>
        </w:rPr>
        <w:t>Toward the end of the study, (i.e., Day 19 and Day 21) two participants dropped out due to switching schools or switc</w:t>
      </w:r>
      <w:r w:rsidR="00E825B3">
        <w:rPr>
          <w:rFonts w:cs="Times New Roman"/>
          <w:szCs w:val="24"/>
        </w:rPr>
        <w:t xml:space="preserve">hing classes within the school. Two </w:t>
      </w:r>
      <w:r w:rsidR="00BD2CC5">
        <w:rPr>
          <w:rFonts w:cs="Times New Roman"/>
          <w:szCs w:val="24"/>
        </w:rPr>
        <w:t>students were also added to</w:t>
      </w:r>
      <w:r w:rsidR="00E825B3">
        <w:rPr>
          <w:rFonts w:cs="Times New Roman"/>
          <w:szCs w:val="24"/>
        </w:rPr>
        <w:t xml:space="preserve"> the class thro</w:t>
      </w:r>
      <w:r w:rsidR="00BD2CC5">
        <w:rPr>
          <w:rFonts w:cs="Times New Roman"/>
          <w:szCs w:val="24"/>
        </w:rPr>
        <w:t>ughout data collection. Data were</w:t>
      </w:r>
      <w:r w:rsidR="00E825B3">
        <w:rPr>
          <w:rFonts w:cs="Times New Roman"/>
          <w:szCs w:val="24"/>
        </w:rPr>
        <w:t xml:space="preserve"> not collected from these additional students. </w:t>
      </w:r>
      <w:r w:rsidR="00F962E7">
        <w:rPr>
          <w:rFonts w:cs="Times New Roman"/>
          <w:szCs w:val="24"/>
        </w:rPr>
        <w:t xml:space="preserve">Procedures were conducted within the social studies classroom. </w:t>
      </w:r>
    </w:p>
    <w:p w14:paraId="24B56C21" w14:textId="77777777" w:rsidR="004D5F52" w:rsidRDefault="004D5F52" w:rsidP="000903E3">
      <w:pPr>
        <w:spacing w:line="480" w:lineRule="auto"/>
        <w:contextualSpacing/>
        <w:rPr>
          <w:rFonts w:cs="Times New Roman"/>
          <w:b/>
          <w:szCs w:val="24"/>
        </w:rPr>
      </w:pPr>
      <w:r w:rsidRPr="004D5F52">
        <w:rPr>
          <w:rFonts w:cs="Times New Roman"/>
          <w:b/>
          <w:szCs w:val="24"/>
        </w:rPr>
        <w:t>Materials and Measures</w:t>
      </w:r>
    </w:p>
    <w:p w14:paraId="5F01E4D6" w14:textId="77777777" w:rsidR="004D5F52" w:rsidRDefault="004D5F52" w:rsidP="000903E3">
      <w:pPr>
        <w:spacing w:line="480" w:lineRule="auto"/>
        <w:contextualSpacing/>
        <w:rPr>
          <w:rFonts w:cs="Times New Roman"/>
          <w:szCs w:val="24"/>
        </w:rPr>
      </w:pPr>
      <w:r>
        <w:rPr>
          <w:rFonts w:cs="Times New Roman"/>
          <w:szCs w:val="24"/>
        </w:rPr>
        <w:tab/>
        <w:t xml:space="preserve">The primary researcher was a School Psychology doctoral student </w:t>
      </w:r>
      <w:r w:rsidR="00677597">
        <w:rPr>
          <w:rFonts w:cs="Times New Roman"/>
          <w:szCs w:val="24"/>
        </w:rPr>
        <w:t>completing her dissertation. One other doctoral student</w:t>
      </w:r>
      <w:r>
        <w:rPr>
          <w:rFonts w:cs="Times New Roman"/>
          <w:szCs w:val="24"/>
        </w:rPr>
        <w:t xml:space="preserve"> assisted with data collection. Before data collection, the primary researcher</w:t>
      </w:r>
      <w:r w:rsidR="00A26D92">
        <w:rPr>
          <w:rFonts w:cs="Times New Roman"/>
          <w:szCs w:val="24"/>
        </w:rPr>
        <w:t xml:space="preserve"> trained the other experimenter</w:t>
      </w:r>
      <w:r>
        <w:rPr>
          <w:rFonts w:cs="Times New Roman"/>
          <w:szCs w:val="24"/>
        </w:rPr>
        <w:t xml:space="preserve"> on the specific procedures that were used within this study. The teacher </w:t>
      </w:r>
      <w:r w:rsidR="007C209D">
        <w:rPr>
          <w:rFonts w:cs="Times New Roman"/>
          <w:szCs w:val="24"/>
        </w:rPr>
        <w:t xml:space="preserve">and teaching assistant </w:t>
      </w:r>
      <w:r>
        <w:rPr>
          <w:rFonts w:cs="Times New Roman"/>
          <w:szCs w:val="24"/>
        </w:rPr>
        <w:t>also received training on study procedures.</w:t>
      </w:r>
    </w:p>
    <w:p w14:paraId="66B4BE15" w14:textId="69DB2785" w:rsidR="000F36F1" w:rsidRDefault="004D5F52" w:rsidP="000903E3">
      <w:pPr>
        <w:spacing w:line="480" w:lineRule="auto"/>
        <w:contextualSpacing/>
        <w:rPr>
          <w:rFonts w:cs="Times New Roman"/>
          <w:szCs w:val="24"/>
        </w:rPr>
      </w:pPr>
      <w:r>
        <w:rPr>
          <w:rFonts w:cs="Times New Roman"/>
          <w:szCs w:val="24"/>
        </w:rPr>
        <w:tab/>
        <w:t>Materials for the current study included daily independ</w:t>
      </w:r>
      <w:r w:rsidR="004A38C2">
        <w:rPr>
          <w:rFonts w:cs="Times New Roman"/>
          <w:szCs w:val="24"/>
        </w:rPr>
        <w:t xml:space="preserve">ent social studies assignments and </w:t>
      </w:r>
      <w:r>
        <w:rPr>
          <w:rFonts w:cs="Times New Roman"/>
          <w:szCs w:val="24"/>
        </w:rPr>
        <w:t xml:space="preserve">two </w:t>
      </w:r>
      <w:r w:rsidR="00A72162">
        <w:rPr>
          <w:rFonts w:cs="Times New Roman"/>
          <w:szCs w:val="24"/>
        </w:rPr>
        <w:t>envelopes</w:t>
      </w:r>
      <w:r>
        <w:rPr>
          <w:rFonts w:cs="Times New Roman"/>
          <w:szCs w:val="24"/>
        </w:rPr>
        <w:t xml:space="preserve"> with </w:t>
      </w:r>
      <w:r w:rsidR="00677597">
        <w:rPr>
          <w:rFonts w:cs="Times New Roman"/>
          <w:szCs w:val="24"/>
        </w:rPr>
        <w:t>slips of paper</w:t>
      </w:r>
      <w:r>
        <w:rPr>
          <w:rFonts w:cs="Times New Roman"/>
          <w:szCs w:val="24"/>
        </w:rPr>
        <w:t xml:space="preserve"> listing the randomized criteria</w:t>
      </w:r>
      <w:r w:rsidR="004A38C2">
        <w:rPr>
          <w:rFonts w:cs="Times New Roman"/>
          <w:szCs w:val="24"/>
        </w:rPr>
        <w:t xml:space="preserve"> </w:t>
      </w:r>
      <w:r>
        <w:rPr>
          <w:rFonts w:cs="Times New Roman"/>
          <w:szCs w:val="24"/>
        </w:rPr>
        <w:t xml:space="preserve">and reward options (e.g., candy). </w:t>
      </w:r>
      <w:r w:rsidR="00A72162">
        <w:rPr>
          <w:rFonts w:cs="Times New Roman"/>
          <w:szCs w:val="24"/>
        </w:rPr>
        <w:t>The unknown criteria and rew</w:t>
      </w:r>
      <w:r w:rsidR="00677597">
        <w:rPr>
          <w:rFonts w:cs="Times New Roman"/>
          <w:szCs w:val="24"/>
        </w:rPr>
        <w:t>ard were recorded on slips of paper</w:t>
      </w:r>
      <w:r w:rsidR="00A72162">
        <w:rPr>
          <w:rFonts w:cs="Times New Roman"/>
          <w:szCs w:val="24"/>
        </w:rPr>
        <w:t xml:space="preserve"> and stor</w:t>
      </w:r>
      <w:r w:rsidR="00F2545A">
        <w:rPr>
          <w:rFonts w:cs="Times New Roman"/>
          <w:szCs w:val="24"/>
        </w:rPr>
        <w:t>ed</w:t>
      </w:r>
      <w:r w:rsidR="00A72162">
        <w:rPr>
          <w:rFonts w:cs="Times New Roman"/>
          <w:szCs w:val="24"/>
        </w:rPr>
        <w:t xml:space="preserve"> in envelopes, labeled “Criteria” and “Rewards”. Specific criteria were selected following baseline data analysis</w:t>
      </w:r>
      <w:r w:rsidR="00724726">
        <w:rPr>
          <w:rFonts w:cs="Times New Roman"/>
          <w:szCs w:val="24"/>
        </w:rPr>
        <w:t xml:space="preserve"> and included 13 options ranging from 40% to 90</w:t>
      </w:r>
      <w:r w:rsidR="00693C11">
        <w:rPr>
          <w:rFonts w:cs="Times New Roman"/>
          <w:szCs w:val="24"/>
        </w:rPr>
        <w:t>%</w:t>
      </w:r>
      <w:r w:rsidR="00A72162">
        <w:rPr>
          <w:rFonts w:cs="Times New Roman"/>
          <w:szCs w:val="24"/>
        </w:rPr>
        <w:t xml:space="preserve">. </w:t>
      </w:r>
      <w:r w:rsidR="00724726">
        <w:rPr>
          <w:rFonts w:cs="Times New Roman"/>
          <w:szCs w:val="24"/>
        </w:rPr>
        <w:t xml:space="preserve">The same criteria and reward options were used regardless of treatment. </w:t>
      </w:r>
      <w:r w:rsidR="00A72162">
        <w:rPr>
          <w:rFonts w:cs="Times New Roman"/>
          <w:szCs w:val="24"/>
        </w:rPr>
        <w:t>When a criterion was selected each day, the index card with the chosen criterio</w:t>
      </w:r>
      <w:r w:rsidR="00677597">
        <w:rPr>
          <w:rFonts w:cs="Times New Roman"/>
          <w:szCs w:val="24"/>
        </w:rPr>
        <w:t>n was moved to another envelope</w:t>
      </w:r>
      <w:r w:rsidR="00A72162">
        <w:rPr>
          <w:rFonts w:cs="Times New Roman"/>
          <w:szCs w:val="24"/>
        </w:rPr>
        <w:t xml:space="preserve"> (labeled as “Academic </w:t>
      </w:r>
      <w:r w:rsidR="00677597">
        <w:rPr>
          <w:rFonts w:cs="Times New Roman"/>
          <w:szCs w:val="24"/>
        </w:rPr>
        <w:t>Reward Day</w:t>
      </w:r>
      <w:r w:rsidR="00A72162">
        <w:rPr>
          <w:rFonts w:cs="Times New Roman"/>
          <w:szCs w:val="24"/>
        </w:rPr>
        <w:t>” or “</w:t>
      </w:r>
      <w:r w:rsidR="000F36F1">
        <w:rPr>
          <w:rFonts w:cs="Times New Roman"/>
          <w:szCs w:val="24"/>
        </w:rPr>
        <w:t xml:space="preserve">On-Task </w:t>
      </w:r>
      <w:r w:rsidR="00677597">
        <w:rPr>
          <w:rFonts w:cs="Times New Roman"/>
          <w:szCs w:val="24"/>
        </w:rPr>
        <w:t>Behavior Reward Day</w:t>
      </w:r>
      <w:r w:rsidR="00A72162">
        <w:rPr>
          <w:rFonts w:cs="Times New Roman"/>
          <w:szCs w:val="24"/>
        </w:rPr>
        <w:t>”</w:t>
      </w:r>
      <w:r w:rsidR="00A646D3">
        <w:rPr>
          <w:rFonts w:cs="Times New Roman"/>
          <w:szCs w:val="24"/>
        </w:rPr>
        <w:t>)</w:t>
      </w:r>
      <w:r w:rsidR="00A72162">
        <w:rPr>
          <w:rFonts w:cs="Times New Roman"/>
          <w:szCs w:val="24"/>
        </w:rPr>
        <w:t xml:space="preserve">, which was then </w:t>
      </w:r>
      <w:r w:rsidR="00677597">
        <w:rPr>
          <w:rFonts w:cs="Times New Roman"/>
          <w:szCs w:val="24"/>
        </w:rPr>
        <w:t>put on a table within</w:t>
      </w:r>
      <w:r w:rsidR="00A72162">
        <w:rPr>
          <w:rFonts w:cs="Times New Roman"/>
          <w:szCs w:val="24"/>
        </w:rPr>
        <w:t xml:space="preserve"> view of everyone in </w:t>
      </w:r>
      <w:r w:rsidR="00A646D3">
        <w:rPr>
          <w:rFonts w:cs="Times New Roman"/>
          <w:szCs w:val="24"/>
        </w:rPr>
        <w:t xml:space="preserve">the </w:t>
      </w:r>
      <w:r w:rsidR="00A72162">
        <w:rPr>
          <w:rFonts w:cs="Times New Roman"/>
          <w:szCs w:val="24"/>
        </w:rPr>
        <w:t xml:space="preserve">class. </w:t>
      </w:r>
    </w:p>
    <w:p w14:paraId="3EED0B63" w14:textId="77777777" w:rsidR="004D5F52" w:rsidRDefault="00A646D3" w:rsidP="000F36F1">
      <w:pPr>
        <w:spacing w:line="480" w:lineRule="auto"/>
        <w:ind w:firstLine="720"/>
        <w:contextualSpacing/>
        <w:rPr>
          <w:rFonts w:cs="Times New Roman"/>
          <w:szCs w:val="24"/>
        </w:rPr>
      </w:pPr>
      <w:r>
        <w:rPr>
          <w:rFonts w:cs="Times New Roman"/>
          <w:szCs w:val="24"/>
        </w:rPr>
        <w:t>Choosing t</w:t>
      </w:r>
      <w:r w:rsidR="00A72162">
        <w:rPr>
          <w:rFonts w:cs="Times New Roman"/>
          <w:szCs w:val="24"/>
        </w:rPr>
        <w:t xml:space="preserve">he rewards for the current study </w:t>
      </w:r>
      <w:r>
        <w:rPr>
          <w:rFonts w:cs="Times New Roman"/>
          <w:szCs w:val="24"/>
        </w:rPr>
        <w:t>was a</w:t>
      </w:r>
      <w:r w:rsidR="00A72162">
        <w:rPr>
          <w:rFonts w:cs="Times New Roman"/>
          <w:szCs w:val="24"/>
        </w:rPr>
        <w:t xml:space="preserve"> collaborative effort between the primary researcher</w:t>
      </w:r>
      <w:r w:rsidR="00677597">
        <w:rPr>
          <w:rFonts w:cs="Times New Roman"/>
          <w:szCs w:val="24"/>
        </w:rPr>
        <w:t xml:space="preserve">, the classroom teacher, and the students, </w:t>
      </w:r>
      <w:r w:rsidR="0092571A">
        <w:rPr>
          <w:rFonts w:cs="Times New Roman"/>
          <w:szCs w:val="24"/>
        </w:rPr>
        <w:t>and consisted of six</w:t>
      </w:r>
      <w:r w:rsidR="00A72162">
        <w:rPr>
          <w:rFonts w:cs="Times New Roman"/>
          <w:szCs w:val="24"/>
        </w:rPr>
        <w:t xml:space="preserve"> possible rewards (e.g., a piece of candy,</w:t>
      </w:r>
      <w:r w:rsidR="00677597">
        <w:rPr>
          <w:rFonts w:cs="Times New Roman"/>
          <w:szCs w:val="24"/>
        </w:rPr>
        <w:t xml:space="preserve"> computer time</w:t>
      </w:r>
      <w:r w:rsidR="00A72162">
        <w:rPr>
          <w:rFonts w:cs="Times New Roman"/>
          <w:szCs w:val="24"/>
        </w:rPr>
        <w:t xml:space="preserve">). One of these rewards was randomly selected </w:t>
      </w:r>
      <w:r w:rsidR="0092571A">
        <w:rPr>
          <w:rFonts w:cs="Times New Roman"/>
          <w:szCs w:val="24"/>
        </w:rPr>
        <w:t>by the researcher</w:t>
      </w:r>
      <w:r w:rsidR="00C64230">
        <w:rPr>
          <w:rFonts w:cs="Times New Roman"/>
          <w:szCs w:val="24"/>
        </w:rPr>
        <w:t xml:space="preserve"> </w:t>
      </w:r>
      <w:r w:rsidR="00A72162">
        <w:rPr>
          <w:rFonts w:cs="Times New Roman"/>
          <w:szCs w:val="24"/>
        </w:rPr>
        <w:t xml:space="preserve">and given to the participants </w:t>
      </w:r>
      <w:r w:rsidR="0092571A">
        <w:rPr>
          <w:rFonts w:cs="Times New Roman"/>
          <w:szCs w:val="24"/>
        </w:rPr>
        <w:t>at the beginning of the following class period</w:t>
      </w:r>
      <w:r w:rsidR="003A0DDD">
        <w:rPr>
          <w:rFonts w:cs="Times New Roman"/>
          <w:szCs w:val="24"/>
        </w:rPr>
        <w:t xml:space="preserve"> contingent upon the group meeting or exceeding a randomly selected criterion. </w:t>
      </w:r>
      <w:r w:rsidR="00BE0A67">
        <w:rPr>
          <w:rFonts w:cs="Times New Roman"/>
          <w:szCs w:val="24"/>
        </w:rPr>
        <w:t xml:space="preserve">Although independent </w:t>
      </w:r>
      <w:r w:rsidR="003A0DDD">
        <w:rPr>
          <w:rFonts w:cs="Times New Roman"/>
          <w:szCs w:val="24"/>
        </w:rPr>
        <w:t xml:space="preserve">rewards were typically offered in the classroom </w:t>
      </w:r>
      <w:r w:rsidR="00CC7D19">
        <w:rPr>
          <w:rFonts w:cs="Times New Roman"/>
          <w:szCs w:val="24"/>
        </w:rPr>
        <w:t>without an</w:t>
      </w:r>
      <w:r w:rsidR="00BB5C10">
        <w:rPr>
          <w:rFonts w:cs="Times New Roman"/>
          <w:szCs w:val="24"/>
        </w:rPr>
        <w:t xml:space="preserve"> intervention </w:t>
      </w:r>
      <w:r w:rsidR="003A0DDD">
        <w:rPr>
          <w:rFonts w:cs="Times New Roman"/>
          <w:szCs w:val="24"/>
        </w:rPr>
        <w:t>(e.g., sit in special cha</w:t>
      </w:r>
      <w:r w:rsidR="00BA3E8C">
        <w:rPr>
          <w:rFonts w:cs="Times New Roman"/>
          <w:szCs w:val="24"/>
        </w:rPr>
        <w:t>ir, mints, class dollars</w:t>
      </w:r>
      <w:r w:rsidR="00BE0A67">
        <w:rPr>
          <w:rFonts w:cs="Times New Roman"/>
          <w:szCs w:val="24"/>
        </w:rPr>
        <w:t>, grades</w:t>
      </w:r>
      <w:r w:rsidR="00BA3E8C">
        <w:rPr>
          <w:rFonts w:cs="Times New Roman"/>
          <w:szCs w:val="24"/>
        </w:rPr>
        <w:t xml:space="preserve">), </w:t>
      </w:r>
      <w:r w:rsidR="00BE0A67">
        <w:rPr>
          <w:rFonts w:cs="Times New Roman"/>
          <w:szCs w:val="24"/>
        </w:rPr>
        <w:t xml:space="preserve">these rewards were delivered to some, but not all students. </w:t>
      </w:r>
      <w:r w:rsidR="000F36F1">
        <w:rPr>
          <w:rFonts w:cs="Times New Roman"/>
          <w:szCs w:val="24"/>
        </w:rPr>
        <w:t>Bonus</w:t>
      </w:r>
      <w:r w:rsidR="003A0DDD">
        <w:rPr>
          <w:rFonts w:cs="Times New Roman"/>
          <w:szCs w:val="24"/>
        </w:rPr>
        <w:t xml:space="preserve"> rewa</w:t>
      </w:r>
      <w:r w:rsidR="00724726">
        <w:rPr>
          <w:rFonts w:cs="Times New Roman"/>
          <w:szCs w:val="24"/>
        </w:rPr>
        <w:t>rds were only made available to</w:t>
      </w:r>
      <w:r w:rsidR="003A0DDD">
        <w:rPr>
          <w:rFonts w:cs="Times New Roman"/>
          <w:szCs w:val="24"/>
        </w:rPr>
        <w:t xml:space="preserve"> all students in the classroom for each day of the group-oriented reward conditions and only in response to meeting the reward criterion.</w:t>
      </w:r>
    </w:p>
    <w:p w14:paraId="26DAB40D" w14:textId="77777777" w:rsidR="003A0DDD" w:rsidRDefault="003A0DDD" w:rsidP="000903E3">
      <w:pPr>
        <w:spacing w:line="480" w:lineRule="auto"/>
        <w:ind w:firstLine="720"/>
        <w:contextualSpacing/>
        <w:rPr>
          <w:rFonts w:cs="Times New Roman"/>
          <w:szCs w:val="24"/>
        </w:rPr>
      </w:pPr>
      <w:r>
        <w:rPr>
          <w:rFonts w:cs="Times New Roman"/>
          <w:szCs w:val="24"/>
        </w:rPr>
        <w:t xml:space="preserve"> </w:t>
      </w:r>
      <w:r w:rsidRPr="003A0DDD">
        <w:rPr>
          <w:rFonts w:cs="Times New Roman"/>
          <w:szCs w:val="24"/>
        </w:rPr>
        <w:t>T</w:t>
      </w:r>
      <w:r w:rsidR="00BA3E8C">
        <w:rPr>
          <w:rFonts w:cs="Times New Roman"/>
          <w:szCs w:val="24"/>
        </w:rPr>
        <w:t>he typical class period consisted</w:t>
      </w:r>
      <w:r w:rsidRPr="003A0DDD">
        <w:rPr>
          <w:rFonts w:cs="Times New Roman"/>
          <w:szCs w:val="24"/>
        </w:rPr>
        <w:t xml:space="preserve"> of 30 minutes of </w:t>
      </w:r>
      <w:r w:rsidR="00BE0A67">
        <w:rPr>
          <w:rFonts w:cs="Times New Roman"/>
          <w:szCs w:val="24"/>
        </w:rPr>
        <w:t>teacher-led group instruction (e.g., lecture, recitations, demonstrations, videos),</w:t>
      </w:r>
      <w:r w:rsidRPr="003A0DDD">
        <w:rPr>
          <w:rFonts w:cs="Times New Roman"/>
          <w:szCs w:val="24"/>
        </w:rPr>
        <w:t xml:space="preserve"> followed by 10-15 minutes of independent seatwork.</w:t>
      </w:r>
      <w:r>
        <w:rPr>
          <w:rFonts w:cs="Times New Roman"/>
          <w:szCs w:val="24"/>
        </w:rPr>
        <w:t xml:space="preserve"> During indep</w:t>
      </w:r>
      <w:r w:rsidR="00BA3E8C">
        <w:rPr>
          <w:rFonts w:cs="Times New Roman"/>
          <w:szCs w:val="24"/>
        </w:rPr>
        <w:t>endent seatwork, each student was</w:t>
      </w:r>
      <w:r>
        <w:rPr>
          <w:rFonts w:cs="Times New Roman"/>
          <w:szCs w:val="24"/>
        </w:rPr>
        <w:t xml:space="preserve"> given a brief written assignment </w:t>
      </w:r>
      <w:r w:rsidR="000F36F1">
        <w:rPr>
          <w:rFonts w:cs="Times New Roman"/>
          <w:szCs w:val="24"/>
        </w:rPr>
        <w:t>covering</w:t>
      </w:r>
      <w:r>
        <w:rPr>
          <w:rFonts w:cs="Times New Roman"/>
          <w:szCs w:val="24"/>
        </w:rPr>
        <w:t xml:space="preserve"> the material that was taught that day.</w:t>
      </w:r>
      <w:r w:rsidR="00BA3E8C">
        <w:rPr>
          <w:rFonts w:cs="Times New Roman"/>
          <w:szCs w:val="24"/>
        </w:rPr>
        <w:t xml:space="preserve"> The</w:t>
      </w:r>
      <w:r w:rsidR="000F36F1">
        <w:rPr>
          <w:rFonts w:cs="Times New Roman"/>
          <w:szCs w:val="24"/>
        </w:rPr>
        <w:t xml:space="preserve"> typical</w:t>
      </w:r>
      <w:r w:rsidR="00BA3E8C">
        <w:rPr>
          <w:rFonts w:cs="Times New Roman"/>
          <w:szCs w:val="24"/>
        </w:rPr>
        <w:t xml:space="preserve"> written assignment consisted</w:t>
      </w:r>
      <w:r>
        <w:rPr>
          <w:rFonts w:cs="Times New Roman"/>
          <w:szCs w:val="24"/>
        </w:rPr>
        <w:t xml:space="preserve"> of 10 questions, and might include fill in the blank</w:t>
      </w:r>
      <w:r w:rsidR="00BA3E8C">
        <w:rPr>
          <w:rFonts w:cs="Times New Roman"/>
          <w:szCs w:val="24"/>
        </w:rPr>
        <w:t>, short answer, and/or multiple-</w:t>
      </w:r>
      <w:r>
        <w:rPr>
          <w:rFonts w:cs="Times New Roman"/>
          <w:szCs w:val="24"/>
        </w:rPr>
        <w:t xml:space="preserve">choice question types. The worksheets were selected by the teacher from various educational resources and were not altered </w:t>
      </w:r>
      <w:r w:rsidR="005C4A4D">
        <w:rPr>
          <w:rFonts w:cs="Times New Roman"/>
          <w:szCs w:val="24"/>
        </w:rPr>
        <w:t>for the purposes of the study.</w:t>
      </w:r>
    </w:p>
    <w:p w14:paraId="2F3A1D75" w14:textId="77777777" w:rsidR="003A0DDD" w:rsidRPr="00561015" w:rsidRDefault="003A0DDD" w:rsidP="000903E3">
      <w:pPr>
        <w:spacing w:line="480" w:lineRule="auto"/>
        <w:ind w:firstLine="720"/>
        <w:contextualSpacing/>
        <w:rPr>
          <w:rFonts w:cs="Times New Roman"/>
          <w:szCs w:val="24"/>
        </w:rPr>
      </w:pPr>
      <w:r>
        <w:rPr>
          <w:rFonts w:cs="Times New Roman"/>
          <w:szCs w:val="24"/>
        </w:rPr>
        <w:t xml:space="preserve">Treatment acceptability was evaluated </w:t>
      </w:r>
      <w:r w:rsidR="00D377C8">
        <w:rPr>
          <w:rFonts w:cs="Times New Roman"/>
          <w:szCs w:val="24"/>
        </w:rPr>
        <w:t>in two ways:</w:t>
      </w:r>
      <w:r>
        <w:rPr>
          <w:rFonts w:cs="Times New Roman"/>
          <w:szCs w:val="24"/>
        </w:rPr>
        <w:t xml:space="preserve"> a paper-and-pencil survey administered to participants</w:t>
      </w:r>
      <w:r w:rsidR="00657D39">
        <w:rPr>
          <w:rFonts w:cs="Times New Roman"/>
          <w:szCs w:val="24"/>
        </w:rPr>
        <w:t xml:space="preserve"> and a semi-structured interview with the classroom teacher</w:t>
      </w:r>
      <w:r w:rsidR="00D377C8">
        <w:rPr>
          <w:rFonts w:cs="Times New Roman"/>
          <w:szCs w:val="24"/>
        </w:rPr>
        <w:t>.</w:t>
      </w:r>
      <w:r>
        <w:rPr>
          <w:rFonts w:cs="Times New Roman"/>
          <w:szCs w:val="24"/>
        </w:rPr>
        <w:t xml:space="preserve"> </w:t>
      </w:r>
      <w:r w:rsidR="00D377C8">
        <w:rPr>
          <w:rFonts w:cs="Times New Roman"/>
          <w:szCs w:val="24"/>
        </w:rPr>
        <w:t>F</w:t>
      </w:r>
      <w:r>
        <w:rPr>
          <w:rFonts w:cs="Times New Roman"/>
          <w:szCs w:val="24"/>
        </w:rPr>
        <w:t>ollowing all data collec</w:t>
      </w:r>
      <w:r w:rsidR="009E7918">
        <w:rPr>
          <w:rFonts w:cs="Times New Roman"/>
          <w:szCs w:val="24"/>
        </w:rPr>
        <w:t>tion proced</w:t>
      </w:r>
      <w:r w:rsidR="009E7918" w:rsidRPr="00561015">
        <w:rPr>
          <w:rFonts w:cs="Times New Roman"/>
          <w:szCs w:val="24"/>
        </w:rPr>
        <w:t>ures</w:t>
      </w:r>
      <w:r w:rsidR="00D377C8" w:rsidRPr="00561015">
        <w:rPr>
          <w:rFonts w:cs="Times New Roman"/>
          <w:szCs w:val="24"/>
        </w:rPr>
        <w:t xml:space="preserve">, a paper-and-pencil survey was group administered to all class members. Students read the survey to themselves, but the primary researcher in the room was available to answer questions. Survey questions focused on whether students enjoyed participating in the intervention, whether they felt the intervention was effective in general, and whether the on-task behavior criteria or the academic performance </w:t>
      </w:r>
      <w:r w:rsidR="000F36F1" w:rsidRPr="00561015">
        <w:rPr>
          <w:rFonts w:cs="Times New Roman"/>
          <w:szCs w:val="24"/>
        </w:rPr>
        <w:t>criteria</w:t>
      </w:r>
      <w:r w:rsidR="00C64230" w:rsidRPr="00561015">
        <w:rPr>
          <w:rFonts w:cs="Times New Roman"/>
          <w:szCs w:val="24"/>
        </w:rPr>
        <w:t xml:space="preserve"> </w:t>
      </w:r>
      <w:r w:rsidR="000F36F1" w:rsidRPr="00561015">
        <w:rPr>
          <w:rFonts w:cs="Times New Roman"/>
          <w:szCs w:val="24"/>
        </w:rPr>
        <w:t>were</w:t>
      </w:r>
      <w:r w:rsidR="00970EC5" w:rsidRPr="00561015">
        <w:rPr>
          <w:rFonts w:cs="Times New Roman"/>
          <w:szCs w:val="24"/>
        </w:rPr>
        <w:t>, in their view,</w:t>
      </w:r>
      <w:r w:rsidR="00D377C8" w:rsidRPr="00561015">
        <w:rPr>
          <w:rFonts w:cs="Times New Roman"/>
          <w:szCs w:val="24"/>
        </w:rPr>
        <w:t xml:space="preserve"> more effective. In addition, the classroom teacher answered a teacher version of the acceptability survey during this time. </w:t>
      </w:r>
      <w:r w:rsidR="009E7918" w:rsidRPr="00561015">
        <w:rPr>
          <w:rFonts w:cs="Times New Roman"/>
          <w:szCs w:val="24"/>
        </w:rPr>
        <w:t xml:space="preserve"> </w:t>
      </w:r>
      <w:r w:rsidR="00D377C8" w:rsidRPr="00561015">
        <w:rPr>
          <w:rFonts w:cs="Times New Roman"/>
          <w:szCs w:val="24"/>
        </w:rPr>
        <w:t>Finally, the classroom teacher also participated in a brief se</w:t>
      </w:r>
      <w:r w:rsidR="00CC7D19" w:rsidRPr="00561015">
        <w:rPr>
          <w:rFonts w:cs="Times New Roman"/>
          <w:szCs w:val="24"/>
        </w:rPr>
        <w:t xml:space="preserve">mi-structured interview, so that we could </w:t>
      </w:r>
      <w:r w:rsidR="00D377C8" w:rsidRPr="00561015">
        <w:rPr>
          <w:rFonts w:cs="Times New Roman"/>
          <w:szCs w:val="24"/>
        </w:rPr>
        <w:t xml:space="preserve">gain more open-ended responses to these questions </w:t>
      </w:r>
      <w:r w:rsidR="009E7918" w:rsidRPr="00561015">
        <w:rPr>
          <w:rFonts w:cs="Times New Roman"/>
          <w:szCs w:val="24"/>
        </w:rPr>
        <w:t>(see Appendices G-I</w:t>
      </w:r>
      <w:r w:rsidR="00F03FD3" w:rsidRPr="00561015">
        <w:rPr>
          <w:rFonts w:cs="Times New Roman"/>
          <w:szCs w:val="24"/>
        </w:rPr>
        <w:t xml:space="preserve">). </w:t>
      </w:r>
    </w:p>
    <w:p w14:paraId="6388D6F6" w14:textId="77777777" w:rsidR="0088244D" w:rsidRPr="00561015" w:rsidRDefault="0088244D" w:rsidP="00D654EB">
      <w:pPr>
        <w:spacing w:line="480" w:lineRule="auto"/>
        <w:contextualSpacing/>
        <w:rPr>
          <w:rFonts w:cs="Times New Roman"/>
          <w:b/>
          <w:szCs w:val="24"/>
        </w:rPr>
      </w:pPr>
      <w:r w:rsidRPr="00561015">
        <w:rPr>
          <w:rFonts w:cs="Times New Roman"/>
          <w:b/>
          <w:szCs w:val="24"/>
        </w:rPr>
        <w:t>Dependent Variables</w:t>
      </w:r>
    </w:p>
    <w:p w14:paraId="66E9ADC1" w14:textId="7D98D417" w:rsidR="00565254" w:rsidRPr="00561015" w:rsidRDefault="00D654EB" w:rsidP="00D654EB">
      <w:pPr>
        <w:spacing w:line="480" w:lineRule="auto"/>
        <w:contextualSpacing/>
        <w:rPr>
          <w:rFonts w:cs="Times New Roman"/>
          <w:szCs w:val="24"/>
        </w:rPr>
      </w:pPr>
      <w:r w:rsidRPr="00561015">
        <w:rPr>
          <w:rFonts w:cs="Times New Roman"/>
          <w:b/>
          <w:szCs w:val="24"/>
        </w:rPr>
        <w:tab/>
      </w:r>
      <w:r w:rsidR="00C6316D" w:rsidRPr="00561015">
        <w:rPr>
          <w:rFonts w:cs="Times New Roman"/>
          <w:szCs w:val="24"/>
        </w:rPr>
        <w:t>The d</w:t>
      </w:r>
      <w:r w:rsidRPr="00561015">
        <w:rPr>
          <w:rFonts w:cs="Times New Roman"/>
          <w:szCs w:val="24"/>
        </w:rPr>
        <w:t>ependent variables</w:t>
      </w:r>
      <w:r w:rsidR="00C6316D" w:rsidRPr="00561015">
        <w:rPr>
          <w:rFonts w:cs="Times New Roman"/>
          <w:szCs w:val="24"/>
        </w:rPr>
        <w:t xml:space="preserve"> for this study</w:t>
      </w:r>
      <w:r w:rsidRPr="00561015">
        <w:rPr>
          <w:rFonts w:cs="Times New Roman"/>
          <w:szCs w:val="24"/>
        </w:rPr>
        <w:t xml:space="preserve"> included </w:t>
      </w:r>
      <w:r w:rsidR="00C6316D" w:rsidRPr="00561015">
        <w:rPr>
          <w:rFonts w:cs="Times New Roman"/>
          <w:szCs w:val="24"/>
        </w:rPr>
        <w:t>academic performance</w:t>
      </w:r>
      <w:r w:rsidR="00565254" w:rsidRPr="00561015">
        <w:rPr>
          <w:rFonts w:cs="Times New Roman"/>
          <w:szCs w:val="24"/>
        </w:rPr>
        <w:t xml:space="preserve"> (i.e., percent correct)</w:t>
      </w:r>
      <w:r w:rsidRPr="00561015">
        <w:rPr>
          <w:rFonts w:cs="Times New Roman"/>
          <w:szCs w:val="24"/>
        </w:rPr>
        <w:t>,</w:t>
      </w:r>
      <w:r w:rsidR="00C6316D" w:rsidRPr="00561015">
        <w:rPr>
          <w:rFonts w:cs="Times New Roman"/>
          <w:szCs w:val="24"/>
        </w:rPr>
        <w:t xml:space="preserve"> class average on-task behavior</w:t>
      </w:r>
      <w:r w:rsidR="00565254" w:rsidRPr="00561015">
        <w:rPr>
          <w:rFonts w:cs="Times New Roman"/>
          <w:szCs w:val="24"/>
        </w:rPr>
        <w:t xml:space="preserve"> (i.e., percent on-task)</w:t>
      </w:r>
      <w:r w:rsidR="00C6316D" w:rsidRPr="00561015">
        <w:rPr>
          <w:rFonts w:cs="Times New Roman"/>
          <w:szCs w:val="24"/>
        </w:rPr>
        <w:t xml:space="preserve">, </w:t>
      </w:r>
      <w:r w:rsidRPr="00561015">
        <w:rPr>
          <w:rFonts w:cs="Times New Roman"/>
          <w:szCs w:val="24"/>
        </w:rPr>
        <w:t>and intervals scored with disruptive behavior</w:t>
      </w:r>
      <w:r w:rsidR="00565254" w:rsidRPr="00561015">
        <w:rPr>
          <w:rFonts w:cs="Times New Roman"/>
          <w:szCs w:val="24"/>
        </w:rPr>
        <w:t xml:space="preserve"> (i.e., disruptive behavior)</w:t>
      </w:r>
      <w:r w:rsidR="00C6316D" w:rsidRPr="00561015">
        <w:rPr>
          <w:rFonts w:cs="Times New Roman"/>
          <w:szCs w:val="24"/>
        </w:rPr>
        <w:t xml:space="preserve">. </w:t>
      </w:r>
    </w:p>
    <w:p w14:paraId="5A07C533" w14:textId="186393A5" w:rsidR="00565254" w:rsidRPr="00561015" w:rsidRDefault="00565254" w:rsidP="00565254">
      <w:pPr>
        <w:spacing w:line="480" w:lineRule="auto"/>
        <w:ind w:firstLine="720"/>
        <w:contextualSpacing/>
        <w:rPr>
          <w:rFonts w:cs="Times New Roman"/>
          <w:szCs w:val="24"/>
        </w:rPr>
      </w:pPr>
      <w:r w:rsidRPr="00561015">
        <w:rPr>
          <w:rFonts w:cs="Times New Roman"/>
          <w:b/>
          <w:szCs w:val="24"/>
        </w:rPr>
        <w:t>Percent correct</w:t>
      </w:r>
      <w:r w:rsidRPr="00561015">
        <w:rPr>
          <w:rFonts w:cs="Times New Roman"/>
          <w:szCs w:val="24"/>
        </w:rPr>
        <w:t xml:space="preserve">. Percent correct </w:t>
      </w:r>
      <w:r w:rsidR="00C6316D" w:rsidRPr="00561015">
        <w:rPr>
          <w:rFonts w:cs="Times New Roman"/>
          <w:szCs w:val="24"/>
        </w:rPr>
        <w:t>was operationalized as</w:t>
      </w:r>
      <w:r w:rsidR="00F47E27" w:rsidRPr="00561015">
        <w:rPr>
          <w:rFonts w:cs="Times New Roman"/>
          <w:szCs w:val="24"/>
        </w:rPr>
        <w:t xml:space="preserve"> the</w:t>
      </w:r>
      <w:r w:rsidR="00C6316D" w:rsidRPr="00561015">
        <w:rPr>
          <w:rFonts w:cs="Times New Roman"/>
          <w:szCs w:val="24"/>
        </w:rPr>
        <w:t xml:space="preserve"> percent of the independent seatwork worksheets correctly completed. </w:t>
      </w:r>
      <w:r w:rsidRPr="00561015">
        <w:rPr>
          <w:rFonts w:cs="Times New Roman"/>
          <w:szCs w:val="24"/>
        </w:rPr>
        <w:t>The variable was measured by collecting and scoring each student’s independent seatwork at the end of each class. Questions on the worksheet were scored as either a 1 (correct) or 0 (incorrect) and then totaled to create an “items correct” over “total items” score</w:t>
      </w:r>
      <w:r w:rsidR="00EA187F" w:rsidRPr="00561015">
        <w:rPr>
          <w:rFonts w:cs="Times New Roman"/>
          <w:szCs w:val="24"/>
        </w:rPr>
        <w:t>. After each worksheet was individually graded, the class average was calculated.</w:t>
      </w:r>
    </w:p>
    <w:p w14:paraId="5D654156" w14:textId="0169ACA9" w:rsidR="00EA5D05" w:rsidRPr="00561015" w:rsidRDefault="00565254" w:rsidP="00565254">
      <w:pPr>
        <w:spacing w:line="480" w:lineRule="auto"/>
        <w:ind w:firstLine="720"/>
        <w:contextualSpacing/>
        <w:rPr>
          <w:rFonts w:cs="Times New Roman"/>
          <w:szCs w:val="24"/>
        </w:rPr>
      </w:pPr>
      <w:r w:rsidRPr="00561015">
        <w:rPr>
          <w:rFonts w:cs="Times New Roman"/>
          <w:b/>
          <w:szCs w:val="24"/>
        </w:rPr>
        <w:t>Percent on-task</w:t>
      </w:r>
      <w:r w:rsidRPr="00561015">
        <w:rPr>
          <w:rFonts w:cs="Times New Roman"/>
          <w:szCs w:val="24"/>
        </w:rPr>
        <w:t>. Percent on-task</w:t>
      </w:r>
      <w:r w:rsidR="00C6316D" w:rsidRPr="00561015">
        <w:rPr>
          <w:rFonts w:cs="Times New Roman"/>
          <w:szCs w:val="24"/>
        </w:rPr>
        <w:t xml:space="preserve"> was operationalized as the participant’s head oriented toward </w:t>
      </w:r>
      <w:r w:rsidR="00EA5D05" w:rsidRPr="00561015">
        <w:rPr>
          <w:rFonts w:cs="Times New Roman"/>
          <w:szCs w:val="24"/>
        </w:rPr>
        <w:t xml:space="preserve">the </w:t>
      </w:r>
      <w:r w:rsidR="00C6316D" w:rsidRPr="00561015">
        <w:rPr>
          <w:rFonts w:cs="Times New Roman"/>
          <w:szCs w:val="24"/>
        </w:rPr>
        <w:t xml:space="preserve">speaker or school-related materials. </w:t>
      </w:r>
      <w:r w:rsidR="00EA5D05" w:rsidRPr="00561015">
        <w:rPr>
          <w:rFonts w:cs="Times New Roman"/>
          <w:szCs w:val="24"/>
        </w:rPr>
        <w:t>The variable was measured using momentary time sampling with 15-s intervals and 5-s of scoring time. When the interval was signaled, the observer circled the number of students on-task, which was then converted to a percentage</w:t>
      </w:r>
      <w:r w:rsidR="00EA187F" w:rsidRPr="00561015">
        <w:rPr>
          <w:rFonts w:cs="Times New Roman"/>
          <w:szCs w:val="24"/>
        </w:rPr>
        <w:t xml:space="preserve"> of students on task</w:t>
      </w:r>
      <w:r w:rsidR="00EA5D05" w:rsidRPr="00561015">
        <w:rPr>
          <w:rFonts w:cs="Times New Roman"/>
          <w:szCs w:val="24"/>
        </w:rPr>
        <w:t xml:space="preserve">. Since only seven students were participants in the study, observers could see each student clearly when collecting data. On-task behavior ceased being </w:t>
      </w:r>
      <w:r w:rsidR="003E6BB7" w:rsidRPr="00561015">
        <w:rPr>
          <w:rFonts w:cs="Times New Roman"/>
          <w:szCs w:val="24"/>
        </w:rPr>
        <w:t>recorded for a student once he had turned in his</w:t>
      </w:r>
      <w:r w:rsidR="00EA5D05" w:rsidRPr="00561015">
        <w:rPr>
          <w:rFonts w:cs="Times New Roman"/>
          <w:szCs w:val="24"/>
        </w:rPr>
        <w:t xml:space="preserve"> independent seatwork for the day.</w:t>
      </w:r>
      <w:r w:rsidR="00EA187F" w:rsidRPr="00561015">
        <w:rPr>
          <w:rFonts w:cs="Times New Roman"/>
          <w:szCs w:val="24"/>
        </w:rPr>
        <w:t xml:space="preserve"> At the end of class, an average percent of students on-task was calculated. </w:t>
      </w:r>
    </w:p>
    <w:p w14:paraId="56F4F685" w14:textId="332A340B" w:rsidR="00EA5D05" w:rsidRPr="00561015" w:rsidRDefault="00EA5D05" w:rsidP="00EA5D05">
      <w:pPr>
        <w:spacing w:line="480" w:lineRule="auto"/>
        <w:ind w:firstLine="720"/>
        <w:contextualSpacing/>
        <w:rPr>
          <w:rFonts w:cs="Times New Roman"/>
          <w:szCs w:val="24"/>
        </w:rPr>
      </w:pPr>
      <w:r w:rsidRPr="00561015">
        <w:rPr>
          <w:rFonts w:cs="Times New Roman"/>
          <w:b/>
          <w:szCs w:val="24"/>
        </w:rPr>
        <w:t>Disruptive behavior</w:t>
      </w:r>
      <w:r w:rsidRPr="00561015">
        <w:rPr>
          <w:rFonts w:cs="Times New Roman"/>
          <w:szCs w:val="24"/>
        </w:rPr>
        <w:t xml:space="preserve">. </w:t>
      </w:r>
      <w:r w:rsidR="00C6316D" w:rsidRPr="00561015">
        <w:rPr>
          <w:rFonts w:cs="Times New Roman"/>
          <w:szCs w:val="24"/>
        </w:rPr>
        <w:t xml:space="preserve">Disruptive behavior, which was defined more explicitly following classroom observation of disruptive behaviors in this classroom, was defined </w:t>
      </w:r>
      <w:r w:rsidR="007E33F4" w:rsidRPr="00561015">
        <w:rPr>
          <w:rFonts w:cs="Times New Roman"/>
          <w:szCs w:val="24"/>
        </w:rPr>
        <w:t xml:space="preserve">as inappropriate vocalizations. This definition </w:t>
      </w:r>
      <w:r w:rsidR="00CC7D19" w:rsidRPr="00561015">
        <w:rPr>
          <w:rFonts w:cs="Times New Roman"/>
          <w:szCs w:val="24"/>
        </w:rPr>
        <w:t>resulted from</w:t>
      </w:r>
      <w:r w:rsidR="00C37C6F" w:rsidRPr="00561015">
        <w:rPr>
          <w:rFonts w:cs="Times New Roman"/>
          <w:szCs w:val="24"/>
        </w:rPr>
        <w:t xml:space="preserve"> the observation that any </w:t>
      </w:r>
      <w:r w:rsidR="007E33F4" w:rsidRPr="00561015">
        <w:rPr>
          <w:rFonts w:cs="Times New Roman"/>
          <w:szCs w:val="24"/>
        </w:rPr>
        <w:t>disruptive behavior (e.g., out of seat, throwing objects) was usually accompanied by an inappropriate vocalization. In addition, this definition did not unnecessarily punish the students for leavi</w:t>
      </w:r>
      <w:r w:rsidRPr="00561015">
        <w:rPr>
          <w:rFonts w:cs="Times New Roman"/>
          <w:szCs w:val="24"/>
        </w:rPr>
        <w:t xml:space="preserve">ng their seats to turn in work. </w:t>
      </w:r>
      <w:r w:rsidR="004949C8" w:rsidRPr="00561015">
        <w:rPr>
          <w:rFonts w:cs="Times New Roman"/>
          <w:szCs w:val="24"/>
        </w:rPr>
        <w:t xml:space="preserve">Disruptive behavior was </w:t>
      </w:r>
      <w:r w:rsidR="00D00C1B" w:rsidRPr="00561015">
        <w:rPr>
          <w:rFonts w:cs="Times New Roman"/>
          <w:szCs w:val="24"/>
        </w:rPr>
        <w:t>measured on a 15</w:t>
      </w:r>
      <w:r w:rsidR="004949C8" w:rsidRPr="00561015">
        <w:rPr>
          <w:rFonts w:cs="Times New Roman"/>
          <w:szCs w:val="24"/>
        </w:rPr>
        <w:t xml:space="preserve">-s partial interval </w:t>
      </w:r>
      <w:r w:rsidR="007E33F4" w:rsidRPr="00561015">
        <w:rPr>
          <w:rFonts w:cs="Times New Roman"/>
          <w:szCs w:val="24"/>
        </w:rPr>
        <w:t>schedule</w:t>
      </w:r>
      <w:r w:rsidR="00D00C1B" w:rsidRPr="00561015">
        <w:rPr>
          <w:rFonts w:cs="Times New Roman"/>
          <w:szCs w:val="24"/>
        </w:rPr>
        <w:t xml:space="preserve"> with</w:t>
      </w:r>
      <w:r w:rsidR="007E33F4" w:rsidRPr="00561015">
        <w:rPr>
          <w:rFonts w:cs="Times New Roman"/>
          <w:szCs w:val="24"/>
        </w:rPr>
        <w:t xml:space="preserve"> 5-s of scoring time. </w:t>
      </w:r>
      <w:r w:rsidR="004949C8" w:rsidRPr="00561015">
        <w:rPr>
          <w:rFonts w:cs="Times New Roman"/>
          <w:szCs w:val="24"/>
        </w:rPr>
        <w:t xml:space="preserve">If any student engaged in any disruptive behavior, the interval was scored.  </w:t>
      </w:r>
      <w:r w:rsidR="00EA187F" w:rsidRPr="00561015">
        <w:rPr>
          <w:rFonts w:cs="Times New Roman"/>
          <w:szCs w:val="24"/>
        </w:rPr>
        <w:t>At the end of class, percent of disruptive behavior across the intervals was calculated.</w:t>
      </w:r>
    </w:p>
    <w:p w14:paraId="35ECCAB5" w14:textId="2980CB37" w:rsidR="001C180F" w:rsidRPr="004949C8" w:rsidRDefault="004949C8" w:rsidP="00EA5D05">
      <w:pPr>
        <w:spacing w:line="480" w:lineRule="auto"/>
        <w:ind w:firstLine="720"/>
        <w:contextualSpacing/>
        <w:rPr>
          <w:rFonts w:cs="Times New Roman"/>
          <w:szCs w:val="24"/>
        </w:rPr>
      </w:pPr>
      <w:r w:rsidRPr="00561015">
        <w:rPr>
          <w:rFonts w:cs="Times New Roman"/>
          <w:szCs w:val="24"/>
        </w:rPr>
        <w:t xml:space="preserve">Data collection sessions </w:t>
      </w:r>
      <w:r w:rsidR="00D00C1B" w:rsidRPr="00561015">
        <w:rPr>
          <w:rFonts w:cs="Times New Roman"/>
          <w:szCs w:val="24"/>
        </w:rPr>
        <w:t>occurred during independent seatwork sessions and continued until all students had finished the assignment for the day. At minimum</w:t>
      </w:r>
      <w:r w:rsidR="00CC7D19" w:rsidRPr="00561015">
        <w:rPr>
          <w:rFonts w:cs="Times New Roman"/>
          <w:szCs w:val="24"/>
        </w:rPr>
        <w:t>,</w:t>
      </w:r>
      <w:r w:rsidR="00152A4F" w:rsidRPr="00561015">
        <w:rPr>
          <w:rFonts w:cs="Times New Roman"/>
          <w:szCs w:val="24"/>
        </w:rPr>
        <w:t xml:space="preserve"> data collection sessions</w:t>
      </w:r>
      <w:r w:rsidR="009A1082" w:rsidRPr="00561015">
        <w:rPr>
          <w:rFonts w:cs="Times New Roman"/>
          <w:szCs w:val="24"/>
        </w:rPr>
        <w:t xml:space="preserve"> lasted for 7</w:t>
      </w:r>
      <w:r w:rsidR="00C37C6F" w:rsidRPr="00561015">
        <w:rPr>
          <w:rFonts w:cs="Times New Roman"/>
          <w:szCs w:val="24"/>
        </w:rPr>
        <w:t xml:space="preserve"> minutes, and at maximum, for 2</w:t>
      </w:r>
      <w:r w:rsidR="009A1082" w:rsidRPr="00561015">
        <w:rPr>
          <w:rFonts w:cs="Times New Roman"/>
          <w:szCs w:val="24"/>
        </w:rPr>
        <w:t>6</w:t>
      </w:r>
      <w:r w:rsidR="00D00C1B" w:rsidRPr="00561015">
        <w:rPr>
          <w:rFonts w:cs="Times New Roman"/>
          <w:szCs w:val="24"/>
        </w:rPr>
        <w:t xml:space="preserve"> minutes</w:t>
      </w:r>
      <w:r w:rsidR="003E6BB7" w:rsidRPr="00561015">
        <w:rPr>
          <w:rFonts w:cs="Times New Roman"/>
          <w:szCs w:val="24"/>
        </w:rPr>
        <w:t xml:space="preserve">. </w:t>
      </w:r>
      <w:r w:rsidR="00EA5D05" w:rsidRPr="00561015">
        <w:rPr>
          <w:rFonts w:cs="Times New Roman"/>
          <w:szCs w:val="24"/>
        </w:rPr>
        <w:t xml:space="preserve">As mentioned above, on-task behavior data stopped being recorded for a student once he turned in his independent seatwork assignment. </w:t>
      </w:r>
      <w:r w:rsidR="00D00C1B" w:rsidRPr="00561015">
        <w:rPr>
          <w:rFonts w:cs="Times New Roman"/>
          <w:szCs w:val="24"/>
        </w:rPr>
        <w:t>However, that student could still be recorded as engaging in disruptive behavior.</w:t>
      </w:r>
    </w:p>
    <w:p w14:paraId="2C2003DD" w14:textId="77777777" w:rsidR="00DF218F" w:rsidRDefault="00DF218F" w:rsidP="000903E3">
      <w:pPr>
        <w:spacing w:line="480" w:lineRule="auto"/>
        <w:contextualSpacing/>
        <w:rPr>
          <w:rFonts w:cs="Times New Roman"/>
          <w:b/>
          <w:szCs w:val="24"/>
        </w:rPr>
      </w:pPr>
    </w:p>
    <w:p w14:paraId="58295D2A" w14:textId="23B6852E" w:rsidR="004D5F52" w:rsidRDefault="004D5F52" w:rsidP="000903E3">
      <w:pPr>
        <w:spacing w:line="480" w:lineRule="auto"/>
        <w:contextualSpacing/>
        <w:rPr>
          <w:rFonts w:cs="Times New Roman"/>
          <w:b/>
          <w:szCs w:val="24"/>
        </w:rPr>
      </w:pPr>
      <w:r>
        <w:rPr>
          <w:rFonts w:cs="Times New Roman"/>
          <w:b/>
          <w:szCs w:val="24"/>
        </w:rPr>
        <w:t>Design and Procedures</w:t>
      </w:r>
    </w:p>
    <w:p w14:paraId="45E8052D" w14:textId="09155038" w:rsidR="00B4689F" w:rsidRDefault="00B55A72" w:rsidP="000903E3">
      <w:pPr>
        <w:spacing w:line="480" w:lineRule="auto"/>
        <w:contextualSpacing/>
        <w:rPr>
          <w:rFonts w:cs="Times New Roman"/>
          <w:szCs w:val="24"/>
        </w:rPr>
      </w:pPr>
      <w:r>
        <w:rPr>
          <w:rFonts w:cs="Times New Roman"/>
          <w:szCs w:val="24"/>
        </w:rPr>
        <w:tab/>
        <w:t xml:space="preserve">An </w:t>
      </w:r>
      <w:r w:rsidR="00657D39">
        <w:rPr>
          <w:rFonts w:cs="Times New Roman"/>
          <w:szCs w:val="24"/>
        </w:rPr>
        <w:t>adapted alternating treatment</w:t>
      </w:r>
      <w:r w:rsidR="00423711">
        <w:rPr>
          <w:rFonts w:cs="Times New Roman"/>
          <w:szCs w:val="24"/>
        </w:rPr>
        <w:t>s</w:t>
      </w:r>
      <w:r w:rsidR="00657D39">
        <w:rPr>
          <w:rFonts w:cs="Times New Roman"/>
          <w:szCs w:val="24"/>
        </w:rPr>
        <w:t xml:space="preserve"> design was used to evaluate the effects of the group-oriented rewards using unknown criteria on percentage of independent seat work correctly completed, disruptive behavior, and on-task behavior</w:t>
      </w:r>
      <w:r w:rsidR="007607B4">
        <w:rPr>
          <w:rFonts w:cs="Times New Roman"/>
          <w:szCs w:val="24"/>
        </w:rPr>
        <w:t xml:space="preserve"> </w:t>
      </w:r>
      <w:r w:rsidR="007607B4" w:rsidRPr="007607B4">
        <w:rPr>
          <w:rFonts w:cs="Times New Roman"/>
        </w:rPr>
        <w:t>(Sindelar</w:t>
      </w:r>
      <w:r w:rsidR="00E17928">
        <w:rPr>
          <w:rFonts w:cs="Times New Roman"/>
        </w:rPr>
        <w:t xml:space="preserve"> et al., 1985</w:t>
      </w:r>
      <w:r w:rsidR="007607B4" w:rsidRPr="007607B4">
        <w:rPr>
          <w:rFonts w:cs="Times New Roman"/>
        </w:rPr>
        <w:t xml:space="preserve">; </w:t>
      </w:r>
      <w:r w:rsidR="00C23C42">
        <w:rPr>
          <w:rFonts w:cs="Times New Roman"/>
        </w:rPr>
        <w:t xml:space="preserve">Scott et al., in press; </w:t>
      </w:r>
      <w:r w:rsidR="007607B4" w:rsidRPr="007607B4">
        <w:rPr>
          <w:rFonts w:cs="Times New Roman"/>
        </w:rPr>
        <w:t>Skinner &amp; Shapiro, 1989)</w:t>
      </w:r>
      <w:r w:rsidR="00657D39">
        <w:rPr>
          <w:rFonts w:cs="Times New Roman"/>
          <w:szCs w:val="24"/>
        </w:rPr>
        <w:t xml:space="preserve">. </w:t>
      </w:r>
      <w:r w:rsidR="00BD2CC5">
        <w:rPr>
          <w:rFonts w:cs="Times New Roman"/>
          <w:szCs w:val="24"/>
        </w:rPr>
        <w:t>The design consisted of a</w:t>
      </w:r>
      <w:r w:rsidR="005C4A4D">
        <w:rPr>
          <w:rFonts w:cs="Times New Roman"/>
          <w:szCs w:val="24"/>
        </w:rPr>
        <w:t xml:space="preserve"> baseline followed by an alternating treatment phase. During baseline, </w:t>
      </w:r>
      <w:r>
        <w:rPr>
          <w:rFonts w:cs="Times New Roman"/>
          <w:szCs w:val="24"/>
        </w:rPr>
        <w:t>no-</w:t>
      </w:r>
      <w:r w:rsidR="00BB5C10">
        <w:rPr>
          <w:rFonts w:cs="Times New Roman"/>
          <w:szCs w:val="24"/>
        </w:rPr>
        <w:t xml:space="preserve">intervention </w:t>
      </w:r>
      <w:r>
        <w:rPr>
          <w:rFonts w:cs="Times New Roman"/>
          <w:szCs w:val="24"/>
        </w:rPr>
        <w:t xml:space="preserve">procedures </w:t>
      </w:r>
      <w:r w:rsidR="005C4A4D">
        <w:rPr>
          <w:rFonts w:cs="Times New Roman"/>
          <w:szCs w:val="24"/>
        </w:rPr>
        <w:t xml:space="preserve">were applied, which included </w:t>
      </w:r>
      <w:r w:rsidR="003E6BB7">
        <w:rPr>
          <w:rFonts w:cs="Times New Roman"/>
          <w:szCs w:val="24"/>
        </w:rPr>
        <w:t xml:space="preserve">typical classroom </w:t>
      </w:r>
      <w:r w:rsidR="005C4A4D">
        <w:rPr>
          <w:rFonts w:cs="Times New Roman"/>
          <w:szCs w:val="24"/>
        </w:rPr>
        <w:t>independent group-oriented contingencies</w:t>
      </w:r>
      <w:r w:rsidR="00B4689F">
        <w:rPr>
          <w:rFonts w:cs="Times New Roman"/>
          <w:szCs w:val="24"/>
        </w:rPr>
        <w:t xml:space="preserve"> (see below for a more complete discussion on these</w:t>
      </w:r>
      <w:r w:rsidR="00840170">
        <w:rPr>
          <w:rFonts w:cs="Times New Roman"/>
          <w:szCs w:val="24"/>
        </w:rPr>
        <w:t xml:space="preserve"> </w:t>
      </w:r>
      <w:r w:rsidR="00840170" w:rsidRPr="000F36F1">
        <w:rPr>
          <w:rFonts w:cs="Times New Roman"/>
          <w:szCs w:val="24"/>
        </w:rPr>
        <w:t>contingencies</w:t>
      </w:r>
      <w:r w:rsidR="00B4689F" w:rsidRPr="000F36F1">
        <w:rPr>
          <w:rFonts w:cs="Times New Roman"/>
          <w:szCs w:val="24"/>
        </w:rPr>
        <w:t>)</w:t>
      </w:r>
      <w:r w:rsidR="004A38C2">
        <w:rPr>
          <w:rFonts w:cs="Times New Roman"/>
          <w:szCs w:val="24"/>
        </w:rPr>
        <w:t>. During</w:t>
      </w:r>
      <w:r w:rsidR="005C4A4D">
        <w:rPr>
          <w:rFonts w:cs="Times New Roman"/>
          <w:szCs w:val="24"/>
        </w:rPr>
        <w:t xml:space="preserve"> the alternating treatments phases, one of two interventions (academic</w:t>
      </w:r>
      <w:r>
        <w:rPr>
          <w:rFonts w:cs="Times New Roman"/>
          <w:szCs w:val="24"/>
        </w:rPr>
        <w:t xml:space="preserve"> performance</w:t>
      </w:r>
      <w:r w:rsidR="005C4A4D">
        <w:rPr>
          <w:rFonts w:cs="Times New Roman"/>
          <w:szCs w:val="24"/>
        </w:rPr>
        <w:t xml:space="preserve"> or </w:t>
      </w:r>
      <w:r>
        <w:rPr>
          <w:rFonts w:cs="Times New Roman"/>
          <w:szCs w:val="24"/>
        </w:rPr>
        <w:t xml:space="preserve">on-task </w:t>
      </w:r>
      <w:r w:rsidR="005C4A4D">
        <w:rPr>
          <w:rFonts w:cs="Times New Roman"/>
          <w:szCs w:val="24"/>
        </w:rPr>
        <w:t xml:space="preserve">behavior) were applied each day, with a </w:t>
      </w:r>
      <w:r w:rsidR="00B24176">
        <w:rPr>
          <w:rFonts w:cs="Times New Roman"/>
          <w:szCs w:val="24"/>
        </w:rPr>
        <w:t>no-</w:t>
      </w:r>
      <w:r>
        <w:rPr>
          <w:rFonts w:cs="Times New Roman"/>
          <w:szCs w:val="24"/>
        </w:rPr>
        <w:t>intervention</w:t>
      </w:r>
      <w:r w:rsidR="009C31AC">
        <w:rPr>
          <w:rFonts w:cs="Times New Roman"/>
          <w:szCs w:val="24"/>
        </w:rPr>
        <w:t xml:space="preserve"> condition</w:t>
      </w:r>
      <w:r w:rsidR="005C4A4D">
        <w:rPr>
          <w:rFonts w:cs="Times New Roman"/>
          <w:szCs w:val="24"/>
        </w:rPr>
        <w:t xml:space="preserve"> (i.e., baseline phase procedures) implemented one day per week</w:t>
      </w:r>
      <w:r w:rsidR="000F36F1">
        <w:rPr>
          <w:rFonts w:cs="Times New Roman"/>
          <w:szCs w:val="24"/>
        </w:rPr>
        <w:t xml:space="preserve"> (Scott et al., in press)</w:t>
      </w:r>
      <w:r w:rsidR="005C4A4D">
        <w:rPr>
          <w:rFonts w:cs="Times New Roman"/>
          <w:szCs w:val="24"/>
        </w:rPr>
        <w:t xml:space="preserve">. </w:t>
      </w:r>
      <w:r w:rsidR="00D00C1B">
        <w:rPr>
          <w:rFonts w:cs="Times New Roman"/>
          <w:szCs w:val="24"/>
        </w:rPr>
        <w:t>Because students did not complete independent seatwork on Thursdays, data collect</w:t>
      </w:r>
      <w:r w:rsidR="009C31AC">
        <w:rPr>
          <w:rFonts w:cs="Times New Roman"/>
          <w:szCs w:val="24"/>
        </w:rPr>
        <w:t>ion occurred for approximately four</w:t>
      </w:r>
      <w:r w:rsidR="00D00C1B">
        <w:rPr>
          <w:rFonts w:cs="Times New Roman"/>
          <w:szCs w:val="24"/>
        </w:rPr>
        <w:t xml:space="preserve"> days each week.</w:t>
      </w:r>
    </w:p>
    <w:p w14:paraId="711B5EEB" w14:textId="77777777" w:rsidR="00B4689F" w:rsidRDefault="00B4689F" w:rsidP="00B4689F">
      <w:pPr>
        <w:spacing w:line="480" w:lineRule="auto"/>
        <w:ind w:firstLine="720"/>
        <w:contextualSpacing/>
        <w:rPr>
          <w:rFonts w:cs="Times New Roman"/>
          <w:szCs w:val="24"/>
        </w:rPr>
      </w:pPr>
      <w:r>
        <w:rPr>
          <w:rFonts w:cs="Times New Roman"/>
          <w:szCs w:val="24"/>
        </w:rPr>
        <w:t>For the first day, the treatment was randomly selected</w:t>
      </w:r>
      <w:r w:rsidR="000F36F1">
        <w:rPr>
          <w:rFonts w:cs="Times New Roman"/>
          <w:szCs w:val="24"/>
        </w:rPr>
        <w:t xml:space="preserve"> by the researcher</w:t>
      </w:r>
      <w:r>
        <w:rPr>
          <w:rFonts w:cs="Times New Roman"/>
          <w:szCs w:val="24"/>
        </w:rPr>
        <w:t xml:space="preserve">. The first randomly-selected treatment was applied for two consecutive days, followed by the other treatment for two consecutive days. This </w:t>
      </w:r>
      <w:r w:rsidR="000F36F1">
        <w:rPr>
          <w:rFonts w:cs="Times New Roman"/>
          <w:szCs w:val="24"/>
        </w:rPr>
        <w:t>strategy was used to enhance the probability of students learning each contingency and how to distinguish between the contingencies.</w:t>
      </w:r>
      <w:r>
        <w:rPr>
          <w:rFonts w:cs="Times New Roman"/>
          <w:szCs w:val="24"/>
        </w:rPr>
        <w:t xml:space="preserve"> After these first four days, the contingencies were randomly selected</w:t>
      </w:r>
      <w:r w:rsidR="000F36F1">
        <w:rPr>
          <w:rFonts w:cs="Times New Roman"/>
          <w:szCs w:val="24"/>
        </w:rPr>
        <w:t xml:space="preserve"> by the researcher</w:t>
      </w:r>
      <w:r>
        <w:rPr>
          <w:rFonts w:cs="Times New Roman"/>
          <w:szCs w:val="24"/>
        </w:rPr>
        <w:t xml:space="preserve"> each day, except for two rules: there could be no more than two consecutive days of a contingency</w:t>
      </w:r>
      <w:r w:rsidR="00D00C1B">
        <w:rPr>
          <w:rFonts w:cs="Times New Roman"/>
          <w:szCs w:val="24"/>
        </w:rPr>
        <w:t xml:space="preserve"> in a week</w:t>
      </w:r>
      <w:r w:rsidR="00970EC5">
        <w:rPr>
          <w:rFonts w:cs="Times New Roman"/>
          <w:szCs w:val="24"/>
        </w:rPr>
        <w:t>,</w:t>
      </w:r>
      <w:r>
        <w:rPr>
          <w:rFonts w:cs="Times New Roman"/>
          <w:szCs w:val="24"/>
        </w:rPr>
        <w:t xml:space="preserve"> and one day per week was p</w:t>
      </w:r>
      <w:r w:rsidR="009C31AC">
        <w:rPr>
          <w:rFonts w:cs="Times New Roman"/>
          <w:szCs w:val="24"/>
        </w:rPr>
        <w:t>re-designated for the no-intervention condition.</w:t>
      </w:r>
      <w:r w:rsidR="00840170">
        <w:rPr>
          <w:rFonts w:cs="Times New Roman"/>
          <w:szCs w:val="24"/>
        </w:rPr>
        <w:t xml:space="preserve"> </w:t>
      </w:r>
    </w:p>
    <w:p w14:paraId="421559D4" w14:textId="77777777" w:rsidR="005C4A4D" w:rsidRDefault="00B4689F" w:rsidP="00B4689F">
      <w:pPr>
        <w:spacing w:line="480" w:lineRule="auto"/>
        <w:ind w:firstLine="720"/>
        <w:contextualSpacing/>
        <w:rPr>
          <w:rFonts w:cs="Times New Roman"/>
          <w:szCs w:val="24"/>
        </w:rPr>
      </w:pPr>
      <w:r>
        <w:rPr>
          <w:rFonts w:cs="Times New Roman"/>
          <w:szCs w:val="24"/>
        </w:rPr>
        <w:t xml:space="preserve"> </w:t>
      </w:r>
      <w:r w:rsidR="005C4A4D">
        <w:rPr>
          <w:rFonts w:cs="Times New Roman"/>
          <w:szCs w:val="24"/>
        </w:rPr>
        <w:t>For both treatments, all</w:t>
      </w:r>
      <w:r>
        <w:rPr>
          <w:rFonts w:cs="Times New Roman"/>
          <w:szCs w:val="24"/>
        </w:rPr>
        <w:t xml:space="preserve"> class members or no class members</w:t>
      </w:r>
      <w:r w:rsidR="005C4A4D">
        <w:rPr>
          <w:rFonts w:cs="Times New Roman"/>
          <w:szCs w:val="24"/>
        </w:rPr>
        <w:t xml:space="preserve"> received access to rewards. </w:t>
      </w:r>
      <w:r w:rsidR="00D00C1B">
        <w:rPr>
          <w:rFonts w:cs="Times New Roman"/>
          <w:szCs w:val="24"/>
        </w:rPr>
        <w:t xml:space="preserve">Although behavior and academic performance were not recorded for the remaining class members who were not participants in the study, they still received the same feedback and rewards as the participating classmates. </w:t>
      </w:r>
      <w:r w:rsidR="005C4A4D">
        <w:rPr>
          <w:rFonts w:cs="Times New Roman"/>
          <w:szCs w:val="24"/>
        </w:rPr>
        <w:t>Both contingencies were class-wide interdependent group rewards, but they were based on different target behav</w:t>
      </w:r>
      <w:r w:rsidR="00B55A72">
        <w:rPr>
          <w:rFonts w:cs="Times New Roman"/>
          <w:szCs w:val="24"/>
        </w:rPr>
        <w:t>iors. In one contingency, the “a</w:t>
      </w:r>
      <w:r w:rsidR="005C4A4D">
        <w:rPr>
          <w:rFonts w:cs="Times New Roman"/>
          <w:szCs w:val="24"/>
        </w:rPr>
        <w:t>cademic</w:t>
      </w:r>
      <w:r w:rsidR="00B55A72">
        <w:rPr>
          <w:rFonts w:cs="Times New Roman"/>
          <w:szCs w:val="24"/>
        </w:rPr>
        <w:t xml:space="preserve"> performance</w:t>
      </w:r>
      <w:r w:rsidR="005C4A4D">
        <w:rPr>
          <w:rFonts w:cs="Times New Roman"/>
          <w:szCs w:val="24"/>
        </w:rPr>
        <w:t>” contingency, the class’</w:t>
      </w:r>
      <w:r w:rsidR="00423711">
        <w:rPr>
          <w:rFonts w:cs="Times New Roman"/>
          <w:szCs w:val="24"/>
        </w:rPr>
        <w:t>s</w:t>
      </w:r>
      <w:r w:rsidR="005C4A4D">
        <w:rPr>
          <w:rFonts w:cs="Times New Roman"/>
          <w:szCs w:val="24"/>
        </w:rPr>
        <w:t xml:space="preserve"> access to rewards was based on the class-wide average for the percentage of items completed correctly on the independent seatwork social studies assignment meeting or exceed</w:t>
      </w:r>
      <w:r w:rsidR="000F36F1">
        <w:rPr>
          <w:rFonts w:cs="Times New Roman"/>
          <w:szCs w:val="24"/>
        </w:rPr>
        <w:t>ing a randomly selected criterion</w:t>
      </w:r>
      <w:r w:rsidR="005C4A4D">
        <w:rPr>
          <w:rFonts w:cs="Times New Roman"/>
          <w:szCs w:val="24"/>
        </w:rPr>
        <w:t xml:space="preserve">. For the other contingency, </w:t>
      </w:r>
      <w:r w:rsidR="000D193F">
        <w:rPr>
          <w:rFonts w:cs="Times New Roman"/>
          <w:szCs w:val="24"/>
        </w:rPr>
        <w:t>the “</w:t>
      </w:r>
      <w:r w:rsidR="00B55A72">
        <w:rPr>
          <w:rFonts w:cs="Times New Roman"/>
          <w:szCs w:val="24"/>
        </w:rPr>
        <w:t>on-t</w:t>
      </w:r>
      <w:r w:rsidR="000F36F1">
        <w:rPr>
          <w:rFonts w:cs="Times New Roman"/>
          <w:szCs w:val="24"/>
        </w:rPr>
        <w:t xml:space="preserve">ask </w:t>
      </w:r>
      <w:r w:rsidR="00B55A72">
        <w:rPr>
          <w:rFonts w:cs="Times New Roman"/>
          <w:szCs w:val="24"/>
        </w:rPr>
        <w:t>b</w:t>
      </w:r>
      <w:r w:rsidR="000D193F">
        <w:rPr>
          <w:rFonts w:cs="Times New Roman"/>
          <w:szCs w:val="24"/>
        </w:rPr>
        <w:t xml:space="preserve">ehavior” contingency, the </w:t>
      </w:r>
      <w:r w:rsidR="005C4A4D">
        <w:rPr>
          <w:rFonts w:cs="Times New Roman"/>
          <w:szCs w:val="24"/>
        </w:rPr>
        <w:t>class’</w:t>
      </w:r>
      <w:r w:rsidR="00423711">
        <w:rPr>
          <w:rFonts w:cs="Times New Roman"/>
          <w:szCs w:val="24"/>
        </w:rPr>
        <w:t>s</w:t>
      </w:r>
      <w:r w:rsidR="005C4A4D">
        <w:rPr>
          <w:rFonts w:cs="Times New Roman"/>
          <w:szCs w:val="24"/>
        </w:rPr>
        <w:t xml:space="preserve"> access to rewards was based on </w:t>
      </w:r>
      <w:r w:rsidR="00B401E2">
        <w:rPr>
          <w:rFonts w:cs="Times New Roman"/>
          <w:szCs w:val="24"/>
        </w:rPr>
        <w:t xml:space="preserve">percent of intervals of on-task behavior meeting or exceeding a randomly selected criterion. </w:t>
      </w:r>
      <w:r w:rsidR="000F36F1">
        <w:rPr>
          <w:rFonts w:cs="Times New Roman"/>
          <w:szCs w:val="24"/>
        </w:rPr>
        <w:t xml:space="preserve">Criteria levels for academic performance and on-task behavior were selected following the collection </w:t>
      </w:r>
      <w:r w:rsidR="009C31AC">
        <w:rPr>
          <w:rFonts w:cs="Times New Roman"/>
          <w:szCs w:val="24"/>
        </w:rPr>
        <w:t xml:space="preserve">of baseline data and based on a </w:t>
      </w:r>
      <w:r w:rsidR="000F36F1">
        <w:rPr>
          <w:rFonts w:cs="Times New Roman"/>
          <w:szCs w:val="24"/>
        </w:rPr>
        <w:t xml:space="preserve">small, medium, and large increase from baseline levels of behavior. </w:t>
      </w:r>
      <w:r w:rsidR="00B24176">
        <w:rPr>
          <w:rFonts w:cs="Times New Roman"/>
          <w:szCs w:val="24"/>
        </w:rPr>
        <w:t xml:space="preserve">The 13 criteria levels ranged from 40% to 90%. </w:t>
      </w:r>
      <w:r w:rsidR="008F4E53">
        <w:rPr>
          <w:rFonts w:cs="Times New Roman"/>
          <w:szCs w:val="24"/>
        </w:rPr>
        <w:t xml:space="preserve">Academic performance served as the primary dependent variable </w:t>
      </w:r>
      <w:r w:rsidR="000F36F1">
        <w:rPr>
          <w:rFonts w:cs="Times New Roman"/>
          <w:szCs w:val="24"/>
        </w:rPr>
        <w:t xml:space="preserve">used </w:t>
      </w:r>
      <w:r w:rsidR="008F4E53">
        <w:rPr>
          <w:rFonts w:cs="Times New Roman"/>
          <w:szCs w:val="24"/>
        </w:rPr>
        <w:t xml:space="preserve">when considering </w:t>
      </w:r>
      <w:r w:rsidR="000F36F1">
        <w:rPr>
          <w:rFonts w:cs="Times New Roman"/>
          <w:szCs w:val="24"/>
        </w:rPr>
        <w:t>when to apply the contingencies and when to end the study</w:t>
      </w:r>
      <w:r w:rsidR="008F4E53">
        <w:rPr>
          <w:rFonts w:cs="Times New Roman"/>
          <w:szCs w:val="24"/>
        </w:rPr>
        <w:t>.</w:t>
      </w:r>
      <w:r w:rsidR="00FC1217">
        <w:rPr>
          <w:rFonts w:cs="Times New Roman"/>
          <w:szCs w:val="24"/>
        </w:rPr>
        <w:t xml:space="preserve"> </w:t>
      </w:r>
    </w:p>
    <w:p w14:paraId="4823E89D" w14:textId="20712AA7" w:rsidR="00AC4921" w:rsidRDefault="00B401E2" w:rsidP="000903E3">
      <w:pPr>
        <w:spacing w:line="480" w:lineRule="auto"/>
        <w:contextualSpacing/>
        <w:rPr>
          <w:rFonts w:cs="Times New Roman"/>
          <w:szCs w:val="24"/>
        </w:rPr>
      </w:pPr>
      <w:r>
        <w:rPr>
          <w:rFonts w:cs="Times New Roman"/>
          <w:szCs w:val="24"/>
        </w:rPr>
        <w:tab/>
      </w:r>
      <w:r w:rsidRPr="00B401E2">
        <w:rPr>
          <w:rFonts w:cs="Times New Roman"/>
          <w:b/>
          <w:szCs w:val="24"/>
        </w:rPr>
        <w:t>Baseline</w:t>
      </w:r>
      <w:r w:rsidR="00B4689F">
        <w:rPr>
          <w:rFonts w:cs="Times New Roman"/>
          <w:b/>
          <w:szCs w:val="24"/>
        </w:rPr>
        <w:t>:</w:t>
      </w:r>
      <w:r w:rsidR="004949C8">
        <w:rPr>
          <w:rFonts w:cs="Times New Roman"/>
          <w:b/>
          <w:szCs w:val="24"/>
        </w:rPr>
        <w:t xml:space="preserve"> </w:t>
      </w:r>
      <w:r w:rsidR="00B55A72">
        <w:rPr>
          <w:rFonts w:cs="Times New Roman"/>
          <w:b/>
          <w:szCs w:val="24"/>
        </w:rPr>
        <w:t>No intervention</w:t>
      </w:r>
      <w:r w:rsidRPr="00B401E2">
        <w:rPr>
          <w:rFonts w:cs="Times New Roman"/>
          <w:b/>
          <w:szCs w:val="24"/>
        </w:rPr>
        <w:t>.</w:t>
      </w:r>
      <w:r w:rsidR="00C12B7A">
        <w:rPr>
          <w:rFonts w:cs="Times New Roman"/>
          <w:b/>
          <w:szCs w:val="24"/>
        </w:rPr>
        <w:t xml:space="preserve"> </w:t>
      </w:r>
      <w:r w:rsidR="00C12B7A">
        <w:rPr>
          <w:rFonts w:cs="Times New Roman"/>
          <w:szCs w:val="24"/>
        </w:rPr>
        <w:t xml:space="preserve">During the baseline phase, no additional contingencies were implemented within the classroom. The </w:t>
      </w:r>
      <w:r w:rsidR="00B55A72">
        <w:rPr>
          <w:rFonts w:cs="Times New Roman"/>
          <w:szCs w:val="24"/>
        </w:rPr>
        <w:t xml:space="preserve">no-intervention </w:t>
      </w:r>
      <w:r w:rsidR="0046575D">
        <w:rPr>
          <w:rFonts w:cs="Times New Roman"/>
          <w:szCs w:val="24"/>
        </w:rPr>
        <w:t>independent</w:t>
      </w:r>
      <w:r w:rsidR="00C12B7A">
        <w:rPr>
          <w:rFonts w:cs="Times New Roman"/>
          <w:szCs w:val="24"/>
        </w:rPr>
        <w:t xml:space="preserve"> </w:t>
      </w:r>
      <w:r w:rsidR="0046575D">
        <w:rPr>
          <w:rFonts w:cs="Times New Roman"/>
          <w:szCs w:val="24"/>
        </w:rPr>
        <w:t xml:space="preserve">group-oriented </w:t>
      </w:r>
      <w:r w:rsidR="00C12B7A">
        <w:rPr>
          <w:rFonts w:cs="Times New Roman"/>
          <w:szCs w:val="24"/>
        </w:rPr>
        <w:t>contingencies</w:t>
      </w:r>
      <w:r w:rsidR="004A38C2">
        <w:rPr>
          <w:rFonts w:cs="Times New Roman"/>
          <w:szCs w:val="24"/>
        </w:rPr>
        <w:t xml:space="preserve"> (typical classroom procedures)</w:t>
      </w:r>
      <w:r w:rsidR="00C12B7A">
        <w:rPr>
          <w:rFonts w:cs="Times New Roman"/>
          <w:szCs w:val="24"/>
        </w:rPr>
        <w:t xml:space="preserve"> remained in place. When students entered the classroom, they were </w:t>
      </w:r>
      <w:r w:rsidR="002E2EE8">
        <w:rPr>
          <w:rFonts w:cs="Times New Roman"/>
          <w:szCs w:val="24"/>
        </w:rPr>
        <w:t>instructed to take</w:t>
      </w:r>
      <w:r w:rsidR="00C12B7A">
        <w:rPr>
          <w:rFonts w:cs="Times New Roman"/>
          <w:szCs w:val="24"/>
        </w:rPr>
        <w:t xml:space="preserve"> their seats. Students were assigned to desks in the classroom. Students sat away from each other to discourage class disruptions. The teacher then would begin classroom instruction. At the end of the lecture (typically 30-35 minutes), the teacher </w:t>
      </w:r>
      <w:r w:rsidR="002E2EE8">
        <w:rPr>
          <w:rFonts w:cs="Times New Roman"/>
          <w:szCs w:val="24"/>
        </w:rPr>
        <w:t>distributed</w:t>
      </w:r>
      <w:r w:rsidR="00C12B7A">
        <w:rPr>
          <w:rFonts w:cs="Times New Roman"/>
          <w:szCs w:val="24"/>
        </w:rPr>
        <w:t xml:space="preserve"> the independent seatwork worksheet, which students were told to work on for the remainder of class. The teacher </w:t>
      </w:r>
      <w:r w:rsidR="00B55A72">
        <w:rPr>
          <w:rFonts w:cs="Times New Roman"/>
          <w:szCs w:val="24"/>
        </w:rPr>
        <w:t xml:space="preserve">walked around the room </w:t>
      </w:r>
      <w:r w:rsidR="00C12B7A">
        <w:rPr>
          <w:rFonts w:cs="Times New Roman"/>
          <w:szCs w:val="24"/>
        </w:rPr>
        <w:t xml:space="preserve">to assist students </w:t>
      </w:r>
      <w:r w:rsidR="000F36F1">
        <w:rPr>
          <w:rFonts w:cs="Times New Roman"/>
          <w:szCs w:val="24"/>
        </w:rPr>
        <w:t>as needed</w:t>
      </w:r>
      <w:r w:rsidR="00C12B7A">
        <w:rPr>
          <w:rFonts w:cs="Times New Roman"/>
          <w:szCs w:val="24"/>
        </w:rPr>
        <w:t xml:space="preserve">. </w:t>
      </w:r>
    </w:p>
    <w:p w14:paraId="249FBDA2" w14:textId="34F6ACA0" w:rsidR="000F36F1" w:rsidRDefault="00AC4921" w:rsidP="00B4689F">
      <w:pPr>
        <w:spacing w:line="480" w:lineRule="auto"/>
        <w:ind w:firstLine="720"/>
        <w:contextualSpacing/>
        <w:rPr>
          <w:rFonts w:cs="Times New Roman"/>
          <w:szCs w:val="24"/>
        </w:rPr>
      </w:pPr>
      <w:r>
        <w:rPr>
          <w:rFonts w:cs="Times New Roman"/>
          <w:szCs w:val="24"/>
        </w:rPr>
        <w:t xml:space="preserve">Several independent </w:t>
      </w:r>
      <w:r w:rsidR="0046575D">
        <w:rPr>
          <w:rFonts w:cs="Times New Roman"/>
          <w:szCs w:val="24"/>
        </w:rPr>
        <w:t xml:space="preserve">group-oriented </w:t>
      </w:r>
      <w:r w:rsidR="0012401D">
        <w:rPr>
          <w:rFonts w:cs="Times New Roman"/>
          <w:szCs w:val="24"/>
        </w:rPr>
        <w:t xml:space="preserve">contingencies </w:t>
      </w:r>
      <w:r>
        <w:rPr>
          <w:rFonts w:cs="Times New Roman"/>
          <w:szCs w:val="24"/>
        </w:rPr>
        <w:t xml:space="preserve">remained in place as a part of </w:t>
      </w:r>
      <w:r w:rsidR="00B55A72">
        <w:rPr>
          <w:rFonts w:cs="Times New Roman"/>
          <w:szCs w:val="24"/>
        </w:rPr>
        <w:t>no intervention</w:t>
      </w:r>
      <w:r>
        <w:rPr>
          <w:rFonts w:cs="Times New Roman"/>
          <w:szCs w:val="24"/>
        </w:rPr>
        <w:t xml:space="preserve">. Students were individually graded on their behavior in the class by the teaching assistant. </w:t>
      </w:r>
      <w:r w:rsidR="0012401D">
        <w:rPr>
          <w:rFonts w:cs="Times New Roman"/>
          <w:szCs w:val="24"/>
        </w:rPr>
        <w:t xml:space="preserve">Points, which started at 100 each school day, were taken away when </w:t>
      </w:r>
      <w:r w:rsidR="002E2EE8">
        <w:rPr>
          <w:rFonts w:cs="Times New Roman"/>
          <w:szCs w:val="24"/>
        </w:rPr>
        <w:t>students</w:t>
      </w:r>
      <w:r w:rsidR="0012401D">
        <w:rPr>
          <w:rFonts w:cs="Times New Roman"/>
          <w:szCs w:val="24"/>
        </w:rPr>
        <w:t xml:space="preserve"> were found </w:t>
      </w:r>
      <w:r w:rsidR="002E2EE8">
        <w:rPr>
          <w:rFonts w:cs="Times New Roman"/>
          <w:szCs w:val="24"/>
        </w:rPr>
        <w:t xml:space="preserve">to be </w:t>
      </w:r>
      <w:r w:rsidR="0012401D">
        <w:rPr>
          <w:rFonts w:cs="Times New Roman"/>
          <w:szCs w:val="24"/>
        </w:rPr>
        <w:t xml:space="preserve">in violation of one of three </w:t>
      </w:r>
      <w:r w:rsidR="000F36F1">
        <w:rPr>
          <w:rFonts w:cs="Times New Roman"/>
          <w:szCs w:val="24"/>
        </w:rPr>
        <w:t>rules</w:t>
      </w:r>
      <w:r w:rsidR="0012401D">
        <w:rPr>
          <w:rFonts w:cs="Times New Roman"/>
          <w:szCs w:val="24"/>
        </w:rPr>
        <w:t xml:space="preserve">: respect for self and others, </w:t>
      </w:r>
      <w:r w:rsidR="000F36F1">
        <w:rPr>
          <w:rFonts w:cs="Times New Roman"/>
          <w:szCs w:val="24"/>
        </w:rPr>
        <w:t>stay in assigned area, and follow</w:t>
      </w:r>
      <w:r w:rsidR="0012401D">
        <w:rPr>
          <w:rFonts w:cs="Times New Roman"/>
          <w:szCs w:val="24"/>
        </w:rPr>
        <w:t xml:space="preserve"> directions. Students who dropped below 90 and 80 points lost </w:t>
      </w:r>
      <w:r w:rsidR="005F4C97">
        <w:rPr>
          <w:rFonts w:cs="Times New Roman"/>
          <w:szCs w:val="24"/>
        </w:rPr>
        <w:t>privileges</w:t>
      </w:r>
      <w:r w:rsidR="0012401D">
        <w:rPr>
          <w:rFonts w:cs="Times New Roman"/>
          <w:szCs w:val="24"/>
        </w:rPr>
        <w:t xml:space="preserve"> such as talking during lunch and going to the school store. Students who dropped below 60 points were put on “restriction</w:t>
      </w:r>
      <w:r w:rsidR="000F36F1">
        <w:rPr>
          <w:rFonts w:cs="Times New Roman"/>
          <w:szCs w:val="24"/>
        </w:rPr>
        <w:t>,”</w:t>
      </w:r>
      <w:r w:rsidR="0012401D">
        <w:rPr>
          <w:rFonts w:cs="Times New Roman"/>
          <w:szCs w:val="24"/>
        </w:rPr>
        <w:t xml:space="preserve"> and spent the school day in an area separated from their classmates. These los</w:t>
      </w:r>
      <w:r w:rsidR="002E2EE8">
        <w:rPr>
          <w:rFonts w:cs="Times New Roman"/>
          <w:szCs w:val="24"/>
        </w:rPr>
        <w:t>s</w:t>
      </w:r>
      <w:r w:rsidR="0012401D">
        <w:rPr>
          <w:rFonts w:cs="Times New Roman"/>
          <w:szCs w:val="24"/>
        </w:rPr>
        <w:t xml:space="preserve">es of privileges served as </w:t>
      </w:r>
      <w:r w:rsidR="00F2545A">
        <w:rPr>
          <w:rFonts w:cs="Times New Roman"/>
          <w:szCs w:val="24"/>
        </w:rPr>
        <w:t>independent</w:t>
      </w:r>
      <w:r w:rsidR="0012401D">
        <w:rPr>
          <w:rFonts w:cs="Times New Roman"/>
          <w:szCs w:val="24"/>
        </w:rPr>
        <w:t xml:space="preserve"> punishers. </w:t>
      </w:r>
    </w:p>
    <w:p w14:paraId="1F3AA73A" w14:textId="77777777" w:rsidR="00B4689F" w:rsidRDefault="0012401D" w:rsidP="000F36F1">
      <w:pPr>
        <w:spacing w:line="480" w:lineRule="auto"/>
        <w:ind w:firstLine="720"/>
        <w:contextualSpacing/>
        <w:rPr>
          <w:rFonts w:cs="Times New Roman"/>
          <w:szCs w:val="24"/>
        </w:rPr>
      </w:pPr>
      <w:r>
        <w:rPr>
          <w:rFonts w:cs="Times New Roman"/>
          <w:szCs w:val="24"/>
        </w:rPr>
        <w:t xml:space="preserve">The classroom teacher also implemented some independent group-oriented rewards. The student with the most points at the end of the school day </w:t>
      </w:r>
      <w:r w:rsidR="00B55A72">
        <w:rPr>
          <w:rFonts w:cs="Times New Roman"/>
          <w:szCs w:val="24"/>
        </w:rPr>
        <w:t>could</w:t>
      </w:r>
      <w:r>
        <w:rPr>
          <w:rFonts w:cs="Times New Roman"/>
          <w:szCs w:val="24"/>
        </w:rPr>
        <w:t xml:space="preserve"> sit in a special chair during </w:t>
      </w:r>
      <w:r w:rsidR="0045539E">
        <w:rPr>
          <w:rFonts w:cs="Times New Roman"/>
          <w:szCs w:val="24"/>
        </w:rPr>
        <w:t xml:space="preserve">the </w:t>
      </w:r>
      <w:r>
        <w:rPr>
          <w:rFonts w:cs="Times New Roman"/>
          <w:szCs w:val="24"/>
        </w:rPr>
        <w:t xml:space="preserve">social studies lecture the next day in class. The teacher also regularly awarded class dollars for good behavior. Class dollars were a part of the school’s token economy system and could be used to buy small items at the school store once a week. As stated above, these </w:t>
      </w:r>
      <w:r w:rsidR="00B55A72">
        <w:rPr>
          <w:rFonts w:cs="Times New Roman"/>
          <w:szCs w:val="24"/>
        </w:rPr>
        <w:t>no-</w:t>
      </w:r>
      <w:r w:rsidR="00BB5C10">
        <w:rPr>
          <w:rFonts w:cs="Times New Roman"/>
          <w:szCs w:val="24"/>
        </w:rPr>
        <w:t xml:space="preserve">intervention </w:t>
      </w:r>
      <w:r w:rsidR="00B55A72">
        <w:rPr>
          <w:rFonts w:cs="Times New Roman"/>
          <w:szCs w:val="24"/>
        </w:rPr>
        <w:t>contingencies</w:t>
      </w:r>
      <w:r>
        <w:rPr>
          <w:rFonts w:cs="Times New Roman"/>
          <w:szCs w:val="24"/>
        </w:rPr>
        <w:t xml:space="preserve"> all remained in place for the duration of the study. </w:t>
      </w:r>
      <w:r w:rsidR="00B4689F">
        <w:rPr>
          <w:rFonts w:cs="Times New Roman"/>
          <w:szCs w:val="24"/>
        </w:rPr>
        <w:t xml:space="preserve"> </w:t>
      </w:r>
    </w:p>
    <w:p w14:paraId="282E1877" w14:textId="6787FF23" w:rsidR="004F6426" w:rsidRDefault="004F6426" w:rsidP="00D1589C">
      <w:pPr>
        <w:spacing w:line="480" w:lineRule="auto"/>
        <w:ind w:firstLine="720"/>
        <w:contextualSpacing/>
        <w:rPr>
          <w:rFonts w:cs="Times New Roman"/>
          <w:szCs w:val="24"/>
        </w:rPr>
      </w:pPr>
      <w:r>
        <w:rPr>
          <w:rFonts w:cs="Times New Roman"/>
          <w:b/>
          <w:szCs w:val="24"/>
        </w:rPr>
        <w:t>Alternating treatment phase: General procedures</w:t>
      </w:r>
      <w:r w:rsidRPr="004F6426">
        <w:rPr>
          <w:rFonts w:cs="Times New Roman"/>
          <w:b/>
          <w:szCs w:val="24"/>
        </w:rPr>
        <w:t>.</w:t>
      </w:r>
      <w:r>
        <w:rPr>
          <w:rFonts w:cs="Times New Roman"/>
          <w:b/>
          <w:i/>
          <w:szCs w:val="24"/>
        </w:rPr>
        <w:t xml:space="preserve"> </w:t>
      </w:r>
      <w:r>
        <w:rPr>
          <w:rFonts w:cs="Times New Roman"/>
          <w:szCs w:val="24"/>
        </w:rPr>
        <w:t>The alternatin</w:t>
      </w:r>
      <w:r w:rsidR="004A38C2">
        <w:rPr>
          <w:rFonts w:cs="Times New Roman"/>
          <w:szCs w:val="24"/>
        </w:rPr>
        <w:t>g treatments phase was in place</w:t>
      </w:r>
      <w:r w:rsidR="00D1589C">
        <w:rPr>
          <w:rFonts w:cs="Times New Roman"/>
          <w:szCs w:val="24"/>
        </w:rPr>
        <w:t xml:space="preserve"> for 2</w:t>
      </w:r>
      <w:r>
        <w:rPr>
          <w:rFonts w:cs="Times New Roman"/>
          <w:szCs w:val="24"/>
        </w:rPr>
        <w:t>0 consecutive school days</w:t>
      </w:r>
      <w:r w:rsidR="00D1589C">
        <w:rPr>
          <w:rFonts w:cs="Times New Roman"/>
          <w:szCs w:val="24"/>
        </w:rPr>
        <w:t xml:space="preserve"> (excluding days on which independent seatwork was not completed)</w:t>
      </w:r>
      <w:r>
        <w:rPr>
          <w:rFonts w:cs="Times New Roman"/>
          <w:szCs w:val="24"/>
        </w:rPr>
        <w:t xml:space="preserve">. For this phase, there were three conditions: the class-wide interdependent condition with on-task behavior targets (OT), the class-wide interdependent condition with academic performance targets (AP), and the </w:t>
      </w:r>
      <w:r w:rsidR="00B55A72">
        <w:rPr>
          <w:rFonts w:cs="Times New Roman"/>
          <w:szCs w:val="24"/>
        </w:rPr>
        <w:t>no-intervention</w:t>
      </w:r>
      <w:r>
        <w:rPr>
          <w:rFonts w:cs="Times New Roman"/>
          <w:szCs w:val="24"/>
        </w:rPr>
        <w:t xml:space="preserve"> condition, i.e</w:t>
      </w:r>
      <w:r w:rsidR="00B55A72">
        <w:rPr>
          <w:rFonts w:cs="Times New Roman"/>
          <w:szCs w:val="24"/>
        </w:rPr>
        <w:t>., baseline procedures: (NI</w:t>
      </w:r>
      <w:r w:rsidR="00B24176">
        <w:rPr>
          <w:rFonts w:cs="Times New Roman"/>
          <w:szCs w:val="24"/>
        </w:rPr>
        <w:t>). The AP contingency</w:t>
      </w:r>
      <w:r>
        <w:rPr>
          <w:rFonts w:cs="Times New Roman"/>
          <w:szCs w:val="24"/>
        </w:rPr>
        <w:t xml:space="preserve"> was selected as the first intervention based on a coin toss by the primary researcher. This intervention was implemented for two consecuti</w:t>
      </w:r>
      <w:r w:rsidR="00B24176">
        <w:rPr>
          <w:rFonts w:cs="Times New Roman"/>
          <w:szCs w:val="24"/>
        </w:rPr>
        <w:t>ve school days. The OT contingency</w:t>
      </w:r>
      <w:r>
        <w:rPr>
          <w:rFonts w:cs="Times New Roman"/>
          <w:szCs w:val="24"/>
        </w:rPr>
        <w:t xml:space="preserve"> was then implemented for the next two consecutive school days to ensure that participants understood the distinction between the two group-oriented reward conditions (Sindelar et al., 1985). The contingency conditions were then randomly selected by a coin toss, subject to the rule that there could be no more than two consecutive days of any contingency</w:t>
      </w:r>
      <w:r w:rsidR="00D1589C">
        <w:rPr>
          <w:rFonts w:cs="Times New Roman"/>
          <w:szCs w:val="24"/>
        </w:rPr>
        <w:t xml:space="preserve"> within one week</w:t>
      </w:r>
      <w:r>
        <w:rPr>
          <w:rFonts w:cs="Times New Roman"/>
          <w:szCs w:val="24"/>
        </w:rPr>
        <w:t xml:space="preserve">. To control for threats to internal validity, </w:t>
      </w:r>
      <w:r w:rsidR="00B55A72">
        <w:rPr>
          <w:rFonts w:cs="Times New Roman"/>
          <w:szCs w:val="24"/>
        </w:rPr>
        <w:t xml:space="preserve">no-intervention (i.e., </w:t>
      </w:r>
      <w:r>
        <w:rPr>
          <w:rFonts w:cs="Times New Roman"/>
          <w:szCs w:val="24"/>
        </w:rPr>
        <w:t>baseline</w:t>
      </w:r>
      <w:r w:rsidR="00B55A72">
        <w:rPr>
          <w:rFonts w:cs="Times New Roman"/>
          <w:szCs w:val="24"/>
        </w:rPr>
        <w:t>)</w:t>
      </w:r>
      <w:r>
        <w:rPr>
          <w:rFonts w:cs="Times New Roman"/>
          <w:szCs w:val="24"/>
        </w:rPr>
        <w:t xml:space="preserve"> conditions were implemented one day per week (Sind</w:t>
      </w:r>
      <w:r w:rsidR="00B55A72">
        <w:rPr>
          <w:rFonts w:cs="Times New Roman"/>
          <w:szCs w:val="24"/>
        </w:rPr>
        <w:t xml:space="preserve">elar et al, 1985). </w:t>
      </w:r>
      <w:r w:rsidR="00B24176">
        <w:rPr>
          <w:rFonts w:cs="Times New Roman"/>
          <w:szCs w:val="24"/>
        </w:rPr>
        <w:t>To control for variability in student behavior and performance across different times of the week, t</w:t>
      </w:r>
      <w:r w:rsidR="00B55A72">
        <w:rPr>
          <w:rFonts w:cs="Times New Roman"/>
          <w:szCs w:val="24"/>
        </w:rPr>
        <w:t xml:space="preserve">he no-intervention </w:t>
      </w:r>
      <w:r>
        <w:rPr>
          <w:rFonts w:cs="Times New Roman"/>
          <w:szCs w:val="24"/>
        </w:rPr>
        <w:t xml:space="preserve">condition was </w:t>
      </w:r>
      <w:r w:rsidR="00B24176">
        <w:rPr>
          <w:rFonts w:cs="Times New Roman"/>
          <w:szCs w:val="24"/>
        </w:rPr>
        <w:t xml:space="preserve">on a </w:t>
      </w:r>
      <w:r>
        <w:rPr>
          <w:rFonts w:cs="Times New Roman"/>
          <w:szCs w:val="24"/>
        </w:rPr>
        <w:t xml:space="preserve">pre-designated </w:t>
      </w:r>
      <w:r w:rsidR="00B24176">
        <w:rPr>
          <w:rFonts w:cs="Times New Roman"/>
          <w:szCs w:val="24"/>
        </w:rPr>
        <w:t xml:space="preserve">day </w:t>
      </w:r>
      <w:r>
        <w:rPr>
          <w:rFonts w:cs="Times New Roman"/>
          <w:szCs w:val="24"/>
        </w:rPr>
        <w:t>each week of the interv</w:t>
      </w:r>
      <w:r w:rsidR="00B24176">
        <w:rPr>
          <w:rFonts w:cs="Times New Roman"/>
          <w:szCs w:val="24"/>
        </w:rPr>
        <w:t>ention.</w:t>
      </w:r>
      <w:r w:rsidR="00476346">
        <w:rPr>
          <w:rFonts w:cs="Times New Roman"/>
          <w:szCs w:val="24"/>
        </w:rPr>
        <w:t xml:space="preserve"> </w:t>
      </w:r>
    </w:p>
    <w:p w14:paraId="0B6D5025" w14:textId="4AD922E8" w:rsidR="00B4689F" w:rsidRDefault="004F6426" w:rsidP="00FC1217">
      <w:pPr>
        <w:spacing w:line="480" w:lineRule="auto"/>
        <w:ind w:firstLine="720"/>
        <w:contextualSpacing/>
        <w:rPr>
          <w:rFonts w:cs="Times New Roman"/>
          <w:szCs w:val="24"/>
        </w:rPr>
      </w:pPr>
      <w:r>
        <w:rPr>
          <w:rFonts w:cs="Times New Roman"/>
          <w:b/>
          <w:i/>
          <w:szCs w:val="24"/>
        </w:rPr>
        <w:t>Procedures for a</w:t>
      </w:r>
      <w:r w:rsidR="001C180F" w:rsidRPr="004F6426">
        <w:rPr>
          <w:rFonts w:cs="Times New Roman"/>
          <w:b/>
          <w:i/>
          <w:szCs w:val="24"/>
        </w:rPr>
        <w:t>lternating treatment p</w:t>
      </w:r>
      <w:r w:rsidR="00B4689F" w:rsidRPr="004F6426">
        <w:rPr>
          <w:rFonts w:cs="Times New Roman"/>
          <w:b/>
          <w:i/>
          <w:szCs w:val="24"/>
        </w:rPr>
        <w:t>hase</w:t>
      </w:r>
      <w:r w:rsidR="00B4689F" w:rsidRPr="001C180F">
        <w:rPr>
          <w:rFonts w:cs="Times New Roman"/>
          <w:b/>
          <w:szCs w:val="24"/>
        </w:rPr>
        <w:t>.</w:t>
      </w:r>
      <w:r w:rsidR="00B4689F">
        <w:rPr>
          <w:rFonts w:cs="Times New Roman"/>
          <w:b/>
          <w:szCs w:val="24"/>
        </w:rPr>
        <w:t xml:space="preserve"> </w:t>
      </w:r>
      <w:r w:rsidR="00B4689F">
        <w:rPr>
          <w:rFonts w:cs="Times New Roman"/>
          <w:szCs w:val="24"/>
        </w:rPr>
        <w:t xml:space="preserve">On the first day of the alternating treatment phase, the primary researcher presented the procedures as an </w:t>
      </w:r>
      <w:r w:rsidR="00B4689F" w:rsidRPr="007726CD">
        <w:rPr>
          <w:rFonts w:cs="Times New Roman"/>
          <w:i/>
          <w:szCs w:val="24"/>
        </w:rPr>
        <w:t>Academic and Behavior Reward</w:t>
      </w:r>
      <w:r w:rsidR="00B4689F">
        <w:rPr>
          <w:rFonts w:cs="Times New Roman"/>
          <w:szCs w:val="24"/>
        </w:rPr>
        <w:t xml:space="preserve"> game (adapted from Scott et al., in press and Popkin &amp; Skinner, 2003). Students were informed that they would have the opportunity to earn rewards based on their performance in the classroom and on their independent social studies assignments</w:t>
      </w:r>
      <w:r w:rsidR="00E76064">
        <w:rPr>
          <w:rFonts w:cs="Times New Roman"/>
          <w:szCs w:val="24"/>
        </w:rPr>
        <w:t>.</w:t>
      </w:r>
      <w:r w:rsidR="00855399">
        <w:rPr>
          <w:rFonts w:cs="Times New Roman"/>
          <w:szCs w:val="24"/>
        </w:rPr>
        <w:t xml:space="preserve"> </w:t>
      </w:r>
      <w:r w:rsidR="00B4689F">
        <w:rPr>
          <w:rFonts w:cs="Times New Roman"/>
          <w:szCs w:val="24"/>
        </w:rPr>
        <w:t xml:space="preserve">The definition of on-task behavior was read to the </w:t>
      </w:r>
      <w:r w:rsidR="00B4689F" w:rsidRPr="009A6BA3">
        <w:rPr>
          <w:rFonts w:cs="Times New Roman"/>
          <w:szCs w:val="24"/>
        </w:rPr>
        <w:t>students</w:t>
      </w:r>
      <w:r w:rsidR="00E76064" w:rsidRPr="009A6BA3">
        <w:rPr>
          <w:rFonts w:cs="Times New Roman"/>
          <w:szCs w:val="24"/>
        </w:rPr>
        <w:t xml:space="preserve"> (see Appendix L for script)</w:t>
      </w:r>
      <w:r w:rsidR="00B4689F" w:rsidRPr="009A6BA3">
        <w:rPr>
          <w:rFonts w:cs="Times New Roman"/>
          <w:szCs w:val="24"/>
        </w:rPr>
        <w:t>.</w:t>
      </w:r>
      <w:r w:rsidR="00B4689F">
        <w:rPr>
          <w:rFonts w:cs="Times New Roman"/>
          <w:szCs w:val="24"/>
        </w:rPr>
        <w:t xml:space="preserve"> Furthermore, students were told that either everyone in the classroom or no one would receive the reward based on either their accuracy on the daily worksheets or on-task behavior. Students were also informed that on select days, </w:t>
      </w:r>
      <w:r w:rsidR="00B55A72">
        <w:rPr>
          <w:rFonts w:cs="Times New Roman"/>
          <w:szCs w:val="24"/>
        </w:rPr>
        <w:t>no intervention would occur</w:t>
      </w:r>
      <w:r w:rsidR="00B4689F">
        <w:rPr>
          <w:rFonts w:cs="Times New Roman"/>
          <w:szCs w:val="24"/>
        </w:rPr>
        <w:t xml:space="preserve"> and no reward would be randomly selected. When students </w:t>
      </w:r>
      <w:r w:rsidR="002E2EE8">
        <w:rPr>
          <w:rFonts w:cs="Times New Roman"/>
          <w:szCs w:val="24"/>
        </w:rPr>
        <w:t>arrived</w:t>
      </w:r>
      <w:r w:rsidR="00D1589C">
        <w:rPr>
          <w:rFonts w:cs="Times New Roman"/>
          <w:szCs w:val="24"/>
        </w:rPr>
        <w:t xml:space="preserve"> each day, the researcher</w:t>
      </w:r>
      <w:r w:rsidR="00B4689F">
        <w:rPr>
          <w:rFonts w:cs="Times New Roman"/>
          <w:szCs w:val="24"/>
        </w:rPr>
        <w:t xml:space="preserve"> announced that it was</w:t>
      </w:r>
      <w:r w:rsidR="00B55A72">
        <w:rPr>
          <w:rFonts w:cs="Times New Roman"/>
          <w:szCs w:val="24"/>
        </w:rPr>
        <w:t xml:space="preserve"> an academic-, behavior-, or no-reward </w:t>
      </w:r>
      <w:r w:rsidR="00B4689F">
        <w:rPr>
          <w:rFonts w:cs="Times New Roman"/>
          <w:szCs w:val="24"/>
        </w:rPr>
        <w:t>day.</w:t>
      </w:r>
      <w:r w:rsidR="00D1589C">
        <w:rPr>
          <w:rFonts w:cs="Times New Roman"/>
          <w:szCs w:val="24"/>
        </w:rPr>
        <w:t xml:space="preserve"> Although a small number of students in the class were not participants in the study, they still received class rewards along with the rest of the class and believed that their behavior was being recorded. </w:t>
      </w:r>
    </w:p>
    <w:p w14:paraId="7BA856C8" w14:textId="3CFF25B9" w:rsidR="00DC2EBB" w:rsidRPr="007726CD" w:rsidRDefault="00DC2EBB" w:rsidP="000903E3">
      <w:pPr>
        <w:spacing w:line="480" w:lineRule="auto"/>
        <w:contextualSpacing/>
        <w:rPr>
          <w:rFonts w:cs="Times New Roman"/>
          <w:szCs w:val="24"/>
        </w:rPr>
      </w:pPr>
      <w:r>
        <w:rPr>
          <w:rFonts w:cs="Times New Roman"/>
          <w:szCs w:val="24"/>
        </w:rPr>
        <w:tab/>
      </w:r>
      <w:r w:rsidRPr="00DC2EBB">
        <w:rPr>
          <w:rFonts w:cs="Times New Roman"/>
          <w:b/>
          <w:i/>
          <w:szCs w:val="24"/>
        </w:rPr>
        <w:t>Pro</w:t>
      </w:r>
      <w:r w:rsidR="009B27DE">
        <w:rPr>
          <w:rFonts w:cs="Times New Roman"/>
          <w:b/>
          <w:i/>
          <w:szCs w:val="24"/>
        </w:rPr>
        <w:t xml:space="preserve">cedures for on-task </w:t>
      </w:r>
      <w:r w:rsidRPr="00DC2EBB">
        <w:rPr>
          <w:rFonts w:cs="Times New Roman"/>
          <w:b/>
          <w:i/>
          <w:szCs w:val="24"/>
        </w:rPr>
        <w:t>condition</w:t>
      </w:r>
      <w:r>
        <w:rPr>
          <w:rFonts w:cs="Times New Roman"/>
          <w:szCs w:val="24"/>
        </w:rPr>
        <w:t>. When students entered the classroom,</w:t>
      </w:r>
      <w:r w:rsidR="0039658C">
        <w:rPr>
          <w:rFonts w:cs="Times New Roman"/>
          <w:szCs w:val="24"/>
        </w:rPr>
        <w:t xml:space="preserve"> the teacher announced</w:t>
      </w:r>
      <w:r w:rsidR="00B55A72">
        <w:rPr>
          <w:rFonts w:cs="Times New Roman"/>
          <w:szCs w:val="24"/>
        </w:rPr>
        <w:t xml:space="preserve"> whether</w:t>
      </w:r>
      <w:r w:rsidR="00E13D8F">
        <w:rPr>
          <w:rFonts w:cs="Times New Roman"/>
          <w:szCs w:val="24"/>
        </w:rPr>
        <w:t xml:space="preserve"> the class had met the reward criteria from the previous day. If so, she drew a rewar</w:t>
      </w:r>
      <w:r w:rsidR="00B6335B">
        <w:rPr>
          <w:rFonts w:cs="Times New Roman"/>
          <w:szCs w:val="24"/>
        </w:rPr>
        <w:t>d out of the “Reward” envelope, and the research</w:t>
      </w:r>
      <w:r w:rsidR="00152A4F">
        <w:rPr>
          <w:rFonts w:cs="Times New Roman"/>
          <w:szCs w:val="24"/>
        </w:rPr>
        <w:t>er</w:t>
      </w:r>
      <w:r w:rsidR="00B6335B">
        <w:rPr>
          <w:rFonts w:cs="Times New Roman"/>
          <w:szCs w:val="24"/>
        </w:rPr>
        <w:t xml:space="preserve"> supplied the reward to the class</w:t>
      </w:r>
      <w:r w:rsidR="00E13D8F">
        <w:rPr>
          <w:rFonts w:cs="Times New Roman"/>
          <w:szCs w:val="24"/>
        </w:rPr>
        <w:t xml:space="preserve">. </w:t>
      </w:r>
      <w:r w:rsidR="007F1BE0">
        <w:rPr>
          <w:rFonts w:cs="Times New Roman"/>
          <w:szCs w:val="24"/>
        </w:rPr>
        <w:t>If the class did not meet the randomly selected criterion for the previous day, then the teacher announced that the class did not meet the criterion and would not receive a reward for that day. S</w:t>
      </w:r>
      <w:r w:rsidR="00E13D8F">
        <w:rPr>
          <w:rFonts w:cs="Times New Roman"/>
          <w:szCs w:val="24"/>
        </w:rPr>
        <w:t>he then announced</w:t>
      </w:r>
      <w:r w:rsidR="0039658C">
        <w:rPr>
          <w:rFonts w:cs="Times New Roman"/>
          <w:szCs w:val="24"/>
        </w:rPr>
        <w:t xml:space="preserve"> it </w:t>
      </w:r>
      <w:r w:rsidR="0039658C" w:rsidRPr="000300AE">
        <w:rPr>
          <w:rFonts w:cs="Times New Roman"/>
          <w:szCs w:val="24"/>
        </w:rPr>
        <w:t xml:space="preserve">was </w:t>
      </w:r>
      <w:r w:rsidR="00FC1217" w:rsidRPr="000300AE">
        <w:rPr>
          <w:rFonts w:cs="Times New Roman"/>
          <w:szCs w:val="24"/>
        </w:rPr>
        <w:t>a</w:t>
      </w:r>
      <w:r w:rsidR="000300AE" w:rsidRPr="000300AE">
        <w:rPr>
          <w:rFonts w:cs="Times New Roman"/>
          <w:szCs w:val="24"/>
        </w:rPr>
        <w:t>n</w:t>
      </w:r>
      <w:r w:rsidR="00FC1217">
        <w:rPr>
          <w:rFonts w:cs="Times New Roman"/>
          <w:szCs w:val="24"/>
        </w:rPr>
        <w:t xml:space="preserve"> </w:t>
      </w:r>
      <w:r w:rsidR="0039658C">
        <w:rPr>
          <w:rFonts w:cs="Times New Roman"/>
          <w:szCs w:val="24"/>
        </w:rPr>
        <w:t>“</w:t>
      </w:r>
      <w:r w:rsidR="000300AE">
        <w:rPr>
          <w:rFonts w:cs="Times New Roman"/>
          <w:szCs w:val="24"/>
        </w:rPr>
        <w:t xml:space="preserve">On-Task </w:t>
      </w:r>
      <w:r w:rsidR="0039658C">
        <w:rPr>
          <w:rFonts w:cs="Times New Roman"/>
          <w:szCs w:val="24"/>
        </w:rPr>
        <w:t xml:space="preserve">Behavior Reward </w:t>
      </w:r>
      <w:r w:rsidR="0039658C" w:rsidRPr="000300AE">
        <w:rPr>
          <w:rFonts w:cs="Times New Roman"/>
          <w:szCs w:val="24"/>
        </w:rPr>
        <w:t>Day.</w:t>
      </w:r>
      <w:r w:rsidR="000300AE" w:rsidRPr="000300AE">
        <w:rPr>
          <w:rFonts w:cs="Times New Roman"/>
          <w:szCs w:val="24"/>
        </w:rPr>
        <w:t>”</w:t>
      </w:r>
      <w:r w:rsidR="0039658C">
        <w:rPr>
          <w:rFonts w:cs="Times New Roman"/>
          <w:szCs w:val="24"/>
        </w:rPr>
        <w:t xml:space="preserve"> The teacher reviewed on-task behavior rules with the students and selected a criterion from the envelope labeled “Criteria</w:t>
      </w:r>
      <w:r w:rsidR="000300AE">
        <w:rPr>
          <w:rFonts w:cs="Times New Roman"/>
          <w:szCs w:val="24"/>
        </w:rPr>
        <w:t>”</w:t>
      </w:r>
      <w:r w:rsidR="004A38C2">
        <w:rPr>
          <w:rFonts w:cs="Times New Roman"/>
          <w:szCs w:val="24"/>
        </w:rPr>
        <w:t>,</w:t>
      </w:r>
      <w:r w:rsidR="0039658C">
        <w:rPr>
          <w:rFonts w:cs="Times New Roman"/>
          <w:szCs w:val="24"/>
        </w:rPr>
        <w:t xml:space="preserve"> </w:t>
      </w:r>
      <w:r w:rsidR="002E2EE8">
        <w:rPr>
          <w:rFonts w:cs="Times New Roman"/>
          <w:szCs w:val="24"/>
        </w:rPr>
        <w:t xml:space="preserve">placed </w:t>
      </w:r>
      <w:r w:rsidR="0039658C">
        <w:rPr>
          <w:rFonts w:cs="Times New Roman"/>
          <w:szCs w:val="24"/>
        </w:rPr>
        <w:t>it in the envelope labeled “</w:t>
      </w:r>
      <w:r w:rsidR="000300AE">
        <w:rPr>
          <w:rFonts w:cs="Times New Roman"/>
          <w:szCs w:val="24"/>
        </w:rPr>
        <w:t xml:space="preserve">On-Task </w:t>
      </w:r>
      <w:r w:rsidR="0039658C">
        <w:rPr>
          <w:rFonts w:cs="Times New Roman"/>
          <w:szCs w:val="24"/>
        </w:rPr>
        <w:t>Behavior Reward”</w:t>
      </w:r>
      <w:r w:rsidR="004A38C2">
        <w:rPr>
          <w:rFonts w:cs="Times New Roman"/>
          <w:szCs w:val="24"/>
        </w:rPr>
        <w:t>,</w:t>
      </w:r>
      <w:r w:rsidR="0039658C">
        <w:rPr>
          <w:rFonts w:cs="Times New Roman"/>
          <w:szCs w:val="24"/>
        </w:rPr>
        <w:t xml:space="preserve"> and </w:t>
      </w:r>
      <w:r w:rsidR="00B6335B">
        <w:rPr>
          <w:rFonts w:cs="Times New Roman"/>
          <w:szCs w:val="24"/>
        </w:rPr>
        <w:t>put it on a table in front of the class</w:t>
      </w:r>
      <w:r w:rsidR="0039658C">
        <w:rPr>
          <w:rFonts w:cs="Times New Roman"/>
          <w:szCs w:val="24"/>
        </w:rPr>
        <w:t xml:space="preserve"> </w:t>
      </w:r>
      <w:r w:rsidR="002E2EE8">
        <w:rPr>
          <w:rFonts w:cs="Times New Roman"/>
          <w:szCs w:val="24"/>
        </w:rPr>
        <w:t>as a visual reminder</w:t>
      </w:r>
      <w:r w:rsidR="0039658C">
        <w:rPr>
          <w:rFonts w:cs="Times New Roman"/>
          <w:szCs w:val="24"/>
        </w:rPr>
        <w:t xml:space="preserve"> of the condition. </w:t>
      </w:r>
      <w:r w:rsidR="008C0231">
        <w:rPr>
          <w:rFonts w:cs="Times New Roman"/>
          <w:szCs w:val="24"/>
        </w:rPr>
        <w:t xml:space="preserve">The criterion and reward remained unknown to students. </w:t>
      </w:r>
      <w:r w:rsidR="0039658C">
        <w:rPr>
          <w:rFonts w:cs="Times New Roman"/>
          <w:szCs w:val="24"/>
        </w:rPr>
        <w:t>The teacher then began her daily lesson. The primary researcher s</w:t>
      </w:r>
      <w:r w:rsidR="00B6335B">
        <w:rPr>
          <w:rFonts w:cs="Times New Roman"/>
          <w:szCs w:val="24"/>
        </w:rPr>
        <w:t xml:space="preserve">at in the back of the classroom. When the class switched from teacher lecture to independent seatwork, the researcher collected on-task and disruptive behavior data in the manner defined above. Data continued to be collected until all students turned in their assignment, or until the end of the class session, whichever came first. In order for a data session to be counted, students needed to spend at least five minutes on the independent seatwork assignment. </w:t>
      </w:r>
      <w:r w:rsidR="00E13D8F">
        <w:rPr>
          <w:rFonts w:cs="Times New Roman"/>
          <w:szCs w:val="24"/>
        </w:rPr>
        <w:t>At the end of the class session</w:t>
      </w:r>
      <w:r w:rsidR="00CC7DBA">
        <w:rPr>
          <w:rFonts w:cs="Times New Roman"/>
          <w:szCs w:val="24"/>
        </w:rPr>
        <w:t>,</w:t>
      </w:r>
      <w:r w:rsidR="00E13D8F">
        <w:rPr>
          <w:rFonts w:cs="Times New Roman"/>
          <w:szCs w:val="24"/>
        </w:rPr>
        <w:t xml:space="preserve"> the researcher calculated the percent of intervals with on-task behavior.</w:t>
      </w:r>
      <w:r w:rsidR="007F1BE0">
        <w:rPr>
          <w:rFonts w:cs="Times New Roman"/>
          <w:szCs w:val="24"/>
        </w:rPr>
        <w:t xml:space="preserve"> The researcher then compared the percent of on-task int</w:t>
      </w:r>
      <w:r w:rsidR="00B55A72">
        <w:rPr>
          <w:rFonts w:cs="Times New Roman"/>
          <w:szCs w:val="24"/>
        </w:rPr>
        <w:t>ervals to the criterion</w:t>
      </w:r>
      <w:r w:rsidR="007F1BE0">
        <w:rPr>
          <w:rFonts w:cs="Times New Roman"/>
          <w:szCs w:val="24"/>
        </w:rPr>
        <w:t xml:space="preserve"> to determine whether or not the class had earned the reward for that day.</w:t>
      </w:r>
      <w:r w:rsidR="007375BE">
        <w:rPr>
          <w:rFonts w:cs="Times New Roman"/>
          <w:szCs w:val="24"/>
        </w:rPr>
        <w:t xml:space="preserve"> </w:t>
      </w:r>
    </w:p>
    <w:p w14:paraId="04163178" w14:textId="3AF5CB79" w:rsidR="00C8277A" w:rsidRDefault="00E13D8F" w:rsidP="000903E3">
      <w:pPr>
        <w:spacing w:line="480" w:lineRule="auto"/>
        <w:contextualSpacing/>
        <w:rPr>
          <w:rFonts w:cs="Times New Roman"/>
          <w:szCs w:val="24"/>
        </w:rPr>
      </w:pPr>
      <w:r>
        <w:rPr>
          <w:rFonts w:cs="Times New Roman"/>
          <w:b/>
          <w:szCs w:val="24"/>
        </w:rPr>
        <w:tab/>
      </w:r>
      <w:r w:rsidR="009B27DE">
        <w:rPr>
          <w:rFonts w:cs="Times New Roman"/>
          <w:b/>
          <w:i/>
          <w:szCs w:val="24"/>
        </w:rPr>
        <w:t xml:space="preserve">Procedures for </w:t>
      </w:r>
      <w:r w:rsidRPr="00E13D8F">
        <w:rPr>
          <w:rFonts w:cs="Times New Roman"/>
          <w:b/>
          <w:i/>
          <w:szCs w:val="24"/>
        </w:rPr>
        <w:t>academic performance condition.</w:t>
      </w:r>
      <w:r>
        <w:rPr>
          <w:rFonts w:cs="Times New Roman"/>
          <w:b/>
          <w:i/>
          <w:szCs w:val="24"/>
        </w:rPr>
        <w:t xml:space="preserve"> </w:t>
      </w:r>
      <w:r>
        <w:rPr>
          <w:rFonts w:cs="Times New Roman"/>
          <w:szCs w:val="24"/>
        </w:rPr>
        <w:t>For this condition, when students entered the classroom th</w:t>
      </w:r>
      <w:r w:rsidR="0061626D">
        <w:rPr>
          <w:rFonts w:cs="Times New Roman"/>
          <w:szCs w:val="24"/>
        </w:rPr>
        <w:t>e teacher announced whether students had met the reward crit</w:t>
      </w:r>
      <w:r w:rsidR="000300AE">
        <w:rPr>
          <w:rFonts w:cs="Times New Roman"/>
          <w:szCs w:val="24"/>
        </w:rPr>
        <w:t>erion</w:t>
      </w:r>
      <w:r w:rsidR="0061626D">
        <w:rPr>
          <w:rFonts w:cs="Times New Roman"/>
          <w:szCs w:val="24"/>
        </w:rPr>
        <w:t xml:space="preserve"> the day before, and, if so, selected a reward using the same procedures detailed in the on-task condition above. </w:t>
      </w:r>
      <w:r w:rsidR="00CC7DBA">
        <w:rPr>
          <w:rFonts w:cs="Times New Roman"/>
          <w:szCs w:val="24"/>
        </w:rPr>
        <w:t>Similar to the on-task procedures, the researcher passed out the reward at that time. The teacher</w:t>
      </w:r>
      <w:r w:rsidR="0061626D">
        <w:rPr>
          <w:rFonts w:cs="Times New Roman"/>
          <w:szCs w:val="24"/>
        </w:rPr>
        <w:t xml:space="preserve"> then announced it was “Academic Reward Day”. The teacher randomly selected a criterion from the criteria envelope, placed it in an envelope entitled “Academic Reward”</w:t>
      </w:r>
      <w:r w:rsidR="004A38C2">
        <w:rPr>
          <w:rFonts w:cs="Times New Roman"/>
          <w:szCs w:val="24"/>
        </w:rPr>
        <w:t>,</w:t>
      </w:r>
      <w:r w:rsidR="0061626D">
        <w:rPr>
          <w:rFonts w:cs="Times New Roman"/>
          <w:szCs w:val="24"/>
        </w:rPr>
        <w:t xml:space="preserve"> and </w:t>
      </w:r>
      <w:r w:rsidR="00CC7DBA">
        <w:rPr>
          <w:rFonts w:cs="Times New Roman"/>
          <w:szCs w:val="24"/>
        </w:rPr>
        <w:t>put it on the front table</w:t>
      </w:r>
      <w:r w:rsidR="0061626D">
        <w:rPr>
          <w:rFonts w:cs="Times New Roman"/>
          <w:szCs w:val="24"/>
        </w:rPr>
        <w:t xml:space="preserve"> as a visual reminder for the students. Classroom procedures were identical to those used for the on-task reward condition</w:t>
      </w:r>
      <w:r w:rsidR="007F1BE0">
        <w:rPr>
          <w:rFonts w:cs="Times New Roman"/>
          <w:szCs w:val="24"/>
        </w:rPr>
        <w:t>; the teacher lectured for approx</w:t>
      </w:r>
      <w:r w:rsidR="00B84C69">
        <w:rPr>
          <w:rFonts w:cs="Times New Roman"/>
          <w:szCs w:val="24"/>
        </w:rPr>
        <w:t>imately 30-35 minutes, followed</w:t>
      </w:r>
      <w:r w:rsidR="007F1BE0">
        <w:rPr>
          <w:rFonts w:cs="Times New Roman"/>
          <w:szCs w:val="24"/>
        </w:rPr>
        <w:t xml:space="preserve"> by completion of an independent seatwork worksheet. </w:t>
      </w:r>
      <w:r w:rsidR="00C8277A">
        <w:rPr>
          <w:rFonts w:cs="Times New Roman"/>
          <w:szCs w:val="24"/>
        </w:rPr>
        <w:t xml:space="preserve">The researcher continued to collect on-task and disruptive behavioral data during the class sessions. </w:t>
      </w:r>
      <w:r w:rsidR="007F1BE0">
        <w:rPr>
          <w:rFonts w:cs="Times New Roman"/>
          <w:szCs w:val="24"/>
        </w:rPr>
        <w:t xml:space="preserve">At the end of the class session, the primary researcher graded the independent seatwork assignments for each student in the class and calculated a class average. The researcher then compared the class average to the criterion </w:t>
      </w:r>
      <w:r w:rsidR="00B84C69">
        <w:rPr>
          <w:rFonts w:cs="Times New Roman"/>
          <w:szCs w:val="24"/>
        </w:rPr>
        <w:t>to</w:t>
      </w:r>
      <w:r w:rsidR="007F1BE0">
        <w:rPr>
          <w:rFonts w:cs="Times New Roman"/>
          <w:szCs w:val="24"/>
        </w:rPr>
        <w:t xml:space="preserve"> determine whether or not the class had earned the reward for that day.</w:t>
      </w:r>
    </w:p>
    <w:p w14:paraId="627470FA" w14:textId="77777777" w:rsidR="00C8277A" w:rsidRDefault="000F36F1" w:rsidP="000903E3">
      <w:pPr>
        <w:spacing w:line="480" w:lineRule="auto"/>
        <w:contextualSpacing/>
        <w:rPr>
          <w:rFonts w:cs="Times New Roman"/>
          <w:szCs w:val="24"/>
        </w:rPr>
      </w:pPr>
      <w:r>
        <w:rPr>
          <w:rFonts w:cs="Times New Roman"/>
          <w:szCs w:val="24"/>
        </w:rPr>
        <w:tab/>
      </w:r>
      <w:r w:rsidR="009B27DE">
        <w:rPr>
          <w:rFonts w:cs="Times New Roman"/>
          <w:b/>
          <w:i/>
          <w:szCs w:val="24"/>
        </w:rPr>
        <w:t xml:space="preserve">Procedures for </w:t>
      </w:r>
      <w:r w:rsidR="00B55A72">
        <w:rPr>
          <w:rFonts w:cs="Times New Roman"/>
          <w:b/>
          <w:i/>
          <w:szCs w:val="24"/>
        </w:rPr>
        <w:t>no-</w:t>
      </w:r>
      <w:r w:rsidR="00BB5C10">
        <w:rPr>
          <w:rFonts w:cs="Times New Roman"/>
          <w:b/>
          <w:i/>
          <w:szCs w:val="24"/>
        </w:rPr>
        <w:t xml:space="preserve">intervention </w:t>
      </w:r>
      <w:r w:rsidRPr="00C8277A">
        <w:rPr>
          <w:rFonts w:cs="Times New Roman"/>
          <w:b/>
          <w:i/>
          <w:szCs w:val="24"/>
        </w:rPr>
        <w:t xml:space="preserve">condition. </w:t>
      </w:r>
      <w:r>
        <w:rPr>
          <w:rFonts w:cs="Times New Roman"/>
          <w:szCs w:val="24"/>
        </w:rPr>
        <w:t xml:space="preserve">On days in which the class did not have the opportunity to receive access to the group-oriented reward, </w:t>
      </w:r>
      <w:r w:rsidR="00B55A72">
        <w:rPr>
          <w:rFonts w:cs="Times New Roman"/>
          <w:szCs w:val="24"/>
        </w:rPr>
        <w:t>no-</w:t>
      </w:r>
      <w:r w:rsidR="00BB5C10">
        <w:rPr>
          <w:rFonts w:cs="Times New Roman"/>
          <w:szCs w:val="24"/>
        </w:rPr>
        <w:t xml:space="preserve">intervention </w:t>
      </w:r>
      <w:r w:rsidR="00B55A72">
        <w:rPr>
          <w:rFonts w:cs="Times New Roman"/>
          <w:szCs w:val="24"/>
        </w:rPr>
        <w:t xml:space="preserve">procedures </w:t>
      </w:r>
      <w:r>
        <w:rPr>
          <w:rFonts w:cs="Times New Roman"/>
          <w:szCs w:val="24"/>
        </w:rPr>
        <w:t>remained in place. When students entered the classroom, the teacher announced that it was a “</w:t>
      </w:r>
      <w:r w:rsidR="00B55A72">
        <w:rPr>
          <w:rFonts w:cs="Times New Roman"/>
          <w:szCs w:val="24"/>
        </w:rPr>
        <w:t>no intervention</w:t>
      </w:r>
      <w:r>
        <w:rPr>
          <w:rFonts w:cs="Times New Roman"/>
          <w:szCs w:val="24"/>
        </w:rPr>
        <w:t>” day, but students were expected to remain on-task and to accurately complete their independent seatwork assignments. The primary researcher collected behavioral observation data on on-task and disruptive behavior</w:t>
      </w:r>
      <w:r w:rsidR="00352647">
        <w:rPr>
          <w:rFonts w:cs="Times New Roman"/>
          <w:szCs w:val="24"/>
        </w:rPr>
        <w:t xml:space="preserve"> during independent seatwork time</w:t>
      </w:r>
      <w:r>
        <w:rPr>
          <w:rFonts w:cs="Times New Roman"/>
          <w:szCs w:val="24"/>
        </w:rPr>
        <w:t>, and graded each student’s independent social studies assignment at the end of the class period.</w:t>
      </w:r>
      <w:r w:rsidR="00B904CA">
        <w:rPr>
          <w:rFonts w:cs="Times New Roman"/>
          <w:szCs w:val="24"/>
        </w:rPr>
        <w:t xml:space="preserve"> </w:t>
      </w:r>
    </w:p>
    <w:p w14:paraId="281F235A" w14:textId="67C034A3" w:rsidR="00B55A72" w:rsidRDefault="00B904CA" w:rsidP="00E21A70">
      <w:pPr>
        <w:spacing w:line="480" w:lineRule="auto"/>
        <w:ind w:firstLine="720"/>
        <w:contextualSpacing/>
        <w:rPr>
          <w:rFonts w:cs="Times New Roman"/>
          <w:szCs w:val="24"/>
        </w:rPr>
      </w:pPr>
      <w:r w:rsidRPr="000300AE">
        <w:rPr>
          <w:rFonts w:cs="Times New Roman"/>
          <w:b/>
          <w:szCs w:val="24"/>
        </w:rPr>
        <w:t>Analysis procedures.</w:t>
      </w:r>
      <w:r w:rsidRPr="00B904CA">
        <w:rPr>
          <w:rFonts w:cs="Times New Roman"/>
          <w:b/>
          <w:i/>
          <w:szCs w:val="24"/>
        </w:rPr>
        <w:t xml:space="preserve"> </w:t>
      </w:r>
      <w:r w:rsidRPr="00B904CA">
        <w:rPr>
          <w:rFonts w:cs="Times New Roman"/>
          <w:szCs w:val="24"/>
        </w:rPr>
        <w:t>After each day, the class average of percent completed correctly on the daily independent worksheets, % intervals scored with disruptive behavior and mean % of students</w:t>
      </w:r>
      <w:r w:rsidR="00441678">
        <w:rPr>
          <w:rFonts w:cs="Times New Roman"/>
          <w:szCs w:val="24"/>
        </w:rPr>
        <w:t>’</w:t>
      </w:r>
      <w:r w:rsidRPr="00B904CA">
        <w:rPr>
          <w:rFonts w:cs="Times New Roman"/>
          <w:szCs w:val="24"/>
        </w:rPr>
        <w:t xml:space="preserve"> on-task behavior across all scored interval</w:t>
      </w:r>
      <w:r w:rsidR="008F4E53">
        <w:rPr>
          <w:rFonts w:cs="Times New Roman"/>
          <w:szCs w:val="24"/>
        </w:rPr>
        <w:t>s were</w:t>
      </w:r>
      <w:r w:rsidRPr="00B904CA">
        <w:rPr>
          <w:rFonts w:cs="Times New Roman"/>
          <w:szCs w:val="24"/>
        </w:rPr>
        <w:t xml:space="preserve"> plotted on time-series graphs. Visual analysis of these graphs</w:t>
      </w:r>
      <w:r w:rsidR="00441678">
        <w:rPr>
          <w:rFonts w:cs="Times New Roman"/>
          <w:szCs w:val="24"/>
        </w:rPr>
        <w:t xml:space="preserve"> was</w:t>
      </w:r>
      <w:r w:rsidRPr="00B904CA">
        <w:rPr>
          <w:rFonts w:cs="Times New Roman"/>
          <w:szCs w:val="24"/>
        </w:rPr>
        <w:t xml:space="preserve"> used to make judgements rega</w:t>
      </w:r>
      <w:r w:rsidR="001A0227">
        <w:rPr>
          <w:rFonts w:cs="Times New Roman"/>
          <w:szCs w:val="24"/>
        </w:rPr>
        <w:t>rding the variability, trend, and</w:t>
      </w:r>
      <w:r w:rsidRPr="00B904CA">
        <w:rPr>
          <w:rFonts w:cs="Times New Roman"/>
          <w:szCs w:val="24"/>
        </w:rPr>
        <w:t xml:space="preserve"> level in the data. </w:t>
      </w:r>
      <w:r w:rsidR="005F4C97">
        <w:rPr>
          <w:rFonts w:cs="Times New Roman"/>
          <w:szCs w:val="24"/>
        </w:rPr>
        <w:t>T</w:t>
      </w:r>
      <w:r w:rsidR="008F4E53">
        <w:rPr>
          <w:rFonts w:cs="Times New Roman"/>
          <w:szCs w:val="24"/>
        </w:rPr>
        <w:t>he primary dependent variable, a</w:t>
      </w:r>
      <w:r w:rsidR="005F4C97">
        <w:rPr>
          <w:rFonts w:cs="Times New Roman"/>
          <w:szCs w:val="24"/>
        </w:rPr>
        <w:t xml:space="preserve">cademic </w:t>
      </w:r>
      <w:r w:rsidR="008F4E53">
        <w:rPr>
          <w:rFonts w:cs="Times New Roman"/>
          <w:szCs w:val="24"/>
        </w:rPr>
        <w:t>p</w:t>
      </w:r>
      <w:r w:rsidR="005F4C97">
        <w:rPr>
          <w:rFonts w:cs="Times New Roman"/>
          <w:szCs w:val="24"/>
        </w:rPr>
        <w:t>er</w:t>
      </w:r>
      <w:r w:rsidR="00B55A72">
        <w:rPr>
          <w:rFonts w:cs="Times New Roman"/>
          <w:szCs w:val="24"/>
        </w:rPr>
        <w:t xml:space="preserve">formance, was analyzed </w:t>
      </w:r>
      <w:r w:rsidR="005F4C97">
        <w:rPr>
          <w:rFonts w:cs="Times New Roman"/>
          <w:szCs w:val="24"/>
        </w:rPr>
        <w:t xml:space="preserve">to determine when to discontinue the alternating treatments phase. </w:t>
      </w:r>
    </w:p>
    <w:p w14:paraId="4D9C0930" w14:textId="77777777" w:rsidR="00B904CA" w:rsidRPr="00441678" w:rsidRDefault="00B904CA" w:rsidP="00B55A72">
      <w:pPr>
        <w:spacing w:line="480" w:lineRule="auto"/>
        <w:ind w:firstLine="720"/>
        <w:contextualSpacing/>
        <w:rPr>
          <w:rFonts w:cs="Times New Roman"/>
          <w:szCs w:val="24"/>
        </w:rPr>
      </w:pPr>
      <w:r w:rsidRPr="00B904CA">
        <w:rPr>
          <w:rFonts w:cs="Times New Roman"/>
          <w:szCs w:val="24"/>
        </w:rPr>
        <w:t xml:space="preserve">As </w:t>
      </w:r>
      <w:r w:rsidR="00441678">
        <w:rPr>
          <w:rFonts w:cs="Times New Roman"/>
          <w:szCs w:val="24"/>
        </w:rPr>
        <w:t xml:space="preserve">a </w:t>
      </w:r>
      <w:r w:rsidR="00B55A72">
        <w:rPr>
          <w:rFonts w:cs="Times New Roman"/>
          <w:szCs w:val="24"/>
        </w:rPr>
        <w:t>second level of analysis, three</w:t>
      </w:r>
      <w:r w:rsidRPr="00B904CA">
        <w:rPr>
          <w:rFonts w:cs="Times New Roman"/>
          <w:szCs w:val="24"/>
        </w:rPr>
        <w:t xml:space="preserve"> methods </w:t>
      </w:r>
      <w:r w:rsidR="00441678">
        <w:rPr>
          <w:rFonts w:cs="Times New Roman"/>
          <w:szCs w:val="24"/>
        </w:rPr>
        <w:t>were</w:t>
      </w:r>
      <w:r w:rsidRPr="00B904CA">
        <w:rPr>
          <w:rFonts w:cs="Times New Roman"/>
          <w:szCs w:val="24"/>
        </w:rPr>
        <w:t xml:space="preserve"> used to calculate effect size: percent non-overlapping data points (PND; Parker &amp; Hagan-Burke, 2007)</w:t>
      </w:r>
      <w:r w:rsidR="00B55A72">
        <w:rPr>
          <w:rFonts w:cs="Times New Roman"/>
          <w:szCs w:val="24"/>
        </w:rPr>
        <w:t>, percent of data points exceeding the median (PEM; Ma, 2006),</w:t>
      </w:r>
      <w:r w:rsidRPr="00B904CA">
        <w:rPr>
          <w:rFonts w:cs="Times New Roman"/>
          <w:szCs w:val="24"/>
        </w:rPr>
        <w:t xml:space="preserve"> and Hedges’ </w:t>
      </w:r>
      <w:r w:rsidRPr="00B55A72">
        <w:rPr>
          <w:rFonts w:cs="Times New Roman"/>
          <w:i/>
          <w:iCs/>
          <w:szCs w:val="24"/>
        </w:rPr>
        <w:t>g</w:t>
      </w:r>
      <w:r w:rsidR="00441678">
        <w:rPr>
          <w:rFonts w:cs="Times New Roman"/>
          <w:szCs w:val="24"/>
        </w:rPr>
        <w:t xml:space="preserve"> (</w:t>
      </w:r>
      <w:r w:rsidR="00441678" w:rsidRPr="00441678">
        <w:rPr>
          <w:rFonts w:cs="Times New Roman"/>
          <w:szCs w:val="24"/>
        </w:rPr>
        <w:t xml:space="preserve">Hedges, 1981). </w:t>
      </w:r>
      <w:r w:rsidR="00B55A72">
        <w:rPr>
          <w:rFonts w:cs="Times New Roman"/>
          <w:szCs w:val="24"/>
        </w:rPr>
        <w:t xml:space="preserve">Both </w:t>
      </w:r>
      <w:r w:rsidR="00441678" w:rsidRPr="00441678">
        <w:rPr>
          <w:rFonts w:cs="Times New Roman"/>
          <w:szCs w:val="24"/>
        </w:rPr>
        <w:t>PND</w:t>
      </w:r>
      <w:r w:rsidR="00B55A72">
        <w:rPr>
          <w:rFonts w:cs="Times New Roman"/>
          <w:szCs w:val="24"/>
        </w:rPr>
        <w:t xml:space="preserve"> and PEM</w:t>
      </w:r>
      <w:r w:rsidR="00441678" w:rsidRPr="00441678">
        <w:rPr>
          <w:rFonts w:cs="Times New Roman"/>
          <w:szCs w:val="24"/>
        </w:rPr>
        <w:t xml:space="preserve"> indicated </w:t>
      </w:r>
      <w:r w:rsidRPr="00441678">
        <w:rPr>
          <w:rFonts w:cs="Times New Roman"/>
          <w:szCs w:val="24"/>
        </w:rPr>
        <w:t xml:space="preserve">the consistency of differences between conditions and Hedges </w:t>
      </w:r>
      <w:r w:rsidRPr="00B55A72">
        <w:rPr>
          <w:rFonts w:cs="Times New Roman"/>
          <w:i/>
          <w:szCs w:val="24"/>
        </w:rPr>
        <w:t>g</w:t>
      </w:r>
      <w:r w:rsidRPr="00441678">
        <w:rPr>
          <w:rFonts w:cs="Times New Roman"/>
          <w:szCs w:val="24"/>
        </w:rPr>
        <w:t xml:space="preserve"> </w:t>
      </w:r>
      <w:r w:rsidR="00B55A72">
        <w:rPr>
          <w:rFonts w:cs="Times New Roman"/>
          <w:szCs w:val="24"/>
        </w:rPr>
        <w:t>indicated the magnitude of the differences.</w:t>
      </w:r>
    </w:p>
    <w:p w14:paraId="761959F0" w14:textId="40D82519" w:rsidR="00C7540C" w:rsidRDefault="009B27DE" w:rsidP="00C7540C">
      <w:pPr>
        <w:spacing w:line="480" w:lineRule="auto"/>
        <w:ind w:firstLine="720"/>
        <w:contextualSpacing/>
        <w:rPr>
          <w:rFonts w:cs="Times New Roman"/>
          <w:szCs w:val="24"/>
        </w:rPr>
      </w:pPr>
      <w:r>
        <w:rPr>
          <w:rFonts w:cs="Times New Roman"/>
          <w:b/>
          <w:szCs w:val="24"/>
        </w:rPr>
        <w:t>Procedural integrity and interscorer a</w:t>
      </w:r>
      <w:r w:rsidR="00C7540C" w:rsidRPr="00441678">
        <w:rPr>
          <w:rFonts w:cs="Times New Roman"/>
          <w:b/>
          <w:szCs w:val="24"/>
        </w:rPr>
        <w:t xml:space="preserve">greement. </w:t>
      </w:r>
      <w:r w:rsidR="00C7540C" w:rsidRPr="00441678">
        <w:rPr>
          <w:rFonts w:cs="Times New Roman"/>
          <w:szCs w:val="24"/>
        </w:rPr>
        <w:t>To ensure that the interven</w:t>
      </w:r>
      <w:r w:rsidR="001B1D1A">
        <w:rPr>
          <w:rFonts w:cs="Times New Roman"/>
          <w:szCs w:val="24"/>
        </w:rPr>
        <w:t>tion was implemented with integrity</w:t>
      </w:r>
      <w:r w:rsidR="00C7540C" w:rsidRPr="00441678">
        <w:rPr>
          <w:rFonts w:cs="Times New Roman"/>
          <w:szCs w:val="24"/>
        </w:rPr>
        <w:t xml:space="preserve">, the </w:t>
      </w:r>
      <w:r w:rsidR="00483533">
        <w:rPr>
          <w:rFonts w:cs="Times New Roman"/>
          <w:szCs w:val="24"/>
        </w:rPr>
        <w:t>secondary researcher and</w:t>
      </w:r>
      <w:r w:rsidR="007B6D8F">
        <w:rPr>
          <w:rFonts w:cs="Times New Roman"/>
          <w:szCs w:val="24"/>
        </w:rPr>
        <w:t xml:space="preserve"> classroom teacher </w:t>
      </w:r>
      <w:r w:rsidR="00483533">
        <w:rPr>
          <w:rFonts w:cs="Times New Roman"/>
          <w:szCs w:val="24"/>
        </w:rPr>
        <w:t xml:space="preserve">reviewed a checklist of </w:t>
      </w:r>
      <w:r w:rsidR="00C7540C" w:rsidRPr="00441678">
        <w:rPr>
          <w:rFonts w:cs="Times New Roman"/>
          <w:szCs w:val="24"/>
        </w:rPr>
        <w:t>treatment compon</w:t>
      </w:r>
      <w:r w:rsidR="00483533">
        <w:rPr>
          <w:rFonts w:cs="Times New Roman"/>
          <w:szCs w:val="24"/>
        </w:rPr>
        <w:t xml:space="preserve">ents prior to intervention onset </w:t>
      </w:r>
      <w:r w:rsidR="003E6BB7">
        <w:rPr>
          <w:rFonts w:cs="Times New Roman"/>
          <w:szCs w:val="24"/>
        </w:rPr>
        <w:t>(Appendix K</w:t>
      </w:r>
      <w:r w:rsidR="00C7540C" w:rsidRPr="00441678">
        <w:rPr>
          <w:rFonts w:cs="Times New Roman"/>
          <w:szCs w:val="24"/>
        </w:rPr>
        <w:t xml:space="preserve">). Following completion of the intervention session, the </w:t>
      </w:r>
      <w:r w:rsidR="00C7540C">
        <w:rPr>
          <w:rFonts w:cs="Times New Roman"/>
          <w:szCs w:val="24"/>
        </w:rPr>
        <w:t xml:space="preserve">secondary researcher and teacher completed </w:t>
      </w:r>
      <w:r w:rsidR="00C7540C" w:rsidRPr="00441678">
        <w:rPr>
          <w:rFonts w:cs="Times New Roman"/>
          <w:szCs w:val="24"/>
        </w:rPr>
        <w:t>the checklist</w:t>
      </w:r>
      <w:r w:rsidR="00C7540C">
        <w:rPr>
          <w:rFonts w:cs="Times New Roman"/>
          <w:szCs w:val="24"/>
        </w:rPr>
        <w:t xml:space="preserve"> for 25% of sessions for each phase and condition</w:t>
      </w:r>
      <w:r w:rsidR="00C7540C" w:rsidRPr="00441678">
        <w:rPr>
          <w:rFonts w:cs="Times New Roman"/>
          <w:szCs w:val="24"/>
        </w:rPr>
        <w:t xml:space="preserve">. </w:t>
      </w:r>
      <w:r w:rsidR="00C7540C">
        <w:rPr>
          <w:rFonts w:cs="Times New Roman"/>
          <w:szCs w:val="24"/>
        </w:rPr>
        <w:t xml:space="preserve">Results showed 100% procedural integrity across all sessions. </w:t>
      </w:r>
      <w:r w:rsidR="00C7540C" w:rsidRPr="00441678">
        <w:rPr>
          <w:rFonts w:cs="Times New Roman"/>
          <w:szCs w:val="24"/>
        </w:rPr>
        <w:t>The primary researcher scored individu</w:t>
      </w:r>
      <w:r w:rsidR="007B6D8F">
        <w:rPr>
          <w:rFonts w:cs="Times New Roman"/>
          <w:szCs w:val="24"/>
        </w:rPr>
        <w:t xml:space="preserve">al social studies assignments. </w:t>
      </w:r>
      <w:r w:rsidR="00C7540C">
        <w:rPr>
          <w:rFonts w:cs="Times New Roman"/>
          <w:szCs w:val="24"/>
        </w:rPr>
        <w:t>In order to ensure accuracy of behavioral and academic performance data, a</w:t>
      </w:r>
      <w:r w:rsidR="00C7540C" w:rsidRPr="00657D39">
        <w:rPr>
          <w:rFonts w:cs="Times New Roman"/>
          <w:szCs w:val="24"/>
        </w:rPr>
        <w:t xml:space="preserve"> second observer trained to criteria independently collect</w:t>
      </w:r>
      <w:r w:rsidR="00C7540C">
        <w:rPr>
          <w:rFonts w:cs="Times New Roman"/>
          <w:szCs w:val="24"/>
        </w:rPr>
        <w:t>ed</w:t>
      </w:r>
      <w:r w:rsidR="00C7540C" w:rsidRPr="00657D39">
        <w:rPr>
          <w:rFonts w:cs="Times New Roman"/>
          <w:szCs w:val="24"/>
        </w:rPr>
        <w:t xml:space="preserve"> direct ob</w:t>
      </w:r>
      <w:r w:rsidR="00C7540C">
        <w:rPr>
          <w:rFonts w:cs="Times New Roman"/>
          <w:szCs w:val="24"/>
        </w:rPr>
        <w:t>servation data and scored assign</w:t>
      </w:r>
      <w:r w:rsidR="00C7540C" w:rsidRPr="00657D39">
        <w:rPr>
          <w:rFonts w:cs="Times New Roman"/>
          <w:szCs w:val="24"/>
        </w:rPr>
        <w:t>ment</w:t>
      </w:r>
      <w:r w:rsidR="00C7540C">
        <w:rPr>
          <w:rFonts w:cs="Times New Roman"/>
          <w:szCs w:val="24"/>
        </w:rPr>
        <w:t>s</w:t>
      </w:r>
      <w:r w:rsidR="00C7540C" w:rsidRPr="00657D39">
        <w:rPr>
          <w:rFonts w:cs="Times New Roman"/>
          <w:szCs w:val="24"/>
        </w:rPr>
        <w:t xml:space="preserve"> for 25% of the sessions for each phase and condition. </w:t>
      </w:r>
      <w:r w:rsidR="00C7540C">
        <w:rPr>
          <w:rFonts w:cs="Times New Roman"/>
          <w:szCs w:val="24"/>
        </w:rPr>
        <w:t xml:space="preserve">The number of agreements was divided by the total number of data points and then multiplied by 100. Interscorer agreement for on-task behavior data ranged from 81%- 90% and averaged 86%. Interscorer agreement for disruptive behavior data ranged from 85% -98% and averaged 93%. Interscorer agreement for academic performance was 100% across all sessions. </w:t>
      </w:r>
    </w:p>
    <w:p w14:paraId="459C54C8" w14:textId="2A7E8721" w:rsidR="00C7540C" w:rsidRDefault="00C7540C" w:rsidP="00C7540C">
      <w:pPr>
        <w:spacing w:line="480" w:lineRule="auto"/>
        <w:ind w:firstLine="720"/>
        <w:contextualSpacing/>
        <w:rPr>
          <w:rFonts w:cs="Times New Roman"/>
          <w:szCs w:val="24"/>
        </w:rPr>
      </w:pPr>
      <w:r w:rsidRPr="000B54AF">
        <w:rPr>
          <w:rFonts w:cs="Times New Roman"/>
          <w:b/>
          <w:szCs w:val="24"/>
        </w:rPr>
        <w:t>Social Validity Measure</w:t>
      </w:r>
      <w:r w:rsidR="009B27DE">
        <w:rPr>
          <w:rFonts w:cs="Times New Roman"/>
          <w:b/>
          <w:szCs w:val="24"/>
        </w:rPr>
        <w:t>s</w:t>
      </w:r>
      <w:r>
        <w:rPr>
          <w:rFonts w:cs="Times New Roman"/>
          <w:szCs w:val="24"/>
        </w:rPr>
        <w:t xml:space="preserve">. A </w:t>
      </w:r>
      <w:r w:rsidR="00B84C69">
        <w:rPr>
          <w:rFonts w:cs="Times New Roman"/>
          <w:szCs w:val="24"/>
        </w:rPr>
        <w:t xml:space="preserve">researcher-developed </w:t>
      </w:r>
      <w:r>
        <w:rPr>
          <w:rFonts w:cs="Times New Roman"/>
          <w:szCs w:val="24"/>
        </w:rPr>
        <w:t>social va</w:t>
      </w:r>
      <w:r w:rsidR="003E6BB7">
        <w:rPr>
          <w:rFonts w:cs="Times New Roman"/>
          <w:szCs w:val="24"/>
        </w:rPr>
        <w:t>lidity questionnaire (Appendix J</w:t>
      </w:r>
      <w:r>
        <w:rPr>
          <w:rFonts w:cs="Times New Roman"/>
          <w:szCs w:val="24"/>
        </w:rPr>
        <w:t xml:space="preserve">) was used to determine student acceptability for the contingencies. Only those students who obtained parental consent completed the questionnaire. Four students completed the questionnaire, as one student switched schools in the middle of the study and two students were absent on the day the questionnaires were distributed. The items were completed independently and anonymously. The questionnaire consisted of 16 Likert-type items. The scale ranged from 1 (“Strongly Disagree”) to 6 (“Strongly Agree). This scale was adapted from some items of an acceptability measure developed by Scott et al. (2016). Items focused on the extent to which students appreciated the contingencies and believed that the contingencies assisted with their completion of social studies assignments and improved their behavior. </w:t>
      </w:r>
    </w:p>
    <w:p w14:paraId="196D5B98" w14:textId="77777777" w:rsidR="00C7540C" w:rsidRDefault="00B55A72" w:rsidP="00C7540C">
      <w:pPr>
        <w:spacing w:line="480" w:lineRule="auto"/>
        <w:ind w:firstLine="720"/>
        <w:contextualSpacing/>
        <w:rPr>
          <w:rFonts w:cs="Times New Roman"/>
          <w:szCs w:val="24"/>
        </w:rPr>
      </w:pPr>
      <w:r>
        <w:rPr>
          <w:rFonts w:cs="Times New Roman"/>
          <w:szCs w:val="24"/>
        </w:rPr>
        <w:t>To</w:t>
      </w:r>
      <w:r w:rsidR="00C7540C">
        <w:rPr>
          <w:rFonts w:cs="Times New Roman"/>
          <w:szCs w:val="24"/>
        </w:rPr>
        <w:t xml:space="preserve"> determine teacher treatment acceptability, the teacher completed an 8-item Likert-type scale (see Appendix H). The Likert-scale matched the student scale. Items focused on the extent to which the classroom teacher appreciated the contingencies, and believed the contingencies improved classroom behavior and academic performance.  The scale was adapted from some items of acceptability measures developed by Fudge et al. (2008), and Scott et al. (2016). A semi-structured interview (Appendix I) was also conducted with the classroom teacher following the last session of data collection. This interview was con</w:t>
      </w:r>
      <w:r>
        <w:rPr>
          <w:rFonts w:cs="Times New Roman"/>
          <w:szCs w:val="24"/>
        </w:rPr>
        <w:t xml:space="preserve">ducted </w:t>
      </w:r>
      <w:r w:rsidR="00C7540C">
        <w:rPr>
          <w:rFonts w:cs="Times New Roman"/>
          <w:szCs w:val="24"/>
        </w:rPr>
        <w:t xml:space="preserve">to </w:t>
      </w:r>
      <w:r>
        <w:rPr>
          <w:rFonts w:cs="Times New Roman"/>
          <w:szCs w:val="24"/>
        </w:rPr>
        <w:t>gain</w:t>
      </w:r>
      <w:r w:rsidR="00C7540C">
        <w:rPr>
          <w:rFonts w:cs="Times New Roman"/>
          <w:szCs w:val="24"/>
        </w:rPr>
        <w:t xml:space="preserve"> more open-ended feedback about the acceptability of the intervention and the ease with which it was implemented. </w:t>
      </w:r>
    </w:p>
    <w:p w14:paraId="135F8F04" w14:textId="77777777" w:rsidR="00C7540C" w:rsidRDefault="00C7540C" w:rsidP="00C7540C">
      <w:pPr>
        <w:spacing w:line="480" w:lineRule="auto"/>
        <w:contextualSpacing/>
        <w:jc w:val="center"/>
        <w:rPr>
          <w:rFonts w:cs="Times New Roman"/>
          <w:szCs w:val="24"/>
        </w:rPr>
      </w:pPr>
    </w:p>
    <w:p w14:paraId="53FE5A27" w14:textId="77777777" w:rsidR="00C7540C" w:rsidRDefault="00C7540C" w:rsidP="00C7540C">
      <w:pPr>
        <w:spacing w:line="480" w:lineRule="auto"/>
        <w:contextualSpacing/>
        <w:jc w:val="center"/>
        <w:rPr>
          <w:rFonts w:cs="Times New Roman"/>
          <w:szCs w:val="24"/>
        </w:rPr>
      </w:pPr>
    </w:p>
    <w:p w14:paraId="5FD571DE" w14:textId="77777777" w:rsidR="00C7540C" w:rsidRDefault="00C7540C" w:rsidP="00C7540C">
      <w:pPr>
        <w:spacing w:line="480" w:lineRule="auto"/>
        <w:contextualSpacing/>
        <w:jc w:val="center"/>
        <w:rPr>
          <w:rFonts w:cs="Times New Roman"/>
          <w:szCs w:val="24"/>
        </w:rPr>
      </w:pPr>
    </w:p>
    <w:bookmarkEnd w:id="12"/>
    <w:p w14:paraId="729DA9DB" w14:textId="444D207A" w:rsidR="00FF7C90" w:rsidRDefault="00FF7C90" w:rsidP="006F3ECA">
      <w:pPr>
        <w:spacing w:line="480" w:lineRule="auto"/>
        <w:contextualSpacing/>
        <w:rPr>
          <w:rFonts w:cs="Times New Roman"/>
          <w:szCs w:val="24"/>
        </w:rPr>
      </w:pPr>
    </w:p>
    <w:p w14:paraId="5DE3C322" w14:textId="169D8349" w:rsidR="00445E2F" w:rsidRDefault="00445E2F" w:rsidP="006F3ECA">
      <w:pPr>
        <w:spacing w:line="480" w:lineRule="auto"/>
        <w:contextualSpacing/>
        <w:rPr>
          <w:rFonts w:cs="Times New Roman"/>
          <w:szCs w:val="24"/>
        </w:rPr>
      </w:pPr>
    </w:p>
    <w:p w14:paraId="33C25093" w14:textId="18289973" w:rsidR="00445E2F" w:rsidRDefault="00445E2F" w:rsidP="006F3ECA">
      <w:pPr>
        <w:spacing w:line="480" w:lineRule="auto"/>
        <w:contextualSpacing/>
        <w:rPr>
          <w:rFonts w:cs="Times New Roman"/>
          <w:b/>
          <w:szCs w:val="24"/>
        </w:rPr>
      </w:pPr>
    </w:p>
    <w:p w14:paraId="68938992" w14:textId="0E6C3BE8" w:rsidR="00565254" w:rsidRDefault="00565254" w:rsidP="006F3ECA">
      <w:pPr>
        <w:spacing w:line="480" w:lineRule="auto"/>
        <w:contextualSpacing/>
        <w:rPr>
          <w:rFonts w:cs="Times New Roman"/>
          <w:b/>
          <w:szCs w:val="24"/>
        </w:rPr>
      </w:pPr>
    </w:p>
    <w:p w14:paraId="6942FF42" w14:textId="18D04220" w:rsidR="00565254" w:rsidRDefault="00565254" w:rsidP="006F3ECA">
      <w:pPr>
        <w:spacing w:line="480" w:lineRule="auto"/>
        <w:contextualSpacing/>
        <w:rPr>
          <w:rFonts w:cs="Times New Roman"/>
          <w:b/>
          <w:szCs w:val="24"/>
        </w:rPr>
      </w:pPr>
    </w:p>
    <w:p w14:paraId="08858EFC" w14:textId="5AF02B1A" w:rsidR="00565254" w:rsidRDefault="00565254" w:rsidP="006F3ECA">
      <w:pPr>
        <w:spacing w:line="480" w:lineRule="auto"/>
        <w:contextualSpacing/>
        <w:rPr>
          <w:rFonts w:cs="Times New Roman"/>
          <w:b/>
          <w:szCs w:val="24"/>
        </w:rPr>
      </w:pPr>
    </w:p>
    <w:p w14:paraId="4AB25930" w14:textId="250749FC" w:rsidR="00565254" w:rsidRDefault="00565254" w:rsidP="006F3ECA">
      <w:pPr>
        <w:spacing w:line="480" w:lineRule="auto"/>
        <w:contextualSpacing/>
        <w:rPr>
          <w:rFonts w:cs="Times New Roman"/>
          <w:b/>
          <w:szCs w:val="24"/>
        </w:rPr>
      </w:pPr>
    </w:p>
    <w:p w14:paraId="0D0E777F" w14:textId="7F859859" w:rsidR="00565254" w:rsidRDefault="00565254" w:rsidP="006F3ECA">
      <w:pPr>
        <w:spacing w:line="480" w:lineRule="auto"/>
        <w:contextualSpacing/>
        <w:rPr>
          <w:rFonts w:cs="Times New Roman"/>
          <w:b/>
          <w:szCs w:val="24"/>
        </w:rPr>
      </w:pPr>
    </w:p>
    <w:p w14:paraId="5345B526" w14:textId="6CA04DA0" w:rsidR="00C7540C" w:rsidRPr="009B27DE" w:rsidRDefault="00C7540C" w:rsidP="005F6C85">
      <w:pPr>
        <w:spacing w:line="480" w:lineRule="auto"/>
        <w:contextualSpacing/>
        <w:jc w:val="center"/>
        <w:rPr>
          <w:rFonts w:cs="Times New Roman"/>
          <w:b/>
          <w:szCs w:val="24"/>
        </w:rPr>
      </w:pPr>
      <w:r w:rsidRPr="009B27DE">
        <w:rPr>
          <w:rFonts w:cs="Times New Roman"/>
          <w:b/>
          <w:szCs w:val="24"/>
        </w:rPr>
        <w:t>Chapter III</w:t>
      </w:r>
    </w:p>
    <w:p w14:paraId="344365AC" w14:textId="77777777" w:rsidR="009B27DE" w:rsidRDefault="009B27DE" w:rsidP="009B27DE">
      <w:pPr>
        <w:spacing w:line="480" w:lineRule="auto"/>
        <w:contextualSpacing/>
        <w:jc w:val="center"/>
        <w:rPr>
          <w:rFonts w:cs="Times New Roman"/>
          <w:b/>
          <w:szCs w:val="24"/>
        </w:rPr>
      </w:pPr>
      <w:r>
        <w:rPr>
          <w:rFonts w:cs="Times New Roman"/>
          <w:b/>
          <w:szCs w:val="24"/>
        </w:rPr>
        <w:t>Results</w:t>
      </w:r>
    </w:p>
    <w:p w14:paraId="18A03C6C" w14:textId="77777777" w:rsidR="00085D78" w:rsidRPr="009A6BA3" w:rsidRDefault="00C7540C" w:rsidP="009B27DE">
      <w:pPr>
        <w:spacing w:line="480" w:lineRule="auto"/>
        <w:contextualSpacing/>
        <w:rPr>
          <w:rFonts w:cs="Times New Roman"/>
          <w:b/>
          <w:szCs w:val="24"/>
        </w:rPr>
      </w:pPr>
      <w:r w:rsidRPr="009A6BA3">
        <w:rPr>
          <w:rFonts w:cs="Times New Roman"/>
          <w:b/>
          <w:szCs w:val="24"/>
        </w:rPr>
        <w:t xml:space="preserve">Visual Analysis of </w:t>
      </w:r>
      <w:r w:rsidR="0025410D" w:rsidRPr="009A6BA3">
        <w:rPr>
          <w:rFonts w:cs="Times New Roman"/>
          <w:b/>
          <w:szCs w:val="24"/>
        </w:rPr>
        <w:t>Class-wide Data</w:t>
      </w:r>
    </w:p>
    <w:p w14:paraId="563AB2E8" w14:textId="31A5DF78" w:rsidR="00857DEC" w:rsidRDefault="00FF7C90" w:rsidP="006F1695">
      <w:pPr>
        <w:spacing w:line="480" w:lineRule="auto"/>
        <w:ind w:firstLine="720"/>
        <w:contextualSpacing/>
        <w:rPr>
          <w:rFonts w:cs="Times New Roman"/>
          <w:szCs w:val="24"/>
        </w:rPr>
      </w:pPr>
      <w:r w:rsidRPr="009A6BA3">
        <w:rPr>
          <w:rFonts w:cs="Times New Roman"/>
          <w:szCs w:val="24"/>
        </w:rPr>
        <w:t>The class met or surpass</w:t>
      </w:r>
      <w:r w:rsidR="00DF218F" w:rsidRPr="009A6BA3">
        <w:rPr>
          <w:rFonts w:cs="Times New Roman"/>
          <w:szCs w:val="24"/>
        </w:rPr>
        <w:t>ed the contingency criteria and</w:t>
      </w:r>
      <w:r w:rsidR="009A6BA3">
        <w:rPr>
          <w:rFonts w:cs="Times New Roman"/>
          <w:szCs w:val="24"/>
        </w:rPr>
        <w:t xml:space="preserve"> consequently</w:t>
      </w:r>
      <w:r w:rsidR="00DF218F" w:rsidRPr="009A6BA3">
        <w:rPr>
          <w:rFonts w:cs="Times New Roman"/>
          <w:szCs w:val="24"/>
        </w:rPr>
        <w:t xml:space="preserve"> </w:t>
      </w:r>
      <w:r w:rsidRPr="009A6BA3">
        <w:rPr>
          <w:rFonts w:cs="Times New Roman"/>
          <w:szCs w:val="24"/>
        </w:rPr>
        <w:t>earned a reward on 13 out of 16 sessions (81%). They met the criterion and earned a reward on 6 out of 8 sessions under the academic performance contingency (75%) and on 7 out of 8 sessions under the on-task contingency (87.5%). (</w:t>
      </w:r>
      <w:r w:rsidR="00C7540C">
        <w:rPr>
          <w:rFonts w:cs="Times New Roman"/>
          <w:szCs w:val="24"/>
        </w:rPr>
        <w:t>Figures 1-3 (Appen</w:t>
      </w:r>
      <w:r w:rsidR="00857DEC">
        <w:rPr>
          <w:rFonts w:cs="Times New Roman"/>
          <w:szCs w:val="24"/>
        </w:rPr>
        <w:t>dix A) show</w:t>
      </w:r>
      <w:r w:rsidR="00C7540C">
        <w:rPr>
          <w:rFonts w:cs="Times New Roman"/>
          <w:szCs w:val="24"/>
        </w:rPr>
        <w:t xml:space="preserve"> alternating tre</w:t>
      </w:r>
      <w:r w:rsidR="0025410D">
        <w:rPr>
          <w:rFonts w:cs="Times New Roman"/>
          <w:szCs w:val="24"/>
        </w:rPr>
        <w:t>atments graphs that display</w:t>
      </w:r>
      <w:r w:rsidR="00857DEC">
        <w:rPr>
          <w:rFonts w:cs="Times New Roman"/>
          <w:szCs w:val="24"/>
        </w:rPr>
        <w:t xml:space="preserve"> the</w:t>
      </w:r>
      <w:r w:rsidR="0025410D">
        <w:rPr>
          <w:rFonts w:cs="Times New Roman"/>
          <w:szCs w:val="24"/>
        </w:rPr>
        <w:t xml:space="preserve"> </w:t>
      </w:r>
      <w:r w:rsidR="00C7540C">
        <w:rPr>
          <w:rFonts w:cs="Times New Roman"/>
          <w:szCs w:val="24"/>
        </w:rPr>
        <w:t>class average</w:t>
      </w:r>
      <w:r w:rsidR="0025410D">
        <w:rPr>
          <w:rFonts w:cs="Times New Roman"/>
          <w:szCs w:val="24"/>
        </w:rPr>
        <w:t>s on the three dependent variables:</w:t>
      </w:r>
      <w:r w:rsidR="00CA7FCA">
        <w:rPr>
          <w:rFonts w:cs="Times New Roman"/>
          <w:szCs w:val="24"/>
        </w:rPr>
        <w:t xml:space="preserve"> </w:t>
      </w:r>
      <w:r w:rsidR="0025410D">
        <w:rPr>
          <w:rFonts w:cs="Times New Roman"/>
          <w:szCs w:val="24"/>
        </w:rPr>
        <w:t>i</w:t>
      </w:r>
      <w:r w:rsidR="00C7540C">
        <w:rPr>
          <w:rFonts w:cs="Times New Roman"/>
          <w:szCs w:val="24"/>
        </w:rPr>
        <w:t>ndependent social studies assignments (i.e., percent correctly completed), on-task behavior (i.e., percent of individuals on-task in each interval), and disruptive behavior (i.e., percent of intervals with disruptive behavior) across baseline and alternat</w:t>
      </w:r>
      <w:r w:rsidR="0025410D">
        <w:rPr>
          <w:rFonts w:cs="Times New Roman"/>
          <w:szCs w:val="24"/>
        </w:rPr>
        <w:t xml:space="preserve">ing treatments phases. </w:t>
      </w:r>
      <w:r w:rsidR="00CA7FCA">
        <w:rPr>
          <w:rFonts w:cs="Times New Roman"/>
          <w:szCs w:val="24"/>
        </w:rPr>
        <w:t>These three variables will hereafter be referred to as percent correct, percent</w:t>
      </w:r>
      <w:r w:rsidR="00857DEC">
        <w:rPr>
          <w:rFonts w:cs="Times New Roman"/>
          <w:szCs w:val="24"/>
        </w:rPr>
        <w:t xml:space="preserve"> on-task, and disruptive behavior</w:t>
      </w:r>
      <w:r w:rsidR="00CA7FCA">
        <w:rPr>
          <w:rFonts w:cs="Times New Roman"/>
          <w:szCs w:val="24"/>
        </w:rPr>
        <w:t xml:space="preserve">. </w:t>
      </w:r>
      <w:r w:rsidR="00857DEC">
        <w:rPr>
          <w:rFonts w:cs="Times New Roman"/>
          <w:szCs w:val="24"/>
        </w:rPr>
        <w:t>The no-intervention baseline (NIB) and no-intervention alternating treatm</w:t>
      </w:r>
      <w:r w:rsidR="00F47BA6">
        <w:rPr>
          <w:rFonts w:cs="Times New Roman"/>
          <w:szCs w:val="24"/>
        </w:rPr>
        <w:t>ents</w:t>
      </w:r>
      <w:r w:rsidR="00857DEC">
        <w:rPr>
          <w:rFonts w:cs="Times New Roman"/>
          <w:szCs w:val="24"/>
        </w:rPr>
        <w:t xml:space="preserve"> (NIAT)</w:t>
      </w:r>
      <w:r w:rsidR="00F47BA6">
        <w:rPr>
          <w:rFonts w:cs="Times New Roman"/>
          <w:szCs w:val="24"/>
        </w:rPr>
        <w:t xml:space="preserve"> phases were identical except for the phase</w:t>
      </w:r>
      <w:r w:rsidR="00352647">
        <w:rPr>
          <w:rFonts w:cs="Times New Roman"/>
          <w:szCs w:val="24"/>
        </w:rPr>
        <w:t xml:space="preserve"> in which they were</w:t>
      </w:r>
      <w:r w:rsidR="00F47BA6">
        <w:rPr>
          <w:rFonts w:cs="Times New Roman"/>
          <w:szCs w:val="24"/>
        </w:rPr>
        <w:t xml:space="preserve"> applied.</w:t>
      </w:r>
      <w:r w:rsidR="00857DEC">
        <w:rPr>
          <w:rFonts w:cs="Times New Roman"/>
          <w:szCs w:val="24"/>
        </w:rPr>
        <w:t xml:space="preserve"> </w:t>
      </w:r>
      <w:r w:rsidR="0025410D">
        <w:rPr>
          <w:rFonts w:cs="Times New Roman"/>
          <w:szCs w:val="24"/>
        </w:rPr>
        <w:t xml:space="preserve">Decisions on </w:t>
      </w:r>
      <w:r w:rsidR="00C7540C">
        <w:rPr>
          <w:rFonts w:cs="Times New Roman"/>
          <w:szCs w:val="24"/>
        </w:rPr>
        <w:t>when to begin and end alternating trea</w:t>
      </w:r>
      <w:r w:rsidR="0025410D">
        <w:rPr>
          <w:rFonts w:cs="Times New Roman"/>
          <w:szCs w:val="24"/>
        </w:rPr>
        <w:t xml:space="preserve">tments phase </w:t>
      </w:r>
      <w:r w:rsidR="006F1695">
        <w:rPr>
          <w:rFonts w:cs="Times New Roman"/>
          <w:szCs w:val="24"/>
        </w:rPr>
        <w:t>were based on visual analysis of class average data for academic performa</w:t>
      </w:r>
      <w:r w:rsidR="0025410D">
        <w:rPr>
          <w:rFonts w:cs="Times New Roman"/>
          <w:szCs w:val="24"/>
        </w:rPr>
        <w:t>nce (e.g., variability, trends). Thus,</w:t>
      </w:r>
      <w:r w:rsidR="006F1695">
        <w:rPr>
          <w:rFonts w:cs="Times New Roman"/>
          <w:szCs w:val="24"/>
        </w:rPr>
        <w:t xml:space="preserve"> </w:t>
      </w:r>
      <w:r w:rsidR="0006547F">
        <w:rPr>
          <w:rFonts w:cs="Times New Roman"/>
          <w:szCs w:val="24"/>
        </w:rPr>
        <w:t>investigation</w:t>
      </w:r>
      <w:r w:rsidR="00844B16">
        <w:rPr>
          <w:rFonts w:cs="Times New Roman"/>
          <w:szCs w:val="24"/>
        </w:rPr>
        <w:t xml:space="preserve"> of</w:t>
      </w:r>
      <w:r w:rsidR="006F1695">
        <w:rPr>
          <w:rFonts w:cs="Times New Roman"/>
          <w:szCs w:val="24"/>
        </w:rPr>
        <w:t xml:space="preserve"> individual performance using visual analysis of repeated measures graphs</w:t>
      </w:r>
      <w:r w:rsidR="00844B16">
        <w:rPr>
          <w:rFonts w:cs="Times New Roman"/>
          <w:szCs w:val="24"/>
        </w:rPr>
        <w:t xml:space="preserve"> was only conducted after study conclusion.</w:t>
      </w:r>
      <w:r w:rsidR="00F2088C">
        <w:rPr>
          <w:rFonts w:cs="Times New Roman"/>
          <w:szCs w:val="24"/>
        </w:rPr>
        <w:t xml:space="preserve"> </w:t>
      </w:r>
    </w:p>
    <w:p w14:paraId="24EE468C" w14:textId="77777777" w:rsidR="006F1695" w:rsidRDefault="00F2088C" w:rsidP="006F1695">
      <w:pPr>
        <w:spacing w:line="480" w:lineRule="auto"/>
        <w:ind w:firstLine="720"/>
        <w:contextualSpacing/>
        <w:rPr>
          <w:rFonts w:cs="Times New Roman"/>
          <w:szCs w:val="24"/>
        </w:rPr>
      </w:pPr>
      <w:r>
        <w:rPr>
          <w:rFonts w:cs="Times New Roman"/>
          <w:szCs w:val="24"/>
        </w:rPr>
        <w:t>Table 5</w:t>
      </w:r>
      <w:r w:rsidR="006F1695" w:rsidRPr="00035E76">
        <w:rPr>
          <w:rFonts w:cs="Times New Roman"/>
          <w:szCs w:val="24"/>
        </w:rPr>
        <w:t xml:space="preserve"> provides descriptive da</w:t>
      </w:r>
      <w:r w:rsidR="00844B16">
        <w:rPr>
          <w:rFonts w:cs="Times New Roman"/>
          <w:szCs w:val="24"/>
        </w:rPr>
        <w:t>ta across all conditions for</w:t>
      </w:r>
      <w:r w:rsidR="006F1695" w:rsidRPr="00035E76">
        <w:rPr>
          <w:rFonts w:cs="Times New Roman"/>
          <w:szCs w:val="24"/>
        </w:rPr>
        <w:t xml:space="preserve"> each participant in the class. </w:t>
      </w:r>
      <w:r w:rsidR="00035E76" w:rsidRPr="00035E76">
        <w:rPr>
          <w:rFonts w:cs="Times New Roman"/>
          <w:szCs w:val="24"/>
        </w:rPr>
        <w:t xml:space="preserve">Additionally, </w:t>
      </w:r>
      <w:r w:rsidR="00F47BA6">
        <w:rPr>
          <w:rFonts w:cs="Times New Roman"/>
          <w:szCs w:val="24"/>
        </w:rPr>
        <w:t xml:space="preserve">participant </w:t>
      </w:r>
      <w:r w:rsidR="00035E76" w:rsidRPr="00035E76">
        <w:rPr>
          <w:rFonts w:cs="Times New Roman"/>
          <w:szCs w:val="24"/>
        </w:rPr>
        <w:t xml:space="preserve">averages were </w:t>
      </w:r>
      <w:r w:rsidR="00F47BA6">
        <w:rPr>
          <w:rFonts w:cs="Times New Roman"/>
          <w:szCs w:val="24"/>
        </w:rPr>
        <w:t>transformed</w:t>
      </w:r>
      <w:r w:rsidR="00035E76" w:rsidRPr="00035E76">
        <w:rPr>
          <w:rFonts w:cs="Times New Roman"/>
          <w:szCs w:val="24"/>
        </w:rPr>
        <w:t xml:space="preserve"> to letter grades based on </w:t>
      </w:r>
      <w:r w:rsidR="00F47BA6">
        <w:rPr>
          <w:rFonts w:cs="Times New Roman"/>
          <w:szCs w:val="24"/>
        </w:rPr>
        <w:t>the following</w:t>
      </w:r>
      <w:r w:rsidR="00035E76" w:rsidRPr="00035E76">
        <w:rPr>
          <w:rFonts w:cs="Times New Roman"/>
          <w:szCs w:val="24"/>
        </w:rPr>
        <w:t xml:space="preserve"> 10-point scale: 90-100% = A, 80-89% = B, 70-79% = C, 60-69% = D, and 59% and below = F. </w:t>
      </w:r>
      <w:r w:rsidR="007B0BD1">
        <w:rPr>
          <w:rFonts w:cs="Times New Roman"/>
          <w:szCs w:val="24"/>
        </w:rPr>
        <w:t xml:space="preserve">This data is further discussed in the within-student analyses section. </w:t>
      </w:r>
      <w:r w:rsidR="006F1695" w:rsidRPr="00035E76">
        <w:rPr>
          <w:rFonts w:cs="Times New Roman"/>
          <w:szCs w:val="24"/>
        </w:rPr>
        <w:t>Individual data on disruptive beha</w:t>
      </w:r>
      <w:r w:rsidR="00035E76">
        <w:rPr>
          <w:rFonts w:cs="Times New Roman"/>
          <w:szCs w:val="24"/>
        </w:rPr>
        <w:t>vior and on-task performance were</w:t>
      </w:r>
      <w:r w:rsidR="006F1695" w:rsidRPr="00035E76">
        <w:rPr>
          <w:rFonts w:cs="Times New Roman"/>
          <w:szCs w:val="24"/>
        </w:rPr>
        <w:t xml:space="preserve"> not collected.</w:t>
      </w:r>
    </w:p>
    <w:p w14:paraId="641541A6" w14:textId="77777777" w:rsidR="001521A8" w:rsidRPr="008477CD" w:rsidRDefault="00EA68F6" w:rsidP="008477CD">
      <w:pPr>
        <w:spacing w:line="480" w:lineRule="auto"/>
        <w:ind w:firstLine="720"/>
        <w:contextualSpacing/>
        <w:rPr>
          <w:rFonts w:cs="Times New Roman"/>
          <w:b/>
          <w:szCs w:val="24"/>
        </w:rPr>
      </w:pPr>
      <w:r>
        <w:rPr>
          <w:rFonts w:cs="Times New Roman"/>
          <w:b/>
          <w:szCs w:val="24"/>
        </w:rPr>
        <w:t>Percent c</w:t>
      </w:r>
      <w:r w:rsidR="00CA7FCA">
        <w:rPr>
          <w:rFonts w:cs="Times New Roman"/>
          <w:b/>
          <w:szCs w:val="24"/>
        </w:rPr>
        <w:t>orrect</w:t>
      </w:r>
      <w:r w:rsidR="008477CD">
        <w:rPr>
          <w:rFonts w:cs="Times New Roman"/>
          <w:b/>
          <w:szCs w:val="24"/>
        </w:rPr>
        <w:t>.</w:t>
      </w:r>
      <w:r w:rsidR="00085D78" w:rsidRPr="00085D78">
        <w:rPr>
          <w:rFonts w:cs="Times New Roman"/>
          <w:b/>
          <w:szCs w:val="24"/>
        </w:rPr>
        <w:t xml:space="preserve"> </w:t>
      </w:r>
      <w:r w:rsidR="006F1695">
        <w:rPr>
          <w:rFonts w:cs="Times New Roman"/>
          <w:szCs w:val="24"/>
        </w:rPr>
        <w:t>Figure 1</w:t>
      </w:r>
      <w:r w:rsidR="00085D78">
        <w:rPr>
          <w:rFonts w:cs="Times New Roman"/>
          <w:szCs w:val="24"/>
        </w:rPr>
        <w:t xml:space="preserve"> shows that during the third</w:t>
      </w:r>
      <w:r w:rsidR="00035E76">
        <w:rPr>
          <w:rFonts w:cs="Times New Roman"/>
          <w:szCs w:val="24"/>
        </w:rPr>
        <w:t xml:space="preserve"> base</w:t>
      </w:r>
      <w:r w:rsidR="00085D78">
        <w:rPr>
          <w:rFonts w:cs="Times New Roman"/>
          <w:szCs w:val="24"/>
        </w:rPr>
        <w:t xml:space="preserve">line session, </w:t>
      </w:r>
      <w:r w:rsidR="00CA7FCA">
        <w:rPr>
          <w:rFonts w:cs="Times New Roman"/>
          <w:szCs w:val="24"/>
        </w:rPr>
        <w:t>percent correct</w:t>
      </w:r>
      <w:r w:rsidR="00085D78">
        <w:rPr>
          <w:rFonts w:cs="Times New Roman"/>
          <w:szCs w:val="24"/>
        </w:rPr>
        <w:t xml:space="preserve"> was higher </w:t>
      </w:r>
      <w:r w:rsidR="00085D78" w:rsidRPr="001521A8">
        <w:rPr>
          <w:rFonts w:cs="Times New Roman"/>
          <w:szCs w:val="24"/>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1521A8" w:rsidRPr="001521A8">
        <w:rPr>
          <w:rFonts w:cs="Times New Roman"/>
          <w:szCs w:val="24"/>
        </w:rPr>
        <w:t xml:space="preserve"> = 65</w:t>
      </w:r>
      <w:r w:rsidR="0057224D">
        <w:rPr>
          <w:rFonts w:cs="Times New Roman"/>
          <w:szCs w:val="24"/>
        </w:rPr>
        <w:t>.0</w:t>
      </w:r>
      <w:r w:rsidR="00085D78" w:rsidRPr="001521A8">
        <w:rPr>
          <w:rFonts w:cs="Times New Roman"/>
          <w:szCs w:val="24"/>
        </w:rPr>
        <w:t>) than t</w:t>
      </w:r>
      <w:r w:rsidR="00857DEC">
        <w:rPr>
          <w:rFonts w:cs="Times New Roman"/>
          <w:szCs w:val="24"/>
        </w:rPr>
        <w:t>he other three days of baseline. The final three days</w:t>
      </w:r>
      <w:r w:rsidR="00085D78" w:rsidRPr="001521A8">
        <w:rPr>
          <w:rFonts w:cs="Times New Roman"/>
          <w:szCs w:val="24"/>
        </w:rPr>
        <w:t xml:space="preserve"> showed little variability and no clear trend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85D78" w:rsidRPr="001521A8">
        <w:rPr>
          <w:rFonts w:cs="Times New Roman"/>
          <w:szCs w:val="24"/>
        </w:rPr>
        <w:t>= 52</w:t>
      </w:r>
      <w:r w:rsidR="0057224D">
        <w:rPr>
          <w:rFonts w:cs="Times New Roman"/>
          <w:szCs w:val="24"/>
        </w:rPr>
        <w:t>.0</w:t>
      </w:r>
      <w:r w:rsidR="00085D78" w:rsidRPr="001521A8">
        <w:rPr>
          <w:rFonts w:cs="Times New Roman"/>
          <w:szCs w:val="24"/>
        </w:rPr>
        <w:t xml:space="preserve">, </w:t>
      </w:r>
      <w:r w:rsidR="00085D78" w:rsidRPr="001521A8">
        <w:rPr>
          <w:rFonts w:cs="Times New Roman"/>
          <w:i/>
          <w:szCs w:val="24"/>
        </w:rPr>
        <w:t>SD</w:t>
      </w:r>
      <w:r w:rsidR="00085D78" w:rsidRPr="001521A8">
        <w:rPr>
          <w:rFonts w:cs="Times New Roman"/>
          <w:szCs w:val="24"/>
        </w:rPr>
        <w:t xml:space="preserve"> = 1.73). </w:t>
      </w:r>
      <w:r w:rsidR="002D6936" w:rsidRPr="001521A8">
        <w:rPr>
          <w:rFonts w:cs="Times New Roman"/>
          <w:szCs w:val="24"/>
        </w:rPr>
        <w:t xml:space="preserve">The overall average academic performance for the baseline phase was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1521A8" w:rsidRPr="001521A8">
        <w:rPr>
          <w:rFonts w:cs="Times New Roman"/>
          <w:szCs w:val="24"/>
        </w:rPr>
        <w:t xml:space="preserve"> = 55</w:t>
      </w:r>
      <w:r w:rsidR="0057224D">
        <w:rPr>
          <w:rFonts w:cs="Times New Roman"/>
          <w:szCs w:val="24"/>
        </w:rPr>
        <w:t>.0</w:t>
      </w:r>
      <w:r w:rsidR="002D6936" w:rsidRPr="001521A8">
        <w:rPr>
          <w:rFonts w:cs="Times New Roman"/>
          <w:szCs w:val="24"/>
        </w:rPr>
        <w:t xml:space="preserve">. </w:t>
      </w:r>
      <w:r w:rsidR="00CA7FCA">
        <w:rPr>
          <w:rFonts w:cs="Times New Roman"/>
          <w:szCs w:val="24"/>
        </w:rPr>
        <w:t>A</w:t>
      </w:r>
      <w:r w:rsidR="00C6677B" w:rsidRPr="00C61826">
        <w:rPr>
          <w:rFonts w:cs="Times New Roman"/>
          <w:szCs w:val="24"/>
        </w:rPr>
        <w:t>fter</w:t>
      </w:r>
      <w:r w:rsidR="00085D78" w:rsidRPr="00C61826">
        <w:rPr>
          <w:rFonts w:cs="Times New Roman"/>
          <w:szCs w:val="24"/>
        </w:rPr>
        <w:t xml:space="preserve"> </w:t>
      </w:r>
      <w:r w:rsidR="00C6677B" w:rsidRPr="00C61826">
        <w:rPr>
          <w:rFonts w:cs="Times New Roman"/>
          <w:szCs w:val="24"/>
        </w:rPr>
        <w:t xml:space="preserve">the </w:t>
      </w:r>
      <w:r w:rsidR="002D6936">
        <w:rPr>
          <w:rFonts w:cs="Times New Roman"/>
          <w:szCs w:val="24"/>
        </w:rPr>
        <w:t>AP</w:t>
      </w:r>
      <w:r w:rsidR="00C6677B" w:rsidRPr="00C61826">
        <w:rPr>
          <w:rFonts w:cs="Times New Roman"/>
          <w:szCs w:val="24"/>
        </w:rPr>
        <w:t xml:space="preserve"> contingency was i</w:t>
      </w:r>
      <w:r w:rsidR="00CA7FCA">
        <w:rPr>
          <w:rFonts w:cs="Times New Roman"/>
          <w:szCs w:val="24"/>
        </w:rPr>
        <w:t>mplemented, percent correct</w:t>
      </w:r>
      <w:r w:rsidR="00C6677B" w:rsidRPr="00C61826">
        <w:rPr>
          <w:rFonts w:cs="Times New Roman"/>
          <w:szCs w:val="24"/>
        </w:rPr>
        <w:t xml:space="preserve"> </w:t>
      </w:r>
      <w:r w:rsidR="00CA7FCA">
        <w:rPr>
          <w:rFonts w:cs="Times New Roman"/>
          <w:szCs w:val="24"/>
        </w:rPr>
        <w:t xml:space="preserve">immediately </w:t>
      </w:r>
      <w:r w:rsidR="00C6677B" w:rsidRPr="00063457">
        <w:rPr>
          <w:rFonts w:cs="Times New Roman"/>
          <w:szCs w:val="24"/>
        </w:rPr>
        <w:t>improved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063457">
        <w:rPr>
          <w:rFonts w:cs="Times New Roman"/>
          <w:szCs w:val="24"/>
        </w:rPr>
        <w:t xml:space="preserve"> = </w:t>
      </w:r>
      <w:r w:rsidR="001521A8">
        <w:rPr>
          <w:rFonts w:cs="Times New Roman"/>
          <w:szCs w:val="24"/>
        </w:rPr>
        <w:t>86</w:t>
      </w:r>
      <w:r w:rsidR="0057224D">
        <w:rPr>
          <w:rFonts w:cs="Times New Roman"/>
          <w:szCs w:val="24"/>
        </w:rPr>
        <w:t>.0</w:t>
      </w:r>
      <w:r w:rsidR="00C6677B" w:rsidRPr="00063457">
        <w:rPr>
          <w:rFonts w:cs="Times New Roman"/>
          <w:szCs w:val="24"/>
        </w:rPr>
        <w:t>). However, this behavior was extremely variable</w:t>
      </w:r>
      <w:r w:rsidR="00CE38DE" w:rsidRPr="00063457">
        <w:rPr>
          <w:rFonts w:cs="Times New Roman"/>
          <w:szCs w:val="24"/>
        </w:rPr>
        <w:t xml:space="preserve"> (</w:t>
      </w:r>
      <w:r w:rsidR="00CE38DE" w:rsidRPr="00063457">
        <w:rPr>
          <w:rFonts w:cs="Times New Roman"/>
          <w:i/>
          <w:szCs w:val="24"/>
        </w:rPr>
        <w:t>SD =</w:t>
      </w:r>
      <w:r w:rsidR="00CE38DE" w:rsidRPr="00F47BA6">
        <w:rPr>
          <w:rFonts w:cs="Times New Roman"/>
          <w:szCs w:val="24"/>
        </w:rPr>
        <w:t xml:space="preserve"> 14</w:t>
      </w:r>
      <w:r w:rsidR="00CE38DE" w:rsidRPr="00063457">
        <w:rPr>
          <w:rFonts w:cs="Times New Roman"/>
          <w:szCs w:val="24"/>
        </w:rPr>
        <w:t>.79),</w:t>
      </w:r>
      <w:r w:rsidR="00C6677B" w:rsidRPr="00063457">
        <w:rPr>
          <w:rFonts w:cs="Times New Roman"/>
          <w:szCs w:val="24"/>
        </w:rPr>
        <w:t xml:space="preserve"> and at several points during the alternating treatments phase, </w:t>
      </w:r>
      <w:r w:rsidR="00CA7FCA">
        <w:rPr>
          <w:rFonts w:cs="Times New Roman"/>
          <w:szCs w:val="24"/>
        </w:rPr>
        <w:t>percent correct</w:t>
      </w:r>
      <w:r w:rsidR="00C6677B" w:rsidRPr="00063457">
        <w:rPr>
          <w:rFonts w:cs="Times New Roman"/>
          <w:szCs w:val="24"/>
        </w:rPr>
        <w:t xml:space="preserve"> resembled baseline </w:t>
      </w:r>
      <w:r w:rsidR="006B3631">
        <w:rPr>
          <w:rFonts w:cs="Times New Roman"/>
          <w:szCs w:val="24"/>
        </w:rPr>
        <w:t>levels (See Figure</w:t>
      </w:r>
      <w:r w:rsidR="00C6677B" w:rsidRPr="00063457">
        <w:rPr>
          <w:rFonts w:cs="Times New Roman"/>
          <w:szCs w:val="24"/>
        </w:rPr>
        <w:t xml:space="preserve"> 1). </w:t>
      </w:r>
      <w:r w:rsidR="008477CD">
        <w:rPr>
          <w:rFonts w:cs="Times New Roman"/>
          <w:szCs w:val="24"/>
        </w:rPr>
        <w:t>Despite variability, t</w:t>
      </w:r>
      <w:r w:rsidR="00C6677B" w:rsidRPr="00063457">
        <w:rPr>
          <w:rFonts w:cs="Times New Roman"/>
          <w:szCs w:val="24"/>
        </w:rPr>
        <w:t>he overall mean for the AP intervention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063457">
        <w:rPr>
          <w:rFonts w:cs="Times New Roman"/>
          <w:szCs w:val="24"/>
        </w:rPr>
        <w:t xml:space="preserve"> = </w:t>
      </w:r>
      <w:r w:rsidR="00C6677B" w:rsidRPr="00063457">
        <w:rPr>
          <w:rFonts w:cs="Times New Roman"/>
          <w:szCs w:val="24"/>
        </w:rPr>
        <w:t>65</w:t>
      </w:r>
      <w:r w:rsidR="0057224D">
        <w:rPr>
          <w:rFonts w:cs="Times New Roman"/>
          <w:szCs w:val="24"/>
        </w:rPr>
        <w:t>.0</w:t>
      </w:r>
      <w:r w:rsidR="00C6677B" w:rsidRPr="00063457">
        <w:rPr>
          <w:rFonts w:cs="Times New Roman"/>
          <w:szCs w:val="24"/>
        </w:rPr>
        <w:t>)</w:t>
      </w:r>
      <w:r w:rsidR="00CE38DE" w:rsidRPr="00063457">
        <w:rPr>
          <w:rFonts w:cs="Times New Roman"/>
          <w:szCs w:val="24"/>
        </w:rPr>
        <w:t xml:space="preserve"> was higher than </w:t>
      </w:r>
      <w:r w:rsidR="00857DEC">
        <w:rPr>
          <w:rFonts w:cs="Times New Roman"/>
          <w:szCs w:val="24"/>
        </w:rPr>
        <w:t>no intervention</w:t>
      </w:r>
      <w:r w:rsidR="00CE38DE" w:rsidRPr="00063457">
        <w:rPr>
          <w:rFonts w:cs="Times New Roman"/>
          <w:szCs w:val="24"/>
        </w:rPr>
        <w:t xml:space="preserve"> during both the baseline phase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063457">
        <w:rPr>
          <w:rFonts w:cs="Times New Roman"/>
          <w:szCs w:val="24"/>
        </w:rPr>
        <w:t xml:space="preserve"> = </w:t>
      </w:r>
      <w:r w:rsidR="001521A8">
        <w:rPr>
          <w:rFonts w:cs="Times New Roman"/>
          <w:szCs w:val="24"/>
        </w:rPr>
        <w:t>55</w:t>
      </w:r>
      <w:r w:rsidR="0057224D">
        <w:rPr>
          <w:rFonts w:cs="Times New Roman"/>
          <w:szCs w:val="24"/>
        </w:rPr>
        <w:t>.0</w:t>
      </w:r>
      <w:r w:rsidR="00CE38DE" w:rsidRPr="00063457">
        <w:rPr>
          <w:rFonts w:cs="Times New Roman"/>
          <w:szCs w:val="24"/>
        </w:rPr>
        <w:t>) and the alternating treatments phase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063457">
        <w:rPr>
          <w:rFonts w:cs="Times New Roman"/>
          <w:szCs w:val="24"/>
        </w:rPr>
        <w:t xml:space="preserve"> = </w:t>
      </w:r>
      <w:r w:rsidR="001521A8">
        <w:rPr>
          <w:rFonts w:cs="Times New Roman"/>
          <w:szCs w:val="24"/>
        </w:rPr>
        <w:t>45</w:t>
      </w:r>
      <w:r w:rsidR="0057224D">
        <w:rPr>
          <w:rFonts w:cs="Times New Roman"/>
          <w:szCs w:val="24"/>
        </w:rPr>
        <w:t>.0</w:t>
      </w:r>
      <w:r w:rsidR="00CE38DE" w:rsidRPr="00063457">
        <w:rPr>
          <w:rFonts w:cs="Times New Roman"/>
          <w:szCs w:val="24"/>
        </w:rPr>
        <w:t>).</w:t>
      </w:r>
      <w:r w:rsidR="00CE38DE" w:rsidRPr="00CE38DE">
        <w:rPr>
          <w:rFonts w:cs="Times New Roman"/>
          <w:szCs w:val="24"/>
        </w:rPr>
        <w:t xml:space="preserve"> </w:t>
      </w:r>
    </w:p>
    <w:p w14:paraId="1E846083" w14:textId="77777777" w:rsidR="00063457" w:rsidRDefault="002D6936" w:rsidP="009B27DE">
      <w:pPr>
        <w:spacing w:line="480" w:lineRule="auto"/>
        <w:ind w:firstLine="720"/>
        <w:contextualSpacing/>
        <w:rPr>
          <w:rFonts w:cs="Times New Roman"/>
          <w:szCs w:val="24"/>
        </w:rPr>
      </w:pPr>
      <w:r>
        <w:rPr>
          <w:rFonts w:cs="Times New Roman"/>
          <w:szCs w:val="24"/>
        </w:rPr>
        <w:t xml:space="preserve">Figure 1 shows that </w:t>
      </w:r>
      <w:r w:rsidR="00CA7FCA">
        <w:rPr>
          <w:rFonts w:cs="Times New Roman"/>
          <w:szCs w:val="24"/>
        </w:rPr>
        <w:t>percent correct</w:t>
      </w:r>
      <w:r>
        <w:rPr>
          <w:rFonts w:cs="Times New Roman"/>
          <w:szCs w:val="24"/>
        </w:rPr>
        <w:t xml:space="preserve"> immediately increased fol</w:t>
      </w:r>
      <w:r w:rsidR="001521A8">
        <w:rPr>
          <w:rFonts w:cs="Times New Roman"/>
          <w:szCs w:val="24"/>
        </w:rPr>
        <w:t>lowing the OT contingency implementation</w:t>
      </w:r>
      <w:r>
        <w:rPr>
          <w:rFonts w:cs="Times New Roman"/>
          <w:szCs w:val="24"/>
        </w:rPr>
        <w:t xml:space="preserve">, and remained higher throughout the alternating treatments phase. During the alternating treatments phase, the mean for the OT </w:t>
      </w:r>
      <w:r w:rsidRPr="001521A8">
        <w:rPr>
          <w:rFonts w:cs="Times New Roman"/>
          <w:szCs w:val="24"/>
        </w:rPr>
        <w:t>intervention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Pr="001521A8">
        <w:rPr>
          <w:rFonts w:cs="Times New Roman"/>
          <w:szCs w:val="24"/>
        </w:rPr>
        <w:t xml:space="preserve"> = </w:t>
      </w:r>
      <w:r w:rsidR="001521A8">
        <w:rPr>
          <w:rFonts w:cs="Times New Roman"/>
          <w:szCs w:val="24"/>
        </w:rPr>
        <w:t>80</w:t>
      </w:r>
      <w:r w:rsidR="0057224D">
        <w:rPr>
          <w:rFonts w:cs="Times New Roman"/>
          <w:szCs w:val="24"/>
        </w:rPr>
        <w:t>.0</w:t>
      </w:r>
      <w:r w:rsidRPr="001521A8">
        <w:rPr>
          <w:rFonts w:cs="Times New Roman"/>
          <w:szCs w:val="24"/>
        </w:rPr>
        <w:t>) was higher than the mean for the AP intervention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1521A8">
        <w:rPr>
          <w:rFonts w:cs="Times New Roman"/>
          <w:szCs w:val="24"/>
        </w:rPr>
        <w:t xml:space="preserve"> = 65</w:t>
      </w:r>
      <w:r w:rsidR="0057224D">
        <w:rPr>
          <w:rFonts w:cs="Times New Roman"/>
          <w:szCs w:val="24"/>
        </w:rPr>
        <w:t>.0</w:t>
      </w:r>
      <w:r w:rsidRPr="001521A8">
        <w:rPr>
          <w:rFonts w:cs="Times New Roman"/>
          <w:szCs w:val="24"/>
        </w:rPr>
        <w:t xml:space="preserve">), as well as the means for </w:t>
      </w:r>
      <w:r w:rsidR="00BB5C10">
        <w:rPr>
          <w:rFonts w:cs="Times New Roman"/>
          <w:szCs w:val="24"/>
        </w:rPr>
        <w:t>no intervention</w:t>
      </w:r>
      <w:r w:rsidRPr="005D3AC0">
        <w:rPr>
          <w:rFonts w:cs="Times New Roman"/>
          <w:szCs w:val="24"/>
        </w:rPr>
        <w:t xml:space="preserve"> under baseline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Pr="005D3AC0">
        <w:rPr>
          <w:rFonts w:cs="Times New Roman"/>
          <w:szCs w:val="24"/>
        </w:rPr>
        <w:t xml:space="preserve"> = 55</w:t>
      </w:r>
      <w:r w:rsidR="0057224D" w:rsidRPr="005D3AC0">
        <w:rPr>
          <w:rFonts w:cs="Times New Roman"/>
          <w:szCs w:val="24"/>
        </w:rPr>
        <w:t>.0</w:t>
      </w:r>
      <w:r w:rsidRPr="005D3AC0">
        <w:rPr>
          <w:rFonts w:cs="Times New Roman"/>
          <w:szCs w:val="24"/>
        </w:rPr>
        <w:t>) and alternating treatments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Pr="005D3AC0">
        <w:rPr>
          <w:rFonts w:cs="Times New Roman"/>
          <w:szCs w:val="24"/>
        </w:rPr>
        <w:t xml:space="preserve"> = 45</w:t>
      </w:r>
      <w:r w:rsidR="0057224D" w:rsidRPr="005D3AC0">
        <w:rPr>
          <w:rFonts w:cs="Times New Roman"/>
          <w:szCs w:val="24"/>
        </w:rPr>
        <w:t>.0</w:t>
      </w:r>
      <w:r w:rsidRPr="005D3AC0">
        <w:rPr>
          <w:rFonts w:cs="Times New Roman"/>
          <w:szCs w:val="24"/>
        </w:rPr>
        <w:t xml:space="preserve">) phases. </w:t>
      </w:r>
      <w:r w:rsidR="00CA7FCA">
        <w:rPr>
          <w:rFonts w:cs="Times New Roman"/>
          <w:szCs w:val="24"/>
        </w:rPr>
        <w:t>Percent correct</w:t>
      </w:r>
      <w:r w:rsidR="001521A8" w:rsidRPr="005D3AC0">
        <w:rPr>
          <w:rFonts w:cs="Times New Roman"/>
          <w:szCs w:val="24"/>
        </w:rPr>
        <w:t xml:space="preserve"> under t</w:t>
      </w:r>
      <w:r w:rsidRPr="005D3AC0">
        <w:rPr>
          <w:rFonts w:cs="Times New Roman"/>
          <w:szCs w:val="24"/>
        </w:rPr>
        <w:t>he OT intervention</w:t>
      </w:r>
      <w:r w:rsidR="005D3AC0" w:rsidRPr="005D3AC0">
        <w:rPr>
          <w:rFonts w:cs="Times New Roman"/>
          <w:szCs w:val="24"/>
        </w:rPr>
        <w:t xml:space="preserve">, </w:t>
      </w:r>
      <w:r w:rsidRPr="005D3AC0">
        <w:rPr>
          <w:rFonts w:cs="Times New Roman"/>
          <w:szCs w:val="24"/>
        </w:rPr>
        <w:t>though still v</w:t>
      </w:r>
      <w:r w:rsidR="001521A8" w:rsidRPr="005D3AC0">
        <w:rPr>
          <w:rFonts w:cs="Times New Roman"/>
          <w:szCs w:val="24"/>
        </w:rPr>
        <w:t>ariable, showed more stability (</w:t>
      </w:r>
      <w:r w:rsidR="001521A8" w:rsidRPr="005D3AC0">
        <w:rPr>
          <w:rFonts w:cs="Times New Roman"/>
          <w:i/>
          <w:szCs w:val="24"/>
        </w:rPr>
        <w:t xml:space="preserve">SD </w:t>
      </w:r>
      <w:r w:rsidR="001521A8" w:rsidRPr="005D3AC0">
        <w:rPr>
          <w:rFonts w:cs="Times New Roman"/>
          <w:szCs w:val="24"/>
        </w:rPr>
        <w:t>= 11.09).</w:t>
      </w:r>
      <w:r w:rsidR="005D3AC0" w:rsidRPr="005D3AC0">
        <w:rPr>
          <w:rFonts w:cs="Times New Roman"/>
          <w:szCs w:val="24"/>
        </w:rPr>
        <w:t xml:space="preserve"> </w:t>
      </w:r>
      <w:r w:rsidR="00473E7F">
        <w:rPr>
          <w:rFonts w:cs="Times New Roman"/>
          <w:szCs w:val="24"/>
        </w:rPr>
        <w:t>Overall, these data support visual analysis of Figure 1. Although both interventions led to an increase in percent correct on individual social studies assign</w:t>
      </w:r>
      <w:r w:rsidR="000324F9">
        <w:rPr>
          <w:rFonts w:cs="Times New Roman"/>
          <w:szCs w:val="24"/>
        </w:rPr>
        <w:t>ments, the OT contingency was</w:t>
      </w:r>
      <w:r w:rsidR="00473E7F">
        <w:rPr>
          <w:rFonts w:cs="Times New Roman"/>
          <w:szCs w:val="24"/>
        </w:rPr>
        <w:t xml:space="preserve"> superior to the AP contingency in consi</w:t>
      </w:r>
      <w:r w:rsidR="00EA68F6">
        <w:rPr>
          <w:rFonts w:cs="Times New Roman"/>
          <w:szCs w:val="24"/>
        </w:rPr>
        <w:t>stency and average percent-</w:t>
      </w:r>
      <w:r w:rsidR="00473E7F">
        <w:rPr>
          <w:rFonts w:cs="Times New Roman"/>
          <w:szCs w:val="24"/>
        </w:rPr>
        <w:t xml:space="preserve">correct data. </w:t>
      </w:r>
    </w:p>
    <w:p w14:paraId="577747F2" w14:textId="77777777" w:rsidR="009C7DA8" w:rsidRPr="001521A8" w:rsidRDefault="00AB36BF" w:rsidP="009B27DE">
      <w:pPr>
        <w:spacing w:line="480" w:lineRule="auto"/>
        <w:ind w:firstLine="720"/>
        <w:contextualSpacing/>
        <w:rPr>
          <w:rFonts w:cs="Times New Roman"/>
          <w:szCs w:val="24"/>
        </w:rPr>
      </w:pPr>
      <w:r>
        <w:rPr>
          <w:rFonts w:cs="Times New Roman"/>
          <w:szCs w:val="24"/>
        </w:rPr>
        <w:t>Visual analysis of the percent correct data shows that neither the OT or AP condition have a consistent trend.</w:t>
      </w:r>
      <w:r w:rsidR="00473E7F">
        <w:rPr>
          <w:rFonts w:cs="Times New Roman"/>
          <w:szCs w:val="24"/>
        </w:rPr>
        <w:t xml:space="preserve"> </w:t>
      </w:r>
      <w:r>
        <w:rPr>
          <w:rFonts w:cs="Times New Roman"/>
          <w:szCs w:val="24"/>
        </w:rPr>
        <w:t xml:space="preserve"> Instead, t</w:t>
      </w:r>
      <w:r w:rsidR="009C7DA8">
        <w:rPr>
          <w:rFonts w:cs="Times New Roman"/>
          <w:szCs w:val="24"/>
        </w:rPr>
        <w:t>he data are variable for both condition</w:t>
      </w:r>
      <w:r w:rsidR="000324F9">
        <w:rPr>
          <w:rFonts w:cs="Times New Roman"/>
          <w:szCs w:val="24"/>
        </w:rPr>
        <w:t>s, with the OT condition showing</w:t>
      </w:r>
      <w:r w:rsidR="00EA68F6">
        <w:rPr>
          <w:rFonts w:cs="Times New Roman"/>
          <w:szCs w:val="24"/>
        </w:rPr>
        <w:t xml:space="preserve"> more stability</w:t>
      </w:r>
      <w:r w:rsidR="009C7DA8">
        <w:rPr>
          <w:rFonts w:cs="Times New Roman"/>
          <w:szCs w:val="24"/>
        </w:rPr>
        <w:t xml:space="preserve"> (</w:t>
      </w:r>
      <w:r w:rsidR="009C7DA8" w:rsidRPr="008C405A">
        <w:rPr>
          <w:rFonts w:cs="Times New Roman"/>
          <w:i/>
          <w:szCs w:val="24"/>
        </w:rPr>
        <w:t>SD</w:t>
      </w:r>
      <w:r w:rsidR="009C7DA8">
        <w:rPr>
          <w:rFonts w:cs="Times New Roman"/>
          <w:szCs w:val="24"/>
        </w:rPr>
        <w:t xml:space="preserve"> = 11.09) than the AP condition (</w:t>
      </w:r>
      <w:r w:rsidR="009C7DA8" w:rsidRPr="008C405A">
        <w:rPr>
          <w:rFonts w:cs="Times New Roman"/>
          <w:i/>
          <w:szCs w:val="24"/>
        </w:rPr>
        <w:t>SD</w:t>
      </w:r>
      <w:r w:rsidR="009C7DA8">
        <w:rPr>
          <w:rFonts w:cs="Times New Roman"/>
          <w:szCs w:val="24"/>
        </w:rPr>
        <w:t xml:space="preserve"> = 14.79). There is also no clear trend for </w:t>
      </w:r>
      <w:r w:rsidR="00BB5C10">
        <w:rPr>
          <w:rFonts w:cs="Times New Roman"/>
          <w:szCs w:val="24"/>
        </w:rPr>
        <w:t>the no-intervention data</w:t>
      </w:r>
      <w:r w:rsidR="009C7DA8">
        <w:rPr>
          <w:rFonts w:cs="Times New Roman"/>
          <w:szCs w:val="24"/>
        </w:rPr>
        <w:t xml:space="preserve"> during the alternating treatments p</w:t>
      </w:r>
      <w:r w:rsidR="00473E7F">
        <w:rPr>
          <w:rFonts w:cs="Times New Roman"/>
          <w:szCs w:val="24"/>
        </w:rPr>
        <w:t>hase. There was one outlier (Session</w:t>
      </w:r>
      <w:r w:rsidR="009C7DA8">
        <w:rPr>
          <w:rFonts w:cs="Times New Roman"/>
          <w:szCs w:val="24"/>
        </w:rPr>
        <w:t xml:space="preserve"> 13) when </w:t>
      </w:r>
      <w:r w:rsidR="00CA7FCA">
        <w:rPr>
          <w:rFonts w:cs="Times New Roman"/>
          <w:szCs w:val="24"/>
        </w:rPr>
        <w:t>percent correct</w:t>
      </w:r>
      <w:r w:rsidR="009C7DA8">
        <w:rPr>
          <w:rFonts w:cs="Times New Roman"/>
          <w:szCs w:val="24"/>
        </w:rPr>
        <w:t xml:space="preserve"> was uncharacteristically low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9C7DA8">
        <w:rPr>
          <w:rFonts w:cs="Times New Roman"/>
          <w:szCs w:val="24"/>
        </w:rPr>
        <w:t xml:space="preserve"> = 25</w:t>
      </w:r>
      <w:r w:rsidR="009C7DA8" w:rsidRPr="005F0DC0">
        <w:rPr>
          <w:rFonts w:cs="Times New Roman"/>
          <w:szCs w:val="24"/>
        </w:rPr>
        <w:t>.0</w:t>
      </w:r>
      <w:r w:rsidR="009C7DA8">
        <w:rPr>
          <w:rFonts w:cs="Times New Roman"/>
          <w:szCs w:val="24"/>
        </w:rPr>
        <w:t xml:space="preserve">). </w:t>
      </w:r>
      <w:r w:rsidR="00473E7F">
        <w:rPr>
          <w:rFonts w:cs="Times New Roman"/>
          <w:szCs w:val="24"/>
        </w:rPr>
        <w:t>Other than this</w:t>
      </w:r>
      <w:r w:rsidR="00BB5C10">
        <w:rPr>
          <w:rFonts w:cs="Times New Roman"/>
          <w:szCs w:val="24"/>
        </w:rPr>
        <w:t xml:space="preserve"> outlier, the data for the NIAT </w:t>
      </w:r>
      <w:r w:rsidR="00473E7F">
        <w:rPr>
          <w:rFonts w:cs="Times New Roman"/>
          <w:szCs w:val="24"/>
        </w:rPr>
        <w:t xml:space="preserve">condition are stable and </w:t>
      </w:r>
      <w:r>
        <w:rPr>
          <w:rFonts w:cs="Times New Roman"/>
          <w:szCs w:val="24"/>
        </w:rPr>
        <w:t>much like</w:t>
      </w:r>
      <w:r w:rsidR="00473E7F">
        <w:rPr>
          <w:rFonts w:cs="Times New Roman"/>
          <w:szCs w:val="24"/>
        </w:rPr>
        <w:t xml:space="preserve"> baseline conditions. The similarity in </w:t>
      </w:r>
      <w:r w:rsidR="00B95848" w:rsidRPr="00B95848">
        <w:rPr>
          <w:rFonts w:cs="Times New Roman"/>
          <w:szCs w:val="24"/>
        </w:rPr>
        <w:t>baseline data between alternating treatments and baseline phases suggest</w:t>
      </w:r>
      <w:r w:rsidR="006B3631">
        <w:rPr>
          <w:rFonts w:cs="Times New Roman"/>
          <w:szCs w:val="24"/>
        </w:rPr>
        <w:t>s</w:t>
      </w:r>
      <w:r w:rsidR="00B95848" w:rsidRPr="00B95848">
        <w:rPr>
          <w:rFonts w:cs="Times New Roman"/>
          <w:szCs w:val="24"/>
        </w:rPr>
        <w:t xml:space="preserve"> that percent correct data is not affected by </w:t>
      </w:r>
      <w:r w:rsidR="006B3631">
        <w:rPr>
          <w:rFonts w:cs="Times New Roman"/>
          <w:szCs w:val="24"/>
        </w:rPr>
        <w:t xml:space="preserve">history, </w:t>
      </w:r>
      <w:r w:rsidR="00B95848" w:rsidRPr="00B95848">
        <w:rPr>
          <w:rFonts w:cs="Times New Roman"/>
          <w:szCs w:val="24"/>
        </w:rPr>
        <w:t>carryover</w:t>
      </w:r>
      <w:r w:rsidR="006B3631">
        <w:rPr>
          <w:rFonts w:cs="Times New Roman"/>
          <w:szCs w:val="24"/>
        </w:rPr>
        <w:t>,</w:t>
      </w:r>
      <w:r w:rsidR="00B95848" w:rsidRPr="00B95848">
        <w:rPr>
          <w:rFonts w:cs="Times New Roman"/>
          <w:szCs w:val="24"/>
        </w:rPr>
        <w:t xml:space="preserve"> or contrast effects </w:t>
      </w:r>
      <w:r w:rsidR="009C7DA8" w:rsidRPr="00B95848">
        <w:rPr>
          <w:rFonts w:cs="Times New Roman"/>
          <w:szCs w:val="24"/>
        </w:rPr>
        <w:t>(Sindelar et al., 1985; Skinner &amp; Shapiro, 1989).</w:t>
      </w:r>
    </w:p>
    <w:p w14:paraId="160FFE43" w14:textId="77777777" w:rsidR="00063457" w:rsidRPr="008477CD" w:rsidRDefault="00EA68F6" w:rsidP="009B27DE">
      <w:pPr>
        <w:spacing w:line="480" w:lineRule="auto"/>
        <w:ind w:firstLine="720"/>
        <w:contextualSpacing/>
        <w:rPr>
          <w:rFonts w:cs="Times New Roman"/>
          <w:b/>
          <w:szCs w:val="24"/>
        </w:rPr>
      </w:pPr>
      <w:r>
        <w:rPr>
          <w:rFonts w:cs="Times New Roman"/>
          <w:b/>
          <w:szCs w:val="24"/>
        </w:rPr>
        <w:t>Percent o</w:t>
      </w:r>
      <w:r w:rsidR="00B95848">
        <w:rPr>
          <w:rFonts w:cs="Times New Roman"/>
          <w:b/>
          <w:szCs w:val="24"/>
        </w:rPr>
        <w:t>n-task</w:t>
      </w:r>
      <w:r w:rsidR="008477CD">
        <w:rPr>
          <w:rFonts w:cs="Times New Roman"/>
          <w:b/>
          <w:szCs w:val="24"/>
        </w:rPr>
        <w:t xml:space="preserve">. </w:t>
      </w:r>
      <w:r w:rsidR="00063457">
        <w:rPr>
          <w:rFonts w:cs="Times New Roman"/>
          <w:szCs w:val="24"/>
        </w:rPr>
        <w:t>Figu</w:t>
      </w:r>
      <w:r w:rsidR="00B95848">
        <w:rPr>
          <w:rFonts w:cs="Times New Roman"/>
          <w:szCs w:val="24"/>
        </w:rPr>
        <w:t>re 2 shows that percent on-task</w:t>
      </w:r>
      <w:r w:rsidR="00063457">
        <w:rPr>
          <w:rFonts w:cs="Times New Roman"/>
          <w:szCs w:val="24"/>
        </w:rPr>
        <w:t xml:space="preserve"> during the first baseline session was significantly </w:t>
      </w:r>
      <w:r w:rsidR="00063457" w:rsidRPr="0057224D">
        <w:rPr>
          <w:rFonts w:cs="Times New Roman"/>
          <w:szCs w:val="24"/>
        </w:rPr>
        <w:t>higher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57224D">
        <w:rPr>
          <w:rFonts w:cs="Times New Roman"/>
          <w:szCs w:val="24"/>
        </w:rPr>
        <w:t xml:space="preserve"> = </w:t>
      </w:r>
      <w:r w:rsidR="003D5C1C" w:rsidRPr="0057224D">
        <w:rPr>
          <w:rFonts w:cs="Times New Roman"/>
          <w:szCs w:val="24"/>
        </w:rPr>
        <w:t>74</w:t>
      </w:r>
      <w:r w:rsidR="0057224D" w:rsidRPr="0057224D">
        <w:rPr>
          <w:rFonts w:cs="Times New Roman"/>
          <w:szCs w:val="24"/>
        </w:rPr>
        <w:t>.</w:t>
      </w:r>
      <w:r w:rsidR="0057224D">
        <w:rPr>
          <w:rFonts w:cs="Times New Roman"/>
          <w:szCs w:val="24"/>
        </w:rPr>
        <w:t>0</w:t>
      </w:r>
      <w:r w:rsidR="00063457">
        <w:rPr>
          <w:rFonts w:cs="Times New Roman"/>
          <w:szCs w:val="24"/>
        </w:rPr>
        <w:t>), than t</w:t>
      </w:r>
      <w:r w:rsidR="00B95848">
        <w:rPr>
          <w:rFonts w:cs="Times New Roman"/>
          <w:szCs w:val="24"/>
        </w:rPr>
        <w:t xml:space="preserve">he </w:t>
      </w:r>
      <w:r>
        <w:rPr>
          <w:rFonts w:cs="Times New Roman"/>
          <w:szCs w:val="24"/>
        </w:rPr>
        <w:t xml:space="preserve">final </w:t>
      </w:r>
      <w:r w:rsidR="00B95848">
        <w:rPr>
          <w:rFonts w:cs="Times New Roman"/>
          <w:szCs w:val="24"/>
        </w:rPr>
        <w:t>three baseline sessions</w:t>
      </w:r>
      <w:r>
        <w:rPr>
          <w:rFonts w:cs="Times New Roman"/>
          <w:szCs w:val="24"/>
        </w:rPr>
        <w:t xml:space="preserve">. These remaining sessions </w:t>
      </w:r>
      <w:r w:rsidR="00063457">
        <w:rPr>
          <w:rFonts w:cs="Times New Roman"/>
          <w:szCs w:val="24"/>
        </w:rPr>
        <w:t>showed no clear trend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Pr>
          <w:rFonts w:cs="Times New Roman"/>
          <w:szCs w:val="24"/>
        </w:rPr>
        <w:t>= 33.6</w:t>
      </w:r>
      <w:r w:rsidR="00063457" w:rsidRPr="00CE38DE">
        <w:rPr>
          <w:rFonts w:cs="Times New Roman"/>
          <w:szCs w:val="24"/>
        </w:rPr>
        <w:t xml:space="preserve">, </w:t>
      </w:r>
      <w:r w:rsidR="00063457" w:rsidRPr="00CE38DE">
        <w:rPr>
          <w:rFonts w:cs="Times New Roman"/>
          <w:i/>
          <w:szCs w:val="24"/>
        </w:rPr>
        <w:t>SD</w:t>
      </w:r>
      <w:r w:rsidR="00063457">
        <w:rPr>
          <w:rFonts w:cs="Times New Roman"/>
          <w:szCs w:val="24"/>
        </w:rPr>
        <w:t xml:space="preserve"> = 5</w:t>
      </w:r>
      <w:r w:rsidR="00063457" w:rsidRPr="00CE38DE">
        <w:rPr>
          <w:rFonts w:cs="Times New Roman"/>
          <w:szCs w:val="24"/>
        </w:rPr>
        <w:t>.</w:t>
      </w:r>
      <w:r w:rsidR="00063457">
        <w:rPr>
          <w:rFonts w:cs="Times New Roman"/>
          <w:szCs w:val="24"/>
        </w:rPr>
        <w:t>24</w:t>
      </w:r>
      <w:r w:rsidR="00063457" w:rsidRPr="00CE38DE">
        <w:rPr>
          <w:rFonts w:cs="Times New Roman"/>
          <w:szCs w:val="24"/>
        </w:rPr>
        <w:t>)</w:t>
      </w:r>
      <w:r w:rsidR="00063457">
        <w:rPr>
          <w:rFonts w:cs="Times New Roman"/>
          <w:szCs w:val="24"/>
        </w:rPr>
        <w:t xml:space="preserve">. </w:t>
      </w:r>
      <w:r w:rsidR="0057224D">
        <w:rPr>
          <w:rFonts w:cs="Times New Roman"/>
          <w:szCs w:val="24"/>
        </w:rPr>
        <w:t xml:space="preserve">The overall average for </w:t>
      </w:r>
      <w:r w:rsidR="00B95848">
        <w:rPr>
          <w:rFonts w:cs="Times New Roman"/>
          <w:szCs w:val="24"/>
        </w:rPr>
        <w:t>percent on-task</w:t>
      </w:r>
      <w:r w:rsidR="0057224D">
        <w:rPr>
          <w:rFonts w:cs="Times New Roman"/>
          <w:szCs w:val="24"/>
        </w:rPr>
        <w:t xml:space="preserve"> during baseline was 43.7. </w:t>
      </w:r>
      <w:r w:rsidR="00063457">
        <w:rPr>
          <w:rFonts w:cs="Times New Roman"/>
          <w:szCs w:val="24"/>
        </w:rPr>
        <w:t>During the alternating treat</w:t>
      </w:r>
      <w:r w:rsidR="003D5C1C">
        <w:rPr>
          <w:rFonts w:cs="Times New Roman"/>
          <w:szCs w:val="24"/>
        </w:rPr>
        <w:t xml:space="preserve">ments phase, </w:t>
      </w:r>
      <w:r w:rsidR="0057224D">
        <w:rPr>
          <w:rFonts w:cs="Times New Roman"/>
          <w:szCs w:val="24"/>
        </w:rPr>
        <w:t>under the AP contingency</w:t>
      </w:r>
      <w:r w:rsidR="005F0DC0">
        <w:rPr>
          <w:rFonts w:cs="Times New Roman"/>
          <w:szCs w:val="24"/>
        </w:rPr>
        <w:t>,</w:t>
      </w:r>
      <w:r w:rsidR="0057224D">
        <w:rPr>
          <w:rFonts w:cs="Times New Roman"/>
          <w:szCs w:val="24"/>
        </w:rPr>
        <w:t xml:space="preserve"> </w:t>
      </w:r>
      <w:r w:rsidR="00B95848">
        <w:rPr>
          <w:rFonts w:cs="Times New Roman"/>
          <w:szCs w:val="24"/>
        </w:rPr>
        <w:t>percent on-task</w:t>
      </w:r>
      <w:r w:rsidR="0057224D">
        <w:rPr>
          <w:rFonts w:cs="Times New Roman"/>
          <w:szCs w:val="24"/>
        </w:rPr>
        <w:t xml:space="preserve"> </w:t>
      </w:r>
      <w:r w:rsidR="005F0DC0">
        <w:rPr>
          <w:rFonts w:cs="Times New Roman"/>
          <w:szCs w:val="24"/>
        </w:rPr>
        <w:t>immediately increased, but then dropped below baseline levels, before leveling out above the baseline mean (see Figure 2). As shown in Table 1, despite considerable variability (</w:t>
      </w:r>
      <w:r w:rsidR="005F0DC0" w:rsidRPr="005F0DC0">
        <w:rPr>
          <w:rFonts w:cs="Times New Roman"/>
          <w:i/>
          <w:szCs w:val="24"/>
        </w:rPr>
        <w:t xml:space="preserve">SD </w:t>
      </w:r>
      <w:r w:rsidR="00B95848">
        <w:rPr>
          <w:rFonts w:cs="Times New Roman"/>
          <w:szCs w:val="24"/>
        </w:rPr>
        <w:t xml:space="preserve">= 13.50), average percent on-task </w:t>
      </w:r>
      <w:r w:rsidR="005F0DC0">
        <w:rPr>
          <w:rFonts w:cs="Times New Roman"/>
          <w:szCs w:val="24"/>
        </w:rPr>
        <w:t xml:space="preserve">for the AP contingency </w:t>
      </w:r>
      <w:r w:rsidR="00063457">
        <w:rPr>
          <w:rFonts w:cs="Times New Roman"/>
          <w:szCs w:val="24"/>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063457" w:rsidRPr="0057224D">
        <w:rPr>
          <w:rFonts w:cs="Times New Roman"/>
          <w:szCs w:val="24"/>
        </w:rPr>
        <w:t xml:space="preserve"> = </w:t>
      </w:r>
      <w:r w:rsidR="003D5C1C">
        <w:rPr>
          <w:rFonts w:cs="Times New Roman"/>
          <w:szCs w:val="24"/>
        </w:rPr>
        <w:t>62</w:t>
      </w:r>
      <w:r w:rsidR="0057224D">
        <w:rPr>
          <w:rFonts w:cs="Times New Roman"/>
          <w:szCs w:val="24"/>
        </w:rPr>
        <w:t>.0)</w:t>
      </w:r>
      <w:r w:rsidR="00B95848">
        <w:rPr>
          <w:rFonts w:cs="Times New Roman"/>
          <w:szCs w:val="24"/>
        </w:rPr>
        <w:t xml:space="preserve">, was still higher than </w:t>
      </w:r>
      <w:r w:rsidR="005F0DC0">
        <w:rPr>
          <w:rFonts w:cs="Times New Roman"/>
          <w:szCs w:val="24"/>
        </w:rPr>
        <w:t xml:space="preserve">during </w:t>
      </w:r>
      <w:r w:rsidR="00BB5C10">
        <w:rPr>
          <w:rFonts w:cs="Times New Roman"/>
          <w:szCs w:val="24"/>
        </w:rPr>
        <w:t xml:space="preserve">no intervention, </w:t>
      </w:r>
      <w:r w:rsidR="005F0DC0">
        <w:rPr>
          <w:rFonts w:cs="Times New Roman"/>
          <w:szCs w:val="24"/>
        </w:rPr>
        <w:t xml:space="preserve">during either the </w:t>
      </w:r>
      <w:r w:rsidR="005F0DC0" w:rsidRPr="005F0DC0">
        <w:rPr>
          <w:rFonts w:cs="Times New Roman"/>
          <w:szCs w:val="24"/>
        </w:rPr>
        <w:t>baseline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5F0DC0" w:rsidRPr="005F0DC0">
        <w:rPr>
          <w:rFonts w:cs="Times New Roman"/>
          <w:szCs w:val="24"/>
        </w:rPr>
        <w:t xml:space="preserve"> = 43.7) or alternating treatments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5F0DC0" w:rsidRPr="005F0DC0">
        <w:rPr>
          <w:rFonts w:cs="Times New Roman"/>
          <w:szCs w:val="24"/>
        </w:rPr>
        <w:t xml:space="preserve"> = 51.0)</w:t>
      </w:r>
      <w:r w:rsidR="005F0DC0">
        <w:rPr>
          <w:rFonts w:cs="Times New Roman"/>
          <w:szCs w:val="24"/>
        </w:rPr>
        <w:t xml:space="preserve"> phases. </w:t>
      </w:r>
    </w:p>
    <w:p w14:paraId="7E9A00AA" w14:textId="77777777" w:rsidR="0075371C" w:rsidRDefault="000324F9" w:rsidP="009B27DE">
      <w:pPr>
        <w:spacing w:line="480" w:lineRule="auto"/>
        <w:ind w:firstLine="720"/>
        <w:contextualSpacing/>
        <w:rPr>
          <w:rFonts w:cs="Times New Roman"/>
          <w:szCs w:val="24"/>
        </w:rPr>
      </w:pPr>
      <w:r>
        <w:rPr>
          <w:rFonts w:cs="Times New Roman"/>
          <w:szCs w:val="24"/>
        </w:rPr>
        <w:t>With the implementation of the OT contingency,</w:t>
      </w:r>
      <w:r w:rsidR="0075371C">
        <w:rPr>
          <w:rFonts w:cs="Times New Roman"/>
          <w:szCs w:val="24"/>
        </w:rPr>
        <w:t xml:space="preserve"> </w:t>
      </w:r>
      <w:r w:rsidR="00B95848">
        <w:rPr>
          <w:rFonts w:cs="Times New Roman"/>
          <w:szCs w:val="24"/>
        </w:rPr>
        <w:t>percent on-task</w:t>
      </w:r>
      <w:r w:rsidR="0075371C">
        <w:rPr>
          <w:rFonts w:cs="Times New Roman"/>
          <w:szCs w:val="24"/>
        </w:rPr>
        <w:t xml:space="preserve"> showed an immediate increase, and consistently remained higher than baseline behavior throughout the alternating treatments phase (see Figure 2). Under the OT contingency, </w:t>
      </w:r>
      <w:r w:rsidR="00B95848">
        <w:rPr>
          <w:rFonts w:cs="Times New Roman"/>
          <w:szCs w:val="24"/>
        </w:rPr>
        <w:t>percent on-task</w:t>
      </w:r>
      <w:r w:rsidR="0075371C">
        <w:rPr>
          <w:rFonts w:cs="Times New Roman"/>
          <w:szCs w:val="24"/>
        </w:rPr>
        <w:t xml:space="preserve"> was less variable (</w:t>
      </w:r>
      <w:r w:rsidR="0075371C" w:rsidRPr="0075371C">
        <w:rPr>
          <w:rFonts w:cs="Times New Roman"/>
          <w:i/>
          <w:szCs w:val="24"/>
        </w:rPr>
        <w:t>SD</w:t>
      </w:r>
      <w:r w:rsidR="0075371C">
        <w:rPr>
          <w:rFonts w:cs="Times New Roman"/>
          <w:szCs w:val="24"/>
        </w:rPr>
        <w:t xml:space="preserve"> = 8.58), and, on average </w:t>
      </w:r>
      <w:r w:rsidR="0075371C" w:rsidRPr="005F0DC0">
        <w:rPr>
          <w:rFonts w:cs="Times New Roman"/>
          <w:szCs w:val="24"/>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75371C">
        <w:rPr>
          <w:rFonts w:cs="Times New Roman"/>
          <w:szCs w:val="24"/>
        </w:rPr>
        <w:t xml:space="preserve"> = 76.0</w:t>
      </w:r>
      <w:r w:rsidR="0075371C" w:rsidRPr="005F0DC0">
        <w:rPr>
          <w:rFonts w:cs="Times New Roman"/>
          <w:szCs w:val="24"/>
        </w:rPr>
        <w:t>)</w:t>
      </w:r>
      <w:r w:rsidR="0075371C">
        <w:rPr>
          <w:rFonts w:cs="Times New Roman"/>
          <w:szCs w:val="24"/>
        </w:rPr>
        <w:t xml:space="preserve">, higher than </w:t>
      </w:r>
      <w:r w:rsidR="00B95848">
        <w:rPr>
          <w:rFonts w:cs="Times New Roman"/>
          <w:szCs w:val="24"/>
        </w:rPr>
        <w:t>percent on-task</w:t>
      </w:r>
      <w:r w:rsidR="0075371C">
        <w:rPr>
          <w:rFonts w:cs="Times New Roman"/>
          <w:szCs w:val="24"/>
        </w:rPr>
        <w:t xml:space="preserve"> during the AP contingency, and during </w:t>
      </w:r>
      <w:r w:rsidR="00BB5C10">
        <w:rPr>
          <w:rFonts w:cs="Times New Roman"/>
          <w:szCs w:val="24"/>
        </w:rPr>
        <w:t xml:space="preserve">no intervention, </w:t>
      </w:r>
      <w:r w:rsidR="0075371C">
        <w:rPr>
          <w:rFonts w:cs="Times New Roman"/>
          <w:szCs w:val="24"/>
        </w:rPr>
        <w:t xml:space="preserve">during both the baseline </w:t>
      </w:r>
      <w:r w:rsidR="0075371C" w:rsidRPr="005F0DC0">
        <w:rPr>
          <w:rFonts w:cs="Times New Roman"/>
          <w:szCs w:val="24"/>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75371C" w:rsidRPr="005F0DC0">
        <w:rPr>
          <w:rFonts w:cs="Times New Roman"/>
          <w:szCs w:val="24"/>
        </w:rPr>
        <w:t xml:space="preserve"> = 43.7</w:t>
      </w:r>
      <w:r w:rsidR="0075371C">
        <w:rPr>
          <w:rFonts w:cs="Times New Roman"/>
          <w:szCs w:val="24"/>
        </w:rPr>
        <w:t>) and</w:t>
      </w:r>
      <w:r w:rsidR="0075371C" w:rsidRPr="005F0DC0">
        <w:rPr>
          <w:rFonts w:cs="Times New Roman"/>
          <w:szCs w:val="24"/>
        </w:rPr>
        <w:t xml:space="preserve"> alternating treatments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75371C" w:rsidRPr="005F0DC0">
        <w:rPr>
          <w:rFonts w:cs="Times New Roman"/>
          <w:szCs w:val="24"/>
        </w:rPr>
        <w:t xml:space="preserve"> = 51.0)</w:t>
      </w:r>
      <w:r w:rsidR="0075371C">
        <w:rPr>
          <w:rFonts w:cs="Times New Roman"/>
          <w:szCs w:val="24"/>
        </w:rPr>
        <w:t xml:space="preserve"> phases. </w:t>
      </w:r>
      <w:r w:rsidR="00B95848">
        <w:rPr>
          <w:rFonts w:cs="Times New Roman"/>
          <w:szCs w:val="24"/>
        </w:rPr>
        <w:t xml:space="preserve"> </w:t>
      </w:r>
      <w:r w:rsidR="00AB36BF">
        <w:rPr>
          <w:rFonts w:cs="Times New Roman"/>
          <w:szCs w:val="24"/>
        </w:rPr>
        <w:t>A</w:t>
      </w:r>
      <w:r w:rsidR="00B95848">
        <w:rPr>
          <w:rFonts w:cs="Times New Roman"/>
          <w:szCs w:val="24"/>
        </w:rPr>
        <w:t xml:space="preserve">lthough both interventions led to increases in </w:t>
      </w:r>
      <w:r w:rsidR="00AB36BF">
        <w:rPr>
          <w:rFonts w:cs="Times New Roman"/>
          <w:szCs w:val="24"/>
        </w:rPr>
        <w:t>percent on-task, the</w:t>
      </w:r>
      <w:r w:rsidR="006B3631">
        <w:rPr>
          <w:rFonts w:cs="Times New Roman"/>
          <w:szCs w:val="24"/>
        </w:rPr>
        <w:t>se data and visual analysis suggests</w:t>
      </w:r>
      <w:r w:rsidR="00AB36BF">
        <w:rPr>
          <w:rFonts w:cs="Times New Roman"/>
          <w:szCs w:val="24"/>
        </w:rPr>
        <w:t xml:space="preserve"> that the OT contingency led to a larger increase than the AP contingency. </w:t>
      </w:r>
    </w:p>
    <w:p w14:paraId="75188007" w14:textId="77777777" w:rsidR="00B96F06" w:rsidRDefault="00B96F06" w:rsidP="006B3631">
      <w:pPr>
        <w:spacing w:line="480" w:lineRule="auto"/>
        <w:ind w:firstLine="720"/>
        <w:contextualSpacing/>
        <w:rPr>
          <w:rFonts w:cs="Times New Roman"/>
          <w:szCs w:val="24"/>
        </w:rPr>
      </w:pPr>
      <w:r>
        <w:rPr>
          <w:rFonts w:cs="Times New Roman"/>
          <w:szCs w:val="24"/>
        </w:rPr>
        <w:t xml:space="preserve"> </w:t>
      </w:r>
      <w:r w:rsidR="009C7DA8">
        <w:rPr>
          <w:rFonts w:cs="Times New Roman"/>
          <w:szCs w:val="24"/>
        </w:rPr>
        <w:t>The data are</w:t>
      </w:r>
      <w:r w:rsidR="008C405A">
        <w:rPr>
          <w:rFonts w:cs="Times New Roman"/>
          <w:szCs w:val="24"/>
        </w:rPr>
        <w:t xml:space="preserve"> variable for</w:t>
      </w:r>
      <w:r w:rsidR="00AB36BF">
        <w:rPr>
          <w:rFonts w:cs="Times New Roman"/>
          <w:szCs w:val="24"/>
        </w:rPr>
        <w:t xml:space="preserve"> both conditions, and visual analysis shows no clear trend for either condition. The OT condition data are</w:t>
      </w:r>
      <w:r w:rsidR="008C405A">
        <w:rPr>
          <w:rFonts w:cs="Times New Roman"/>
          <w:szCs w:val="24"/>
        </w:rPr>
        <w:t xml:space="preserve"> more stable (</w:t>
      </w:r>
      <w:r w:rsidR="008C405A" w:rsidRPr="008C405A">
        <w:rPr>
          <w:rFonts w:cs="Times New Roman"/>
          <w:i/>
          <w:szCs w:val="24"/>
        </w:rPr>
        <w:t>SD</w:t>
      </w:r>
      <w:r w:rsidR="008C405A">
        <w:rPr>
          <w:rFonts w:cs="Times New Roman"/>
          <w:szCs w:val="24"/>
        </w:rPr>
        <w:t xml:space="preserve"> = 8.58) than </w:t>
      </w:r>
      <w:r w:rsidR="00AB36BF">
        <w:rPr>
          <w:rFonts w:cs="Times New Roman"/>
          <w:szCs w:val="24"/>
        </w:rPr>
        <w:t xml:space="preserve">those of </w:t>
      </w:r>
      <w:r w:rsidR="008C405A">
        <w:rPr>
          <w:rFonts w:cs="Times New Roman"/>
          <w:szCs w:val="24"/>
        </w:rPr>
        <w:t>AP condition (</w:t>
      </w:r>
      <w:r w:rsidR="008C405A" w:rsidRPr="008C405A">
        <w:rPr>
          <w:rFonts w:cs="Times New Roman"/>
          <w:i/>
          <w:szCs w:val="24"/>
        </w:rPr>
        <w:t>SD</w:t>
      </w:r>
      <w:r w:rsidR="008C405A">
        <w:rPr>
          <w:rFonts w:cs="Times New Roman"/>
          <w:szCs w:val="24"/>
        </w:rPr>
        <w:t xml:space="preserve"> = 13.50). </w:t>
      </w:r>
      <w:r w:rsidR="009C7DA8">
        <w:rPr>
          <w:rFonts w:cs="Times New Roman"/>
          <w:szCs w:val="24"/>
        </w:rPr>
        <w:t xml:space="preserve">There is also no clear trend for </w:t>
      </w:r>
      <w:r w:rsidR="00325732">
        <w:rPr>
          <w:rFonts w:cs="Times New Roman"/>
          <w:szCs w:val="24"/>
        </w:rPr>
        <w:t>no-i</w:t>
      </w:r>
      <w:r w:rsidR="00BB5C10">
        <w:rPr>
          <w:rFonts w:cs="Times New Roman"/>
          <w:szCs w:val="24"/>
        </w:rPr>
        <w:t xml:space="preserve">ntervention </w:t>
      </w:r>
      <w:r w:rsidR="00325732">
        <w:rPr>
          <w:rFonts w:cs="Times New Roman"/>
          <w:szCs w:val="24"/>
        </w:rPr>
        <w:t xml:space="preserve">percent on-task </w:t>
      </w:r>
      <w:r w:rsidR="009C7DA8">
        <w:rPr>
          <w:rFonts w:cs="Times New Roman"/>
          <w:szCs w:val="24"/>
        </w:rPr>
        <w:t>during the alternating treatments p</w:t>
      </w:r>
      <w:r w:rsidR="00BB5C10">
        <w:rPr>
          <w:rFonts w:cs="Times New Roman"/>
          <w:szCs w:val="24"/>
        </w:rPr>
        <w:t>hase. A visual comparison of the no-intervention data during both baseline and alternating treatments phases shows stability and similarity in percent on-task across phases.</w:t>
      </w:r>
      <w:r w:rsidR="009C7DA8">
        <w:rPr>
          <w:rFonts w:cs="Times New Roman"/>
          <w:szCs w:val="24"/>
        </w:rPr>
        <w:t xml:space="preserve"> </w:t>
      </w:r>
      <w:r w:rsidR="00BB5C10">
        <w:rPr>
          <w:rFonts w:cs="Times New Roman"/>
          <w:szCs w:val="24"/>
        </w:rPr>
        <w:t xml:space="preserve">This </w:t>
      </w:r>
      <w:r w:rsidR="00BB5C10" w:rsidRPr="00B95848">
        <w:rPr>
          <w:rFonts w:cs="Times New Roman"/>
          <w:szCs w:val="24"/>
        </w:rPr>
        <w:t>suggest</w:t>
      </w:r>
      <w:r w:rsidR="00BB5C10">
        <w:rPr>
          <w:rFonts w:cs="Times New Roman"/>
          <w:szCs w:val="24"/>
        </w:rPr>
        <w:t>s</w:t>
      </w:r>
      <w:r w:rsidR="00BB5C10" w:rsidRPr="00B95848">
        <w:rPr>
          <w:rFonts w:cs="Times New Roman"/>
          <w:szCs w:val="24"/>
        </w:rPr>
        <w:t xml:space="preserve"> that percent </w:t>
      </w:r>
      <w:r w:rsidR="00BB5C10">
        <w:rPr>
          <w:rFonts w:cs="Times New Roman"/>
          <w:szCs w:val="24"/>
        </w:rPr>
        <w:t>on-task</w:t>
      </w:r>
      <w:r w:rsidR="00A40C70">
        <w:rPr>
          <w:rFonts w:cs="Times New Roman"/>
          <w:szCs w:val="24"/>
        </w:rPr>
        <w:t xml:space="preserve"> data are</w:t>
      </w:r>
      <w:r w:rsidR="00BB5C10" w:rsidRPr="00B95848">
        <w:rPr>
          <w:rFonts w:cs="Times New Roman"/>
          <w:szCs w:val="24"/>
        </w:rPr>
        <w:t xml:space="preserve"> not affected by</w:t>
      </w:r>
      <w:r w:rsidR="006B3631">
        <w:rPr>
          <w:rFonts w:cs="Times New Roman"/>
          <w:szCs w:val="24"/>
        </w:rPr>
        <w:t xml:space="preserve"> history,</w:t>
      </w:r>
      <w:r w:rsidR="00BB5C10" w:rsidRPr="00B95848">
        <w:rPr>
          <w:rFonts w:cs="Times New Roman"/>
          <w:szCs w:val="24"/>
        </w:rPr>
        <w:t xml:space="preserve"> carryover</w:t>
      </w:r>
      <w:r w:rsidR="006B3631">
        <w:rPr>
          <w:rFonts w:cs="Times New Roman"/>
          <w:szCs w:val="24"/>
        </w:rPr>
        <w:t>,</w:t>
      </w:r>
      <w:r w:rsidR="00BB5C10" w:rsidRPr="00B95848">
        <w:rPr>
          <w:rFonts w:cs="Times New Roman"/>
          <w:szCs w:val="24"/>
        </w:rPr>
        <w:t xml:space="preserve"> or contrast effects (Sindelar et al., 1985; Skinner &amp; Shapiro, 1989).</w:t>
      </w:r>
    </w:p>
    <w:p w14:paraId="47F47990" w14:textId="77777777" w:rsidR="000B54AF" w:rsidRPr="008477CD" w:rsidRDefault="008477CD" w:rsidP="006B3631">
      <w:pPr>
        <w:spacing w:line="480" w:lineRule="auto"/>
        <w:ind w:firstLine="720"/>
        <w:contextualSpacing/>
        <w:rPr>
          <w:rFonts w:cs="Times New Roman"/>
          <w:b/>
          <w:szCs w:val="24"/>
        </w:rPr>
      </w:pPr>
      <w:r>
        <w:rPr>
          <w:rFonts w:cs="Times New Roman"/>
          <w:b/>
          <w:szCs w:val="24"/>
        </w:rPr>
        <w:t>Disruptive b</w:t>
      </w:r>
      <w:r w:rsidR="00EC25D7" w:rsidRPr="00EC25D7">
        <w:rPr>
          <w:rFonts w:cs="Times New Roman"/>
          <w:b/>
          <w:szCs w:val="24"/>
        </w:rPr>
        <w:t>ehavior</w:t>
      </w:r>
      <w:r>
        <w:rPr>
          <w:rFonts w:cs="Times New Roman"/>
          <w:b/>
          <w:szCs w:val="24"/>
        </w:rPr>
        <w:t xml:space="preserve">. </w:t>
      </w:r>
      <w:r w:rsidR="00EE6C59">
        <w:rPr>
          <w:rFonts w:cs="Times New Roman"/>
          <w:szCs w:val="24"/>
        </w:rPr>
        <w:t>Figure 3 shows that disruptive behavior during the first baseline session was much lower</w:t>
      </w:r>
      <w:r w:rsidR="00EE6C59" w:rsidRPr="0057224D">
        <w:rPr>
          <w:rFonts w:cs="Times New Roman"/>
          <w:szCs w:val="24"/>
        </w:rPr>
        <w:t xml:space="preserve">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EE6C59" w:rsidRPr="0057224D">
        <w:rPr>
          <w:rFonts w:cs="Times New Roman"/>
          <w:szCs w:val="24"/>
        </w:rPr>
        <w:t xml:space="preserve"> = </w:t>
      </w:r>
      <w:r w:rsidR="00EE6C59">
        <w:rPr>
          <w:rFonts w:cs="Times New Roman"/>
          <w:szCs w:val="24"/>
        </w:rPr>
        <w:t>18</w:t>
      </w:r>
      <w:r w:rsidR="00EE6C59" w:rsidRPr="0057224D">
        <w:rPr>
          <w:rFonts w:cs="Times New Roman"/>
          <w:szCs w:val="24"/>
        </w:rPr>
        <w:t>.</w:t>
      </w:r>
      <w:r w:rsidR="00EE6C59">
        <w:rPr>
          <w:rFonts w:cs="Times New Roman"/>
          <w:szCs w:val="24"/>
        </w:rPr>
        <w:t xml:space="preserve">0), than the remainder three baseline days, which showed </w:t>
      </w:r>
      <w:r w:rsidR="007F0C1B">
        <w:rPr>
          <w:rFonts w:cs="Times New Roman"/>
          <w:szCs w:val="24"/>
        </w:rPr>
        <w:t xml:space="preserve">smaller variability and </w:t>
      </w:r>
      <w:r w:rsidR="00EE6C59">
        <w:rPr>
          <w:rFonts w:cs="Times New Roman"/>
          <w:szCs w:val="24"/>
        </w:rPr>
        <w:t>no clear trend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EE6C59">
        <w:rPr>
          <w:rFonts w:cs="Times New Roman"/>
          <w:szCs w:val="24"/>
        </w:rPr>
        <w:t>= 88.2</w:t>
      </w:r>
      <w:r w:rsidR="00EE6C59" w:rsidRPr="00CE38DE">
        <w:rPr>
          <w:rFonts w:cs="Times New Roman"/>
          <w:szCs w:val="24"/>
        </w:rPr>
        <w:t xml:space="preserve">, </w:t>
      </w:r>
      <w:r w:rsidR="00EE6C59" w:rsidRPr="00CE38DE">
        <w:rPr>
          <w:rFonts w:cs="Times New Roman"/>
          <w:i/>
          <w:szCs w:val="24"/>
        </w:rPr>
        <w:t>SD</w:t>
      </w:r>
      <w:r w:rsidR="00EE6C59">
        <w:rPr>
          <w:rFonts w:cs="Times New Roman"/>
          <w:szCs w:val="24"/>
        </w:rPr>
        <w:t xml:space="preserve"> = 7</w:t>
      </w:r>
      <w:r w:rsidR="00EE6C59" w:rsidRPr="00CE38DE">
        <w:rPr>
          <w:rFonts w:cs="Times New Roman"/>
          <w:szCs w:val="24"/>
        </w:rPr>
        <w:t>.</w:t>
      </w:r>
      <w:r w:rsidR="00EE6C59">
        <w:rPr>
          <w:rFonts w:cs="Times New Roman"/>
          <w:szCs w:val="24"/>
        </w:rPr>
        <w:t>52</w:t>
      </w:r>
      <w:r w:rsidR="00EE6C59" w:rsidRPr="00CE38DE">
        <w:rPr>
          <w:rFonts w:cs="Times New Roman"/>
          <w:szCs w:val="24"/>
        </w:rPr>
        <w:t>)</w:t>
      </w:r>
      <w:r w:rsidR="00EE6C59">
        <w:rPr>
          <w:rFonts w:cs="Times New Roman"/>
          <w:szCs w:val="24"/>
        </w:rPr>
        <w:t>. The overall average for disruptive behavior during</w:t>
      </w:r>
      <w:r w:rsidR="00325732">
        <w:rPr>
          <w:rFonts w:cs="Times New Roman"/>
          <w:szCs w:val="24"/>
        </w:rPr>
        <w:t xml:space="preserve"> baseline conditions was 70.6</w:t>
      </w:r>
      <w:r w:rsidR="00B32A47">
        <w:rPr>
          <w:rFonts w:cs="Times New Roman"/>
          <w:szCs w:val="24"/>
        </w:rPr>
        <w:t>%</w:t>
      </w:r>
      <w:r w:rsidR="00325732">
        <w:rPr>
          <w:rFonts w:cs="Times New Roman"/>
          <w:szCs w:val="24"/>
        </w:rPr>
        <w:t>. D</w:t>
      </w:r>
      <w:r w:rsidR="00EE6C59" w:rsidRPr="00EE6C59">
        <w:rPr>
          <w:rFonts w:cs="Times New Roman"/>
          <w:szCs w:val="24"/>
        </w:rPr>
        <w:t xml:space="preserve">uring the alternating treatments phase, </w:t>
      </w:r>
      <w:r w:rsidR="007F0C1B">
        <w:rPr>
          <w:rFonts w:cs="Times New Roman"/>
          <w:szCs w:val="24"/>
        </w:rPr>
        <w:t xml:space="preserve">implementation of both the AP and OT interventions resulted in little change in disruptive behavior (AP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EE6C59" w:rsidRPr="00EE6C59">
        <w:rPr>
          <w:rFonts w:cs="Times New Roman"/>
          <w:szCs w:val="24"/>
        </w:rPr>
        <w:t xml:space="preserve"> = 55.0</w:t>
      </w:r>
      <w:r w:rsidR="007F0C1B">
        <w:rPr>
          <w:rFonts w:cs="Times New Roman"/>
          <w:szCs w:val="24"/>
        </w:rPr>
        <w:t xml:space="preserve">; OT </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7F0C1B">
        <w:rPr>
          <w:rFonts w:cs="Times New Roman"/>
          <w:szCs w:val="24"/>
        </w:rPr>
        <w:t xml:space="preserve"> = 65.0), esp</w:t>
      </w:r>
      <w:r w:rsidR="00265302">
        <w:rPr>
          <w:rFonts w:cs="Times New Roman"/>
          <w:szCs w:val="24"/>
        </w:rPr>
        <w:t>ecially when considering</w:t>
      </w:r>
      <w:r w:rsidR="007F0C1B">
        <w:rPr>
          <w:rFonts w:cs="Times New Roman"/>
          <w:szCs w:val="24"/>
        </w:rPr>
        <w:t xml:space="preserve"> the </w:t>
      </w:r>
      <w:r w:rsidR="00265302">
        <w:rPr>
          <w:rFonts w:cs="Times New Roman"/>
          <w:szCs w:val="24"/>
        </w:rPr>
        <w:t>substantial</w:t>
      </w:r>
      <w:r w:rsidR="00EE6C59" w:rsidRPr="00EE6C59">
        <w:rPr>
          <w:rFonts w:cs="Times New Roman"/>
          <w:szCs w:val="24"/>
        </w:rPr>
        <w:t xml:space="preserve"> variability</w:t>
      </w:r>
      <w:r w:rsidR="00EE6C59">
        <w:rPr>
          <w:rFonts w:cs="Times New Roman"/>
          <w:szCs w:val="24"/>
        </w:rPr>
        <w:t xml:space="preserve"> </w:t>
      </w:r>
      <w:r w:rsidR="007F0C1B">
        <w:rPr>
          <w:rFonts w:cs="Times New Roman"/>
          <w:szCs w:val="24"/>
        </w:rPr>
        <w:t>of the data (See Figure 3 and Table 3). These data suggest</w:t>
      </w:r>
      <w:r w:rsidR="00EE6C59">
        <w:rPr>
          <w:rFonts w:cs="Times New Roman"/>
          <w:szCs w:val="24"/>
        </w:rPr>
        <w:t xml:space="preserve"> that neither intervention had much effect on disruptive behavior in the classroom. </w:t>
      </w:r>
    </w:p>
    <w:p w14:paraId="08E86E3F" w14:textId="4F8A580C" w:rsidR="000B54AF" w:rsidRDefault="00325732" w:rsidP="006B3631">
      <w:pPr>
        <w:spacing w:line="480" w:lineRule="auto"/>
        <w:ind w:firstLine="720"/>
        <w:contextualSpacing/>
        <w:rPr>
          <w:rFonts w:cs="Times New Roman"/>
          <w:szCs w:val="24"/>
        </w:rPr>
      </w:pPr>
      <w:r>
        <w:rPr>
          <w:rFonts w:cs="Times New Roman"/>
          <w:szCs w:val="24"/>
        </w:rPr>
        <w:t xml:space="preserve">As described above, the disruptive behavior data </w:t>
      </w:r>
      <w:r w:rsidR="001D5B03">
        <w:rPr>
          <w:rFonts w:cs="Times New Roman"/>
          <w:szCs w:val="24"/>
        </w:rPr>
        <w:t>show similar</w:t>
      </w:r>
      <w:r>
        <w:rPr>
          <w:rFonts w:cs="Times New Roman"/>
          <w:szCs w:val="24"/>
        </w:rPr>
        <w:t>ly high</w:t>
      </w:r>
      <w:r w:rsidR="001D5B03">
        <w:rPr>
          <w:rFonts w:cs="Times New Roman"/>
          <w:szCs w:val="24"/>
        </w:rPr>
        <w:t xml:space="preserve"> variability</w:t>
      </w:r>
      <w:r>
        <w:rPr>
          <w:rFonts w:cs="Times New Roman"/>
          <w:szCs w:val="24"/>
        </w:rPr>
        <w:t xml:space="preserve"> for both the AP and OT </w:t>
      </w:r>
      <w:r w:rsidR="000324F9">
        <w:rPr>
          <w:rFonts w:cs="Times New Roman"/>
          <w:szCs w:val="24"/>
        </w:rPr>
        <w:t>contingencies</w:t>
      </w:r>
      <w:r w:rsidR="001D5B03">
        <w:rPr>
          <w:rFonts w:cs="Times New Roman"/>
          <w:szCs w:val="24"/>
        </w:rPr>
        <w:t xml:space="preserve"> </w:t>
      </w:r>
      <w:r w:rsidR="0092794B">
        <w:rPr>
          <w:rFonts w:cs="Times New Roman"/>
          <w:szCs w:val="24"/>
        </w:rPr>
        <w:t xml:space="preserve">(AP </w:t>
      </w:r>
      <w:r w:rsidR="0092794B" w:rsidRPr="0092794B">
        <w:rPr>
          <w:rFonts w:cs="Times New Roman"/>
          <w:i/>
          <w:szCs w:val="24"/>
        </w:rPr>
        <w:t>SD</w:t>
      </w:r>
      <w:r w:rsidR="0092794B">
        <w:rPr>
          <w:rFonts w:cs="Times New Roman"/>
          <w:szCs w:val="24"/>
        </w:rPr>
        <w:t xml:space="preserve"> = 28.2; OT </w:t>
      </w:r>
      <w:r w:rsidR="0092794B" w:rsidRPr="0092794B">
        <w:rPr>
          <w:rFonts w:cs="Times New Roman"/>
          <w:i/>
          <w:szCs w:val="24"/>
        </w:rPr>
        <w:t>SD</w:t>
      </w:r>
      <w:r w:rsidR="0092794B">
        <w:rPr>
          <w:rFonts w:cs="Times New Roman"/>
          <w:szCs w:val="24"/>
        </w:rPr>
        <w:t xml:space="preserve"> = 26.7). There is no clear trend for either co</w:t>
      </w:r>
      <w:r w:rsidR="006B3631">
        <w:rPr>
          <w:rFonts w:cs="Times New Roman"/>
          <w:szCs w:val="24"/>
        </w:rPr>
        <w:t xml:space="preserve">ndition. </w:t>
      </w:r>
      <w:r w:rsidR="00B96F06">
        <w:rPr>
          <w:rFonts w:cs="Times New Roman"/>
          <w:szCs w:val="24"/>
        </w:rPr>
        <w:t xml:space="preserve">There is also no clear trend for the </w:t>
      </w:r>
      <w:r w:rsidR="00265302">
        <w:rPr>
          <w:rFonts w:cs="Times New Roman"/>
          <w:szCs w:val="24"/>
        </w:rPr>
        <w:t xml:space="preserve">highly variable, </w:t>
      </w:r>
      <w:r>
        <w:rPr>
          <w:rFonts w:cs="Times New Roman"/>
          <w:szCs w:val="24"/>
        </w:rPr>
        <w:t>no-</w:t>
      </w:r>
      <w:r w:rsidR="00BB5C10">
        <w:rPr>
          <w:rFonts w:cs="Times New Roman"/>
          <w:szCs w:val="24"/>
        </w:rPr>
        <w:t xml:space="preserve">intervention </w:t>
      </w:r>
      <w:r w:rsidR="00265302">
        <w:rPr>
          <w:rFonts w:cs="Times New Roman"/>
          <w:szCs w:val="24"/>
        </w:rPr>
        <w:t>condition</w:t>
      </w:r>
      <w:r w:rsidR="00B96F06">
        <w:rPr>
          <w:rFonts w:cs="Times New Roman"/>
          <w:szCs w:val="24"/>
        </w:rPr>
        <w:t>. Instead, the data appear highly unsta</w:t>
      </w:r>
      <w:r w:rsidR="00426713">
        <w:rPr>
          <w:rFonts w:cs="Times New Roman"/>
          <w:szCs w:val="24"/>
        </w:rPr>
        <w:t>ble regardless of the condition, supporting the suggestion that neither intervention affected classroom disruptive behavior.</w:t>
      </w:r>
    </w:p>
    <w:p w14:paraId="0960AB17" w14:textId="2E3853E3" w:rsidR="00DF218F" w:rsidRDefault="00DF218F" w:rsidP="006B3631">
      <w:pPr>
        <w:spacing w:line="480" w:lineRule="auto"/>
        <w:ind w:firstLine="720"/>
        <w:contextualSpacing/>
        <w:rPr>
          <w:rFonts w:cs="Times New Roman"/>
          <w:szCs w:val="24"/>
        </w:rPr>
      </w:pPr>
    </w:p>
    <w:p w14:paraId="41F6FF16" w14:textId="77777777" w:rsidR="00DF218F" w:rsidRDefault="00DF218F" w:rsidP="006B3631">
      <w:pPr>
        <w:spacing w:line="480" w:lineRule="auto"/>
        <w:ind w:firstLine="720"/>
        <w:contextualSpacing/>
        <w:rPr>
          <w:rFonts w:cs="Times New Roman"/>
          <w:szCs w:val="24"/>
        </w:rPr>
      </w:pPr>
    </w:p>
    <w:p w14:paraId="57DA0DB3" w14:textId="77777777" w:rsidR="00426713" w:rsidRPr="00C971B6" w:rsidRDefault="001D4516" w:rsidP="00426713">
      <w:pPr>
        <w:spacing w:line="480" w:lineRule="auto"/>
        <w:contextualSpacing/>
        <w:rPr>
          <w:rFonts w:cs="Times New Roman"/>
          <w:b/>
          <w:szCs w:val="24"/>
        </w:rPr>
      </w:pPr>
      <w:r w:rsidRPr="00C971B6">
        <w:rPr>
          <w:rFonts w:cs="Times New Roman"/>
          <w:b/>
          <w:szCs w:val="24"/>
        </w:rPr>
        <w:t>Statistical A</w:t>
      </w:r>
      <w:r w:rsidR="00426713" w:rsidRPr="00C971B6">
        <w:rPr>
          <w:rFonts w:cs="Times New Roman"/>
          <w:b/>
          <w:szCs w:val="24"/>
        </w:rPr>
        <w:t>nalysis of Data Across Phases and Conditions</w:t>
      </w:r>
    </w:p>
    <w:p w14:paraId="634C6950" w14:textId="77777777" w:rsidR="00426713" w:rsidRPr="00987E94" w:rsidRDefault="00987E94" w:rsidP="00987E94">
      <w:pPr>
        <w:spacing w:line="480" w:lineRule="auto"/>
        <w:ind w:firstLine="720"/>
        <w:contextualSpacing/>
        <w:rPr>
          <w:rFonts w:cs="Times New Roman"/>
          <w:b/>
          <w:szCs w:val="24"/>
        </w:rPr>
      </w:pPr>
      <w:r>
        <w:rPr>
          <w:rFonts w:cs="Times New Roman"/>
          <w:b/>
          <w:szCs w:val="24"/>
        </w:rPr>
        <w:t xml:space="preserve">Percent correct: </w:t>
      </w:r>
      <w:r w:rsidRPr="00987E94">
        <w:rPr>
          <w:rFonts w:cs="Times New Roman"/>
          <w:b/>
          <w:szCs w:val="24"/>
        </w:rPr>
        <w:t>Means and letter g</w:t>
      </w:r>
      <w:r w:rsidR="00426713" w:rsidRPr="00987E94">
        <w:rPr>
          <w:rFonts w:cs="Times New Roman"/>
          <w:b/>
          <w:szCs w:val="24"/>
        </w:rPr>
        <w:t>rades</w:t>
      </w:r>
      <w:r w:rsidR="00426713" w:rsidRPr="00C971B6">
        <w:rPr>
          <w:rFonts w:cs="Times New Roman"/>
          <w:b/>
          <w:i/>
          <w:szCs w:val="24"/>
        </w:rPr>
        <w:t>.</w:t>
      </w:r>
      <w:r w:rsidR="00990636">
        <w:rPr>
          <w:rFonts w:cs="Times New Roman"/>
          <w:szCs w:val="24"/>
        </w:rPr>
        <w:t xml:space="preserve"> Under the no-intervention condition for both baseline and alternating treatments phases, p</w:t>
      </w:r>
      <w:r w:rsidR="000324F9">
        <w:rPr>
          <w:rFonts w:cs="Times New Roman"/>
          <w:szCs w:val="24"/>
        </w:rPr>
        <w:t>ercent correct on social studies assignments</w:t>
      </w:r>
      <w:r w:rsidR="00426713">
        <w:rPr>
          <w:rFonts w:cs="Times New Roman"/>
          <w:szCs w:val="24"/>
        </w:rPr>
        <w:t xml:space="preserve"> wou</w:t>
      </w:r>
      <w:r w:rsidR="00265302">
        <w:rPr>
          <w:rFonts w:cs="Times New Roman"/>
          <w:szCs w:val="24"/>
        </w:rPr>
        <w:t xml:space="preserve">ld result in a failing </w:t>
      </w:r>
      <w:r w:rsidR="000324F9">
        <w:rPr>
          <w:rFonts w:cs="Times New Roman"/>
          <w:szCs w:val="24"/>
        </w:rPr>
        <w:t>grade</w:t>
      </w:r>
      <w:r w:rsidR="00990636">
        <w:rPr>
          <w:rFonts w:cs="Times New Roman"/>
          <w:szCs w:val="24"/>
        </w:rPr>
        <w:t xml:space="preserve"> (45% and 55%, respectively; see Table 1).</w:t>
      </w:r>
      <w:r w:rsidR="00426713">
        <w:rPr>
          <w:rFonts w:cs="Times New Roman"/>
          <w:szCs w:val="24"/>
        </w:rPr>
        <w:t xml:space="preserve"> During the alternating treatments phase, </w:t>
      </w:r>
      <w:r w:rsidR="00B06851">
        <w:rPr>
          <w:rFonts w:cs="Times New Roman"/>
          <w:szCs w:val="24"/>
        </w:rPr>
        <w:t xml:space="preserve">the academic performance contingency increased </w:t>
      </w:r>
      <w:r w:rsidR="00CA7FCA">
        <w:rPr>
          <w:rFonts w:cs="Times New Roman"/>
          <w:szCs w:val="24"/>
        </w:rPr>
        <w:t>percent correct</w:t>
      </w:r>
      <w:r w:rsidR="00265302">
        <w:rPr>
          <w:rFonts w:cs="Times New Roman"/>
          <w:szCs w:val="24"/>
        </w:rPr>
        <w:t xml:space="preserve"> to a</w:t>
      </w:r>
      <w:r w:rsidR="00B06851">
        <w:rPr>
          <w:rFonts w:cs="Times New Roman"/>
          <w:szCs w:val="24"/>
        </w:rPr>
        <w:t xml:space="preserve"> grade of D (65%), while the on-task contingency increased </w:t>
      </w:r>
      <w:r w:rsidR="00CA7FCA">
        <w:rPr>
          <w:rFonts w:cs="Times New Roman"/>
          <w:szCs w:val="24"/>
        </w:rPr>
        <w:t>percent correct</w:t>
      </w:r>
      <w:r w:rsidR="00265302">
        <w:rPr>
          <w:rFonts w:cs="Times New Roman"/>
          <w:szCs w:val="24"/>
        </w:rPr>
        <w:t xml:space="preserve"> to a </w:t>
      </w:r>
      <w:r w:rsidR="00B06851">
        <w:rPr>
          <w:rFonts w:cs="Times New Roman"/>
          <w:szCs w:val="24"/>
        </w:rPr>
        <w:t>grade of a B (80%). These data suggest that while both interventions had a meaningful increase in social studies performance</w:t>
      </w:r>
      <w:r w:rsidR="00EC6A6B">
        <w:rPr>
          <w:rFonts w:cs="Times New Roman"/>
          <w:szCs w:val="24"/>
        </w:rPr>
        <w:t xml:space="preserve"> (at least a letter grade)</w:t>
      </w:r>
      <w:r w:rsidR="00B06851">
        <w:rPr>
          <w:rFonts w:cs="Times New Roman"/>
          <w:szCs w:val="24"/>
        </w:rPr>
        <w:t xml:space="preserve">, </w:t>
      </w:r>
      <w:r w:rsidR="00EC6A6B">
        <w:rPr>
          <w:rFonts w:cs="Times New Roman"/>
          <w:szCs w:val="24"/>
        </w:rPr>
        <w:t>the on-task contingency caused a more educationally valid increase in so</w:t>
      </w:r>
      <w:r w:rsidR="00990636">
        <w:rPr>
          <w:rFonts w:cs="Times New Roman"/>
          <w:szCs w:val="24"/>
        </w:rPr>
        <w:t xml:space="preserve">cial studies performance, because it </w:t>
      </w:r>
      <w:r w:rsidR="006B3631">
        <w:rPr>
          <w:rFonts w:cs="Times New Roman"/>
          <w:szCs w:val="24"/>
        </w:rPr>
        <w:t>promoted performance two letter grades higher than the academic performance contingency.</w:t>
      </w:r>
    </w:p>
    <w:p w14:paraId="05710160" w14:textId="14FC12FA" w:rsidR="00853DA0" w:rsidRDefault="00EC6A6B" w:rsidP="00426713">
      <w:pPr>
        <w:spacing w:line="480" w:lineRule="auto"/>
        <w:contextualSpacing/>
        <w:rPr>
          <w:rFonts w:cs="Times New Roman"/>
          <w:szCs w:val="24"/>
        </w:rPr>
      </w:pPr>
      <w:r w:rsidRPr="00063586">
        <w:rPr>
          <w:rFonts w:cs="Times New Roman"/>
          <w:szCs w:val="24"/>
        </w:rPr>
        <w:tab/>
      </w:r>
      <w:r w:rsidRPr="00987E94">
        <w:rPr>
          <w:rFonts w:cs="Times New Roman"/>
          <w:b/>
          <w:szCs w:val="24"/>
        </w:rPr>
        <w:t>Effect sizes</w:t>
      </w:r>
      <w:r w:rsidRPr="00C971B6">
        <w:rPr>
          <w:rFonts w:cs="Times New Roman"/>
          <w:b/>
          <w:i/>
          <w:szCs w:val="24"/>
        </w:rPr>
        <w:t>.</w:t>
      </w:r>
      <w:r w:rsidRPr="00063586">
        <w:rPr>
          <w:rFonts w:cs="Times New Roman"/>
          <w:szCs w:val="24"/>
        </w:rPr>
        <w:t xml:space="preserve"> </w:t>
      </w:r>
      <w:r w:rsidR="00990636">
        <w:rPr>
          <w:rFonts w:cs="Times New Roman"/>
          <w:szCs w:val="24"/>
        </w:rPr>
        <w:t>Effect size data were calculated across phases and conditions using three methods: percent non-overlapping data points (PND; Parker &amp; Hagan-Burke, 2007), percent of data points excee</w:t>
      </w:r>
      <w:r w:rsidR="00CB68B6">
        <w:rPr>
          <w:rFonts w:cs="Times New Roman"/>
          <w:szCs w:val="24"/>
        </w:rPr>
        <w:t>ding the median (PEM; Ma, 2006)</w:t>
      </w:r>
      <w:r w:rsidR="00635D49">
        <w:rPr>
          <w:rFonts w:cs="Times New Roman"/>
          <w:szCs w:val="24"/>
        </w:rPr>
        <w:t>, and Hedges’</w:t>
      </w:r>
      <w:r w:rsidR="00990636">
        <w:rPr>
          <w:rFonts w:cs="Times New Roman"/>
          <w:szCs w:val="24"/>
        </w:rPr>
        <w:t xml:space="preserve"> </w:t>
      </w:r>
      <w:r w:rsidR="00990636" w:rsidRPr="00635D49">
        <w:rPr>
          <w:rFonts w:cs="Times New Roman"/>
          <w:i/>
          <w:szCs w:val="24"/>
        </w:rPr>
        <w:t>g</w:t>
      </w:r>
      <w:r w:rsidR="00990636">
        <w:rPr>
          <w:rFonts w:cs="Times New Roman"/>
          <w:szCs w:val="24"/>
        </w:rPr>
        <w:t xml:space="preserve"> (Hedges, 1981). PND</w:t>
      </w:r>
      <w:r w:rsidR="00265302">
        <w:rPr>
          <w:rFonts w:cs="Times New Roman"/>
          <w:szCs w:val="24"/>
        </w:rPr>
        <w:t xml:space="preserve"> (Parker &amp; Hagan-Burke, 2007),</w:t>
      </w:r>
      <w:r w:rsidR="00990636">
        <w:rPr>
          <w:rFonts w:cs="Times New Roman"/>
          <w:szCs w:val="24"/>
        </w:rPr>
        <w:t xml:space="preserve"> a </w:t>
      </w:r>
      <w:r w:rsidR="00F8777F">
        <w:rPr>
          <w:rFonts w:cs="Times New Roman"/>
          <w:szCs w:val="24"/>
        </w:rPr>
        <w:t>po</w:t>
      </w:r>
      <w:r w:rsidR="00265302">
        <w:rPr>
          <w:rFonts w:cs="Times New Roman"/>
          <w:szCs w:val="24"/>
        </w:rPr>
        <w:t>pular effect-size measure,</w:t>
      </w:r>
      <w:r w:rsidR="00F8777F">
        <w:rPr>
          <w:rFonts w:cs="Times New Roman"/>
          <w:szCs w:val="24"/>
        </w:rPr>
        <w:t xml:space="preserve"> evaluates the</w:t>
      </w:r>
      <w:r w:rsidR="00990636">
        <w:rPr>
          <w:rFonts w:cs="Times New Roman"/>
          <w:szCs w:val="24"/>
        </w:rPr>
        <w:t xml:space="preserve"> consistency of the differences in data between phases. However, this effect-size measure is insensitive to the size of the differences and is highly sensitive to variable data. </w:t>
      </w:r>
      <w:r w:rsidR="00853DA0">
        <w:rPr>
          <w:rFonts w:cs="Times New Roman"/>
          <w:szCs w:val="24"/>
        </w:rPr>
        <w:t>When interpreting PND, we used the fol</w:t>
      </w:r>
      <w:r w:rsidR="00913907">
        <w:rPr>
          <w:rFonts w:cs="Times New Roman"/>
          <w:szCs w:val="24"/>
        </w:rPr>
        <w:t>lowing scale of effectiveness: &lt;</w:t>
      </w:r>
      <w:r w:rsidR="00853DA0">
        <w:rPr>
          <w:rFonts w:cs="Times New Roman"/>
          <w:szCs w:val="24"/>
        </w:rPr>
        <w:t>50%, 50%</w:t>
      </w:r>
      <w:r w:rsidR="005A1402">
        <w:rPr>
          <w:rFonts w:cs="Times New Roman"/>
          <w:szCs w:val="24"/>
        </w:rPr>
        <w:t xml:space="preserve"> </w:t>
      </w:r>
      <w:r w:rsidR="002F490B">
        <w:rPr>
          <w:rFonts w:cs="Times New Roman"/>
          <w:szCs w:val="24"/>
        </w:rPr>
        <w:t>- 70%, 70%</w:t>
      </w:r>
      <w:r w:rsidR="005A1402">
        <w:rPr>
          <w:rFonts w:cs="Times New Roman"/>
          <w:szCs w:val="24"/>
        </w:rPr>
        <w:t xml:space="preserve"> </w:t>
      </w:r>
      <w:r w:rsidR="002F490B">
        <w:rPr>
          <w:rFonts w:cs="Times New Roman"/>
          <w:szCs w:val="24"/>
        </w:rPr>
        <w:t>- 90%, and over 90%,</w:t>
      </w:r>
      <w:r w:rsidR="00B32A47">
        <w:rPr>
          <w:rFonts w:cs="Times New Roman"/>
          <w:szCs w:val="24"/>
        </w:rPr>
        <w:t xml:space="preserve"> signifying</w:t>
      </w:r>
      <w:r w:rsidR="002F490B">
        <w:rPr>
          <w:rFonts w:cs="Times New Roman"/>
          <w:szCs w:val="24"/>
        </w:rPr>
        <w:t xml:space="preserve"> less than small, small, medium, and large effects </w:t>
      </w:r>
      <w:r w:rsidR="00853DA0">
        <w:rPr>
          <w:rFonts w:cs="Times New Roman"/>
          <w:szCs w:val="24"/>
        </w:rPr>
        <w:t xml:space="preserve">respectively. Due to </w:t>
      </w:r>
      <w:r w:rsidR="00F8777F">
        <w:rPr>
          <w:rFonts w:cs="Times New Roman"/>
          <w:szCs w:val="24"/>
        </w:rPr>
        <w:t>concerns</w:t>
      </w:r>
      <w:r w:rsidR="00853DA0">
        <w:rPr>
          <w:rFonts w:cs="Times New Roman"/>
          <w:szCs w:val="24"/>
        </w:rPr>
        <w:t xml:space="preserve"> with PND</w:t>
      </w:r>
      <w:r w:rsidR="00F8777F">
        <w:rPr>
          <w:rFonts w:cs="Times New Roman"/>
          <w:szCs w:val="24"/>
        </w:rPr>
        <w:t xml:space="preserve"> and the</w:t>
      </w:r>
      <w:r w:rsidR="00990636">
        <w:rPr>
          <w:rFonts w:cs="Times New Roman"/>
          <w:szCs w:val="24"/>
        </w:rPr>
        <w:t xml:space="preserve"> high v</w:t>
      </w:r>
      <w:r w:rsidR="00F8777F">
        <w:rPr>
          <w:rFonts w:cs="Times New Roman"/>
          <w:szCs w:val="24"/>
        </w:rPr>
        <w:t xml:space="preserve">ariability of our data, we </w:t>
      </w:r>
      <w:r w:rsidR="00990636">
        <w:rPr>
          <w:rFonts w:cs="Times New Roman"/>
          <w:szCs w:val="24"/>
        </w:rPr>
        <w:t xml:space="preserve">also calculated PEM. </w:t>
      </w:r>
    </w:p>
    <w:p w14:paraId="5B4E7526" w14:textId="392DD2E0" w:rsidR="00853DA0" w:rsidRDefault="00990636" w:rsidP="00853DA0">
      <w:pPr>
        <w:spacing w:line="480" w:lineRule="auto"/>
        <w:ind w:firstLine="720"/>
        <w:contextualSpacing/>
        <w:rPr>
          <w:rFonts w:cs="Times New Roman"/>
          <w:szCs w:val="24"/>
        </w:rPr>
      </w:pPr>
      <w:r>
        <w:rPr>
          <w:rFonts w:cs="Times New Roman"/>
          <w:szCs w:val="24"/>
        </w:rPr>
        <w:t xml:space="preserve">PEM (Ma, 2006) is also a measure of the consistency of the differences in data between phases. Compared to PND, PEM is less sensitive to variable data, and data affected by floor and ceiling effects. However, PEM is </w:t>
      </w:r>
      <w:r w:rsidR="00CB68B6">
        <w:rPr>
          <w:rFonts w:cs="Times New Roman"/>
          <w:szCs w:val="24"/>
        </w:rPr>
        <w:t xml:space="preserve">still insensitive to the magnitude of the differences. </w:t>
      </w:r>
      <w:r w:rsidR="00853DA0">
        <w:rPr>
          <w:rFonts w:cs="Times New Roman"/>
          <w:szCs w:val="24"/>
        </w:rPr>
        <w:t>When interpreting PEM, we used the fol</w:t>
      </w:r>
      <w:r w:rsidR="006B3631">
        <w:rPr>
          <w:rFonts w:cs="Times New Roman"/>
          <w:szCs w:val="24"/>
        </w:rPr>
        <w:t xml:space="preserve">lowing scale of effectiveness: </w:t>
      </w:r>
      <w:r w:rsidR="00913907">
        <w:rPr>
          <w:rFonts w:cs="Times New Roman"/>
          <w:szCs w:val="24"/>
        </w:rPr>
        <w:t>&lt;</w:t>
      </w:r>
      <w:r w:rsidR="005A1402">
        <w:rPr>
          <w:rFonts w:cs="Times New Roman"/>
          <w:szCs w:val="24"/>
        </w:rPr>
        <w:t xml:space="preserve">50%, </w:t>
      </w:r>
      <w:r w:rsidR="006B3631">
        <w:rPr>
          <w:rFonts w:cs="Times New Roman"/>
          <w:szCs w:val="24"/>
        </w:rPr>
        <w:t>50</w:t>
      </w:r>
      <w:r w:rsidR="005A1402">
        <w:rPr>
          <w:rFonts w:cs="Times New Roman"/>
          <w:szCs w:val="24"/>
        </w:rPr>
        <w:t xml:space="preserve"> </w:t>
      </w:r>
      <w:r w:rsidR="006B3631">
        <w:rPr>
          <w:rFonts w:cs="Times New Roman"/>
          <w:szCs w:val="24"/>
        </w:rPr>
        <w:t>-</w:t>
      </w:r>
      <w:r w:rsidR="005A1402">
        <w:rPr>
          <w:rFonts w:cs="Times New Roman"/>
          <w:szCs w:val="24"/>
        </w:rPr>
        <w:t xml:space="preserve"> </w:t>
      </w:r>
      <w:r w:rsidR="00853DA0">
        <w:rPr>
          <w:rFonts w:cs="Times New Roman"/>
          <w:szCs w:val="24"/>
        </w:rPr>
        <w:t xml:space="preserve">70%, 70% - 90%, and 90% and above, signifying </w:t>
      </w:r>
      <w:r w:rsidR="005A1402">
        <w:rPr>
          <w:rFonts w:cs="Times New Roman"/>
          <w:szCs w:val="24"/>
        </w:rPr>
        <w:t xml:space="preserve">less than small, </w:t>
      </w:r>
      <w:r w:rsidR="00853DA0">
        <w:rPr>
          <w:rFonts w:cs="Times New Roman"/>
          <w:szCs w:val="24"/>
        </w:rPr>
        <w:t xml:space="preserve">small, medium, and large effects, respectively. </w:t>
      </w:r>
    </w:p>
    <w:p w14:paraId="6BF11243" w14:textId="3D613C71" w:rsidR="00CB68B6" w:rsidRDefault="00CB68B6" w:rsidP="00853DA0">
      <w:pPr>
        <w:spacing w:line="480" w:lineRule="auto"/>
        <w:ind w:firstLine="720"/>
        <w:contextualSpacing/>
        <w:rPr>
          <w:rFonts w:cs="Times New Roman"/>
          <w:szCs w:val="24"/>
        </w:rPr>
      </w:pPr>
      <w:r>
        <w:rPr>
          <w:rFonts w:cs="Times New Roman"/>
          <w:szCs w:val="24"/>
        </w:rPr>
        <w:t xml:space="preserve">Hedges’ </w:t>
      </w:r>
      <w:r w:rsidRPr="00CB68B6">
        <w:rPr>
          <w:rFonts w:cs="Times New Roman"/>
          <w:i/>
          <w:szCs w:val="24"/>
        </w:rPr>
        <w:t>g</w:t>
      </w:r>
      <w:r>
        <w:rPr>
          <w:rFonts w:cs="Times New Roman"/>
          <w:szCs w:val="24"/>
        </w:rPr>
        <w:t xml:space="preserve"> (Hedges, 1981) is a statistical measure that measures the magnitude of the differences between phases. </w:t>
      </w:r>
      <w:r w:rsidR="00F8777F">
        <w:rPr>
          <w:rFonts w:cs="Times New Roman"/>
          <w:szCs w:val="24"/>
        </w:rPr>
        <w:t xml:space="preserve">Hedges’ </w:t>
      </w:r>
      <w:r w:rsidR="00F8777F" w:rsidRPr="006B3631">
        <w:rPr>
          <w:rFonts w:cs="Times New Roman"/>
          <w:i/>
          <w:szCs w:val="24"/>
        </w:rPr>
        <w:t>g</w:t>
      </w:r>
      <w:r w:rsidR="00F8777F">
        <w:rPr>
          <w:rFonts w:cs="Times New Roman"/>
          <w:szCs w:val="24"/>
        </w:rPr>
        <w:t xml:space="preserve"> is recommende</w:t>
      </w:r>
      <w:r w:rsidR="006B3631">
        <w:rPr>
          <w:rFonts w:cs="Times New Roman"/>
          <w:szCs w:val="24"/>
        </w:rPr>
        <w:t>d when data show no clear trend</w:t>
      </w:r>
      <w:r w:rsidR="00F8777F">
        <w:rPr>
          <w:rFonts w:cs="Times New Roman"/>
          <w:szCs w:val="24"/>
        </w:rPr>
        <w:t xml:space="preserve"> and when ther</w:t>
      </w:r>
      <w:r w:rsidR="002803EB">
        <w:rPr>
          <w:rFonts w:cs="Times New Roman"/>
          <w:szCs w:val="24"/>
        </w:rPr>
        <w:t>e are small samples</w:t>
      </w:r>
      <w:r w:rsidR="00AF7558">
        <w:rPr>
          <w:rFonts w:cs="Times New Roman"/>
          <w:szCs w:val="24"/>
        </w:rPr>
        <w:t xml:space="preserve"> (i.e</w:t>
      </w:r>
      <w:r w:rsidR="0039706C">
        <w:rPr>
          <w:rFonts w:cs="Times New Roman"/>
          <w:szCs w:val="24"/>
        </w:rPr>
        <w:t>., under 20 data points)</w:t>
      </w:r>
      <w:r w:rsidR="002803EB">
        <w:rPr>
          <w:rFonts w:cs="Times New Roman"/>
          <w:szCs w:val="24"/>
        </w:rPr>
        <w:t xml:space="preserve">. In our study, the </w:t>
      </w:r>
      <w:r w:rsidR="00F8777F">
        <w:rPr>
          <w:rFonts w:cs="Times New Roman"/>
          <w:szCs w:val="24"/>
        </w:rPr>
        <w:t xml:space="preserve">data revealed no clear trends and </w:t>
      </w:r>
      <w:r w:rsidR="0039706C">
        <w:rPr>
          <w:rFonts w:cs="Times New Roman"/>
          <w:szCs w:val="24"/>
        </w:rPr>
        <w:t>each phase had, at maximum, eight data points</w:t>
      </w:r>
      <w:r w:rsidR="00F8777F">
        <w:rPr>
          <w:rFonts w:cs="Times New Roman"/>
          <w:szCs w:val="24"/>
        </w:rPr>
        <w:t xml:space="preserve">, thus </w:t>
      </w:r>
      <w:r w:rsidR="002803EB">
        <w:rPr>
          <w:rFonts w:cs="Times New Roman"/>
          <w:szCs w:val="24"/>
        </w:rPr>
        <w:t>showing the worth of this effect-size measure</w:t>
      </w:r>
      <w:r w:rsidR="00F8777F">
        <w:rPr>
          <w:rFonts w:cs="Times New Roman"/>
          <w:szCs w:val="24"/>
        </w:rPr>
        <w:t>.</w:t>
      </w:r>
      <w:r w:rsidR="0039706C" w:rsidRPr="0039706C">
        <w:rPr>
          <w:rFonts w:cs="Times New Roman"/>
          <w:szCs w:val="24"/>
        </w:rPr>
        <w:t xml:space="preserve"> </w:t>
      </w:r>
      <w:r w:rsidR="0039706C">
        <w:rPr>
          <w:rFonts w:cs="Times New Roman"/>
          <w:szCs w:val="24"/>
        </w:rPr>
        <w:t xml:space="preserve">Hedges’ </w:t>
      </w:r>
      <w:r w:rsidR="0039706C" w:rsidRPr="006B3631">
        <w:rPr>
          <w:rFonts w:cs="Times New Roman"/>
          <w:i/>
          <w:szCs w:val="24"/>
        </w:rPr>
        <w:t>g</w:t>
      </w:r>
      <w:r w:rsidR="0039706C">
        <w:rPr>
          <w:rFonts w:cs="Times New Roman"/>
          <w:szCs w:val="24"/>
        </w:rPr>
        <w:t xml:space="preserve"> is calculated by comparing the difference in means </w:t>
      </w:r>
      <w:r w:rsidR="0039706C" w:rsidRPr="00F600DF">
        <w:rPr>
          <w:rFonts w:cs="Times New Roman"/>
          <w:szCs w:val="24"/>
        </w:rPr>
        <w:t xml:space="preserve">across conditions divided by the pooled standard deviations of the corresponding conditions. </w:t>
      </w:r>
      <w:r w:rsidR="00D621EC">
        <w:rPr>
          <w:rFonts w:cs="Times New Roman"/>
          <w:szCs w:val="24"/>
        </w:rPr>
        <w:t>In d</w:t>
      </w:r>
      <w:r w:rsidR="0039706C">
        <w:rPr>
          <w:rFonts w:cs="Times New Roman"/>
          <w:szCs w:val="24"/>
        </w:rPr>
        <w:t>etermining the</w:t>
      </w:r>
      <w:r w:rsidR="0039706C" w:rsidRPr="00F600DF">
        <w:rPr>
          <w:rFonts w:cs="Times New Roman"/>
          <w:szCs w:val="24"/>
        </w:rPr>
        <w:t xml:space="preserve"> practical significance</w:t>
      </w:r>
      <w:r w:rsidR="0039706C">
        <w:rPr>
          <w:rFonts w:cs="Times New Roman"/>
          <w:szCs w:val="24"/>
        </w:rPr>
        <w:t xml:space="preserve"> of Hedges’ </w:t>
      </w:r>
      <w:r w:rsidR="0039706C" w:rsidRPr="006B3631">
        <w:rPr>
          <w:rFonts w:cs="Times New Roman"/>
          <w:i/>
          <w:szCs w:val="24"/>
        </w:rPr>
        <w:t>g</w:t>
      </w:r>
      <w:r w:rsidR="0039706C">
        <w:rPr>
          <w:rFonts w:cs="Times New Roman"/>
          <w:szCs w:val="24"/>
        </w:rPr>
        <w:t xml:space="preserve">, </w:t>
      </w:r>
      <w:r w:rsidR="00D621EC">
        <w:rPr>
          <w:rFonts w:cs="Times New Roman"/>
          <w:szCs w:val="24"/>
        </w:rPr>
        <w:t xml:space="preserve">we used a conservative criterion, </w:t>
      </w:r>
      <w:r w:rsidR="0039706C" w:rsidRPr="00F600DF">
        <w:rPr>
          <w:rFonts w:cs="Times New Roman"/>
          <w:szCs w:val="24"/>
        </w:rPr>
        <w:t xml:space="preserve">with </w:t>
      </w:r>
      <w:r w:rsidR="0039706C" w:rsidRPr="00F94266">
        <w:rPr>
          <w:rFonts w:cs="Times New Roman"/>
          <w:i/>
          <w:szCs w:val="24"/>
        </w:rPr>
        <w:t>g</w:t>
      </w:r>
      <w:r w:rsidR="007B44F7">
        <w:rPr>
          <w:rFonts w:cs="Times New Roman"/>
          <w:szCs w:val="24"/>
        </w:rPr>
        <w:t xml:space="preserve"> &gt;</w:t>
      </w:r>
      <w:r w:rsidR="0039706C" w:rsidRPr="00F600DF">
        <w:rPr>
          <w:rFonts w:cs="Times New Roman"/>
          <w:szCs w:val="24"/>
        </w:rPr>
        <w:t xml:space="preserve"> .41, 1.15, and 2.70 signifying small, </w:t>
      </w:r>
      <w:r w:rsidR="00D621EC">
        <w:rPr>
          <w:rFonts w:cs="Times New Roman"/>
          <w:szCs w:val="24"/>
        </w:rPr>
        <w:t>medium</w:t>
      </w:r>
      <w:r w:rsidR="0039706C" w:rsidRPr="00F600DF">
        <w:rPr>
          <w:rFonts w:cs="Times New Roman"/>
          <w:szCs w:val="24"/>
        </w:rPr>
        <w:t xml:space="preserve">, and </w:t>
      </w:r>
      <w:r w:rsidR="00D621EC">
        <w:rPr>
          <w:rFonts w:cs="Times New Roman"/>
          <w:szCs w:val="24"/>
        </w:rPr>
        <w:t>large</w:t>
      </w:r>
      <w:r w:rsidR="0039706C" w:rsidRPr="00F600DF">
        <w:rPr>
          <w:rFonts w:cs="Times New Roman"/>
          <w:szCs w:val="24"/>
        </w:rPr>
        <w:t xml:space="preserve"> effects, respectively</w:t>
      </w:r>
      <w:r w:rsidR="0039706C">
        <w:rPr>
          <w:rFonts w:cs="Times New Roman"/>
          <w:szCs w:val="24"/>
        </w:rPr>
        <w:t xml:space="preserve"> (Ferguson, 2009)</w:t>
      </w:r>
      <w:r w:rsidR="0039706C" w:rsidRPr="00F600DF">
        <w:rPr>
          <w:rFonts w:cs="Times New Roman"/>
          <w:szCs w:val="24"/>
        </w:rPr>
        <w:t>.</w:t>
      </w:r>
    </w:p>
    <w:p w14:paraId="1A567DEB" w14:textId="77777777" w:rsidR="00EC6A6B" w:rsidRDefault="002803EB" w:rsidP="00CB68B6">
      <w:pPr>
        <w:spacing w:line="480" w:lineRule="auto"/>
        <w:ind w:firstLine="720"/>
        <w:contextualSpacing/>
        <w:rPr>
          <w:rFonts w:cs="Times New Roman"/>
          <w:szCs w:val="24"/>
        </w:rPr>
      </w:pPr>
      <w:r>
        <w:rPr>
          <w:rFonts w:cs="Times New Roman"/>
          <w:szCs w:val="24"/>
        </w:rPr>
        <w:t>E</w:t>
      </w:r>
      <w:r w:rsidR="00063586" w:rsidRPr="00063586">
        <w:rPr>
          <w:rFonts w:cs="Times New Roman"/>
          <w:szCs w:val="24"/>
        </w:rPr>
        <w:t>ffect size data</w:t>
      </w:r>
      <w:r w:rsidR="00CB68B6">
        <w:rPr>
          <w:rFonts w:cs="Times New Roman"/>
          <w:szCs w:val="24"/>
        </w:rPr>
        <w:t>, using all three methods described above,</w:t>
      </w:r>
      <w:r w:rsidR="00063586" w:rsidRPr="00063586">
        <w:rPr>
          <w:rFonts w:cs="Times New Roman"/>
          <w:szCs w:val="24"/>
        </w:rPr>
        <w:t xml:space="preserve"> are displayed in</w:t>
      </w:r>
      <w:r w:rsidR="006577BD">
        <w:rPr>
          <w:rFonts w:cs="Times New Roman"/>
          <w:szCs w:val="24"/>
        </w:rPr>
        <w:t xml:space="preserve"> Table 2</w:t>
      </w:r>
      <w:r w:rsidR="00265302">
        <w:rPr>
          <w:rFonts w:cs="Times New Roman"/>
          <w:szCs w:val="24"/>
        </w:rPr>
        <w:t xml:space="preserve">, which </w:t>
      </w:r>
      <w:r w:rsidR="0039706C">
        <w:rPr>
          <w:rFonts w:cs="Times New Roman"/>
          <w:szCs w:val="24"/>
        </w:rPr>
        <w:t xml:space="preserve">provides comparisons of the class-wide data between all study phases and conditions. </w:t>
      </w:r>
      <w:r w:rsidR="00063586">
        <w:rPr>
          <w:rFonts w:cs="Times New Roman"/>
          <w:szCs w:val="24"/>
        </w:rPr>
        <w:t xml:space="preserve">When the AP contingency is compared with both </w:t>
      </w:r>
      <w:r w:rsidR="00CB68B6">
        <w:rPr>
          <w:rFonts w:cs="Times New Roman"/>
          <w:szCs w:val="24"/>
        </w:rPr>
        <w:t>no-</w:t>
      </w:r>
      <w:r w:rsidR="00BB5C10">
        <w:rPr>
          <w:rFonts w:cs="Times New Roman"/>
          <w:szCs w:val="24"/>
        </w:rPr>
        <w:t xml:space="preserve">intervention </w:t>
      </w:r>
      <w:r w:rsidR="00063586">
        <w:rPr>
          <w:rFonts w:cs="Times New Roman"/>
          <w:szCs w:val="24"/>
        </w:rPr>
        <w:t xml:space="preserve">conditions (baseline and alternating treatments phases), there </w:t>
      </w:r>
      <w:r w:rsidR="00B32A47">
        <w:rPr>
          <w:rFonts w:cs="Times New Roman"/>
          <w:szCs w:val="24"/>
        </w:rPr>
        <w:t>were four</w:t>
      </w:r>
      <w:r w:rsidR="009E1E25">
        <w:rPr>
          <w:rFonts w:cs="Times New Roman"/>
          <w:szCs w:val="24"/>
        </w:rPr>
        <w:t xml:space="preserve"> overlapping data points, with 50% of the data points non-overlapping</w:t>
      </w:r>
      <w:r w:rsidR="00E22A5E">
        <w:rPr>
          <w:rFonts w:cs="Times New Roman"/>
          <w:szCs w:val="24"/>
        </w:rPr>
        <w:t>. This suggests the AP contingency had a small effect on percent correct</w:t>
      </w:r>
      <w:r w:rsidR="009E1E25">
        <w:rPr>
          <w:rFonts w:cs="Times New Roman"/>
          <w:szCs w:val="24"/>
        </w:rPr>
        <w:t xml:space="preserve">. When the OT contingency is compared to both </w:t>
      </w:r>
      <w:r w:rsidR="00F171EE">
        <w:rPr>
          <w:rFonts w:cs="Times New Roman"/>
          <w:szCs w:val="24"/>
        </w:rPr>
        <w:t>no-</w:t>
      </w:r>
      <w:r w:rsidR="00BB5C10">
        <w:rPr>
          <w:rFonts w:cs="Times New Roman"/>
          <w:szCs w:val="24"/>
        </w:rPr>
        <w:t xml:space="preserve">intervention </w:t>
      </w:r>
      <w:r w:rsidR="009E1E25">
        <w:rPr>
          <w:rFonts w:cs="Times New Roman"/>
          <w:szCs w:val="24"/>
        </w:rPr>
        <w:t xml:space="preserve">conditions, there are no overlapping data points. </w:t>
      </w:r>
      <w:r w:rsidR="007F0C1B">
        <w:rPr>
          <w:rFonts w:cs="Times New Roman"/>
          <w:szCs w:val="24"/>
        </w:rPr>
        <w:t xml:space="preserve">This means that each OT contingency session resulted in a higher class-average percent correct than under </w:t>
      </w:r>
      <w:r w:rsidR="007F0C1B" w:rsidRPr="0051561D">
        <w:rPr>
          <w:rFonts w:cs="Times New Roman"/>
          <w:szCs w:val="24"/>
        </w:rPr>
        <w:t xml:space="preserve">each </w:t>
      </w:r>
      <w:r w:rsidR="0051561D" w:rsidRPr="0051561D">
        <w:rPr>
          <w:rFonts w:cs="Times New Roman"/>
          <w:szCs w:val="24"/>
        </w:rPr>
        <w:t>no-intervention session</w:t>
      </w:r>
      <w:r w:rsidR="006B3631">
        <w:rPr>
          <w:rFonts w:cs="Times New Roman"/>
          <w:szCs w:val="24"/>
        </w:rPr>
        <w:t>, which suggests a large effect</w:t>
      </w:r>
      <w:r w:rsidR="0051561D" w:rsidRPr="0051561D">
        <w:rPr>
          <w:rFonts w:cs="Times New Roman"/>
          <w:szCs w:val="24"/>
        </w:rPr>
        <w:t>.</w:t>
      </w:r>
      <w:r w:rsidR="007F0C1B" w:rsidRPr="0051561D">
        <w:rPr>
          <w:rFonts w:cs="Times New Roman"/>
          <w:szCs w:val="24"/>
        </w:rPr>
        <w:t xml:space="preserve"> These data suggest that the OT</w:t>
      </w:r>
      <w:r w:rsidR="009E1E25" w:rsidRPr="0051561D">
        <w:rPr>
          <w:rFonts w:cs="Times New Roman"/>
          <w:szCs w:val="24"/>
        </w:rPr>
        <w:t xml:space="preserve"> contingency had more of a consistent</w:t>
      </w:r>
      <w:r w:rsidR="0051561D" w:rsidRPr="0051561D">
        <w:rPr>
          <w:rFonts w:cs="Times New Roman"/>
          <w:szCs w:val="24"/>
        </w:rPr>
        <w:t>ly</w:t>
      </w:r>
      <w:r w:rsidR="009E1E25" w:rsidRPr="0051561D">
        <w:rPr>
          <w:rFonts w:cs="Times New Roman"/>
          <w:szCs w:val="24"/>
        </w:rPr>
        <w:t xml:space="preserve"> positive effect on </w:t>
      </w:r>
      <w:r w:rsidR="00CA7FCA" w:rsidRPr="0051561D">
        <w:rPr>
          <w:rFonts w:cs="Times New Roman"/>
          <w:szCs w:val="24"/>
        </w:rPr>
        <w:t>percent correct</w:t>
      </w:r>
      <w:r w:rsidR="00265302">
        <w:rPr>
          <w:rFonts w:cs="Times New Roman"/>
          <w:szCs w:val="24"/>
        </w:rPr>
        <w:t xml:space="preserve"> than when no intervention was employed</w:t>
      </w:r>
      <w:r w:rsidR="009E1E25" w:rsidRPr="0051561D">
        <w:rPr>
          <w:rFonts w:cs="Times New Roman"/>
          <w:szCs w:val="24"/>
        </w:rPr>
        <w:t xml:space="preserve">. </w:t>
      </w:r>
      <w:r w:rsidR="0052545C">
        <w:rPr>
          <w:rFonts w:cs="Times New Roman"/>
          <w:szCs w:val="24"/>
        </w:rPr>
        <w:t>PEM analysis shows similar results. Under the AP contingency, 75% of the data points are over the NIB median, and 87.5% are over the NIAT median</w:t>
      </w:r>
      <w:r w:rsidR="006B3631">
        <w:rPr>
          <w:rFonts w:cs="Times New Roman"/>
          <w:szCs w:val="24"/>
        </w:rPr>
        <w:t>, suggesting medium effects</w:t>
      </w:r>
      <w:r w:rsidR="0052545C">
        <w:rPr>
          <w:rFonts w:cs="Times New Roman"/>
          <w:szCs w:val="24"/>
        </w:rPr>
        <w:t>. Under the OT contingency, 100% of data points are over the no-intervention median in both baseline and alternating treatments phases</w:t>
      </w:r>
      <w:r w:rsidR="006B3631">
        <w:rPr>
          <w:rFonts w:cs="Times New Roman"/>
          <w:szCs w:val="24"/>
        </w:rPr>
        <w:t>, suggesting a large effect</w:t>
      </w:r>
      <w:r w:rsidR="0052545C">
        <w:rPr>
          <w:rFonts w:cs="Times New Roman"/>
          <w:szCs w:val="24"/>
        </w:rPr>
        <w:t xml:space="preserve">. </w:t>
      </w:r>
      <w:r w:rsidR="0051561D" w:rsidRPr="0051561D">
        <w:rPr>
          <w:rFonts w:cs="Times New Roman"/>
          <w:szCs w:val="24"/>
        </w:rPr>
        <w:t>PND</w:t>
      </w:r>
      <w:r w:rsidR="0052545C">
        <w:rPr>
          <w:rFonts w:cs="Times New Roman"/>
          <w:szCs w:val="24"/>
        </w:rPr>
        <w:t xml:space="preserve"> and PEM</w:t>
      </w:r>
      <w:r w:rsidR="0051561D" w:rsidRPr="0051561D">
        <w:rPr>
          <w:rFonts w:cs="Times New Roman"/>
          <w:szCs w:val="24"/>
        </w:rPr>
        <w:t xml:space="preserve"> analysis, like earlier visual analysis, </w:t>
      </w:r>
      <w:r w:rsidR="0052545C">
        <w:rPr>
          <w:rFonts w:cs="Times New Roman"/>
          <w:szCs w:val="24"/>
        </w:rPr>
        <w:t>suggest</w:t>
      </w:r>
      <w:r w:rsidR="00F75342" w:rsidRPr="0051561D">
        <w:rPr>
          <w:rFonts w:cs="Times New Roman"/>
          <w:szCs w:val="24"/>
        </w:rPr>
        <w:t xml:space="preserve"> that </w:t>
      </w:r>
      <w:r w:rsidR="00265302">
        <w:rPr>
          <w:rFonts w:cs="Times New Roman"/>
          <w:szCs w:val="24"/>
        </w:rPr>
        <w:t xml:space="preserve">the </w:t>
      </w:r>
      <w:r w:rsidR="00F75342" w:rsidRPr="0051561D">
        <w:rPr>
          <w:rFonts w:cs="Times New Roman"/>
          <w:szCs w:val="24"/>
        </w:rPr>
        <w:t xml:space="preserve">on-task </w:t>
      </w:r>
      <w:r w:rsidR="00265302">
        <w:rPr>
          <w:rFonts w:cs="Times New Roman"/>
          <w:szCs w:val="24"/>
        </w:rPr>
        <w:t>contingency</w:t>
      </w:r>
      <w:r w:rsidR="00F75342" w:rsidRPr="0051561D">
        <w:rPr>
          <w:rFonts w:cs="Times New Roman"/>
          <w:szCs w:val="24"/>
        </w:rPr>
        <w:t xml:space="preserve"> caused a more consistent increase in class average </w:t>
      </w:r>
      <w:r w:rsidR="00CA7FCA" w:rsidRPr="0051561D">
        <w:rPr>
          <w:rFonts w:cs="Times New Roman"/>
          <w:szCs w:val="24"/>
        </w:rPr>
        <w:t>per</w:t>
      </w:r>
      <w:r w:rsidR="0051561D" w:rsidRPr="0051561D">
        <w:rPr>
          <w:rFonts w:cs="Times New Roman"/>
          <w:szCs w:val="24"/>
        </w:rPr>
        <w:t xml:space="preserve">cent </w:t>
      </w:r>
      <w:r w:rsidR="00CA7FCA" w:rsidRPr="0051561D">
        <w:rPr>
          <w:rFonts w:cs="Times New Roman"/>
          <w:szCs w:val="24"/>
        </w:rPr>
        <w:t>correct</w:t>
      </w:r>
      <w:r w:rsidR="00265302">
        <w:rPr>
          <w:rFonts w:cs="Times New Roman"/>
          <w:szCs w:val="24"/>
        </w:rPr>
        <w:t xml:space="preserve"> than the academic performance contingency</w:t>
      </w:r>
      <w:r w:rsidR="0051561D" w:rsidRPr="0051561D">
        <w:rPr>
          <w:rFonts w:cs="Times New Roman"/>
          <w:szCs w:val="24"/>
        </w:rPr>
        <w:t>.</w:t>
      </w:r>
    </w:p>
    <w:p w14:paraId="0329514E" w14:textId="77777777" w:rsidR="0064460F" w:rsidRDefault="001D4516" w:rsidP="00E22A5E">
      <w:pPr>
        <w:spacing w:line="480" w:lineRule="auto"/>
        <w:ind w:firstLine="720"/>
        <w:contextualSpacing/>
        <w:rPr>
          <w:rFonts w:cs="Times New Roman"/>
          <w:szCs w:val="24"/>
        </w:rPr>
      </w:pPr>
      <w:r>
        <w:rPr>
          <w:rFonts w:cs="Times New Roman"/>
          <w:szCs w:val="24"/>
        </w:rPr>
        <w:t xml:space="preserve"> </w:t>
      </w:r>
      <w:r w:rsidR="0039706C">
        <w:rPr>
          <w:rFonts w:cs="Times New Roman"/>
          <w:szCs w:val="24"/>
        </w:rPr>
        <w:t xml:space="preserve">Hedges </w:t>
      </w:r>
      <w:r w:rsidR="0039706C" w:rsidRPr="00C25E79">
        <w:rPr>
          <w:rFonts w:cs="Times New Roman"/>
          <w:i/>
          <w:szCs w:val="24"/>
        </w:rPr>
        <w:t>g</w:t>
      </w:r>
      <w:r w:rsidR="0039706C">
        <w:rPr>
          <w:rFonts w:cs="Times New Roman"/>
          <w:szCs w:val="24"/>
        </w:rPr>
        <w:t xml:space="preserve"> </w:t>
      </w:r>
      <w:r w:rsidR="00C25E79">
        <w:rPr>
          <w:rFonts w:cs="Times New Roman"/>
          <w:szCs w:val="24"/>
        </w:rPr>
        <w:t>a</w:t>
      </w:r>
      <w:r w:rsidRPr="00F600DF">
        <w:rPr>
          <w:rFonts w:cs="Times New Roman"/>
          <w:szCs w:val="24"/>
        </w:rPr>
        <w:t>nalyses’ compar</w:t>
      </w:r>
      <w:r w:rsidR="00C25E79">
        <w:rPr>
          <w:rFonts w:cs="Times New Roman"/>
          <w:szCs w:val="24"/>
        </w:rPr>
        <w:t>ing the AP and OT interventions to each no-intervention</w:t>
      </w:r>
      <w:r w:rsidR="00180227">
        <w:rPr>
          <w:rFonts w:cs="Times New Roman"/>
          <w:szCs w:val="24"/>
        </w:rPr>
        <w:t xml:space="preserve"> condition revealed</w:t>
      </w:r>
      <w:r w:rsidR="00FC7F77">
        <w:rPr>
          <w:rFonts w:cs="Times New Roman"/>
          <w:szCs w:val="24"/>
        </w:rPr>
        <w:t xml:space="preserve"> different</w:t>
      </w:r>
      <w:r w:rsidR="00180227">
        <w:rPr>
          <w:rFonts w:cs="Times New Roman"/>
          <w:szCs w:val="24"/>
        </w:rPr>
        <w:t xml:space="preserve"> </w:t>
      </w:r>
      <w:r w:rsidRPr="00F600DF">
        <w:rPr>
          <w:rFonts w:cs="Times New Roman"/>
          <w:szCs w:val="24"/>
        </w:rPr>
        <w:t>increases in social studies performance (see Table 3). Effect sizes comparing the AP condition t</w:t>
      </w:r>
      <w:r w:rsidR="00FC7F77">
        <w:rPr>
          <w:rFonts w:cs="Times New Roman"/>
          <w:szCs w:val="24"/>
        </w:rPr>
        <w:t>o both no-intervention</w:t>
      </w:r>
      <w:r w:rsidR="00180227">
        <w:rPr>
          <w:rFonts w:cs="Times New Roman"/>
          <w:szCs w:val="24"/>
        </w:rPr>
        <w:t xml:space="preserve"> c</w:t>
      </w:r>
      <w:r w:rsidR="00C25E79">
        <w:rPr>
          <w:rFonts w:cs="Times New Roman"/>
          <w:szCs w:val="24"/>
        </w:rPr>
        <w:t xml:space="preserve">onditions were </w:t>
      </w:r>
      <w:r w:rsidR="00FC7F77">
        <w:rPr>
          <w:rFonts w:cs="Times New Roman"/>
          <w:szCs w:val="24"/>
        </w:rPr>
        <w:t xml:space="preserve">smaller than those </w:t>
      </w:r>
      <w:r w:rsidR="00180227">
        <w:rPr>
          <w:rFonts w:cs="Times New Roman"/>
          <w:szCs w:val="24"/>
        </w:rPr>
        <w:t>compar</w:t>
      </w:r>
      <w:r w:rsidR="00FC7F77">
        <w:rPr>
          <w:rFonts w:cs="Times New Roman"/>
          <w:szCs w:val="24"/>
        </w:rPr>
        <w:t>ing the OT condition to both no-intervention</w:t>
      </w:r>
      <w:r w:rsidR="00180227">
        <w:rPr>
          <w:rFonts w:cs="Times New Roman"/>
          <w:szCs w:val="24"/>
        </w:rPr>
        <w:t xml:space="preserve"> conditions</w:t>
      </w:r>
      <w:r w:rsidR="00FC7F77">
        <w:rPr>
          <w:rFonts w:cs="Times New Roman"/>
          <w:szCs w:val="24"/>
        </w:rPr>
        <w:t>; the latter revealed medium to large effect sizes (see Table 3). A comparison of</w:t>
      </w:r>
      <w:r w:rsidR="00363783">
        <w:rPr>
          <w:rFonts w:cs="Times New Roman"/>
          <w:szCs w:val="24"/>
        </w:rPr>
        <w:t xml:space="preserve"> </w:t>
      </w:r>
      <w:r w:rsidR="00BB5C10">
        <w:rPr>
          <w:rFonts w:cs="Times New Roman"/>
          <w:szCs w:val="24"/>
        </w:rPr>
        <w:t>NIB</w:t>
      </w:r>
      <w:r w:rsidR="00693D7F">
        <w:rPr>
          <w:rFonts w:cs="Times New Roman"/>
          <w:szCs w:val="24"/>
        </w:rPr>
        <w:t xml:space="preserve"> to </w:t>
      </w:r>
      <w:r w:rsidR="00BB5C10">
        <w:rPr>
          <w:rFonts w:cs="Times New Roman"/>
          <w:szCs w:val="24"/>
        </w:rPr>
        <w:t>NIAT</w:t>
      </w:r>
      <w:r w:rsidR="00693D7F">
        <w:rPr>
          <w:rFonts w:cs="Times New Roman"/>
          <w:szCs w:val="24"/>
        </w:rPr>
        <w:t xml:space="preserve"> revealed </w:t>
      </w:r>
      <w:r w:rsidR="00FC7F77">
        <w:rPr>
          <w:rFonts w:cs="Times New Roman"/>
          <w:szCs w:val="24"/>
        </w:rPr>
        <w:t>a small effect size</w:t>
      </w:r>
      <w:r w:rsidR="00363783">
        <w:rPr>
          <w:rFonts w:cs="Times New Roman"/>
          <w:szCs w:val="24"/>
        </w:rPr>
        <w:t xml:space="preserve"> (</w:t>
      </w:r>
      <w:r w:rsidR="00C25E79">
        <w:rPr>
          <w:rFonts w:cs="Times New Roman"/>
          <w:i/>
          <w:szCs w:val="24"/>
        </w:rPr>
        <w:t xml:space="preserve">g = </w:t>
      </w:r>
      <w:r w:rsidR="00363783">
        <w:rPr>
          <w:rFonts w:cs="Times New Roman"/>
          <w:szCs w:val="24"/>
        </w:rPr>
        <w:t xml:space="preserve">-1.05) </w:t>
      </w:r>
      <w:r w:rsidR="00F94266">
        <w:rPr>
          <w:rFonts w:cs="Times New Roman"/>
          <w:szCs w:val="24"/>
        </w:rPr>
        <w:t xml:space="preserve">which shows that there was a slight decline in </w:t>
      </w:r>
      <w:r w:rsidR="00CA7FCA">
        <w:rPr>
          <w:rFonts w:cs="Times New Roman"/>
          <w:szCs w:val="24"/>
        </w:rPr>
        <w:t>percent correct</w:t>
      </w:r>
      <w:r w:rsidR="00F94266">
        <w:rPr>
          <w:rFonts w:cs="Times New Roman"/>
          <w:szCs w:val="24"/>
        </w:rPr>
        <w:t xml:space="preserve"> during the </w:t>
      </w:r>
      <w:r w:rsidR="00BB5C10">
        <w:rPr>
          <w:rFonts w:cs="Times New Roman"/>
          <w:szCs w:val="24"/>
        </w:rPr>
        <w:t>NIAT</w:t>
      </w:r>
      <w:r w:rsidR="00F94266">
        <w:rPr>
          <w:rFonts w:cs="Times New Roman"/>
          <w:szCs w:val="24"/>
        </w:rPr>
        <w:t xml:space="preserve"> phase when compared to the baseline phase. </w:t>
      </w:r>
    </w:p>
    <w:p w14:paraId="6320C1E6" w14:textId="77777777" w:rsidR="001D4516" w:rsidRPr="00063586" w:rsidRDefault="00363783" w:rsidP="00E22A5E">
      <w:pPr>
        <w:spacing w:line="480" w:lineRule="auto"/>
        <w:ind w:firstLine="720"/>
        <w:contextualSpacing/>
        <w:rPr>
          <w:rFonts w:cs="Times New Roman"/>
          <w:szCs w:val="24"/>
        </w:rPr>
      </w:pPr>
      <w:r>
        <w:rPr>
          <w:rFonts w:cs="Times New Roman"/>
          <w:szCs w:val="24"/>
        </w:rPr>
        <w:t>An effect size comparison of the two conditions shows that there was a small difference in effectiveness bet</w:t>
      </w:r>
      <w:r w:rsidR="00F32C15">
        <w:rPr>
          <w:rFonts w:cs="Times New Roman"/>
          <w:szCs w:val="24"/>
        </w:rPr>
        <w:t>ween the academic p</w:t>
      </w:r>
      <w:r>
        <w:rPr>
          <w:rFonts w:cs="Times New Roman"/>
          <w:szCs w:val="24"/>
        </w:rPr>
        <w:t>erformance condition and t</w:t>
      </w:r>
      <w:r w:rsidR="00F32C15">
        <w:rPr>
          <w:rFonts w:cs="Times New Roman"/>
          <w:szCs w:val="24"/>
        </w:rPr>
        <w:t>he o</w:t>
      </w:r>
      <w:r w:rsidR="00265302">
        <w:rPr>
          <w:rFonts w:cs="Times New Roman"/>
          <w:szCs w:val="24"/>
        </w:rPr>
        <w:t>n-task condition, with the o</w:t>
      </w:r>
      <w:r>
        <w:rPr>
          <w:rFonts w:cs="Times New Roman"/>
          <w:szCs w:val="24"/>
        </w:rPr>
        <w:t>n-t</w:t>
      </w:r>
      <w:r w:rsidR="00E22A5E">
        <w:rPr>
          <w:rFonts w:cs="Times New Roman"/>
          <w:szCs w:val="24"/>
        </w:rPr>
        <w:t>ask condition being</w:t>
      </w:r>
      <w:r>
        <w:rPr>
          <w:rFonts w:cs="Times New Roman"/>
          <w:szCs w:val="24"/>
        </w:rPr>
        <w:t xml:space="preserve"> more effective (</w:t>
      </w:r>
      <w:r w:rsidRPr="00F94266">
        <w:rPr>
          <w:rFonts w:cs="Times New Roman"/>
          <w:i/>
          <w:szCs w:val="24"/>
        </w:rPr>
        <w:t>g</w:t>
      </w:r>
      <w:r w:rsidR="00C25E79">
        <w:rPr>
          <w:rFonts w:cs="Times New Roman"/>
          <w:i/>
          <w:szCs w:val="24"/>
        </w:rPr>
        <w:t xml:space="preserve"> </w:t>
      </w:r>
      <w:r>
        <w:rPr>
          <w:rFonts w:cs="Times New Roman"/>
          <w:szCs w:val="24"/>
        </w:rPr>
        <w:t xml:space="preserve">= 1.15). Thus, Hedges’ </w:t>
      </w:r>
      <w:r w:rsidRPr="00635D49">
        <w:rPr>
          <w:rFonts w:cs="Times New Roman"/>
          <w:i/>
          <w:szCs w:val="24"/>
        </w:rPr>
        <w:t xml:space="preserve">g </w:t>
      </w:r>
      <w:r>
        <w:rPr>
          <w:rFonts w:cs="Times New Roman"/>
          <w:szCs w:val="24"/>
        </w:rPr>
        <w:t xml:space="preserve">calculations are consistent with </w:t>
      </w:r>
      <w:r w:rsidR="00FC7F77">
        <w:rPr>
          <w:rFonts w:cs="Times New Roman"/>
          <w:szCs w:val="24"/>
        </w:rPr>
        <w:t xml:space="preserve">all prior analyses, </w:t>
      </w:r>
      <w:r>
        <w:rPr>
          <w:rFonts w:cs="Times New Roman"/>
          <w:szCs w:val="24"/>
        </w:rPr>
        <w:t>which all suggest that although both c</w:t>
      </w:r>
      <w:r w:rsidR="00FC7F77">
        <w:rPr>
          <w:rFonts w:cs="Times New Roman"/>
          <w:szCs w:val="24"/>
        </w:rPr>
        <w:t>ontingencies caused increases in percent correct</w:t>
      </w:r>
      <w:r>
        <w:rPr>
          <w:rFonts w:cs="Times New Roman"/>
          <w:szCs w:val="24"/>
        </w:rPr>
        <w:t>, the on-task contingency pro</w:t>
      </w:r>
      <w:r w:rsidR="0022399B">
        <w:rPr>
          <w:rFonts w:cs="Times New Roman"/>
          <w:szCs w:val="24"/>
        </w:rPr>
        <w:t xml:space="preserve">duced differences that were larger (Hedges’ </w:t>
      </w:r>
      <w:r w:rsidR="0022399B" w:rsidRPr="00635D49">
        <w:rPr>
          <w:rFonts w:cs="Times New Roman"/>
          <w:i/>
          <w:szCs w:val="24"/>
        </w:rPr>
        <w:t>g</w:t>
      </w:r>
      <w:r w:rsidR="0022399B">
        <w:rPr>
          <w:rFonts w:cs="Times New Roman"/>
          <w:szCs w:val="24"/>
        </w:rPr>
        <w:t xml:space="preserve">), more meaningful (letter grades), and </w:t>
      </w:r>
      <w:r>
        <w:rPr>
          <w:rFonts w:cs="Times New Roman"/>
          <w:szCs w:val="24"/>
        </w:rPr>
        <w:t xml:space="preserve">more consistent (PND and PEM) than those produced by the academic performance contingency. </w:t>
      </w:r>
    </w:p>
    <w:p w14:paraId="7ABB86F8" w14:textId="56995D2F" w:rsidR="0022399B" w:rsidRPr="00FC7F77" w:rsidRDefault="00FC7F77" w:rsidP="00E22A5E">
      <w:pPr>
        <w:spacing w:line="480" w:lineRule="auto"/>
        <w:ind w:firstLine="720"/>
        <w:contextualSpacing/>
        <w:rPr>
          <w:rFonts w:cs="Times New Roman"/>
          <w:b/>
          <w:szCs w:val="24"/>
        </w:rPr>
      </w:pPr>
      <w:r>
        <w:rPr>
          <w:rFonts w:cs="Times New Roman"/>
          <w:b/>
          <w:szCs w:val="24"/>
        </w:rPr>
        <w:t xml:space="preserve">Percent on-task: </w:t>
      </w:r>
      <w:r w:rsidR="0022399B" w:rsidRPr="00FC7F77">
        <w:rPr>
          <w:rFonts w:cs="Times New Roman"/>
          <w:b/>
          <w:szCs w:val="24"/>
        </w:rPr>
        <w:t>Means</w:t>
      </w:r>
      <w:r w:rsidR="0022399B" w:rsidRPr="00F94266">
        <w:rPr>
          <w:rFonts w:cs="Times New Roman"/>
          <w:b/>
          <w:i/>
          <w:szCs w:val="24"/>
        </w:rPr>
        <w:t>.</w:t>
      </w:r>
      <w:r w:rsidR="0022399B">
        <w:rPr>
          <w:rFonts w:cs="Times New Roman"/>
          <w:szCs w:val="24"/>
        </w:rPr>
        <w:t xml:space="preserve"> Class average </w:t>
      </w:r>
      <w:r w:rsidR="00B95848">
        <w:rPr>
          <w:rFonts w:cs="Times New Roman"/>
          <w:szCs w:val="24"/>
        </w:rPr>
        <w:t>percent on-task</w:t>
      </w:r>
      <w:r w:rsidR="0022399B">
        <w:rPr>
          <w:rFonts w:cs="Times New Roman"/>
          <w:szCs w:val="24"/>
        </w:rPr>
        <w:t xml:space="preserve"> under </w:t>
      </w:r>
      <w:r w:rsidR="00265302">
        <w:rPr>
          <w:rFonts w:cs="Times New Roman"/>
          <w:szCs w:val="24"/>
        </w:rPr>
        <w:t xml:space="preserve">no </w:t>
      </w:r>
      <w:r>
        <w:rPr>
          <w:rFonts w:cs="Times New Roman"/>
          <w:szCs w:val="24"/>
        </w:rPr>
        <w:t>intervention</w:t>
      </w:r>
      <w:r w:rsidR="005F7418">
        <w:rPr>
          <w:rFonts w:cs="Times New Roman"/>
          <w:szCs w:val="24"/>
        </w:rPr>
        <w:t xml:space="preserve"> was</w:t>
      </w:r>
      <w:r w:rsidR="00DF222A">
        <w:rPr>
          <w:rFonts w:cs="Times New Roman"/>
          <w:szCs w:val="24"/>
        </w:rPr>
        <w:t xml:space="preserve"> low for both baseline (43.7</w:t>
      </w:r>
      <w:r w:rsidR="0022399B">
        <w:rPr>
          <w:rFonts w:cs="Times New Roman"/>
          <w:szCs w:val="24"/>
        </w:rPr>
        <w:t>%) and a</w:t>
      </w:r>
      <w:r w:rsidR="00DF222A">
        <w:rPr>
          <w:rFonts w:cs="Times New Roman"/>
          <w:szCs w:val="24"/>
        </w:rPr>
        <w:t>lternating treatments phases (50.5%).</w:t>
      </w:r>
      <w:r w:rsidR="0022399B">
        <w:rPr>
          <w:rFonts w:cs="Times New Roman"/>
          <w:szCs w:val="24"/>
        </w:rPr>
        <w:t xml:space="preserve"> During the alternating treatments phase, the academic performance contingency increased </w:t>
      </w:r>
      <w:r w:rsidR="00B95848">
        <w:rPr>
          <w:rFonts w:cs="Times New Roman"/>
          <w:szCs w:val="24"/>
        </w:rPr>
        <w:t>percent on-task</w:t>
      </w:r>
      <w:r w:rsidR="0022399B">
        <w:rPr>
          <w:rFonts w:cs="Times New Roman"/>
          <w:szCs w:val="24"/>
        </w:rPr>
        <w:t xml:space="preserve"> to </w:t>
      </w:r>
      <w:r w:rsidR="005C55EF">
        <w:rPr>
          <w:rFonts w:cs="Times New Roman"/>
          <w:szCs w:val="24"/>
        </w:rPr>
        <w:t xml:space="preserve">62% </w:t>
      </w:r>
      <w:r w:rsidR="0022399B">
        <w:rPr>
          <w:rFonts w:cs="Times New Roman"/>
          <w:szCs w:val="24"/>
        </w:rPr>
        <w:t xml:space="preserve">while the on-task contingency increased </w:t>
      </w:r>
      <w:r w:rsidR="00265302">
        <w:rPr>
          <w:rFonts w:cs="Times New Roman"/>
          <w:szCs w:val="24"/>
        </w:rPr>
        <w:t>percent on-task</w:t>
      </w:r>
      <w:r w:rsidR="005C55EF">
        <w:rPr>
          <w:rFonts w:cs="Times New Roman"/>
          <w:szCs w:val="24"/>
        </w:rPr>
        <w:t xml:space="preserve"> to 76%.</w:t>
      </w:r>
      <w:r w:rsidR="00BC11AD">
        <w:rPr>
          <w:rFonts w:cs="Times New Roman"/>
          <w:szCs w:val="24"/>
        </w:rPr>
        <w:t xml:space="preserve"> </w:t>
      </w:r>
      <w:r w:rsidR="0022399B">
        <w:rPr>
          <w:rFonts w:cs="Times New Roman"/>
          <w:szCs w:val="24"/>
        </w:rPr>
        <w:t xml:space="preserve">These data suggest that while both interventions had </w:t>
      </w:r>
      <w:r w:rsidR="005C55EF">
        <w:rPr>
          <w:rFonts w:cs="Times New Roman"/>
          <w:szCs w:val="24"/>
        </w:rPr>
        <w:t xml:space="preserve">an increase in </w:t>
      </w:r>
      <w:r w:rsidR="00B95848">
        <w:rPr>
          <w:rFonts w:cs="Times New Roman"/>
          <w:szCs w:val="24"/>
        </w:rPr>
        <w:t>percent on-task</w:t>
      </w:r>
      <w:r w:rsidR="005C55EF">
        <w:rPr>
          <w:rFonts w:cs="Times New Roman"/>
          <w:szCs w:val="24"/>
        </w:rPr>
        <w:t xml:space="preserve">, </w:t>
      </w:r>
      <w:r w:rsidR="0022399B">
        <w:rPr>
          <w:rFonts w:cs="Times New Roman"/>
          <w:szCs w:val="24"/>
        </w:rPr>
        <w:t xml:space="preserve">the on-task contingency caused a </w:t>
      </w:r>
      <w:r w:rsidR="005C55EF">
        <w:rPr>
          <w:rFonts w:cs="Times New Roman"/>
          <w:szCs w:val="24"/>
        </w:rPr>
        <w:t xml:space="preserve">larger increase in </w:t>
      </w:r>
      <w:r w:rsidR="00B95848">
        <w:rPr>
          <w:rFonts w:cs="Times New Roman"/>
          <w:szCs w:val="24"/>
        </w:rPr>
        <w:t>percent on-task</w:t>
      </w:r>
      <w:r w:rsidR="00BC11AD">
        <w:rPr>
          <w:rFonts w:cs="Times New Roman"/>
          <w:szCs w:val="24"/>
        </w:rPr>
        <w:t xml:space="preserve"> </w:t>
      </w:r>
      <w:r w:rsidR="00265302">
        <w:rPr>
          <w:rFonts w:cs="Times New Roman"/>
          <w:szCs w:val="24"/>
        </w:rPr>
        <w:t xml:space="preserve">than the academic performance contingency </w:t>
      </w:r>
      <w:r w:rsidR="00BC11AD">
        <w:rPr>
          <w:rFonts w:cs="Times New Roman"/>
          <w:szCs w:val="24"/>
        </w:rPr>
        <w:t>(see Table 1 for mean and standard deviation data).</w:t>
      </w:r>
    </w:p>
    <w:p w14:paraId="0735D6F3" w14:textId="77777777" w:rsidR="0022399B" w:rsidRDefault="0022399B" w:rsidP="0022399B">
      <w:pPr>
        <w:spacing w:line="480" w:lineRule="auto"/>
        <w:contextualSpacing/>
        <w:rPr>
          <w:rFonts w:cs="Times New Roman"/>
          <w:szCs w:val="24"/>
        </w:rPr>
      </w:pPr>
      <w:r w:rsidRPr="00063586">
        <w:rPr>
          <w:rFonts w:cs="Times New Roman"/>
          <w:szCs w:val="24"/>
        </w:rPr>
        <w:tab/>
      </w:r>
      <w:r w:rsidRPr="00F32C15">
        <w:rPr>
          <w:rFonts w:cs="Times New Roman"/>
          <w:b/>
          <w:szCs w:val="24"/>
        </w:rPr>
        <w:t>Effect sizes.</w:t>
      </w:r>
      <w:r w:rsidRPr="00063586">
        <w:rPr>
          <w:rFonts w:cs="Times New Roman"/>
          <w:szCs w:val="24"/>
        </w:rPr>
        <w:t xml:space="preserve"> </w:t>
      </w:r>
      <w:r w:rsidR="00FC7F77">
        <w:rPr>
          <w:rFonts w:cs="Times New Roman"/>
          <w:szCs w:val="24"/>
        </w:rPr>
        <w:t>Effect size data for percent on-task, with comparisons across all phases</w:t>
      </w:r>
      <w:r w:rsidR="00265302">
        <w:rPr>
          <w:rFonts w:cs="Times New Roman"/>
          <w:szCs w:val="24"/>
        </w:rPr>
        <w:t xml:space="preserve"> and conditions of the study, are </w:t>
      </w:r>
      <w:r w:rsidR="00FC7F77">
        <w:rPr>
          <w:rFonts w:cs="Times New Roman"/>
          <w:szCs w:val="24"/>
        </w:rPr>
        <w:t>displayed in Table 4.</w:t>
      </w:r>
      <w:r w:rsidRPr="00063586">
        <w:rPr>
          <w:rFonts w:cs="Times New Roman"/>
          <w:szCs w:val="24"/>
        </w:rPr>
        <w:t xml:space="preserve"> </w:t>
      </w:r>
      <w:r>
        <w:rPr>
          <w:rFonts w:cs="Times New Roman"/>
          <w:szCs w:val="24"/>
        </w:rPr>
        <w:t xml:space="preserve">When the AP contingency is compared with both </w:t>
      </w:r>
      <w:r w:rsidR="00FC7F77">
        <w:rPr>
          <w:rFonts w:cs="Times New Roman"/>
          <w:szCs w:val="24"/>
        </w:rPr>
        <w:t>no-</w:t>
      </w:r>
      <w:r w:rsidR="00BB5C10">
        <w:rPr>
          <w:rFonts w:cs="Times New Roman"/>
          <w:szCs w:val="24"/>
        </w:rPr>
        <w:t xml:space="preserve">intervention </w:t>
      </w:r>
      <w:r>
        <w:rPr>
          <w:rFonts w:cs="Times New Roman"/>
          <w:szCs w:val="24"/>
        </w:rPr>
        <w:t xml:space="preserve">conditions (baseline and alternating treatments phases), there </w:t>
      </w:r>
      <w:r w:rsidR="00265302">
        <w:rPr>
          <w:rFonts w:cs="Times New Roman"/>
          <w:szCs w:val="24"/>
        </w:rPr>
        <w:t>were seven</w:t>
      </w:r>
      <w:r w:rsidR="00BC11AD">
        <w:rPr>
          <w:rFonts w:cs="Times New Roman"/>
          <w:szCs w:val="24"/>
        </w:rPr>
        <w:t xml:space="preserve"> overlapping</w:t>
      </w:r>
      <w:r>
        <w:rPr>
          <w:rFonts w:cs="Times New Roman"/>
          <w:szCs w:val="24"/>
        </w:rPr>
        <w:t xml:space="preserve"> </w:t>
      </w:r>
      <w:r w:rsidR="00BC11AD">
        <w:rPr>
          <w:rFonts w:cs="Times New Roman"/>
          <w:szCs w:val="24"/>
        </w:rPr>
        <w:t>data points, with 12.5</w:t>
      </w:r>
      <w:r>
        <w:rPr>
          <w:rFonts w:cs="Times New Roman"/>
          <w:szCs w:val="24"/>
        </w:rPr>
        <w:t xml:space="preserve">% of the data points non-overlapping. </w:t>
      </w:r>
      <w:r w:rsidR="00AF7558">
        <w:rPr>
          <w:rFonts w:cs="Times New Roman"/>
          <w:szCs w:val="24"/>
        </w:rPr>
        <w:t xml:space="preserve">This indicates the AP contingency had a less than small effect on percent on-task. </w:t>
      </w:r>
      <w:r w:rsidR="00AC4B39">
        <w:rPr>
          <w:rFonts w:cs="Times New Roman"/>
          <w:szCs w:val="24"/>
        </w:rPr>
        <w:t xml:space="preserve">All but one data point </w:t>
      </w:r>
      <w:r w:rsidR="00FC7F77">
        <w:rPr>
          <w:rFonts w:cs="Times New Roman"/>
          <w:szCs w:val="24"/>
        </w:rPr>
        <w:t>surpass</w:t>
      </w:r>
      <w:r w:rsidR="00AC4B39">
        <w:rPr>
          <w:rFonts w:cs="Times New Roman"/>
          <w:szCs w:val="24"/>
        </w:rPr>
        <w:t xml:space="preserve"> the </w:t>
      </w:r>
      <w:r w:rsidR="00FC7F77">
        <w:rPr>
          <w:rFonts w:cs="Times New Roman"/>
          <w:szCs w:val="24"/>
        </w:rPr>
        <w:t>no-</w:t>
      </w:r>
      <w:r w:rsidR="00BB5C10">
        <w:rPr>
          <w:rFonts w:cs="Times New Roman"/>
          <w:szCs w:val="24"/>
        </w:rPr>
        <w:t xml:space="preserve">intervention </w:t>
      </w:r>
      <w:r w:rsidR="00AC4B39">
        <w:rPr>
          <w:rFonts w:cs="Times New Roman"/>
          <w:szCs w:val="24"/>
        </w:rPr>
        <w:t>median of 43.5%, with 87.5% of the data points surpassing the median</w:t>
      </w:r>
      <w:r w:rsidR="00AF7558">
        <w:rPr>
          <w:rFonts w:cs="Times New Roman"/>
          <w:szCs w:val="24"/>
        </w:rPr>
        <w:t>, indicating a medium effect</w:t>
      </w:r>
      <w:r w:rsidR="00AC4B39">
        <w:rPr>
          <w:rFonts w:cs="Times New Roman"/>
          <w:szCs w:val="24"/>
        </w:rPr>
        <w:t xml:space="preserve">. </w:t>
      </w:r>
      <w:r>
        <w:rPr>
          <w:rFonts w:cs="Times New Roman"/>
          <w:szCs w:val="24"/>
        </w:rPr>
        <w:t xml:space="preserve">When the OT contingency is compared to both </w:t>
      </w:r>
      <w:r w:rsidR="00FC7F77">
        <w:rPr>
          <w:rFonts w:cs="Times New Roman"/>
          <w:szCs w:val="24"/>
        </w:rPr>
        <w:t>no-</w:t>
      </w:r>
      <w:r w:rsidR="00BB5C10">
        <w:rPr>
          <w:rFonts w:cs="Times New Roman"/>
          <w:szCs w:val="24"/>
        </w:rPr>
        <w:t xml:space="preserve">intervention </w:t>
      </w:r>
      <w:r w:rsidR="00265302">
        <w:rPr>
          <w:rFonts w:cs="Times New Roman"/>
          <w:szCs w:val="24"/>
        </w:rPr>
        <w:t>conditions, there are four</w:t>
      </w:r>
      <w:r>
        <w:rPr>
          <w:rFonts w:cs="Times New Roman"/>
          <w:szCs w:val="24"/>
        </w:rPr>
        <w:t xml:space="preserve"> overlapping data points</w:t>
      </w:r>
      <w:r w:rsidR="00BC11AD">
        <w:rPr>
          <w:rFonts w:cs="Times New Roman"/>
          <w:szCs w:val="24"/>
        </w:rPr>
        <w:t>, with 50% of data points non-overlapping</w:t>
      </w:r>
      <w:r w:rsidR="00AF7558">
        <w:rPr>
          <w:rFonts w:cs="Times New Roman"/>
          <w:szCs w:val="24"/>
        </w:rPr>
        <w:t>, indicating a small effect</w:t>
      </w:r>
      <w:r>
        <w:rPr>
          <w:rFonts w:cs="Times New Roman"/>
          <w:szCs w:val="24"/>
        </w:rPr>
        <w:t xml:space="preserve">. </w:t>
      </w:r>
      <w:r w:rsidR="00AC4B39">
        <w:rPr>
          <w:rFonts w:cs="Times New Roman"/>
          <w:szCs w:val="24"/>
        </w:rPr>
        <w:t xml:space="preserve">All data points surpass the </w:t>
      </w:r>
      <w:r w:rsidR="00FC7F77">
        <w:rPr>
          <w:rFonts w:cs="Times New Roman"/>
          <w:szCs w:val="24"/>
        </w:rPr>
        <w:t>no-</w:t>
      </w:r>
      <w:r w:rsidR="00BB5C10">
        <w:rPr>
          <w:rFonts w:cs="Times New Roman"/>
          <w:szCs w:val="24"/>
        </w:rPr>
        <w:t xml:space="preserve">intervention </w:t>
      </w:r>
      <w:r w:rsidR="00AC4B39">
        <w:rPr>
          <w:rFonts w:cs="Times New Roman"/>
          <w:szCs w:val="24"/>
        </w:rPr>
        <w:t xml:space="preserve">median. This means that </w:t>
      </w:r>
      <w:r w:rsidR="00B95848">
        <w:rPr>
          <w:rFonts w:cs="Times New Roman"/>
          <w:szCs w:val="24"/>
        </w:rPr>
        <w:t>percent on-task</w:t>
      </w:r>
      <w:r w:rsidR="00AC4B39">
        <w:rPr>
          <w:rFonts w:cs="Times New Roman"/>
          <w:szCs w:val="24"/>
        </w:rPr>
        <w:t xml:space="preserve"> during the OT contingency consistently surpassed the </w:t>
      </w:r>
      <w:r w:rsidR="00FC7F77">
        <w:rPr>
          <w:rFonts w:cs="Times New Roman"/>
          <w:szCs w:val="24"/>
        </w:rPr>
        <w:t>no-</w:t>
      </w:r>
      <w:r w:rsidR="00BB5C10">
        <w:rPr>
          <w:rFonts w:cs="Times New Roman"/>
          <w:szCs w:val="24"/>
        </w:rPr>
        <w:t xml:space="preserve">intervention </w:t>
      </w:r>
      <w:r w:rsidR="00AC4B39">
        <w:rPr>
          <w:rFonts w:cs="Times New Roman"/>
          <w:szCs w:val="24"/>
        </w:rPr>
        <w:t>median</w:t>
      </w:r>
      <w:r w:rsidR="00AF7558">
        <w:rPr>
          <w:rFonts w:cs="Times New Roman"/>
          <w:szCs w:val="24"/>
        </w:rPr>
        <w:t>, which indicates a large effect</w:t>
      </w:r>
      <w:r w:rsidR="00AC4B39">
        <w:rPr>
          <w:rFonts w:cs="Times New Roman"/>
          <w:szCs w:val="24"/>
        </w:rPr>
        <w:t>. Although the PEM data support the conclusion that bo</w:t>
      </w:r>
      <w:r w:rsidR="00AF7558">
        <w:rPr>
          <w:rFonts w:cs="Times New Roman"/>
          <w:szCs w:val="24"/>
        </w:rPr>
        <w:t xml:space="preserve">th interventions had positive </w:t>
      </w:r>
      <w:r w:rsidR="00AC4B39">
        <w:rPr>
          <w:rFonts w:cs="Times New Roman"/>
          <w:szCs w:val="24"/>
        </w:rPr>
        <w:t>effect</w:t>
      </w:r>
      <w:r w:rsidR="00AF7558">
        <w:rPr>
          <w:rFonts w:cs="Times New Roman"/>
          <w:szCs w:val="24"/>
        </w:rPr>
        <w:t>s</w:t>
      </w:r>
      <w:r w:rsidR="00AC4B39">
        <w:rPr>
          <w:rFonts w:cs="Times New Roman"/>
          <w:szCs w:val="24"/>
        </w:rPr>
        <w:t xml:space="preserve"> on </w:t>
      </w:r>
      <w:r w:rsidR="00B95848">
        <w:rPr>
          <w:rFonts w:cs="Times New Roman"/>
          <w:szCs w:val="24"/>
        </w:rPr>
        <w:t>percent on-task</w:t>
      </w:r>
      <w:r w:rsidR="00AC4B39">
        <w:rPr>
          <w:rFonts w:cs="Times New Roman"/>
          <w:szCs w:val="24"/>
        </w:rPr>
        <w:t xml:space="preserve">, </w:t>
      </w:r>
      <w:r w:rsidR="00265302">
        <w:rPr>
          <w:rFonts w:cs="Times New Roman"/>
          <w:szCs w:val="24"/>
        </w:rPr>
        <w:t xml:space="preserve">overall </w:t>
      </w:r>
      <w:r w:rsidR="00AC4B39">
        <w:rPr>
          <w:rFonts w:cs="Times New Roman"/>
          <w:szCs w:val="24"/>
        </w:rPr>
        <w:t xml:space="preserve">these </w:t>
      </w:r>
      <w:r>
        <w:rPr>
          <w:rFonts w:cs="Times New Roman"/>
          <w:szCs w:val="24"/>
        </w:rPr>
        <w:t xml:space="preserve">data suggest that the on-task contingency intervention had more </w:t>
      </w:r>
      <w:r w:rsidR="00AC4B39">
        <w:rPr>
          <w:rFonts w:cs="Times New Roman"/>
          <w:szCs w:val="24"/>
        </w:rPr>
        <w:t>of a consistent</w:t>
      </w:r>
      <w:r w:rsidR="006577BD">
        <w:rPr>
          <w:rFonts w:cs="Times New Roman"/>
          <w:szCs w:val="24"/>
        </w:rPr>
        <w:t>ly</w:t>
      </w:r>
      <w:r w:rsidR="00AC4B39">
        <w:rPr>
          <w:rFonts w:cs="Times New Roman"/>
          <w:szCs w:val="24"/>
        </w:rPr>
        <w:t xml:space="preserve"> positive effect. </w:t>
      </w:r>
      <w:r>
        <w:rPr>
          <w:rFonts w:cs="Times New Roman"/>
          <w:szCs w:val="24"/>
        </w:rPr>
        <w:t>PND</w:t>
      </w:r>
      <w:r w:rsidR="00AC4B39">
        <w:rPr>
          <w:rFonts w:cs="Times New Roman"/>
          <w:szCs w:val="24"/>
        </w:rPr>
        <w:t xml:space="preserve"> and PEM analyse</w:t>
      </w:r>
      <w:r w:rsidR="005A14A2">
        <w:rPr>
          <w:rFonts w:cs="Times New Roman"/>
          <w:szCs w:val="24"/>
        </w:rPr>
        <w:t>s support visual analysis data</w:t>
      </w:r>
      <w:r>
        <w:rPr>
          <w:rFonts w:cs="Times New Roman"/>
          <w:szCs w:val="24"/>
        </w:rPr>
        <w:t>, which suggests that</w:t>
      </w:r>
      <w:r w:rsidR="005A14A2">
        <w:rPr>
          <w:rFonts w:cs="Times New Roman"/>
          <w:szCs w:val="24"/>
        </w:rPr>
        <w:t xml:space="preserve"> the</w:t>
      </w:r>
      <w:r>
        <w:rPr>
          <w:rFonts w:cs="Times New Roman"/>
          <w:szCs w:val="24"/>
        </w:rPr>
        <w:t xml:space="preserve"> </w:t>
      </w:r>
      <w:r w:rsidR="005A14A2">
        <w:rPr>
          <w:rFonts w:cs="Times New Roman"/>
          <w:szCs w:val="24"/>
        </w:rPr>
        <w:t>contingency targeting on-task behavior</w:t>
      </w:r>
      <w:r>
        <w:rPr>
          <w:rFonts w:cs="Times New Roman"/>
          <w:szCs w:val="24"/>
        </w:rPr>
        <w:t xml:space="preserve"> caused a more consistent increase in class average </w:t>
      </w:r>
      <w:r w:rsidR="00B95848">
        <w:rPr>
          <w:rFonts w:cs="Times New Roman"/>
          <w:szCs w:val="24"/>
        </w:rPr>
        <w:t>percent on-task</w:t>
      </w:r>
      <w:r w:rsidR="005A14A2">
        <w:rPr>
          <w:rFonts w:cs="Times New Roman"/>
          <w:szCs w:val="24"/>
        </w:rPr>
        <w:t xml:space="preserve"> than the contingency targeting academic performance.</w:t>
      </w:r>
    </w:p>
    <w:p w14:paraId="3783EFAF" w14:textId="77777777" w:rsidR="00E22A5E" w:rsidRDefault="0022399B" w:rsidP="00426713">
      <w:pPr>
        <w:spacing w:line="480" w:lineRule="auto"/>
        <w:contextualSpacing/>
        <w:rPr>
          <w:rFonts w:cs="Times New Roman"/>
          <w:szCs w:val="24"/>
        </w:rPr>
      </w:pPr>
      <w:r>
        <w:rPr>
          <w:rFonts w:cs="Times New Roman"/>
          <w:szCs w:val="24"/>
        </w:rPr>
        <w:tab/>
      </w:r>
      <w:r w:rsidR="005A14A2">
        <w:rPr>
          <w:rFonts w:cs="Times New Roman"/>
          <w:szCs w:val="24"/>
        </w:rPr>
        <w:t xml:space="preserve">Hedges’ </w:t>
      </w:r>
      <w:r w:rsidR="005A14A2" w:rsidRPr="005A14A2">
        <w:rPr>
          <w:rFonts w:cs="Times New Roman"/>
          <w:i/>
          <w:szCs w:val="24"/>
        </w:rPr>
        <w:t>g</w:t>
      </w:r>
      <w:r w:rsidR="003F775E">
        <w:rPr>
          <w:rFonts w:cs="Times New Roman"/>
          <w:szCs w:val="24"/>
        </w:rPr>
        <w:t xml:space="preserve"> </w:t>
      </w:r>
      <w:r w:rsidR="005A14A2">
        <w:rPr>
          <w:rFonts w:cs="Times New Roman"/>
          <w:szCs w:val="24"/>
        </w:rPr>
        <w:t>analyses</w:t>
      </w:r>
      <w:r w:rsidRPr="00F600DF">
        <w:rPr>
          <w:rFonts w:cs="Times New Roman"/>
          <w:szCs w:val="24"/>
        </w:rPr>
        <w:t xml:space="preserve"> compar</w:t>
      </w:r>
      <w:r w:rsidR="005A14A2">
        <w:rPr>
          <w:rFonts w:cs="Times New Roman"/>
          <w:szCs w:val="24"/>
        </w:rPr>
        <w:t>ing both interventions to each no-intervention</w:t>
      </w:r>
      <w:r>
        <w:rPr>
          <w:rFonts w:cs="Times New Roman"/>
          <w:szCs w:val="24"/>
        </w:rPr>
        <w:t xml:space="preserve"> condition revealed </w:t>
      </w:r>
      <w:r w:rsidRPr="00F600DF">
        <w:rPr>
          <w:rFonts w:cs="Times New Roman"/>
          <w:szCs w:val="24"/>
        </w:rPr>
        <w:t>increas</w:t>
      </w:r>
      <w:r w:rsidR="006577BD">
        <w:rPr>
          <w:rFonts w:cs="Times New Roman"/>
          <w:szCs w:val="24"/>
        </w:rPr>
        <w:t xml:space="preserve">es in </w:t>
      </w:r>
      <w:r w:rsidR="00B95848">
        <w:rPr>
          <w:rFonts w:cs="Times New Roman"/>
          <w:szCs w:val="24"/>
        </w:rPr>
        <w:t>percent on-task</w:t>
      </w:r>
      <w:r w:rsidRPr="00F600DF">
        <w:rPr>
          <w:rFonts w:cs="Times New Roman"/>
          <w:szCs w:val="24"/>
        </w:rPr>
        <w:t xml:space="preserve"> (see Table 3). Effect sizes comparing the AP condition t</w:t>
      </w:r>
      <w:r w:rsidR="005A14A2">
        <w:rPr>
          <w:rFonts w:cs="Times New Roman"/>
          <w:szCs w:val="24"/>
        </w:rPr>
        <w:t>o both no-intervention</w:t>
      </w:r>
      <w:r>
        <w:rPr>
          <w:rFonts w:cs="Times New Roman"/>
          <w:szCs w:val="24"/>
        </w:rPr>
        <w:t xml:space="preserve"> condition</w:t>
      </w:r>
      <w:r w:rsidR="005A14A2">
        <w:rPr>
          <w:rFonts w:cs="Times New Roman"/>
          <w:szCs w:val="24"/>
        </w:rPr>
        <w:t xml:space="preserve">s were smaller than those </w:t>
      </w:r>
      <w:r>
        <w:rPr>
          <w:rFonts w:cs="Times New Roman"/>
          <w:szCs w:val="24"/>
        </w:rPr>
        <w:t>compar</w:t>
      </w:r>
      <w:r w:rsidR="005A14A2">
        <w:rPr>
          <w:rFonts w:cs="Times New Roman"/>
          <w:szCs w:val="24"/>
        </w:rPr>
        <w:t>ing the OT condition to both no-intervention</w:t>
      </w:r>
      <w:r>
        <w:rPr>
          <w:rFonts w:cs="Times New Roman"/>
          <w:szCs w:val="24"/>
        </w:rPr>
        <w:t xml:space="preserve"> conditio</w:t>
      </w:r>
      <w:r w:rsidR="005A14A2">
        <w:rPr>
          <w:rFonts w:cs="Times New Roman"/>
          <w:szCs w:val="24"/>
        </w:rPr>
        <w:t xml:space="preserve">ns, which were medium (see Table 3). A comparison of </w:t>
      </w:r>
      <w:r w:rsidR="00BB5C10">
        <w:rPr>
          <w:rFonts w:cs="Times New Roman"/>
          <w:szCs w:val="24"/>
        </w:rPr>
        <w:t>NIB</w:t>
      </w:r>
      <w:r w:rsidR="003F775E">
        <w:rPr>
          <w:rFonts w:cs="Times New Roman"/>
          <w:szCs w:val="24"/>
        </w:rPr>
        <w:t xml:space="preserve"> to </w:t>
      </w:r>
      <w:r w:rsidR="00BB5C10">
        <w:rPr>
          <w:rFonts w:cs="Times New Roman"/>
          <w:szCs w:val="24"/>
        </w:rPr>
        <w:t>NIAT</w:t>
      </w:r>
      <w:r w:rsidR="003F775E">
        <w:rPr>
          <w:rFonts w:cs="Times New Roman"/>
          <w:szCs w:val="24"/>
        </w:rPr>
        <w:t xml:space="preserve"> revealed</w:t>
      </w:r>
      <w:r w:rsidR="005A14A2">
        <w:rPr>
          <w:rFonts w:cs="Times New Roman"/>
          <w:szCs w:val="24"/>
        </w:rPr>
        <w:t xml:space="preserve"> a small effect size</w:t>
      </w:r>
      <w:r w:rsidR="003F775E">
        <w:rPr>
          <w:rFonts w:cs="Times New Roman"/>
          <w:szCs w:val="24"/>
        </w:rPr>
        <w:t xml:space="preserve"> (</w:t>
      </w:r>
      <w:r w:rsidR="00C25E79">
        <w:rPr>
          <w:rFonts w:cs="Times New Roman"/>
          <w:i/>
          <w:szCs w:val="24"/>
        </w:rPr>
        <w:t xml:space="preserve">g = </w:t>
      </w:r>
      <w:r w:rsidR="003F775E">
        <w:rPr>
          <w:rFonts w:cs="Times New Roman"/>
          <w:szCs w:val="24"/>
        </w:rPr>
        <w:t>.44</w:t>
      </w:r>
      <w:r w:rsidR="005A14A2">
        <w:rPr>
          <w:rFonts w:cs="Times New Roman"/>
          <w:szCs w:val="24"/>
        </w:rPr>
        <w:t xml:space="preserve">), which lends evidence to the conclusion that threats to internal validity did not </w:t>
      </w:r>
      <w:r w:rsidR="00E22A5E">
        <w:rPr>
          <w:rFonts w:cs="Times New Roman"/>
          <w:szCs w:val="24"/>
        </w:rPr>
        <w:t>contaminate this study</w:t>
      </w:r>
      <w:r w:rsidR="005A14A2">
        <w:rPr>
          <w:rFonts w:cs="Times New Roman"/>
          <w:szCs w:val="24"/>
        </w:rPr>
        <w:t xml:space="preserve">. </w:t>
      </w:r>
      <w:r w:rsidR="00113BD7">
        <w:rPr>
          <w:rFonts w:cs="Times New Roman"/>
          <w:szCs w:val="24"/>
        </w:rPr>
        <w:t>P</w:t>
      </w:r>
      <w:r w:rsidR="00B95848">
        <w:rPr>
          <w:rFonts w:cs="Times New Roman"/>
          <w:szCs w:val="24"/>
        </w:rPr>
        <w:t>ercent on-task</w:t>
      </w:r>
      <w:r w:rsidR="00113BD7">
        <w:rPr>
          <w:rFonts w:cs="Times New Roman"/>
          <w:szCs w:val="24"/>
        </w:rPr>
        <w:t xml:space="preserve"> slightly decreased from NIB to NIAT.</w:t>
      </w:r>
    </w:p>
    <w:p w14:paraId="5B8EEA62" w14:textId="77777777" w:rsidR="0022399B" w:rsidRDefault="0022399B" w:rsidP="00E22A5E">
      <w:pPr>
        <w:spacing w:line="480" w:lineRule="auto"/>
        <w:ind w:firstLine="720"/>
        <w:contextualSpacing/>
        <w:rPr>
          <w:rFonts w:cs="Times New Roman"/>
          <w:szCs w:val="24"/>
        </w:rPr>
      </w:pPr>
      <w:r>
        <w:rPr>
          <w:rFonts w:cs="Times New Roman"/>
          <w:szCs w:val="24"/>
        </w:rPr>
        <w:t>An effect</w:t>
      </w:r>
      <w:r w:rsidR="00113BD7">
        <w:rPr>
          <w:rFonts w:cs="Times New Roman"/>
          <w:szCs w:val="24"/>
        </w:rPr>
        <w:t xml:space="preserve"> size comparison of the two treatments</w:t>
      </w:r>
      <w:r w:rsidR="003F775E">
        <w:rPr>
          <w:rFonts w:cs="Times New Roman"/>
          <w:szCs w:val="24"/>
        </w:rPr>
        <w:t xml:space="preserve"> shows that there was a moderate</w:t>
      </w:r>
      <w:r>
        <w:rPr>
          <w:rFonts w:cs="Times New Roman"/>
          <w:szCs w:val="24"/>
        </w:rPr>
        <w:t xml:space="preserve"> differenc</w:t>
      </w:r>
      <w:r w:rsidR="007801AB">
        <w:rPr>
          <w:rFonts w:cs="Times New Roman"/>
          <w:szCs w:val="24"/>
        </w:rPr>
        <w:t>e in effectiveness between the a</w:t>
      </w:r>
      <w:r>
        <w:rPr>
          <w:rFonts w:cs="Times New Roman"/>
          <w:szCs w:val="24"/>
        </w:rPr>
        <w:t>cademic</w:t>
      </w:r>
      <w:r w:rsidR="007801AB">
        <w:rPr>
          <w:rFonts w:cs="Times New Roman"/>
          <w:szCs w:val="24"/>
        </w:rPr>
        <w:t xml:space="preserve"> performance condition and the o</w:t>
      </w:r>
      <w:r>
        <w:rPr>
          <w:rFonts w:cs="Times New Roman"/>
          <w:szCs w:val="24"/>
        </w:rPr>
        <w:t>n-task condition, with the on-task condition</w:t>
      </w:r>
      <w:r w:rsidR="003F775E">
        <w:rPr>
          <w:rFonts w:cs="Times New Roman"/>
          <w:szCs w:val="24"/>
        </w:rPr>
        <w:t xml:space="preserve"> proving more effective (</w:t>
      </w:r>
      <w:r w:rsidR="000D1D09" w:rsidRPr="005E660D">
        <w:rPr>
          <w:rFonts w:cs="Times New Roman"/>
          <w:i/>
          <w:szCs w:val="24"/>
        </w:rPr>
        <w:t>g</w:t>
      </w:r>
      <w:r w:rsidR="000D1D09">
        <w:rPr>
          <w:rFonts w:cs="Times New Roman"/>
          <w:szCs w:val="24"/>
        </w:rPr>
        <w:t xml:space="preserve"> =</w:t>
      </w:r>
      <w:r w:rsidR="003F775E">
        <w:rPr>
          <w:rFonts w:cs="Times New Roman"/>
          <w:szCs w:val="24"/>
        </w:rPr>
        <w:t xml:space="preserve"> 1.24</w:t>
      </w:r>
      <w:r>
        <w:rPr>
          <w:rFonts w:cs="Times New Roman"/>
          <w:szCs w:val="24"/>
        </w:rPr>
        <w:t xml:space="preserve">). Thus, Hedges’ </w:t>
      </w:r>
      <w:r w:rsidRPr="00635D49">
        <w:rPr>
          <w:rFonts w:cs="Times New Roman"/>
          <w:i/>
          <w:szCs w:val="24"/>
        </w:rPr>
        <w:t>g</w:t>
      </w:r>
      <w:r>
        <w:rPr>
          <w:rFonts w:cs="Times New Roman"/>
          <w:szCs w:val="24"/>
        </w:rPr>
        <w:t xml:space="preserve"> calculations are consistent with </w:t>
      </w:r>
      <w:r w:rsidR="007801AB">
        <w:rPr>
          <w:rFonts w:cs="Times New Roman"/>
          <w:szCs w:val="24"/>
        </w:rPr>
        <w:t>previous analyses,</w:t>
      </w:r>
      <w:r>
        <w:rPr>
          <w:rFonts w:cs="Times New Roman"/>
          <w:szCs w:val="24"/>
        </w:rPr>
        <w:t xml:space="preserve"> which all suggest that although both contingencies caused increases in </w:t>
      </w:r>
      <w:r w:rsidR="00B95848">
        <w:rPr>
          <w:rFonts w:cs="Times New Roman"/>
          <w:szCs w:val="24"/>
        </w:rPr>
        <w:t>percent on-task</w:t>
      </w:r>
      <w:r>
        <w:rPr>
          <w:rFonts w:cs="Times New Roman"/>
          <w:szCs w:val="24"/>
        </w:rPr>
        <w:t xml:space="preserve">, the on-task contingency produced differences that were larger (Hedges’ </w:t>
      </w:r>
      <w:r w:rsidRPr="00635D49">
        <w:rPr>
          <w:rFonts w:cs="Times New Roman"/>
          <w:i/>
          <w:szCs w:val="24"/>
        </w:rPr>
        <w:t>g</w:t>
      </w:r>
      <w:r>
        <w:rPr>
          <w:rFonts w:cs="Times New Roman"/>
          <w:szCs w:val="24"/>
        </w:rPr>
        <w:t>) and more consistent (PND and PEM) than those produced by the academic performance contingency</w:t>
      </w:r>
      <w:r w:rsidR="003F775E">
        <w:rPr>
          <w:rFonts w:cs="Times New Roman"/>
          <w:szCs w:val="24"/>
        </w:rPr>
        <w:t>.</w:t>
      </w:r>
      <w:r>
        <w:rPr>
          <w:rFonts w:cs="Times New Roman"/>
          <w:szCs w:val="24"/>
        </w:rPr>
        <w:tab/>
      </w:r>
    </w:p>
    <w:p w14:paraId="14C29B54" w14:textId="77777777" w:rsidR="003F775E" w:rsidRPr="00F32C15" w:rsidRDefault="00426713" w:rsidP="00F32C15">
      <w:pPr>
        <w:spacing w:line="480" w:lineRule="auto"/>
        <w:ind w:firstLine="720"/>
        <w:contextualSpacing/>
        <w:rPr>
          <w:rFonts w:cs="Times New Roman"/>
          <w:b/>
          <w:szCs w:val="24"/>
        </w:rPr>
      </w:pPr>
      <w:r w:rsidRPr="00E46A3F">
        <w:rPr>
          <w:rFonts w:cs="Times New Roman"/>
          <w:b/>
          <w:szCs w:val="24"/>
        </w:rPr>
        <w:t>Disruptive Behavior</w:t>
      </w:r>
      <w:r w:rsidR="00F32C15">
        <w:rPr>
          <w:rFonts w:cs="Times New Roman"/>
          <w:b/>
          <w:szCs w:val="24"/>
        </w:rPr>
        <w:t xml:space="preserve">: </w:t>
      </w:r>
      <w:r w:rsidR="003F775E" w:rsidRPr="00F32C15">
        <w:rPr>
          <w:rFonts w:cs="Times New Roman"/>
          <w:b/>
          <w:szCs w:val="24"/>
        </w:rPr>
        <w:t>Means.</w:t>
      </w:r>
      <w:r w:rsidR="003F775E">
        <w:rPr>
          <w:rFonts w:cs="Times New Roman"/>
          <w:szCs w:val="24"/>
        </w:rPr>
        <w:t xml:space="preserve"> Class a</w:t>
      </w:r>
      <w:r w:rsidR="00F32C15">
        <w:rPr>
          <w:rFonts w:cs="Times New Roman"/>
          <w:szCs w:val="24"/>
        </w:rPr>
        <w:t>verage disruptive behavior during the</w:t>
      </w:r>
      <w:r w:rsidR="003F775E">
        <w:rPr>
          <w:rFonts w:cs="Times New Roman"/>
          <w:szCs w:val="24"/>
        </w:rPr>
        <w:t xml:space="preserve"> </w:t>
      </w:r>
      <w:r w:rsidR="00F32C15">
        <w:rPr>
          <w:rFonts w:cs="Times New Roman"/>
          <w:szCs w:val="24"/>
        </w:rPr>
        <w:t>no-</w:t>
      </w:r>
      <w:r w:rsidR="00BB5C10">
        <w:rPr>
          <w:rFonts w:cs="Times New Roman"/>
          <w:szCs w:val="24"/>
        </w:rPr>
        <w:t>intervention</w:t>
      </w:r>
      <w:r w:rsidR="00113BD7">
        <w:rPr>
          <w:rFonts w:cs="Times New Roman"/>
          <w:szCs w:val="24"/>
        </w:rPr>
        <w:t xml:space="preserve"> baseline condition was high (70.6%). </w:t>
      </w:r>
      <w:r w:rsidR="003F775E">
        <w:rPr>
          <w:rFonts w:cs="Times New Roman"/>
          <w:szCs w:val="24"/>
        </w:rPr>
        <w:t xml:space="preserve">During the alternating treatments phase, </w:t>
      </w:r>
      <w:r w:rsidR="00113BD7">
        <w:rPr>
          <w:rFonts w:cs="Times New Roman"/>
          <w:szCs w:val="24"/>
        </w:rPr>
        <w:t xml:space="preserve">average disruptive behavior was lower across both treatments (55% and 65% for the AP and OT contingencies, respectively). However, it was also low during no-intervention conditions during the alternating treatments phase (57%). </w:t>
      </w:r>
      <w:r w:rsidR="003F775E">
        <w:rPr>
          <w:rFonts w:cs="Times New Roman"/>
          <w:szCs w:val="24"/>
        </w:rPr>
        <w:t xml:space="preserve">Given the lack of difference between disruptive behavior during typical classroom procedure and intervention phases, particularly during the </w:t>
      </w:r>
      <w:r w:rsidR="00BB5C10">
        <w:rPr>
          <w:rFonts w:cs="Times New Roman"/>
          <w:szCs w:val="24"/>
        </w:rPr>
        <w:t>NIAT</w:t>
      </w:r>
      <w:r w:rsidR="003F775E">
        <w:rPr>
          <w:rFonts w:cs="Times New Roman"/>
          <w:szCs w:val="24"/>
        </w:rPr>
        <w:t xml:space="preserve"> phase, these data show that neither intervention appears to have </w:t>
      </w:r>
      <w:r w:rsidR="00E46A3F">
        <w:rPr>
          <w:rFonts w:cs="Times New Roman"/>
          <w:szCs w:val="24"/>
        </w:rPr>
        <w:t>influenced</w:t>
      </w:r>
      <w:r w:rsidR="003F775E">
        <w:rPr>
          <w:rFonts w:cs="Times New Roman"/>
          <w:szCs w:val="24"/>
        </w:rPr>
        <w:t xml:space="preserve"> disruptive behavior (see Table 1 for mean and standard deviation data).</w:t>
      </w:r>
    </w:p>
    <w:p w14:paraId="08CDA44F" w14:textId="77777777" w:rsidR="003F775E" w:rsidRDefault="003F775E" w:rsidP="003F775E">
      <w:pPr>
        <w:spacing w:line="480" w:lineRule="auto"/>
        <w:contextualSpacing/>
        <w:rPr>
          <w:rFonts w:cs="Times New Roman"/>
          <w:szCs w:val="24"/>
        </w:rPr>
      </w:pPr>
      <w:r w:rsidRPr="00063586">
        <w:rPr>
          <w:rFonts w:cs="Times New Roman"/>
          <w:szCs w:val="24"/>
        </w:rPr>
        <w:tab/>
      </w:r>
      <w:r w:rsidRPr="00F32C15">
        <w:rPr>
          <w:rFonts w:cs="Times New Roman"/>
          <w:b/>
          <w:szCs w:val="24"/>
        </w:rPr>
        <w:t>Effect sizes</w:t>
      </w:r>
      <w:r w:rsidRPr="00063586">
        <w:rPr>
          <w:rFonts w:cs="Times New Roman"/>
          <w:szCs w:val="24"/>
        </w:rPr>
        <w:t xml:space="preserve">. </w:t>
      </w:r>
      <w:r w:rsidR="002978D9">
        <w:rPr>
          <w:rFonts w:cs="Times New Roman"/>
          <w:szCs w:val="24"/>
        </w:rPr>
        <w:t xml:space="preserve">Data </w:t>
      </w:r>
      <w:r w:rsidRPr="00063586">
        <w:rPr>
          <w:rFonts w:cs="Times New Roman"/>
          <w:szCs w:val="24"/>
        </w:rPr>
        <w:t>displayed in</w:t>
      </w:r>
      <w:r>
        <w:rPr>
          <w:rFonts w:cs="Times New Roman"/>
          <w:szCs w:val="24"/>
        </w:rPr>
        <w:t xml:space="preserve"> Table </w:t>
      </w:r>
      <w:r w:rsidR="00E46A3F">
        <w:rPr>
          <w:rFonts w:cs="Times New Roman"/>
          <w:szCs w:val="24"/>
        </w:rPr>
        <w:t>4</w:t>
      </w:r>
      <w:r w:rsidR="002978D9">
        <w:rPr>
          <w:rFonts w:cs="Times New Roman"/>
          <w:szCs w:val="24"/>
        </w:rPr>
        <w:t xml:space="preserve"> present</w:t>
      </w:r>
      <w:r w:rsidRPr="00063586">
        <w:rPr>
          <w:rFonts w:cs="Times New Roman"/>
          <w:szCs w:val="24"/>
        </w:rPr>
        <w:t xml:space="preserve"> the class-wide comparisons across all phases and conditions of the study. </w:t>
      </w:r>
      <w:r>
        <w:rPr>
          <w:rFonts w:cs="Times New Roman"/>
          <w:szCs w:val="24"/>
        </w:rPr>
        <w:t xml:space="preserve">When the AP contingency is compared with both </w:t>
      </w:r>
      <w:r w:rsidR="002978D9">
        <w:rPr>
          <w:rFonts w:cs="Times New Roman"/>
          <w:szCs w:val="24"/>
        </w:rPr>
        <w:t>no-</w:t>
      </w:r>
      <w:r w:rsidR="00BB5C10">
        <w:rPr>
          <w:rFonts w:cs="Times New Roman"/>
          <w:szCs w:val="24"/>
        </w:rPr>
        <w:t xml:space="preserve">intervention </w:t>
      </w:r>
      <w:r>
        <w:rPr>
          <w:rFonts w:cs="Times New Roman"/>
          <w:szCs w:val="24"/>
        </w:rPr>
        <w:t xml:space="preserve">conditions (baseline and alternating treatments phases), </w:t>
      </w:r>
      <w:r w:rsidR="00492327">
        <w:rPr>
          <w:rFonts w:cs="Times New Roman"/>
          <w:szCs w:val="24"/>
        </w:rPr>
        <w:t>all data points were overlapping</w:t>
      </w:r>
      <w:r w:rsidR="0084781A">
        <w:rPr>
          <w:rFonts w:cs="Times New Roman"/>
          <w:szCs w:val="24"/>
        </w:rPr>
        <w:t>, indicating a less than small effect</w:t>
      </w:r>
      <w:r w:rsidR="00492327">
        <w:rPr>
          <w:rFonts w:cs="Times New Roman"/>
          <w:szCs w:val="24"/>
        </w:rPr>
        <w:t>.</w:t>
      </w:r>
      <w:r>
        <w:rPr>
          <w:rFonts w:cs="Times New Roman"/>
          <w:szCs w:val="24"/>
        </w:rPr>
        <w:t xml:space="preserve"> </w:t>
      </w:r>
      <w:r w:rsidR="002978D9">
        <w:rPr>
          <w:rFonts w:cs="Times New Roman"/>
          <w:szCs w:val="24"/>
        </w:rPr>
        <w:t>Because the expected direction of the data was decreasing, the percent of data points below the median was calculated in this case.</w:t>
      </w:r>
      <w:r w:rsidR="00771985">
        <w:rPr>
          <w:rFonts w:cs="Times New Roman"/>
          <w:szCs w:val="24"/>
        </w:rPr>
        <w:t xml:space="preserve"> Out of eight data points, five</w:t>
      </w:r>
      <w:r w:rsidR="00492327">
        <w:rPr>
          <w:rFonts w:cs="Times New Roman"/>
          <w:szCs w:val="24"/>
        </w:rPr>
        <w:t xml:space="preserve"> are below</w:t>
      </w:r>
      <w:r>
        <w:rPr>
          <w:rFonts w:cs="Times New Roman"/>
          <w:szCs w:val="24"/>
        </w:rPr>
        <w:t xml:space="preserve"> the </w:t>
      </w:r>
      <w:r w:rsidR="002978D9">
        <w:rPr>
          <w:rFonts w:cs="Times New Roman"/>
          <w:szCs w:val="24"/>
        </w:rPr>
        <w:t>no-i</w:t>
      </w:r>
      <w:r w:rsidR="00BB5C10">
        <w:rPr>
          <w:rFonts w:cs="Times New Roman"/>
          <w:szCs w:val="24"/>
        </w:rPr>
        <w:t xml:space="preserve">ntervention </w:t>
      </w:r>
      <w:r w:rsidR="00492327">
        <w:rPr>
          <w:rFonts w:cs="Times New Roman"/>
          <w:szCs w:val="24"/>
        </w:rPr>
        <w:t>median of 74.5%, with 62</w:t>
      </w:r>
      <w:r>
        <w:rPr>
          <w:rFonts w:cs="Times New Roman"/>
          <w:szCs w:val="24"/>
        </w:rPr>
        <w:t>.</w:t>
      </w:r>
      <w:r w:rsidR="00492327">
        <w:rPr>
          <w:rFonts w:cs="Times New Roman"/>
          <w:szCs w:val="24"/>
        </w:rPr>
        <w:t>5% of the data points below</w:t>
      </w:r>
      <w:r>
        <w:rPr>
          <w:rFonts w:cs="Times New Roman"/>
          <w:szCs w:val="24"/>
        </w:rPr>
        <w:t xml:space="preserve"> the median</w:t>
      </w:r>
      <w:r w:rsidR="0084781A">
        <w:rPr>
          <w:rFonts w:cs="Times New Roman"/>
          <w:szCs w:val="24"/>
        </w:rPr>
        <w:t>, indicating a small effect</w:t>
      </w:r>
      <w:r>
        <w:rPr>
          <w:rFonts w:cs="Times New Roman"/>
          <w:szCs w:val="24"/>
        </w:rPr>
        <w:t xml:space="preserve">. When the OT contingency is compared to both </w:t>
      </w:r>
      <w:r w:rsidR="00771985">
        <w:rPr>
          <w:rFonts w:cs="Times New Roman"/>
          <w:szCs w:val="24"/>
        </w:rPr>
        <w:t>no-</w:t>
      </w:r>
      <w:r w:rsidR="00BB5C10">
        <w:rPr>
          <w:rFonts w:cs="Times New Roman"/>
          <w:szCs w:val="24"/>
        </w:rPr>
        <w:t xml:space="preserve">intervention </w:t>
      </w:r>
      <w:r>
        <w:rPr>
          <w:rFonts w:cs="Times New Roman"/>
          <w:szCs w:val="24"/>
        </w:rPr>
        <w:t xml:space="preserve">conditions, </w:t>
      </w:r>
      <w:r w:rsidR="00492327">
        <w:rPr>
          <w:rFonts w:cs="Times New Roman"/>
          <w:szCs w:val="24"/>
        </w:rPr>
        <w:t>all but one of the data points were overlapping, with 12.5</w:t>
      </w:r>
      <w:r>
        <w:rPr>
          <w:rFonts w:cs="Times New Roman"/>
          <w:szCs w:val="24"/>
        </w:rPr>
        <w:t>% of data points non-overlapping</w:t>
      </w:r>
      <w:r w:rsidR="0084781A">
        <w:rPr>
          <w:rFonts w:cs="Times New Roman"/>
          <w:szCs w:val="24"/>
        </w:rPr>
        <w:t>, indicating a less than small effect</w:t>
      </w:r>
      <w:r>
        <w:rPr>
          <w:rFonts w:cs="Times New Roman"/>
          <w:szCs w:val="24"/>
        </w:rPr>
        <w:t xml:space="preserve">. </w:t>
      </w:r>
      <w:r w:rsidR="0084781A">
        <w:rPr>
          <w:rFonts w:cs="Times New Roman"/>
          <w:szCs w:val="24"/>
        </w:rPr>
        <w:t>Half</w:t>
      </w:r>
      <w:r w:rsidR="00492327">
        <w:rPr>
          <w:rFonts w:cs="Times New Roman"/>
          <w:szCs w:val="24"/>
        </w:rPr>
        <w:t xml:space="preserve"> of</w:t>
      </w:r>
      <w:r>
        <w:rPr>
          <w:rFonts w:cs="Times New Roman"/>
          <w:szCs w:val="24"/>
        </w:rPr>
        <w:t xml:space="preserve"> data points </w:t>
      </w:r>
      <w:r w:rsidR="00492327">
        <w:rPr>
          <w:rFonts w:cs="Times New Roman"/>
          <w:szCs w:val="24"/>
        </w:rPr>
        <w:t xml:space="preserve">fell below the </w:t>
      </w:r>
      <w:r w:rsidR="00BB5C10">
        <w:rPr>
          <w:rFonts w:cs="Times New Roman"/>
          <w:szCs w:val="24"/>
        </w:rPr>
        <w:t>no</w:t>
      </w:r>
      <w:r w:rsidR="00771985">
        <w:rPr>
          <w:rFonts w:cs="Times New Roman"/>
          <w:szCs w:val="24"/>
        </w:rPr>
        <w:t>-</w:t>
      </w:r>
      <w:r w:rsidR="00BB5C10">
        <w:rPr>
          <w:rFonts w:cs="Times New Roman"/>
          <w:szCs w:val="24"/>
        </w:rPr>
        <w:t xml:space="preserve">intervention </w:t>
      </w:r>
      <w:r w:rsidR="00492327">
        <w:rPr>
          <w:rFonts w:cs="Times New Roman"/>
          <w:szCs w:val="24"/>
        </w:rPr>
        <w:t>median</w:t>
      </w:r>
      <w:r w:rsidR="0084781A">
        <w:rPr>
          <w:rFonts w:cs="Times New Roman"/>
          <w:szCs w:val="24"/>
        </w:rPr>
        <w:t>, indicating a small effect</w:t>
      </w:r>
      <w:r w:rsidR="00492327">
        <w:rPr>
          <w:rFonts w:cs="Times New Roman"/>
          <w:szCs w:val="24"/>
        </w:rPr>
        <w:t>.</w:t>
      </w:r>
      <w:r w:rsidR="00771985">
        <w:rPr>
          <w:rFonts w:cs="Times New Roman"/>
          <w:szCs w:val="24"/>
        </w:rPr>
        <w:t xml:space="preserve"> PND and PEM analyses support visual analysis of the data</w:t>
      </w:r>
      <w:r>
        <w:rPr>
          <w:rFonts w:cs="Times New Roman"/>
          <w:szCs w:val="24"/>
        </w:rPr>
        <w:t xml:space="preserve">, which suggests that </w:t>
      </w:r>
      <w:r w:rsidR="00492327">
        <w:rPr>
          <w:rFonts w:cs="Times New Roman"/>
          <w:szCs w:val="24"/>
        </w:rPr>
        <w:t xml:space="preserve">neither intervention </w:t>
      </w:r>
      <w:r w:rsidR="00771985">
        <w:rPr>
          <w:rFonts w:cs="Times New Roman"/>
          <w:szCs w:val="24"/>
        </w:rPr>
        <w:t>influenced</w:t>
      </w:r>
      <w:r w:rsidR="00492327">
        <w:rPr>
          <w:rFonts w:cs="Times New Roman"/>
          <w:szCs w:val="24"/>
        </w:rPr>
        <w:t xml:space="preserve"> disruptive behavior.</w:t>
      </w:r>
    </w:p>
    <w:p w14:paraId="5425266B" w14:textId="77777777" w:rsidR="003F775E" w:rsidRDefault="003F775E" w:rsidP="003F775E">
      <w:pPr>
        <w:spacing w:line="480" w:lineRule="auto"/>
        <w:contextualSpacing/>
        <w:rPr>
          <w:rFonts w:cs="Times New Roman"/>
          <w:szCs w:val="24"/>
        </w:rPr>
      </w:pPr>
      <w:r>
        <w:rPr>
          <w:rFonts w:cs="Times New Roman"/>
          <w:szCs w:val="24"/>
        </w:rPr>
        <w:tab/>
      </w:r>
      <w:r w:rsidR="00970D36">
        <w:rPr>
          <w:rFonts w:cs="Times New Roman"/>
          <w:szCs w:val="24"/>
        </w:rPr>
        <w:t xml:space="preserve">Hedges’ </w:t>
      </w:r>
      <w:r w:rsidR="00970D36" w:rsidRPr="00970D36">
        <w:rPr>
          <w:rFonts w:cs="Times New Roman"/>
          <w:i/>
          <w:szCs w:val="24"/>
        </w:rPr>
        <w:t>g</w:t>
      </w:r>
      <w:r>
        <w:rPr>
          <w:rFonts w:cs="Times New Roman"/>
          <w:szCs w:val="24"/>
        </w:rPr>
        <w:t xml:space="preserve"> </w:t>
      </w:r>
      <w:r w:rsidR="00970D36">
        <w:rPr>
          <w:rFonts w:cs="Times New Roman"/>
          <w:szCs w:val="24"/>
        </w:rPr>
        <w:t>analyses comparing the AP and OT interventions to each no-intervention</w:t>
      </w:r>
      <w:r>
        <w:rPr>
          <w:rFonts w:cs="Times New Roman"/>
          <w:szCs w:val="24"/>
        </w:rPr>
        <w:t xml:space="preserve"> condition revealed </w:t>
      </w:r>
      <w:r w:rsidR="00970D36">
        <w:rPr>
          <w:rFonts w:cs="Times New Roman"/>
          <w:szCs w:val="24"/>
        </w:rPr>
        <w:t>no decreases in disruptive behavior (see Table 4</w:t>
      </w:r>
      <w:r w:rsidRPr="00F600DF">
        <w:rPr>
          <w:rFonts w:cs="Times New Roman"/>
          <w:szCs w:val="24"/>
        </w:rPr>
        <w:t xml:space="preserve">). Effect sizes comparing the AP </w:t>
      </w:r>
      <w:r w:rsidR="00970D36">
        <w:rPr>
          <w:rFonts w:cs="Times New Roman"/>
          <w:szCs w:val="24"/>
        </w:rPr>
        <w:t xml:space="preserve">and OT </w:t>
      </w:r>
      <w:r w:rsidR="0084781A">
        <w:rPr>
          <w:rFonts w:cs="Times New Roman"/>
          <w:szCs w:val="24"/>
        </w:rPr>
        <w:t>treatments</w:t>
      </w:r>
      <w:r w:rsidRPr="00F600DF">
        <w:rPr>
          <w:rFonts w:cs="Times New Roman"/>
          <w:szCs w:val="24"/>
        </w:rPr>
        <w:t xml:space="preserve"> t</w:t>
      </w:r>
      <w:r w:rsidR="00970D36">
        <w:rPr>
          <w:rFonts w:cs="Times New Roman"/>
          <w:szCs w:val="24"/>
        </w:rPr>
        <w:t>o both NI</w:t>
      </w:r>
      <w:r>
        <w:rPr>
          <w:rFonts w:cs="Times New Roman"/>
          <w:szCs w:val="24"/>
        </w:rPr>
        <w:t xml:space="preserve"> condition</w:t>
      </w:r>
      <w:r w:rsidR="00492327">
        <w:rPr>
          <w:rFonts w:cs="Times New Roman"/>
          <w:szCs w:val="24"/>
        </w:rPr>
        <w:t xml:space="preserve">s were </w:t>
      </w:r>
      <w:r w:rsidR="00970D36">
        <w:rPr>
          <w:rFonts w:cs="Times New Roman"/>
          <w:szCs w:val="24"/>
        </w:rPr>
        <w:t xml:space="preserve">small to less than small in all cases (see Table 4). </w:t>
      </w:r>
      <w:r>
        <w:rPr>
          <w:rFonts w:cs="Times New Roman"/>
          <w:szCs w:val="24"/>
        </w:rPr>
        <w:t xml:space="preserve">Effect sizes comparing </w:t>
      </w:r>
      <w:r w:rsidR="00BB5C10">
        <w:rPr>
          <w:rFonts w:cs="Times New Roman"/>
          <w:szCs w:val="24"/>
        </w:rPr>
        <w:t>NIB</w:t>
      </w:r>
      <w:r>
        <w:rPr>
          <w:rFonts w:cs="Times New Roman"/>
          <w:szCs w:val="24"/>
        </w:rPr>
        <w:t xml:space="preserve"> to </w:t>
      </w:r>
      <w:r w:rsidR="00BB5C10">
        <w:rPr>
          <w:rFonts w:cs="Times New Roman"/>
          <w:szCs w:val="24"/>
        </w:rPr>
        <w:t>NIAT</w:t>
      </w:r>
      <w:r>
        <w:rPr>
          <w:rFonts w:cs="Times New Roman"/>
          <w:szCs w:val="24"/>
        </w:rPr>
        <w:t xml:space="preserve"> </w:t>
      </w:r>
      <w:r w:rsidR="00970D36">
        <w:rPr>
          <w:rFonts w:cs="Times New Roman"/>
          <w:szCs w:val="24"/>
        </w:rPr>
        <w:t xml:space="preserve">also </w:t>
      </w:r>
      <w:r>
        <w:rPr>
          <w:rFonts w:cs="Times New Roman"/>
          <w:szCs w:val="24"/>
        </w:rPr>
        <w:t xml:space="preserve">revealed </w:t>
      </w:r>
      <w:r w:rsidR="00492327">
        <w:rPr>
          <w:rFonts w:cs="Times New Roman"/>
          <w:szCs w:val="24"/>
        </w:rPr>
        <w:t xml:space="preserve">less than </w:t>
      </w:r>
      <w:r>
        <w:rPr>
          <w:rFonts w:cs="Times New Roman"/>
          <w:szCs w:val="24"/>
        </w:rPr>
        <w:t>small effect sizes (</w:t>
      </w:r>
      <w:r w:rsidR="00970D36">
        <w:rPr>
          <w:rFonts w:cs="Times New Roman"/>
          <w:i/>
          <w:szCs w:val="24"/>
        </w:rPr>
        <w:t>g =</w:t>
      </w:r>
      <w:r>
        <w:rPr>
          <w:rFonts w:cs="Times New Roman"/>
          <w:szCs w:val="24"/>
        </w:rPr>
        <w:t xml:space="preserve"> .</w:t>
      </w:r>
      <w:r w:rsidR="00492327">
        <w:rPr>
          <w:rFonts w:cs="Times New Roman"/>
          <w:szCs w:val="24"/>
        </w:rPr>
        <w:t>30</w:t>
      </w:r>
      <w:r w:rsidR="00970D36">
        <w:rPr>
          <w:rFonts w:cs="Times New Roman"/>
          <w:szCs w:val="24"/>
        </w:rPr>
        <w:t>). I</w:t>
      </w:r>
      <w:r w:rsidR="00677104">
        <w:rPr>
          <w:rFonts w:cs="Times New Roman"/>
          <w:szCs w:val="24"/>
        </w:rPr>
        <w:t xml:space="preserve">t appears that disruptive behavior was highly variable regardless of the phase or condition implemented. </w:t>
      </w:r>
      <w:r>
        <w:rPr>
          <w:rFonts w:cs="Times New Roman"/>
          <w:szCs w:val="24"/>
        </w:rPr>
        <w:t xml:space="preserve">An effect size comparison of the two conditions shows that there was </w:t>
      </w:r>
      <w:r w:rsidR="00677104">
        <w:rPr>
          <w:rFonts w:cs="Times New Roman"/>
          <w:szCs w:val="24"/>
        </w:rPr>
        <w:t xml:space="preserve">no </w:t>
      </w:r>
      <w:r>
        <w:rPr>
          <w:rFonts w:cs="Times New Roman"/>
          <w:szCs w:val="24"/>
        </w:rPr>
        <w:t>differenc</w:t>
      </w:r>
      <w:r w:rsidR="00970D36">
        <w:rPr>
          <w:rFonts w:cs="Times New Roman"/>
          <w:szCs w:val="24"/>
        </w:rPr>
        <w:t>e in effectiveness between the academic p</w:t>
      </w:r>
      <w:r>
        <w:rPr>
          <w:rFonts w:cs="Times New Roman"/>
          <w:szCs w:val="24"/>
        </w:rPr>
        <w:t>erformance condi</w:t>
      </w:r>
      <w:r w:rsidR="00677104">
        <w:rPr>
          <w:rFonts w:cs="Times New Roman"/>
          <w:szCs w:val="24"/>
        </w:rPr>
        <w:t>tion and the</w:t>
      </w:r>
      <w:r w:rsidR="00970D36">
        <w:rPr>
          <w:rFonts w:cs="Times New Roman"/>
          <w:szCs w:val="24"/>
        </w:rPr>
        <w:t xml:space="preserve"> o</w:t>
      </w:r>
      <w:r w:rsidR="00677104">
        <w:rPr>
          <w:rFonts w:cs="Times New Roman"/>
          <w:szCs w:val="24"/>
        </w:rPr>
        <w:t>n-task condition (</w:t>
      </w:r>
      <w:r w:rsidR="00C25E79" w:rsidRPr="005E660D">
        <w:rPr>
          <w:rFonts w:cs="Times New Roman"/>
          <w:i/>
          <w:szCs w:val="24"/>
        </w:rPr>
        <w:t>g</w:t>
      </w:r>
      <w:r w:rsidR="00C25E79">
        <w:rPr>
          <w:rFonts w:cs="Times New Roman"/>
          <w:szCs w:val="24"/>
        </w:rPr>
        <w:t xml:space="preserve"> = </w:t>
      </w:r>
      <w:r w:rsidR="00677104">
        <w:rPr>
          <w:rFonts w:cs="Times New Roman"/>
          <w:szCs w:val="24"/>
        </w:rPr>
        <w:t xml:space="preserve">.36). </w:t>
      </w:r>
      <w:r>
        <w:rPr>
          <w:rFonts w:cs="Times New Roman"/>
          <w:szCs w:val="24"/>
        </w:rPr>
        <w:t xml:space="preserve">Thus, Hedges’ </w:t>
      </w:r>
      <w:r w:rsidRPr="00635D49">
        <w:rPr>
          <w:rFonts w:cs="Times New Roman"/>
          <w:i/>
          <w:szCs w:val="24"/>
        </w:rPr>
        <w:t>g</w:t>
      </w:r>
      <w:r>
        <w:rPr>
          <w:rFonts w:cs="Times New Roman"/>
          <w:szCs w:val="24"/>
        </w:rPr>
        <w:t xml:space="preserve"> calculations are consistent with </w:t>
      </w:r>
      <w:r w:rsidR="00970D36">
        <w:rPr>
          <w:rFonts w:cs="Times New Roman"/>
          <w:szCs w:val="24"/>
        </w:rPr>
        <w:t xml:space="preserve">previous analyses, </w:t>
      </w:r>
      <w:r>
        <w:rPr>
          <w:rFonts w:cs="Times New Roman"/>
          <w:szCs w:val="24"/>
        </w:rPr>
        <w:t xml:space="preserve">which all suggest that </w:t>
      </w:r>
      <w:r w:rsidR="00677104">
        <w:rPr>
          <w:rFonts w:cs="Times New Roman"/>
          <w:szCs w:val="24"/>
        </w:rPr>
        <w:t>neither contingency caused a decrease in disruptive behavior.</w:t>
      </w:r>
    </w:p>
    <w:p w14:paraId="303FA7CC" w14:textId="2D2BEBA2" w:rsidR="0022399B" w:rsidRDefault="0022399B" w:rsidP="00426713">
      <w:pPr>
        <w:spacing w:line="480" w:lineRule="auto"/>
        <w:contextualSpacing/>
        <w:rPr>
          <w:rFonts w:cs="Times New Roman"/>
          <w:b/>
          <w:szCs w:val="24"/>
        </w:rPr>
      </w:pPr>
      <w:r w:rsidRPr="00CD49CE">
        <w:rPr>
          <w:rFonts w:cs="Times New Roman"/>
          <w:b/>
          <w:szCs w:val="24"/>
        </w:rPr>
        <w:t>Within-student Analyses</w:t>
      </w:r>
      <w:r w:rsidR="00CD49CE" w:rsidRPr="00CD49CE">
        <w:rPr>
          <w:rFonts w:cs="Times New Roman"/>
          <w:b/>
          <w:szCs w:val="24"/>
        </w:rPr>
        <w:t xml:space="preserve"> of </w:t>
      </w:r>
      <w:r w:rsidR="0084781A">
        <w:rPr>
          <w:rFonts w:cs="Times New Roman"/>
          <w:b/>
          <w:szCs w:val="24"/>
        </w:rPr>
        <w:t>Percent Correct</w:t>
      </w:r>
      <w:r w:rsidR="00CD49CE" w:rsidRPr="00CD49CE">
        <w:rPr>
          <w:rFonts w:cs="Times New Roman"/>
          <w:b/>
          <w:szCs w:val="24"/>
        </w:rPr>
        <w:t xml:space="preserve"> Data</w:t>
      </w:r>
    </w:p>
    <w:p w14:paraId="08FB64A5" w14:textId="0CA95BBC" w:rsidR="00E76064" w:rsidRPr="00E76064" w:rsidRDefault="00E76064" w:rsidP="00E76064">
      <w:pPr>
        <w:spacing w:line="480" w:lineRule="auto"/>
        <w:ind w:firstLine="720"/>
        <w:contextualSpacing/>
        <w:rPr>
          <w:rFonts w:cs="Times New Roman"/>
          <w:szCs w:val="24"/>
        </w:rPr>
      </w:pPr>
      <w:r w:rsidRPr="00020C66">
        <w:rPr>
          <w:rFonts w:cs="Times New Roman"/>
          <w:b/>
          <w:szCs w:val="24"/>
        </w:rPr>
        <w:t xml:space="preserve">Visual analysis of </w:t>
      </w:r>
      <w:r>
        <w:rPr>
          <w:rFonts w:cs="Times New Roman"/>
          <w:b/>
          <w:szCs w:val="24"/>
        </w:rPr>
        <w:t>individual student graphs</w:t>
      </w:r>
      <w:r w:rsidRPr="00020C66">
        <w:rPr>
          <w:rFonts w:cs="Times New Roman"/>
          <w:b/>
          <w:szCs w:val="24"/>
        </w:rPr>
        <w:t>.</w:t>
      </w:r>
      <w:r>
        <w:rPr>
          <w:rFonts w:cs="Times New Roman"/>
          <w:b/>
          <w:szCs w:val="24"/>
        </w:rPr>
        <w:t xml:space="preserve"> </w:t>
      </w:r>
      <w:r>
        <w:rPr>
          <w:rFonts w:cs="Times New Roman"/>
          <w:szCs w:val="24"/>
        </w:rPr>
        <w:t>Figures 4-10 show the repeated measures graphs for percent correct for each student under each phase and condition.  An examination of individual student graphs reveals that, overall, the interventions were effective in increasing percent correct in five out of seven students. The remaining two students, Bill and Carey, had high performance during all phases of the study, even hitting the ceiling of 100% on several occasions. For the remaining five students, analysis further reveals that percent correct for two of the students, Aaron and Dennis, was more consistently high during the on-task contingency, while performance for two of the students, Edward and George, showed similarly high performance regardless of the treatment. Fred’s performance, though extremely variable throughout all conditions of the study, appears to also show higher performance during the intervention phase of the study, regardless of treatment. None of the participants appear to have benefitted more from the academic performance contingency than the on-task contingency.</w:t>
      </w:r>
    </w:p>
    <w:p w14:paraId="1514F72F" w14:textId="77777777" w:rsidR="0084781A" w:rsidRDefault="00CD49CE" w:rsidP="00CD49CE">
      <w:pPr>
        <w:spacing w:line="480" w:lineRule="auto"/>
        <w:ind w:firstLine="720"/>
        <w:contextualSpacing/>
        <w:rPr>
          <w:rFonts w:cs="Times New Roman"/>
          <w:szCs w:val="24"/>
        </w:rPr>
      </w:pPr>
      <w:r w:rsidRPr="00CD49CE">
        <w:rPr>
          <w:rFonts w:cs="Times New Roman"/>
          <w:b/>
          <w:szCs w:val="24"/>
        </w:rPr>
        <w:t>Descriptive statistics.</w:t>
      </w:r>
      <w:r w:rsidR="00DD4132">
        <w:rPr>
          <w:rFonts w:cs="Times New Roman"/>
          <w:szCs w:val="24"/>
        </w:rPr>
        <w:t xml:space="preserve"> Table 5 shows</w:t>
      </w:r>
      <w:r>
        <w:rPr>
          <w:rFonts w:cs="Times New Roman"/>
          <w:szCs w:val="24"/>
        </w:rPr>
        <w:t xml:space="preserve"> the </w:t>
      </w:r>
      <w:r w:rsidR="0084781A">
        <w:rPr>
          <w:rFonts w:cs="Times New Roman"/>
          <w:szCs w:val="24"/>
        </w:rPr>
        <w:t xml:space="preserve">percent correct </w:t>
      </w:r>
      <w:r>
        <w:rPr>
          <w:rFonts w:cs="Times New Roman"/>
          <w:szCs w:val="24"/>
        </w:rPr>
        <w:t xml:space="preserve">mean and standard deviation data for each student across conditions. Both </w:t>
      </w:r>
      <w:r w:rsidR="0034489C">
        <w:rPr>
          <w:rFonts w:cs="Times New Roman"/>
          <w:szCs w:val="24"/>
        </w:rPr>
        <w:t>no-</w:t>
      </w:r>
      <w:r w:rsidR="00BB5C10">
        <w:rPr>
          <w:rFonts w:cs="Times New Roman"/>
          <w:szCs w:val="24"/>
        </w:rPr>
        <w:t xml:space="preserve">intervention </w:t>
      </w:r>
      <w:r>
        <w:rPr>
          <w:rFonts w:cs="Times New Roman"/>
          <w:szCs w:val="24"/>
        </w:rPr>
        <w:t xml:space="preserve">phases (baseline and alternating treatments) were collapsed for the purposes of analyses. </w:t>
      </w:r>
      <w:r w:rsidR="00DD4132">
        <w:rPr>
          <w:rFonts w:cs="Times New Roman"/>
          <w:szCs w:val="24"/>
        </w:rPr>
        <w:t>A comparison of the no-intervention data to the intervention conditions reveals that</w:t>
      </w:r>
      <w:r>
        <w:rPr>
          <w:rFonts w:cs="Times New Roman"/>
          <w:szCs w:val="24"/>
        </w:rPr>
        <w:t xml:space="preserve"> average </w:t>
      </w:r>
      <w:r w:rsidR="00DD4132">
        <w:rPr>
          <w:rFonts w:cs="Times New Roman"/>
          <w:szCs w:val="24"/>
        </w:rPr>
        <w:t>percent-</w:t>
      </w:r>
      <w:r w:rsidR="00CA7FCA">
        <w:rPr>
          <w:rFonts w:cs="Times New Roman"/>
          <w:szCs w:val="24"/>
        </w:rPr>
        <w:t>correct</w:t>
      </w:r>
      <w:r>
        <w:rPr>
          <w:rFonts w:cs="Times New Roman"/>
          <w:szCs w:val="24"/>
        </w:rPr>
        <w:t xml:space="preserve"> was higher </w:t>
      </w:r>
      <w:r w:rsidR="0034489C">
        <w:rPr>
          <w:rFonts w:cs="Times New Roman"/>
          <w:szCs w:val="24"/>
        </w:rPr>
        <w:t>for five out of the seven</w:t>
      </w:r>
      <w:r w:rsidR="00A0719F">
        <w:rPr>
          <w:rFonts w:cs="Times New Roman"/>
          <w:szCs w:val="24"/>
        </w:rPr>
        <w:t xml:space="preserve"> students during th</w:t>
      </w:r>
      <w:r w:rsidR="0034489C">
        <w:rPr>
          <w:rFonts w:cs="Times New Roman"/>
          <w:szCs w:val="24"/>
        </w:rPr>
        <w:t>e AP condition (71.4%) and for six out of the seven</w:t>
      </w:r>
      <w:r w:rsidR="00A0719F">
        <w:rPr>
          <w:rFonts w:cs="Times New Roman"/>
          <w:szCs w:val="24"/>
        </w:rPr>
        <w:t xml:space="preserve"> students during the OT condition (85.7%). </w:t>
      </w:r>
    </w:p>
    <w:p w14:paraId="605B70C8" w14:textId="77777777" w:rsidR="0084781A" w:rsidRDefault="00A0719F" w:rsidP="00CD49CE">
      <w:pPr>
        <w:spacing w:line="480" w:lineRule="auto"/>
        <w:ind w:firstLine="720"/>
        <w:contextualSpacing/>
        <w:rPr>
          <w:rFonts w:cs="Times New Roman"/>
          <w:szCs w:val="24"/>
        </w:rPr>
      </w:pPr>
      <w:r>
        <w:rPr>
          <w:rFonts w:cs="Times New Roman"/>
          <w:szCs w:val="24"/>
        </w:rPr>
        <w:t xml:space="preserve">During the AP condition, Bill and Dennis did not show improvement. Bill’s performance was high throughout baseline, averaging 98.67% during </w:t>
      </w:r>
      <w:r w:rsidR="00DD4132">
        <w:rPr>
          <w:rFonts w:cs="Times New Roman"/>
          <w:szCs w:val="24"/>
        </w:rPr>
        <w:t>no-</w:t>
      </w:r>
      <w:r w:rsidR="00BB5C10">
        <w:rPr>
          <w:rFonts w:cs="Times New Roman"/>
          <w:szCs w:val="24"/>
        </w:rPr>
        <w:t xml:space="preserve">intervention </w:t>
      </w:r>
      <w:r>
        <w:rPr>
          <w:rFonts w:cs="Times New Roman"/>
          <w:szCs w:val="24"/>
        </w:rPr>
        <w:t xml:space="preserve">phases. Although his performance dropped to 98.50%, on average, during the academic performance contingency, this difference is negligible. Bill’s performance during the on-task contingency condition also showed a negligible difference in performance (97.75%). Dennis’s performance during </w:t>
      </w:r>
      <w:r w:rsidR="00DD4132">
        <w:rPr>
          <w:rFonts w:cs="Times New Roman"/>
          <w:szCs w:val="24"/>
        </w:rPr>
        <w:t xml:space="preserve">no </w:t>
      </w:r>
      <w:r w:rsidR="00BB5C10">
        <w:rPr>
          <w:rFonts w:cs="Times New Roman"/>
          <w:szCs w:val="24"/>
        </w:rPr>
        <w:t xml:space="preserve">intervention </w:t>
      </w:r>
      <w:r>
        <w:rPr>
          <w:rFonts w:cs="Times New Roman"/>
          <w:szCs w:val="24"/>
        </w:rPr>
        <w:t xml:space="preserve">was low (averaging 36%). His performance remained similarly low during the academic performance condition (33%). </w:t>
      </w:r>
      <w:r w:rsidR="00B67A15">
        <w:rPr>
          <w:rFonts w:cs="Times New Roman"/>
          <w:szCs w:val="24"/>
        </w:rPr>
        <w:t>Dennis’s performance increased significantly during the on-task contingency condition (79.33%).</w:t>
      </w:r>
      <w:r w:rsidR="00BD0FA0">
        <w:rPr>
          <w:rFonts w:cs="Times New Roman"/>
          <w:szCs w:val="24"/>
        </w:rPr>
        <w:t xml:space="preserve"> </w:t>
      </w:r>
    </w:p>
    <w:p w14:paraId="2F029707" w14:textId="5270CD58" w:rsidR="00CD49CE" w:rsidRDefault="00DD4132" w:rsidP="00CD49CE">
      <w:pPr>
        <w:spacing w:line="480" w:lineRule="auto"/>
        <w:ind w:firstLine="720"/>
        <w:contextualSpacing/>
        <w:rPr>
          <w:rFonts w:cs="Times New Roman"/>
          <w:szCs w:val="24"/>
        </w:rPr>
      </w:pPr>
      <w:r>
        <w:rPr>
          <w:rFonts w:cs="Times New Roman"/>
          <w:szCs w:val="24"/>
        </w:rPr>
        <w:t xml:space="preserve">In </w:t>
      </w:r>
      <w:r w:rsidR="00BD0FA0">
        <w:rPr>
          <w:rFonts w:cs="Times New Roman"/>
          <w:szCs w:val="24"/>
        </w:rPr>
        <w:t>comparing academic performance and on-task contingency</w:t>
      </w:r>
      <w:r>
        <w:rPr>
          <w:rFonts w:cs="Times New Roman"/>
          <w:szCs w:val="24"/>
        </w:rPr>
        <w:t xml:space="preserve"> conditions, one</w:t>
      </w:r>
      <w:r w:rsidR="00BD0FA0">
        <w:rPr>
          <w:rFonts w:cs="Times New Roman"/>
          <w:szCs w:val="24"/>
        </w:rPr>
        <w:t xml:space="preserve"> student, Carey, showed a larger increase in </w:t>
      </w:r>
      <w:r w:rsidR="00CA7FCA">
        <w:rPr>
          <w:rFonts w:cs="Times New Roman"/>
          <w:szCs w:val="24"/>
        </w:rPr>
        <w:t>percent correct</w:t>
      </w:r>
      <w:r w:rsidR="00BD0FA0">
        <w:rPr>
          <w:rFonts w:cs="Times New Roman"/>
          <w:szCs w:val="24"/>
        </w:rPr>
        <w:t xml:space="preserve"> during the a</w:t>
      </w:r>
      <w:r>
        <w:rPr>
          <w:rFonts w:cs="Times New Roman"/>
          <w:szCs w:val="24"/>
        </w:rPr>
        <w:t>cademic performance condition, three</w:t>
      </w:r>
      <w:r w:rsidR="00BD0FA0">
        <w:rPr>
          <w:rFonts w:cs="Times New Roman"/>
          <w:szCs w:val="24"/>
        </w:rPr>
        <w:t xml:space="preserve"> of the students, Aaron, Dennis, Edward, showed larger increases in </w:t>
      </w:r>
      <w:r w:rsidR="00CA7FCA">
        <w:rPr>
          <w:rFonts w:cs="Times New Roman"/>
          <w:szCs w:val="24"/>
        </w:rPr>
        <w:t>percent correct</w:t>
      </w:r>
      <w:r w:rsidR="00BD0FA0">
        <w:rPr>
          <w:rFonts w:cs="Times New Roman"/>
          <w:szCs w:val="24"/>
        </w:rPr>
        <w:t xml:space="preserve"> dur</w:t>
      </w:r>
      <w:r>
        <w:rPr>
          <w:rFonts w:cs="Times New Roman"/>
          <w:szCs w:val="24"/>
        </w:rPr>
        <w:t>ing the on-task condition, and two</w:t>
      </w:r>
      <w:r w:rsidR="00BD0FA0">
        <w:rPr>
          <w:rFonts w:cs="Times New Roman"/>
          <w:szCs w:val="24"/>
        </w:rPr>
        <w:t xml:space="preserve"> of the students, Fred, and George, showed similar increases in performance regardless of condition. One student, Bill, showed high performance regardless of study phase or condition. </w:t>
      </w:r>
      <w:r>
        <w:rPr>
          <w:rFonts w:cs="Times New Roman"/>
          <w:szCs w:val="24"/>
        </w:rPr>
        <w:t>Overall, these data support the entire-class data</w:t>
      </w:r>
      <w:r w:rsidR="00E76064">
        <w:rPr>
          <w:rFonts w:cs="Times New Roman"/>
          <w:szCs w:val="24"/>
        </w:rPr>
        <w:t xml:space="preserve"> and visual analysis</w:t>
      </w:r>
      <w:r>
        <w:rPr>
          <w:rFonts w:cs="Times New Roman"/>
          <w:szCs w:val="24"/>
        </w:rPr>
        <w:t xml:space="preserve"> and provide evidence tha</w:t>
      </w:r>
      <w:r w:rsidR="0084781A">
        <w:rPr>
          <w:rFonts w:cs="Times New Roman"/>
          <w:szCs w:val="24"/>
        </w:rPr>
        <w:t>t the on-task contingency appeared</w:t>
      </w:r>
      <w:r>
        <w:rPr>
          <w:rFonts w:cs="Times New Roman"/>
          <w:szCs w:val="24"/>
        </w:rPr>
        <w:t xml:space="preserve"> more effective than the academic performance contingency in improving percent correct.</w:t>
      </w:r>
    </w:p>
    <w:p w14:paraId="78431BA1" w14:textId="77777777" w:rsidR="00C471F6" w:rsidRPr="00C471F6" w:rsidRDefault="00DD4132" w:rsidP="00C269A1">
      <w:pPr>
        <w:spacing w:line="480" w:lineRule="auto"/>
        <w:ind w:firstLine="720"/>
        <w:contextualSpacing/>
        <w:rPr>
          <w:rFonts w:cs="Times New Roman"/>
          <w:b/>
          <w:szCs w:val="24"/>
        </w:rPr>
      </w:pPr>
      <w:r>
        <w:rPr>
          <w:rFonts w:cs="Times New Roman"/>
          <w:b/>
          <w:szCs w:val="24"/>
        </w:rPr>
        <w:t>Effect size analysis</w:t>
      </w:r>
      <w:r w:rsidR="00C471F6" w:rsidRPr="00C471F6">
        <w:rPr>
          <w:rFonts w:cs="Times New Roman"/>
          <w:b/>
          <w:szCs w:val="24"/>
        </w:rPr>
        <w:t>:</w:t>
      </w:r>
      <w:r>
        <w:rPr>
          <w:rFonts w:cs="Times New Roman"/>
          <w:b/>
          <w:szCs w:val="24"/>
        </w:rPr>
        <w:t xml:space="preserve"> </w:t>
      </w:r>
      <w:r w:rsidR="00C471F6" w:rsidRPr="00C471F6">
        <w:rPr>
          <w:rFonts w:cs="Times New Roman"/>
          <w:b/>
          <w:szCs w:val="24"/>
        </w:rPr>
        <w:t>PEM</w:t>
      </w:r>
      <w:r w:rsidR="00C471F6">
        <w:rPr>
          <w:rFonts w:cs="Times New Roman"/>
          <w:b/>
          <w:szCs w:val="24"/>
        </w:rPr>
        <w:t xml:space="preserve">. </w:t>
      </w:r>
      <w:r w:rsidR="007B0BD1">
        <w:rPr>
          <w:rFonts w:cs="Times New Roman"/>
          <w:szCs w:val="24"/>
        </w:rPr>
        <w:t>Table 6</w:t>
      </w:r>
      <w:r w:rsidR="00C471F6">
        <w:rPr>
          <w:rFonts w:cs="Times New Roman"/>
          <w:szCs w:val="24"/>
        </w:rPr>
        <w:t xml:space="preserve"> shows percent exceeding the median data for each student across conditions. Although percentage non-overlapping data is also presented, PEM was considered a better estimate of effect size due to several students reaching the ceiling of 100% </w:t>
      </w:r>
      <w:r w:rsidR="00784626">
        <w:rPr>
          <w:rFonts w:cs="Times New Roman"/>
          <w:szCs w:val="24"/>
        </w:rPr>
        <w:t xml:space="preserve">percent-correct </w:t>
      </w:r>
      <w:r w:rsidR="00C471F6">
        <w:rPr>
          <w:rFonts w:cs="Times New Roman"/>
          <w:szCs w:val="24"/>
        </w:rPr>
        <w:t xml:space="preserve">at some point during data collection in the </w:t>
      </w:r>
      <w:r>
        <w:rPr>
          <w:rFonts w:cs="Times New Roman"/>
          <w:szCs w:val="24"/>
        </w:rPr>
        <w:t>no-</w:t>
      </w:r>
      <w:r w:rsidR="00BB5C10">
        <w:rPr>
          <w:rFonts w:cs="Times New Roman"/>
          <w:szCs w:val="24"/>
        </w:rPr>
        <w:t xml:space="preserve">intervention </w:t>
      </w:r>
      <w:r w:rsidR="00C471F6">
        <w:rPr>
          <w:rFonts w:cs="Times New Roman"/>
          <w:szCs w:val="24"/>
        </w:rPr>
        <w:t>condition (Ma, 2006). PEM data reveal that for the academic performance condition, P</w:t>
      </w:r>
      <w:r w:rsidR="00784626">
        <w:rPr>
          <w:rFonts w:cs="Times New Roman"/>
          <w:szCs w:val="24"/>
        </w:rPr>
        <w:t>EM was small (less than 7</w:t>
      </w:r>
      <w:r>
        <w:rPr>
          <w:rFonts w:cs="Times New Roman"/>
          <w:szCs w:val="24"/>
        </w:rPr>
        <w:t xml:space="preserve">0%) for </w:t>
      </w:r>
      <w:r w:rsidR="00784626">
        <w:rPr>
          <w:rFonts w:cs="Times New Roman"/>
          <w:szCs w:val="24"/>
        </w:rPr>
        <w:t>six</w:t>
      </w:r>
      <w:r w:rsidR="00C471F6">
        <w:rPr>
          <w:rFonts w:cs="Times New Roman"/>
          <w:szCs w:val="24"/>
        </w:rPr>
        <w:t xml:space="preserve"> of the st</w:t>
      </w:r>
      <w:r>
        <w:rPr>
          <w:rFonts w:cs="Times New Roman"/>
          <w:szCs w:val="24"/>
        </w:rPr>
        <w:t xml:space="preserve">udents, </w:t>
      </w:r>
      <w:r w:rsidR="00784626">
        <w:rPr>
          <w:rFonts w:cs="Times New Roman"/>
          <w:szCs w:val="24"/>
        </w:rPr>
        <w:t xml:space="preserve">medium (70% - 90%) for none of the students, and </w:t>
      </w:r>
      <w:r w:rsidR="00C471F6">
        <w:rPr>
          <w:rFonts w:cs="Times New Roman"/>
          <w:szCs w:val="24"/>
        </w:rPr>
        <w:t>large (</w:t>
      </w:r>
      <w:r w:rsidR="00784626">
        <w:rPr>
          <w:rFonts w:cs="Times New Roman"/>
          <w:szCs w:val="24"/>
        </w:rPr>
        <w:t>90% -</w:t>
      </w:r>
      <w:r w:rsidR="00C471F6">
        <w:rPr>
          <w:rFonts w:cs="Times New Roman"/>
          <w:szCs w:val="24"/>
        </w:rPr>
        <w:t>100%) for the remaining student. For the on-task con</w:t>
      </w:r>
      <w:r w:rsidR="00784626">
        <w:rPr>
          <w:rFonts w:cs="Times New Roman"/>
          <w:szCs w:val="24"/>
        </w:rPr>
        <w:t>dition, PEM data are small for two of the students, moderate for two</w:t>
      </w:r>
      <w:r w:rsidR="00C471F6">
        <w:rPr>
          <w:rFonts w:cs="Times New Roman"/>
          <w:szCs w:val="24"/>
        </w:rPr>
        <w:t xml:space="preserve"> student</w:t>
      </w:r>
      <w:r w:rsidR="00784626">
        <w:rPr>
          <w:rFonts w:cs="Times New Roman"/>
          <w:szCs w:val="24"/>
        </w:rPr>
        <w:t>s and large for the remaining three</w:t>
      </w:r>
      <w:r w:rsidR="00C471F6">
        <w:rPr>
          <w:rFonts w:cs="Times New Roman"/>
          <w:szCs w:val="24"/>
        </w:rPr>
        <w:t xml:space="preserve"> students.</w:t>
      </w:r>
      <w:r w:rsidR="00B64A69">
        <w:rPr>
          <w:rFonts w:cs="Times New Roman"/>
          <w:szCs w:val="24"/>
        </w:rPr>
        <w:t xml:space="preserve"> This data corroborates the visual analysis da</w:t>
      </w:r>
      <w:r w:rsidR="00784626">
        <w:rPr>
          <w:rFonts w:cs="Times New Roman"/>
          <w:szCs w:val="24"/>
        </w:rPr>
        <w:t>ta, which suggests that individual student percent-</w:t>
      </w:r>
      <w:r w:rsidR="00CA7FCA">
        <w:rPr>
          <w:rFonts w:cs="Times New Roman"/>
          <w:szCs w:val="24"/>
        </w:rPr>
        <w:t>correct</w:t>
      </w:r>
      <w:r w:rsidR="00B64A69">
        <w:rPr>
          <w:rFonts w:cs="Times New Roman"/>
          <w:szCs w:val="24"/>
        </w:rPr>
        <w:t xml:space="preserve"> benefitted more consistently from the on-task behavior contingency than from the academic performance contingency.</w:t>
      </w:r>
    </w:p>
    <w:p w14:paraId="4187D7A4" w14:textId="77777777" w:rsidR="00CD49CE" w:rsidRPr="00260981" w:rsidRDefault="00B67A15" w:rsidP="00713F61">
      <w:pPr>
        <w:spacing w:line="480" w:lineRule="auto"/>
        <w:ind w:firstLine="720"/>
        <w:contextualSpacing/>
        <w:rPr>
          <w:rFonts w:cs="Times New Roman"/>
          <w:szCs w:val="24"/>
        </w:rPr>
      </w:pPr>
      <w:r w:rsidRPr="00B67A15">
        <w:rPr>
          <w:rFonts w:cs="Times New Roman"/>
          <w:b/>
          <w:szCs w:val="24"/>
        </w:rPr>
        <w:t xml:space="preserve">Effect size analysis: Hedges’ </w:t>
      </w:r>
      <w:r w:rsidRPr="0084781A">
        <w:rPr>
          <w:rFonts w:cs="Times New Roman"/>
          <w:b/>
          <w:i/>
          <w:szCs w:val="24"/>
        </w:rPr>
        <w:t>g</w:t>
      </w:r>
      <w:r w:rsidRPr="00B67A15">
        <w:rPr>
          <w:rFonts w:cs="Times New Roman"/>
          <w:b/>
          <w:szCs w:val="24"/>
        </w:rPr>
        <w:t xml:space="preserve">. </w:t>
      </w:r>
      <w:r w:rsidR="004C6FE6">
        <w:rPr>
          <w:rFonts w:cs="Times New Roman"/>
          <w:szCs w:val="24"/>
        </w:rPr>
        <w:t>Effect sizes for each student across phases and conditions</w:t>
      </w:r>
      <w:r w:rsidR="00784626">
        <w:rPr>
          <w:rFonts w:cs="Times New Roman"/>
          <w:szCs w:val="24"/>
        </w:rPr>
        <w:t xml:space="preserve"> are </w:t>
      </w:r>
      <w:r w:rsidR="004C6FE6">
        <w:rPr>
          <w:rFonts w:cs="Times New Roman"/>
          <w:szCs w:val="24"/>
        </w:rPr>
        <w:t>presented</w:t>
      </w:r>
      <w:r w:rsidR="00784626">
        <w:rPr>
          <w:rFonts w:cs="Times New Roman"/>
          <w:szCs w:val="24"/>
        </w:rPr>
        <w:t xml:space="preserve"> in Table 6</w:t>
      </w:r>
      <w:r w:rsidR="004C6FE6">
        <w:rPr>
          <w:rFonts w:cs="Times New Roman"/>
          <w:szCs w:val="24"/>
        </w:rPr>
        <w:t xml:space="preserve">. </w:t>
      </w:r>
      <w:r w:rsidR="00784626">
        <w:rPr>
          <w:rFonts w:cs="Times New Roman"/>
          <w:szCs w:val="24"/>
        </w:rPr>
        <w:t>No-</w:t>
      </w:r>
      <w:r w:rsidR="00BB5C10">
        <w:rPr>
          <w:rFonts w:cs="Times New Roman"/>
          <w:szCs w:val="24"/>
        </w:rPr>
        <w:t xml:space="preserve">intervention </w:t>
      </w:r>
      <w:r w:rsidR="004C6FE6">
        <w:rPr>
          <w:rFonts w:cs="Times New Roman"/>
          <w:szCs w:val="24"/>
        </w:rPr>
        <w:t>conditions were collapsed across the baseline and</w:t>
      </w:r>
      <w:r w:rsidR="0084781A">
        <w:rPr>
          <w:rFonts w:cs="Times New Roman"/>
          <w:szCs w:val="24"/>
        </w:rPr>
        <w:t xml:space="preserve"> alternating treatments phases to increase sample size</w:t>
      </w:r>
      <w:r w:rsidR="004C6FE6">
        <w:rPr>
          <w:rFonts w:cs="Times New Roman"/>
          <w:szCs w:val="24"/>
        </w:rPr>
        <w:t xml:space="preserve">. </w:t>
      </w:r>
      <w:r w:rsidR="00784626">
        <w:rPr>
          <w:rFonts w:cs="Times New Roman"/>
          <w:szCs w:val="24"/>
        </w:rPr>
        <w:t>Effect-</w:t>
      </w:r>
      <w:r w:rsidR="00A50B61">
        <w:rPr>
          <w:rFonts w:cs="Times New Roman"/>
          <w:szCs w:val="24"/>
        </w:rPr>
        <w:t>size anal</w:t>
      </w:r>
      <w:r w:rsidR="00784626">
        <w:rPr>
          <w:rFonts w:cs="Times New Roman"/>
          <w:szCs w:val="24"/>
        </w:rPr>
        <w:t>yses support earlier analyses showing</w:t>
      </w:r>
      <w:r w:rsidR="00A50B61">
        <w:rPr>
          <w:rFonts w:cs="Times New Roman"/>
          <w:szCs w:val="24"/>
        </w:rPr>
        <w:t xml:space="preserve"> the superiority of </w:t>
      </w:r>
      <w:r w:rsidR="00784626">
        <w:rPr>
          <w:rFonts w:cs="Times New Roman"/>
          <w:szCs w:val="24"/>
        </w:rPr>
        <w:t>the on-task contingency. Effect-</w:t>
      </w:r>
      <w:r w:rsidR="00A50B61">
        <w:rPr>
          <w:rFonts w:cs="Times New Roman"/>
          <w:szCs w:val="24"/>
        </w:rPr>
        <w:t xml:space="preserve">size analyses of the academic performance </w:t>
      </w:r>
      <w:r w:rsidR="00784626">
        <w:rPr>
          <w:rFonts w:cs="Times New Roman"/>
          <w:szCs w:val="24"/>
        </w:rPr>
        <w:t>contingency</w:t>
      </w:r>
      <w:r w:rsidR="00A50B61">
        <w:rPr>
          <w:rFonts w:cs="Times New Roman"/>
          <w:szCs w:val="24"/>
        </w:rPr>
        <w:t xml:space="preserve">, when compared to </w:t>
      </w:r>
      <w:r w:rsidR="00784626">
        <w:rPr>
          <w:rFonts w:cs="Times New Roman"/>
          <w:szCs w:val="24"/>
        </w:rPr>
        <w:t>no-</w:t>
      </w:r>
      <w:r w:rsidR="00BB5C10">
        <w:rPr>
          <w:rFonts w:cs="Times New Roman"/>
          <w:szCs w:val="24"/>
        </w:rPr>
        <w:t xml:space="preserve">intervention </w:t>
      </w:r>
      <w:r w:rsidR="00A50B61">
        <w:rPr>
          <w:rFonts w:cs="Times New Roman"/>
          <w:szCs w:val="24"/>
        </w:rPr>
        <w:t xml:space="preserve">conditions across phases reveal less than small to small effect sizes for </w:t>
      </w:r>
      <w:r w:rsidR="00784626">
        <w:rPr>
          <w:rFonts w:cs="Times New Roman"/>
          <w:szCs w:val="24"/>
        </w:rPr>
        <w:t>six out of seven</w:t>
      </w:r>
      <w:r w:rsidR="00062322">
        <w:rPr>
          <w:rFonts w:cs="Times New Roman"/>
          <w:szCs w:val="24"/>
        </w:rPr>
        <w:t xml:space="preserve"> </w:t>
      </w:r>
      <w:r w:rsidR="00A50B61">
        <w:rPr>
          <w:rFonts w:cs="Times New Roman"/>
          <w:szCs w:val="24"/>
        </w:rPr>
        <w:t>students (</w:t>
      </w:r>
      <w:r w:rsidR="00C25E79">
        <w:rPr>
          <w:rFonts w:cs="Times New Roman"/>
          <w:i/>
          <w:szCs w:val="24"/>
        </w:rPr>
        <w:t xml:space="preserve">g = </w:t>
      </w:r>
      <w:r w:rsidR="00A50B61">
        <w:rPr>
          <w:rFonts w:cs="Times New Roman"/>
          <w:szCs w:val="24"/>
        </w:rPr>
        <w:t xml:space="preserve"> .04</w:t>
      </w:r>
      <w:r w:rsidR="0084781A">
        <w:rPr>
          <w:rFonts w:cs="Times New Roman"/>
          <w:szCs w:val="24"/>
        </w:rPr>
        <w:t xml:space="preserve"> </w:t>
      </w:r>
      <w:r w:rsidR="00A50B61">
        <w:rPr>
          <w:rFonts w:cs="Times New Roman"/>
          <w:szCs w:val="24"/>
        </w:rPr>
        <w:t xml:space="preserve">- </w:t>
      </w:r>
      <w:r w:rsidR="00062322">
        <w:rPr>
          <w:rFonts w:cs="Times New Roman"/>
          <w:szCs w:val="24"/>
        </w:rPr>
        <w:t xml:space="preserve">.83). Only one student, George, showed a moderate effect size of the academic performance contingency </w:t>
      </w:r>
      <w:r w:rsidR="00062322" w:rsidRPr="007B0BD1">
        <w:rPr>
          <w:rFonts w:cs="Times New Roman"/>
          <w:i/>
          <w:szCs w:val="24"/>
        </w:rPr>
        <w:t>(</w:t>
      </w:r>
      <w:r w:rsidR="00C25E79">
        <w:rPr>
          <w:rFonts w:cs="Times New Roman"/>
          <w:i/>
          <w:szCs w:val="24"/>
        </w:rPr>
        <w:t xml:space="preserve">g = </w:t>
      </w:r>
      <w:r w:rsidR="00062322">
        <w:rPr>
          <w:rFonts w:cs="Times New Roman"/>
          <w:szCs w:val="24"/>
        </w:rPr>
        <w:t xml:space="preserve">1.45). Effect size analyses of the on-task condition, when compared to the </w:t>
      </w:r>
      <w:r w:rsidR="00784626">
        <w:rPr>
          <w:rFonts w:cs="Times New Roman"/>
          <w:szCs w:val="24"/>
        </w:rPr>
        <w:t xml:space="preserve">no-intervention </w:t>
      </w:r>
      <w:r w:rsidR="00062322">
        <w:rPr>
          <w:rFonts w:cs="Times New Roman"/>
          <w:szCs w:val="24"/>
        </w:rPr>
        <w:t xml:space="preserve">condition across phases reveal less than small effect sizes for one student (Bill; </w:t>
      </w:r>
      <w:r w:rsidR="00C25E79">
        <w:rPr>
          <w:rFonts w:cs="Times New Roman"/>
          <w:i/>
          <w:szCs w:val="24"/>
        </w:rPr>
        <w:t xml:space="preserve">g = </w:t>
      </w:r>
      <w:r w:rsidR="00062322">
        <w:rPr>
          <w:rFonts w:cs="Times New Roman"/>
          <w:szCs w:val="24"/>
        </w:rPr>
        <w:t xml:space="preserve">.19), small effect sizes for two of the students (Carey and Fred; </w:t>
      </w:r>
      <w:r w:rsidR="00C25E79">
        <w:rPr>
          <w:rFonts w:cs="Times New Roman"/>
          <w:i/>
          <w:szCs w:val="24"/>
        </w:rPr>
        <w:t xml:space="preserve">g = </w:t>
      </w:r>
      <w:r w:rsidR="00062322">
        <w:rPr>
          <w:rFonts w:cs="Times New Roman"/>
          <w:szCs w:val="24"/>
        </w:rPr>
        <w:t>.41 and .88, respectively), and moderate effect sizes for the remaining four students (</w:t>
      </w:r>
      <w:r w:rsidR="00C25E79">
        <w:rPr>
          <w:rFonts w:cs="Times New Roman"/>
          <w:i/>
          <w:szCs w:val="24"/>
        </w:rPr>
        <w:t xml:space="preserve">g = </w:t>
      </w:r>
      <w:r w:rsidR="00062322">
        <w:rPr>
          <w:rFonts w:cs="Times New Roman"/>
          <w:szCs w:val="24"/>
        </w:rPr>
        <w:t>1.52</w:t>
      </w:r>
      <w:r w:rsidR="0025723F">
        <w:rPr>
          <w:rFonts w:cs="Times New Roman"/>
          <w:szCs w:val="24"/>
        </w:rPr>
        <w:t xml:space="preserve"> </w:t>
      </w:r>
      <w:r w:rsidR="00062322">
        <w:rPr>
          <w:rFonts w:cs="Times New Roman"/>
          <w:szCs w:val="24"/>
        </w:rPr>
        <w:t>-</w:t>
      </w:r>
      <w:r w:rsidR="0025723F">
        <w:rPr>
          <w:rFonts w:cs="Times New Roman"/>
          <w:szCs w:val="24"/>
        </w:rPr>
        <w:t xml:space="preserve"> </w:t>
      </w:r>
      <w:r w:rsidR="00062322">
        <w:rPr>
          <w:rFonts w:cs="Times New Roman"/>
          <w:szCs w:val="24"/>
        </w:rPr>
        <w:t xml:space="preserve">2.37). Effect size analyses between the academic performance and on-task conditions reveal moderate differences in effectiveness for two of the students, </w:t>
      </w:r>
      <w:r w:rsidR="00C471F6">
        <w:rPr>
          <w:rFonts w:cs="Times New Roman"/>
          <w:szCs w:val="24"/>
        </w:rPr>
        <w:t xml:space="preserve">Aaron and Dennis, in both cases supporting the on-task contingency. Less than small differences in effectiveness were found for the remaining five students. </w:t>
      </w:r>
      <w:r w:rsidR="00346086">
        <w:rPr>
          <w:rFonts w:cs="Times New Roman"/>
          <w:szCs w:val="24"/>
        </w:rPr>
        <w:t xml:space="preserve">Overall, these data support the </w:t>
      </w:r>
      <w:r w:rsidR="00346086" w:rsidRPr="00260981">
        <w:rPr>
          <w:rFonts w:cs="Times New Roman"/>
          <w:szCs w:val="24"/>
        </w:rPr>
        <w:t>prior analyses showing that the on-task contingency is more consistently effective than the academic performance contingency.</w:t>
      </w:r>
    </w:p>
    <w:p w14:paraId="136874A4" w14:textId="77777777" w:rsidR="007C1E48" w:rsidRDefault="005040B2" w:rsidP="0084781A">
      <w:pPr>
        <w:spacing w:line="480" w:lineRule="auto"/>
        <w:ind w:firstLine="720"/>
        <w:contextualSpacing/>
        <w:rPr>
          <w:rFonts w:cs="Times New Roman"/>
          <w:szCs w:val="24"/>
        </w:rPr>
      </w:pPr>
      <w:r w:rsidRPr="00260981">
        <w:rPr>
          <w:rFonts w:cs="Times New Roman"/>
          <w:b/>
          <w:szCs w:val="24"/>
        </w:rPr>
        <w:t>Letter grades.</w:t>
      </w:r>
      <w:r w:rsidR="007C1E48">
        <w:rPr>
          <w:rFonts w:cs="Times New Roman"/>
          <w:szCs w:val="24"/>
        </w:rPr>
        <w:t xml:space="preserve"> Although</w:t>
      </w:r>
      <w:r w:rsidRPr="00260981">
        <w:rPr>
          <w:rFonts w:cs="Times New Roman"/>
          <w:szCs w:val="24"/>
        </w:rPr>
        <w:t xml:space="preserve"> effect size data are often used to </w:t>
      </w:r>
      <w:r w:rsidR="007C1E48">
        <w:rPr>
          <w:rFonts w:cs="Times New Roman"/>
          <w:szCs w:val="24"/>
        </w:rPr>
        <w:t>indicate intervention strength</w:t>
      </w:r>
      <w:r w:rsidRPr="00260981">
        <w:rPr>
          <w:rFonts w:cs="Times New Roman"/>
          <w:szCs w:val="24"/>
        </w:rPr>
        <w:t xml:space="preserve">, analyses of individual students’ grades </w:t>
      </w:r>
      <w:r w:rsidR="007C1E48">
        <w:rPr>
          <w:rFonts w:cs="Times New Roman"/>
          <w:szCs w:val="24"/>
        </w:rPr>
        <w:t>can provide a practical analysis</w:t>
      </w:r>
      <w:r w:rsidRPr="00260981">
        <w:rPr>
          <w:rFonts w:cs="Times New Roman"/>
          <w:szCs w:val="24"/>
        </w:rPr>
        <w:t xml:space="preserve"> of </w:t>
      </w:r>
      <w:r w:rsidR="007C1E48">
        <w:rPr>
          <w:rFonts w:cs="Times New Roman"/>
          <w:szCs w:val="24"/>
        </w:rPr>
        <w:t>intervention effects</w:t>
      </w:r>
      <w:r w:rsidRPr="00260981">
        <w:rPr>
          <w:rFonts w:cs="Times New Roman"/>
          <w:szCs w:val="24"/>
        </w:rPr>
        <w:t xml:space="preserve"> (Popkin &amp; Skinner, 2003). </w:t>
      </w:r>
      <w:r w:rsidR="002B5B8C" w:rsidRPr="00260981">
        <w:rPr>
          <w:rFonts w:cs="Times New Roman"/>
          <w:szCs w:val="24"/>
        </w:rPr>
        <w:t>Table 5</w:t>
      </w:r>
      <w:r w:rsidR="007C1E48">
        <w:rPr>
          <w:rFonts w:cs="Times New Roman"/>
          <w:szCs w:val="24"/>
        </w:rPr>
        <w:t xml:space="preserve"> presents</w:t>
      </w:r>
      <w:r w:rsidRPr="00260981">
        <w:rPr>
          <w:rFonts w:cs="Times New Roman"/>
          <w:szCs w:val="24"/>
        </w:rPr>
        <w:t xml:space="preserve"> letter grades across </w:t>
      </w:r>
      <w:r w:rsidR="007C1E48">
        <w:rPr>
          <w:rFonts w:cs="Times New Roman"/>
          <w:szCs w:val="24"/>
        </w:rPr>
        <w:t xml:space="preserve">each </w:t>
      </w:r>
      <w:r w:rsidRPr="00260981">
        <w:rPr>
          <w:rFonts w:cs="Times New Roman"/>
          <w:szCs w:val="24"/>
        </w:rPr>
        <w:t xml:space="preserve">condition </w:t>
      </w:r>
      <w:r w:rsidR="007C1E48">
        <w:rPr>
          <w:rFonts w:cs="Times New Roman"/>
          <w:szCs w:val="24"/>
        </w:rPr>
        <w:t>for each individual student as well as their</w:t>
      </w:r>
      <w:r w:rsidRPr="00260981">
        <w:rPr>
          <w:rFonts w:cs="Times New Roman"/>
          <w:szCs w:val="24"/>
        </w:rPr>
        <w:t xml:space="preserve"> corresponding percent correct score.  </w:t>
      </w:r>
      <w:r w:rsidR="007C1E48">
        <w:rPr>
          <w:rFonts w:cs="Times New Roman"/>
          <w:szCs w:val="24"/>
        </w:rPr>
        <w:t>NIB</w:t>
      </w:r>
      <w:r w:rsidR="002B5B8C" w:rsidRPr="00260981">
        <w:rPr>
          <w:rFonts w:cs="Times New Roman"/>
          <w:szCs w:val="24"/>
        </w:rPr>
        <w:t xml:space="preserve"> and AT were collapsed and examined together </w:t>
      </w:r>
      <w:r w:rsidR="0084781A">
        <w:rPr>
          <w:rFonts w:cs="Times New Roman"/>
          <w:szCs w:val="24"/>
        </w:rPr>
        <w:t>to increase sample size.</w:t>
      </w:r>
      <w:r w:rsidR="002B5B8C" w:rsidRPr="00260981">
        <w:rPr>
          <w:rFonts w:cs="Times New Roman"/>
          <w:szCs w:val="24"/>
        </w:rPr>
        <w:t xml:space="preserve"> </w:t>
      </w:r>
      <w:r w:rsidRPr="00260981">
        <w:rPr>
          <w:rFonts w:cs="Times New Roman"/>
          <w:szCs w:val="24"/>
        </w:rPr>
        <w:t xml:space="preserve"> </w:t>
      </w:r>
    </w:p>
    <w:p w14:paraId="294F64B0" w14:textId="77777777" w:rsidR="002B5B8C" w:rsidRPr="00260981" w:rsidRDefault="007C1E48" w:rsidP="0084781A">
      <w:pPr>
        <w:spacing w:line="480" w:lineRule="auto"/>
        <w:ind w:firstLine="720"/>
        <w:contextualSpacing/>
        <w:rPr>
          <w:rFonts w:cs="Times New Roman"/>
          <w:szCs w:val="24"/>
        </w:rPr>
      </w:pPr>
      <w:r>
        <w:rPr>
          <w:rFonts w:cs="Times New Roman"/>
          <w:szCs w:val="24"/>
        </w:rPr>
        <w:t>A comparison of the academic performance contingency</w:t>
      </w:r>
      <w:r w:rsidR="00784626">
        <w:rPr>
          <w:rFonts w:cs="Times New Roman"/>
          <w:szCs w:val="24"/>
        </w:rPr>
        <w:t xml:space="preserve"> to both NI</w:t>
      </w:r>
      <w:r w:rsidR="007B0BD1">
        <w:rPr>
          <w:rFonts w:cs="Times New Roman"/>
          <w:szCs w:val="24"/>
        </w:rPr>
        <w:t xml:space="preserve"> phases</w:t>
      </w:r>
      <w:r w:rsidR="00784626">
        <w:rPr>
          <w:rFonts w:cs="Times New Roman"/>
          <w:szCs w:val="24"/>
        </w:rPr>
        <w:t xml:space="preserve"> shows that two of the seven</w:t>
      </w:r>
      <w:r w:rsidR="002B5B8C" w:rsidRPr="00260981">
        <w:rPr>
          <w:rFonts w:cs="Times New Roman"/>
          <w:szCs w:val="24"/>
        </w:rPr>
        <w:t xml:space="preserve"> (28.6%</w:t>
      </w:r>
      <w:r w:rsidR="005040B2" w:rsidRPr="00260981">
        <w:rPr>
          <w:rFonts w:cs="Times New Roman"/>
          <w:szCs w:val="24"/>
        </w:rPr>
        <w:t xml:space="preserve">) students increased their letter grade </w:t>
      </w:r>
      <w:r w:rsidR="002B5B8C" w:rsidRPr="00260981">
        <w:rPr>
          <w:rFonts w:cs="Times New Roman"/>
          <w:szCs w:val="24"/>
        </w:rPr>
        <w:t xml:space="preserve">under the AP </w:t>
      </w:r>
      <w:r>
        <w:rPr>
          <w:rFonts w:cs="Times New Roman"/>
          <w:szCs w:val="24"/>
        </w:rPr>
        <w:t>intervention. T</w:t>
      </w:r>
      <w:r w:rsidR="00784626">
        <w:rPr>
          <w:rFonts w:cs="Times New Roman"/>
          <w:szCs w:val="24"/>
        </w:rPr>
        <w:t>he remaining five</w:t>
      </w:r>
      <w:r w:rsidR="002B5B8C" w:rsidRPr="00260981">
        <w:rPr>
          <w:rFonts w:cs="Times New Roman"/>
          <w:szCs w:val="24"/>
        </w:rPr>
        <w:t xml:space="preserve"> </w:t>
      </w:r>
      <w:r w:rsidR="005040B2" w:rsidRPr="00260981">
        <w:rPr>
          <w:rFonts w:cs="Times New Roman"/>
          <w:szCs w:val="24"/>
        </w:rPr>
        <w:t xml:space="preserve">students had no change </w:t>
      </w:r>
      <w:r>
        <w:rPr>
          <w:rFonts w:cs="Times New Roman"/>
          <w:szCs w:val="24"/>
        </w:rPr>
        <w:t>in their letter grade. Of the two</w:t>
      </w:r>
      <w:r w:rsidR="005040B2" w:rsidRPr="00260981">
        <w:rPr>
          <w:rFonts w:cs="Times New Roman"/>
          <w:szCs w:val="24"/>
        </w:rPr>
        <w:t xml:space="preserve"> students who increased their letter grade, </w:t>
      </w:r>
      <w:r w:rsidR="00AB4C7E" w:rsidRPr="00260981">
        <w:rPr>
          <w:rFonts w:cs="Times New Roman"/>
          <w:szCs w:val="24"/>
        </w:rPr>
        <w:t>one student</w:t>
      </w:r>
      <w:r>
        <w:rPr>
          <w:rFonts w:cs="Times New Roman"/>
          <w:szCs w:val="24"/>
        </w:rPr>
        <w:t xml:space="preserve"> increased by two</w:t>
      </w:r>
      <w:r w:rsidR="00AB4C7E" w:rsidRPr="00260981">
        <w:rPr>
          <w:rFonts w:cs="Times New Roman"/>
          <w:szCs w:val="24"/>
        </w:rPr>
        <w:t xml:space="preserve"> letter grades </w:t>
      </w:r>
      <w:r>
        <w:rPr>
          <w:rFonts w:cs="Times New Roman"/>
          <w:szCs w:val="24"/>
        </w:rPr>
        <w:t>and one increased by three</w:t>
      </w:r>
      <w:r w:rsidR="00AB4C7E" w:rsidRPr="00260981">
        <w:rPr>
          <w:rFonts w:cs="Times New Roman"/>
          <w:szCs w:val="24"/>
        </w:rPr>
        <w:t xml:space="preserve"> letter grades.</w:t>
      </w:r>
      <w:r>
        <w:rPr>
          <w:rFonts w:cs="Times New Roman"/>
          <w:szCs w:val="24"/>
        </w:rPr>
        <w:t xml:space="preserve"> Of the five</w:t>
      </w:r>
      <w:r w:rsidR="002B5B8C" w:rsidRPr="00260981">
        <w:rPr>
          <w:rFonts w:cs="Times New Roman"/>
          <w:szCs w:val="24"/>
        </w:rPr>
        <w:t xml:space="preserve"> students who showed no change</w:t>
      </w:r>
      <w:r>
        <w:rPr>
          <w:rFonts w:cs="Times New Roman"/>
          <w:szCs w:val="24"/>
        </w:rPr>
        <w:t xml:space="preserve"> in letter grades, two</w:t>
      </w:r>
      <w:r w:rsidR="002B5B8C" w:rsidRPr="00260981">
        <w:rPr>
          <w:rFonts w:cs="Times New Roman"/>
          <w:szCs w:val="24"/>
        </w:rPr>
        <w:t xml:space="preserve"> were “A” students throughout the entire study rega</w:t>
      </w:r>
      <w:r>
        <w:rPr>
          <w:rFonts w:cs="Times New Roman"/>
          <w:szCs w:val="24"/>
        </w:rPr>
        <w:t>rdless of condition or phase. One student,</w:t>
      </w:r>
      <w:r w:rsidR="002B5B8C" w:rsidRPr="00260981">
        <w:rPr>
          <w:rFonts w:cs="Times New Roman"/>
          <w:szCs w:val="24"/>
        </w:rPr>
        <w:t xml:space="preserve"> Aaron, did not complete any work during </w:t>
      </w:r>
      <w:r w:rsidR="0025723F">
        <w:rPr>
          <w:rFonts w:cs="Times New Roman"/>
          <w:szCs w:val="24"/>
        </w:rPr>
        <w:t>the no-</w:t>
      </w:r>
      <w:r w:rsidR="00BB5C10">
        <w:rPr>
          <w:rFonts w:cs="Times New Roman"/>
          <w:szCs w:val="24"/>
        </w:rPr>
        <w:t xml:space="preserve">intervention </w:t>
      </w:r>
      <w:r w:rsidR="0025723F">
        <w:rPr>
          <w:rFonts w:cs="Times New Roman"/>
          <w:szCs w:val="24"/>
        </w:rPr>
        <w:t>condition in either phase</w:t>
      </w:r>
      <w:r w:rsidR="002B5B8C" w:rsidRPr="00260981">
        <w:rPr>
          <w:rFonts w:cs="Times New Roman"/>
          <w:szCs w:val="24"/>
        </w:rPr>
        <w:t xml:space="preserve"> of the study, and raised his average grade to 16.57% during the academic performance intervention. </w:t>
      </w:r>
      <w:r w:rsidR="005040B2" w:rsidRPr="00260981">
        <w:rPr>
          <w:rFonts w:cs="Times New Roman"/>
          <w:szCs w:val="24"/>
        </w:rPr>
        <w:t xml:space="preserve"> </w:t>
      </w:r>
      <w:r w:rsidR="002B5B8C" w:rsidRPr="00260981">
        <w:rPr>
          <w:rFonts w:cs="Times New Roman"/>
          <w:szCs w:val="24"/>
        </w:rPr>
        <w:t xml:space="preserve">Fred, although he maintained a failing grade regardless of the intervention, </w:t>
      </w:r>
      <w:r>
        <w:rPr>
          <w:rFonts w:cs="Times New Roman"/>
          <w:szCs w:val="24"/>
        </w:rPr>
        <w:t xml:space="preserve">improved </w:t>
      </w:r>
      <w:r w:rsidR="002B5B8C" w:rsidRPr="00260981">
        <w:rPr>
          <w:rFonts w:cs="Times New Roman"/>
          <w:szCs w:val="24"/>
        </w:rPr>
        <w:t xml:space="preserve">his performance from an average of 20.71% during </w:t>
      </w:r>
      <w:r>
        <w:rPr>
          <w:rFonts w:cs="Times New Roman"/>
          <w:szCs w:val="24"/>
        </w:rPr>
        <w:t>no-</w:t>
      </w:r>
      <w:r w:rsidR="00BB5C10">
        <w:rPr>
          <w:rFonts w:cs="Times New Roman"/>
          <w:szCs w:val="24"/>
        </w:rPr>
        <w:t xml:space="preserve">intervention </w:t>
      </w:r>
      <w:r w:rsidR="0025723F">
        <w:rPr>
          <w:rFonts w:cs="Times New Roman"/>
          <w:szCs w:val="24"/>
        </w:rPr>
        <w:t>conditions</w:t>
      </w:r>
      <w:r w:rsidR="002B5B8C" w:rsidRPr="00260981">
        <w:rPr>
          <w:rFonts w:cs="Times New Roman"/>
          <w:szCs w:val="24"/>
        </w:rPr>
        <w:t xml:space="preserve"> to 49.25</w:t>
      </w:r>
      <w:r w:rsidR="007B0BD1">
        <w:rPr>
          <w:rFonts w:cs="Times New Roman"/>
          <w:szCs w:val="24"/>
        </w:rPr>
        <w:t>%</w:t>
      </w:r>
      <w:r w:rsidR="002B5B8C" w:rsidRPr="00260981">
        <w:rPr>
          <w:rFonts w:cs="Times New Roman"/>
          <w:szCs w:val="24"/>
        </w:rPr>
        <w:t xml:space="preserve"> during the academic performance contingency. As described above, Dennis was the only student whose grade decreased slightly </w:t>
      </w:r>
      <w:r w:rsidR="007B0BD1">
        <w:rPr>
          <w:rFonts w:cs="Times New Roman"/>
          <w:szCs w:val="24"/>
        </w:rPr>
        <w:t>during the</w:t>
      </w:r>
      <w:r>
        <w:rPr>
          <w:rFonts w:cs="Times New Roman"/>
          <w:szCs w:val="24"/>
        </w:rPr>
        <w:t xml:space="preserve"> </w:t>
      </w:r>
      <w:r w:rsidR="002B5B8C" w:rsidRPr="00260981">
        <w:rPr>
          <w:rFonts w:cs="Times New Roman"/>
          <w:szCs w:val="24"/>
        </w:rPr>
        <w:t>academic performance contingenc</w:t>
      </w:r>
      <w:r>
        <w:rPr>
          <w:rFonts w:cs="Times New Roman"/>
          <w:szCs w:val="24"/>
        </w:rPr>
        <w:t>y, from an average of 36% in NI</w:t>
      </w:r>
      <w:r w:rsidR="002B5B8C" w:rsidRPr="00260981">
        <w:rPr>
          <w:rFonts w:cs="Times New Roman"/>
          <w:szCs w:val="24"/>
        </w:rPr>
        <w:t xml:space="preserve"> to 33% in the AP contingency. </w:t>
      </w:r>
    </w:p>
    <w:p w14:paraId="65D674C0" w14:textId="77777777" w:rsidR="005040B2" w:rsidRPr="00260981" w:rsidRDefault="007C1E48" w:rsidP="005040B2">
      <w:pPr>
        <w:spacing w:line="480" w:lineRule="auto"/>
        <w:ind w:firstLine="720"/>
        <w:contextualSpacing/>
        <w:rPr>
          <w:rFonts w:cs="Times New Roman"/>
          <w:szCs w:val="24"/>
        </w:rPr>
      </w:pPr>
      <w:r>
        <w:rPr>
          <w:rFonts w:cs="Times New Roman"/>
          <w:szCs w:val="24"/>
        </w:rPr>
        <w:t>During the on-task contingency, in comparison to both NI phases, four of the seven</w:t>
      </w:r>
      <w:r w:rsidR="005040B2" w:rsidRPr="00260981">
        <w:rPr>
          <w:rFonts w:cs="Times New Roman"/>
          <w:szCs w:val="24"/>
        </w:rPr>
        <w:t xml:space="preserve"> students increased </w:t>
      </w:r>
      <w:r>
        <w:rPr>
          <w:rFonts w:cs="Times New Roman"/>
          <w:szCs w:val="24"/>
        </w:rPr>
        <w:t>their letter grade. For these four students, increases ranged from one to four letter grades</w:t>
      </w:r>
      <w:r w:rsidR="00A926D4">
        <w:rPr>
          <w:rFonts w:cs="Times New Roman"/>
          <w:szCs w:val="24"/>
        </w:rPr>
        <w:t xml:space="preserve"> (e.g., </w:t>
      </w:r>
      <w:r>
        <w:rPr>
          <w:rFonts w:cs="Times New Roman"/>
          <w:szCs w:val="24"/>
        </w:rPr>
        <w:t>Edward increased his grade</w:t>
      </w:r>
      <w:r w:rsidR="005040B2" w:rsidRPr="00260981">
        <w:rPr>
          <w:rFonts w:cs="Times New Roman"/>
          <w:szCs w:val="24"/>
        </w:rPr>
        <w:t xml:space="preserve"> fro</w:t>
      </w:r>
      <w:r w:rsidR="0025723F">
        <w:rPr>
          <w:rFonts w:cs="Times New Roman"/>
          <w:szCs w:val="24"/>
        </w:rPr>
        <w:t>m an F (45%) to an A (92.25%</w:t>
      </w:r>
      <w:r w:rsidR="00A926D4">
        <w:rPr>
          <w:rFonts w:cs="Times New Roman"/>
          <w:szCs w:val="24"/>
        </w:rPr>
        <w:t>)</w:t>
      </w:r>
      <w:r w:rsidR="00AB4C7E" w:rsidRPr="00260981">
        <w:rPr>
          <w:rFonts w:cs="Times New Roman"/>
          <w:szCs w:val="24"/>
        </w:rPr>
        <w:t xml:space="preserve">. </w:t>
      </w:r>
      <w:r w:rsidR="00A926D4">
        <w:rPr>
          <w:rFonts w:cs="Times New Roman"/>
          <w:szCs w:val="24"/>
        </w:rPr>
        <w:t>The three remaining students</w:t>
      </w:r>
      <w:r w:rsidR="005040B2" w:rsidRPr="00260981">
        <w:rPr>
          <w:rFonts w:cs="Times New Roman"/>
          <w:szCs w:val="24"/>
        </w:rPr>
        <w:t xml:space="preserve"> showed no cha</w:t>
      </w:r>
      <w:r w:rsidR="00AB4C7E" w:rsidRPr="00260981">
        <w:rPr>
          <w:rFonts w:cs="Times New Roman"/>
          <w:szCs w:val="24"/>
        </w:rPr>
        <w:t xml:space="preserve">nge in letter grades. </w:t>
      </w:r>
      <w:r w:rsidR="00A926D4">
        <w:rPr>
          <w:rFonts w:cs="Times New Roman"/>
          <w:szCs w:val="24"/>
        </w:rPr>
        <w:t>Out of these three students, two</w:t>
      </w:r>
      <w:r w:rsidR="005040B2" w:rsidRPr="00260981">
        <w:rPr>
          <w:rFonts w:cs="Times New Roman"/>
          <w:szCs w:val="24"/>
        </w:rPr>
        <w:t xml:space="preserve"> (</w:t>
      </w:r>
      <w:r w:rsidR="00AB4C7E" w:rsidRPr="00260981">
        <w:rPr>
          <w:rFonts w:cs="Times New Roman"/>
          <w:szCs w:val="24"/>
        </w:rPr>
        <w:t>Bill and Carey</w:t>
      </w:r>
      <w:r w:rsidR="005040B2" w:rsidRPr="00260981">
        <w:rPr>
          <w:rFonts w:cs="Times New Roman"/>
          <w:szCs w:val="24"/>
        </w:rPr>
        <w:t xml:space="preserve">) had </w:t>
      </w:r>
      <w:r w:rsidR="00A926D4">
        <w:rPr>
          <w:rFonts w:cs="Times New Roman"/>
          <w:szCs w:val="24"/>
        </w:rPr>
        <w:t>“A” averages during all NI</w:t>
      </w:r>
      <w:r w:rsidR="00AB4C7E" w:rsidRPr="00260981">
        <w:rPr>
          <w:rFonts w:cs="Times New Roman"/>
          <w:szCs w:val="24"/>
        </w:rPr>
        <w:t xml:space="preserve"> procedures.</w:t>
      </w:r>
      <w:r w:rsidR="005040B2" w:rsidRPr="00260981">
        <w:rPr>
          <w:rFonts w:cs="Times New Roman"/>
          <w:szCs w:val="24"/>
        </w:rPr>
        <w:t xml:space="preserve"> </w:t>
      </w:r>
      <w:r w:rsidR="00AB4C7E" w:rsidRPr="00260981">
        <w:rPr>
          <w:rFonts w:cs="Times New Roman"/>
          <w:szCs w:val="24"/>
        </w:rPr>
        <w:t>The remaining studen</w:t>
      </w:r>
      <w:r w:rsidR="00A926D4">
        <w:rPr>
          <w:rFonts w:cs="Times New Roman"/>
          <w:szCs w:val="24"/>
        </w:rPr>
        <w:t>t, Fred, though still failing, more than doubled in his performance, increasing</w:t>
      </w:r>
      <w:r w:rsidR="00AB4C7E" w:rsidRPr="00260981">
        <w:rPr>
          <w:rFonts w:cs="Times New Roman"/>
          <w:szCs w:val="24"/>
        </w:rPr>
        <w:t xml:space="preserve"> his </w:t>
      </w:r>
      <w:r w:rsidR="00CA7FCA">
        <w:rPr>
          <w:rFonts w:cs="Times New Roman"/>
          <w:szCs w:val="24"/>
        </w:rPr>
        <w:t>percent correct</w:t>
      </w:r>
      <w:r w:rsidR="00AB4C7E" w:rsidRPr="00260981">
        <w:rPr>
          <w:rFonts w:cs="Times New Roman"/>
          <w:szCs w:val="24"/>
        </w:rPr>
        <w:t xml:space="preserve"> from 20.71% during baseline to 49.13% during the OT contingency phase. </w:t>
      </w:r>
    </w:p>
    <w:p w14:paraId="6F49C828" w14:textId="77777777" w:rsidR="00346086" w:rsidRDefault="00A926D4" w:rsidP="00260981">
      <w:pPr>
        <w:spacing w:line="480" w:lineRule="auto"/>
        <w:ind w:firstLine="720"/>
        <w:contextualSpacing/>
        <w:rPr>
          <w:rFonts w:cs="Times New Roman"/>
          <w:szCs w:val="24"/>
        </w:rPr>
      </w:pPr>
      <w:r>
        <w:rPr>
          <w:rFonts w:cs="Times New Roman"/>
          <w:szCs w:val="24"/>
        </w:rPr>
        <w:t>A comparison of the two contingencies</w:t>
      </w:r>
      <w:r w:rsidR="005040B2" w:rsidRPr="00260981">
        <w:rPr>
          <w:rFonts w:cs="Times New Roman"/>
          <w:szCs w:val="24"/>
        </w:rPr>
        <w:t xml:space="preserve"> shows no diff</w:t>
      </w:r>
      <w:r w:rsidR="00AB4C7E" w:rsidRPr="00260981">
        <w:rPr>
          <w:rFonts w:cs="Times New Roman"/>
          <w:szCs w:val="24"/>
        </w:rPr>
        <w:t xml:space="preserve">erence in letter grades </w:t>
      </w:r>
      <w:r>
        <w:rPr>
          <w:rFonts w:cs="Times New Roman"/>
          <w:szCs w:val="24"/>
        </w:rPr>
        <w:t>in four out of seven</w:t>
      </w:r>
      <w:r w:rsidR="005040B2" w:rsidRPr="00260981">
        <w:rPr>
          <w:rFonts w:cs="Times New Roman"/>
          <w:szCs w:val="24"/>
        </w:rPr>
        <w:t xml:space="preserve"> </w:t>
      </w:r>
      <w:r w:rsidR="00AB4C7E" w:rsidRPr="00260981">
        <w:rPr>
          <w:rFonts w:cs="Times New Roman"/>
          <w:szCs w:val="24"/>
        </w:rPr>
        <w:t>(57%) students. For the remaining</w:t>
      </w:r>
      <w:r w:rsidR="005040B2" w:rsidRPr="00260981">
        <w:rPr>
          <w:rFonts w:cs="Times New Roman"/>
          <w:szCs w:val="24"/>
        </w:rPr>
        <w:t xml:space="preserve"> students </w:t>
      </w:r>
      <w:r w:rsidR="00AB4C7E" w:rsidRPr="00260981">
        <w:rPr>
          <w:rFonts w:cs="Times New Roman"/>
          <w:szCs w:val="24"/>
        </w:rPr>
        <w:t>(Aaron, Dennis, and Edward), the OT</w:t>
      </w:r>
      <w:r w:rsidR="005040B2" w:rsidRPr="00260981">
        <w:rPr>
          <w:rFonts w:cs="Times New Roman"/>
          <w:szCs w:val="24"/>
        </w:rPr>
        <w:t xml:space="preserve"> intervention was associated with a </w:t>
      </w:r>
      <w:r w:rsidR="00AB4C7E" w:rsidRPr="00260981">
        <w:rPr>
          <w:rFonts w:cs="Times New Roman"/>
          <w:szCs w:val="24"/>
        </w:rPr>
        <w:t xml:space="preserve">higher letter grade than the AP intervention, with </w:t>
      </w:r>
      <w:r w:rsidR="00260981" w:rsidRPr="00260981">
        <w:rPr>
          <w:rFonts w:cs="Times New Roman"/>
          <w:szCs w:val="24"/>
        </w:rPr>
        <w:t xml:space="preserve">one student </w:t>
      </w:r>
      <w:r w:rsidR="005040B2" w:rsidRPr="00260981">
        <w:rPr>
          <w:rFonts w:cs="Times New Roman"/>
          <w:szCs w:val="24"/>
        </w:rPr>
        <w:t>sco</w:t>
      </w:r>
      <w:r>
        <w:rPr>
          <w:rFonts w:cs="Times New Roman"/>
          <w:szCs w:val="24"/>
        </w:rPr>
        <w:t>ring one</w:t>
      </w:r>
      <w:r w:rsidR="00260981" w:rsidRPr="00260981">
        <w:rPr>
          <w:rFonts w:cs="Times New Roman"/>
          <w:szCs w:val="24"/>
        </w:rPr>
        <w:t xml:space="preserve"> letter grade higher and two</w:t>
      </w:r>
      <w:r w:rsidR="005040B2" w:rsidRPr="00260981">
        <w:rPr>
          <w:rFonts w:cs="Times New Roman"/>
          <w:szCs w:val="24"/>
        </w:rPr>
        <w:t xml:space="preserve"> student</w:t>
      </w:r>
      <w:r w:rsidR="00260981" w:rsidRPr="00260981">
        <w:rPr>
          <w:rFonts w:cs="Times New Roman"/>
          <w:szCs w:val="24"/>
        </w:rPr>
        <w:t>s</w:t>
      </w:r>
      <w:r>
        <w:rPr>
          <w:rFonts w:cs="Times New Roman"/>
          <w:szCs w:val="24"/>
        </w:rPr>
        <w:t xml:space="preserve"> scoring two</w:t>
      </w:r>
      <w:r w:rsidR="005040B2" w:rsidRPr="00260981">
        <w:rPr>
          <w:rFonts w:cs="Times New Roman"/>
          <w:szCs w:val="24"/>
        </w:rPr>
        <w:t xml:space="preserve"> letter grades higher. </w:t>
      </w:r>
    </w:p>
    <w:p w14:paraId="7C90A1A3" w14:textId="77777777" w:rsidR="001E0ED2" w:rsidRPr="00260981" w:rsidRDefault="001E0ED2" w:rsidP="00260981">
      <w:pPr>
        <w:spacing w:line="480" w:lineRule="auto"/>
        <w:ind w:firstLine="720"/>
        <w:contextualSpacing/>
        <w:rPr>
          <w:rFonts w:cs="Times New Roman"/>
          <w:szCs w:val="24"/>
        </w:rPr>
      </w:pPr>
      <w:r>
        <w:rPr>
          <w:rFonts w:cs="Times New Roman"/>
          <w:szCs w:val="24"/>
        </w:rPr>
        <w:t>Altogether, the individual student data show that the</w:t>
      </w:r>
      <w:r w:rsidR="00A926D4">
        <w:rPr>
          <w:rFonts w:cs="Times New Roman"/>
          <w:szCs w:val="24"/>
        </w:rPr>
        <w:t xml:space="preserve"> AP and OT</w:t>
      </w:r>
      <w:r>
        <w:rPr>
          <w:rFonts w:cs="Times New Roman"/>
          <w:szCs w:val="24"/>
        </w:rPr>
        <w:t xml:space="preserve"> interventions were effective fo</w:t>
      </w:r>
      <w:r w:rsidR="00A926D4">
        <w:rPr>
          <w:rFonts w:cs="Times New Roman"/>
          <w:szCs w:val="24"/>
        </w:rPr>
        <w:t>r most of the students. The</w:t>
      </w:r>
      <w:r>
        <w:rPr>
          <w:rFonts w:cs="Times New Roman"/>
          <w:szCs w:val="24"/>
        </w:rPr>
        <w:t xml:space="preserve"> on-task conti</w:t>
      </w:r>
      <w:r w:rsidR="00A926D4">
        <w:rPr>
          <w:rFonts w:cs="Times New Roman"/>
          <w:szCs w:val="24"/>
        </w:rPr>
        <w:t>ngency intervention was</w:t>
      </w:r>
      <w:r w:rsidR="007B0BD1">
        <w:rPr>
          <w:rFonts w:cs="Times New Roman"/>
          <w:szCs w:val="24"/>
        </w:rPr>
        <w:t xml:space="preserve"> most effective </w:t>
      </w:r>
      <w:r w:rsidR="00A926D4">
        <w:rPr>
          <w:rFonts w:cs="Times New Roman"/>
          <w:szCs w:val="24"/>
        </w:rPr>
        <w:t>for more</w:t>
      </w:r>
      <w:r>
        <w:rPr>
          <w:rFonts w:cs="Times New Roman"/>
          <w:szCs w:val="24"/>
        </w:rPr>
        <w:t xml:space="preserve"> students than the academic performance contingency. This finding supports v</w:t>
      </w:r>
      <w:r w:rsidR="00A926D4">
        <w:rPr>
          <w:rFonts w:cs="Times New Roman"/>
          <w:szCs w:val="24"/>
        </w:rPr>
        <w:t>isual analysis, PEM, and effect-</w:t>
      </w:r>
      <w:r>
        <w:rPr>
          <w:rFonts w:cs="Times New Roman"/>
          <w:szCs w:val="24"/>
        </w:rPr>
        <w:t>size data.</w:t>
      </w:r>
    </w:p>
    <w:p w14:paraId="5395D4D6" w14:textId="77777777" w:rsidR="0022399B" w:rsidRDefault="001E0ED2" w:rsidP="00426713">
      <w:pPr>
        <w:spacing w:line="480" w:lineRule="auto"/>
        <w:contextualSpacing/>
        <w:rPr>
          <w:rFonts w:cs="Times New Roman"/>
          <w:b/>
          <w:szCs w:val="24"/>
        </w:rPr>
      </w:pPr>
      <w:r w:rsidRPr="001E0ED2">
        <w:rPr>
          <w:rFonts w:cs="Times New Roman"/>
          <w:b/>
          <w:szCs w:val="24"/>
        </w:rPr>
        <w:t>Teacher Acceptability</w:t>
      </w:r>
    </w:p>
    <w:p w14:paraId="361301DD" w14:textId="77777777" w:rsidR="001E0ED2" w:rsidRDefault="001E0ED2" w:rsidP="00426713">
      <w:pPr>
        <w:spacing w:line="480" w:lineRule="auto"/>
        <w:contextualSpacing/>
        <w:rPr>
          <w:rFonts w:cs="Times New Roman"/>
          <w:szCs w:val="24"/>
        </w:rPr>
      </w:pPr>
      <w:r>
        <w:rPr>
          <w:rFonts w:cs="Times New Roman"/>
          <w:b/>
          <w:szCs w:val="24"/>
        </w:rPr>
        <w:tab/>
      </w:r>
      <w:r>
        <w:rPr>
          <w:rFonts w:cs="Times New Roman"/>
          <w:szCs w:val="24"/>
        </w:rPr>
        <w:t>The lead teacher was given an acceptability form (see Appendix G) to complete immediately following the last day of the alternating treatment</w:t>
      </w:r>
      <w:r w:rsidR="00A926D4">
        <w:rPr>
          <w:rFonts w:cs="Times New Roman"/>
          <w:szCs w:val="24"/>
        </w:rPr>
        <w:t xml:space="preserve">s phase. The lead teacher </w:t>
      </w:r>
      <w:r w:rsidR="00D46251">
        <w:rPr>
          <w:rFonts w:cs="Times New Roman"/>
          <w:szCs w:val="24"/>
        </w:rPr>
        <w:t>agreed</w:t>
      </w:r>
      <w:r w:rsidR="00A926D4">
        <w:rPr>
          <w:rFonts w:cs="Times New Roman"/>
          <w:szCs w:val="24"/>
        </w:rPr>
        <w:t xml:space="preserve"> with </w:t>
      </w:r>
      <w:r>
        <w:rPr>
          <w:rFonts w:cs="Times New Roman"/>
          <w:szCs w:val="24"/>
        </w:rPr>
        <w:t>items 1, 2, 6,</w:t>
      </w:r>
      <w:r w:rsidR="00A926D4">
        <w:rPr>
          <w:rFonts w:cs="Times New Roman"/>
          <w:szCs w:val="24"/>
        </w:rPr>
        <w:t xml:space="preserve"> and 8. </w:t>
      </w:r>
      <w:r w:rsidR="00A51B80">
        <w:rPr>
          <w:rFonts w:cs="Times New Roman"/>
          <w:szCs w:val="24"/>
        </w:rPr>
        <w:t xml:space="preserve">This indicates that she thought that the intervention was good and that most teachers would find it appropriate to deal with behavior in the classroom. She also agreed that the intervention was fair to all students. </w:t>
      </w:r>
      <w:r>
        <w:rPr>
          <w:rFonts w:cs="Times New Roman"/>
          <w:szCs w:val="24"/>
        </w:rPr>
        <w:t>Sh</w:t>
      </w:r>
      <w:r w:rsidR="007B0BD1">
        <w:rPr>
          <w:rFonts w:cs="Times New Roman"/>
          <w:szCs w:val="24"/>
        </w:rPr>
        <w:t>e rated items 3, 4, 5, and 7 as</w:t>
      </w:r>
      <w:r>
        <w:rPr>
          <w:rFonts w:cs="Times New Roman"/>
          <w:szCs w:val="24"/>
        </w:rPr>
        <w:t xml:space="preserve"> “3”, slightly disagree. This indicates that she slightly disagreed with seeing improvements in </w:t>
      </w:r>
      <w:r w:rsidR="00CA7FCA">
        <w:rPr>
          <w:rFonts w:cs="Times New Roman"/>
          <w:szCs w:val="24"/>
        </w:rPr>
        <w:t>percent correct</w:t>
      </w:r>
      <w:r>
        <w:rPr>
          <w:rFonts w:cs="Times New Roman"/>
          <w:szCs w:val="24"/>
        </w:rPr>
        <w:t>, spent less time discipling students, and that the game quickly improved the students’ academic success. She also slightly disagreed that she would use th</w:t>
      </w:r>
      <w:r w:rsidR="00A926D4">
        <w:rPr>
          <w:rFonts w:cs="Times New Roman"/>
          <w:szCs w:val="24"/>
        </w:rPr>
        <w:t>e game with future classes. Teacher answers to the acceptability form indicate</w:t>
      </w:r>
      <w:r>
        <w:rPr>
          <w:rFonts w:cs="Times New Roman"/>
          <w:szCs w:val="24"/>
        </w:rPr>
        <w:t xml:space="preserve"> moderate acceptability </w:t>
      </w:r>
      <w:r w:rsidR="0025723F">
        <w:rPr>
          <w:rFonts w:cs="Times New Roman"/>
          <w:szCs w:val="24"/>
        </w:rPr>
        <w:t>with the contingency conditions.</w:t>
      </w:r>
      <w:r>
        <w:rPr>
          <w:rFonts w:cs="Times New Roman"/>
          <w:szCs w:val="24"/>
        </w:rPr>
        <w:t xml:space="preserve"> </w:t>
      </w:r>
    </w:p>
    <w:p w14:paraId="123B5940" w14:textId="77777777" w:rsidR="001E0ED2" w:rsidRDefault="001E0ED2" w:rsidP="00426713">
      <w:pPr>
        <w:spacing w:line="480" w:lineRule="auto"/>
        <w:contextualSpacing/>
        <w:rPr>
          <w:rFonts w:cs="Times New Roman"/>
          <w:szCs w:val="24"/>
        </w:rPr>
      </w:pPr>
      <w:r>
        <w:rPr>
          <w:rFonts w:cs="Times New Roman"/>
          <w:szCs w:val="24"/>
        </w:rPr>
        <w:tab/>
        <w:t xml:space="preserve">The teacher </w:t>
      </w:r>
      <w:r w:rsidR="00A926D4">
        <w:rPr>
          <w:rFonts w:cs="Times New Roman"/>
          <w:szCs w:val="24"/>
        </w:rPr>
        <w:t xml:space="preserve">also </w:t>
      </w:r>
      <w:r>
        <w:rPr>
          <w:rFonts w:cs="Times New Roman"/>
          <w:szCs w:val="24"/>
        </w:rPr>
        <w:t>participated in a</w:t>
      </w:r>
      <w:r w:rsidR="00A926D4">
        <w:rPr>
          <w:rFonts w:cs="Times New Roman"/>
          <w:szCs w:val="24"/>
        </w:rPr>
        <w:t>n individually-</w:t>
      </w:r>
      <w:r>
        <w:rPr>
          <w:rFonts w:cs="Times New Roman"/>
          <w:szCs w:val="24"/>
        </w:rPr>
        <w:t xml:space="preserve">administered semi-structured interview (see Appendix H) </w:t>
      </w:r>
      <w:r w:rsidR="00A926D4">
        <w:rPr>
          <w:rFonts w:cs="Times New Roman"/>
          <w:szCs w:val="24"/>
        </w:rPr>
        <w:t>to</w:t>
      </w:r>
      <w:r>
        <w:rPr>
          <w:rFonts w:cs="Times New Roman"/>
          <w:szCs w:val="24"/>
        </w:rPr>
        <w:t xml:space="preserve"> gain further feedback on her specific </w:t>
      </w:r>
      <w:r w:rsidR="00A926D4">
        <w:rPr>
          <w:rFonts w:cs="Times New Roman"/>
          <w:szCs w:val="24"/>
        </w:rPr>
        <w:t>likes and dislikes</w:t>
      </w:r>
      <w:r>
        <w:rPr>
          <w:rFonts w:cs="Times New Roman"/>
          <w:szCs w:val="24"/>
        </w:rPr>
        <w:t xml:space="preserve"> about the intervention. During this </w:t>
      </w:r>
      <w:r w:rsidR="005F1756">
        <w:rPr>
          <w:rFonts w:cs="Times New Roman"/>
          <w:szCs w:val="24"/>
        </w:rPr>
        <w:t>interview,</w:t>
      </w:r>
      <w:r>
        <w:rPr>
          <w:rFonts w:cs="Times New Roman"/>
          <w:szCs w:val="24"/>
        </w:rPr>
        <w:t xml:space="preserve"> she expressed more appreciation for the intervention than her survey </w:t>
      </w:r>
      <w:r w:rsidR="005F1756">
        <w:rPr>
          <w:rFonts w:cs="Times New Roman"/>
          <w:szCs w:val="24"/>
        </w:rPr>
        <w:t xml:space="preserve">results initially indicated. She indicated that she thought the reward game was </w:t>
      </w:r>
      <w:r w:rsidR="00A51B80">
        <w:rPr>
          <w:rFonts w:cs="Times New Roman"/>
          <w:szCs w:val="24"/>
        </w:rPr>
        <w:t xml:space="preserve">very </w:t>
      </w:r>
      <w:r w:rsidR="005F1756">
        <w:rPr>
          <w:rFonts w:cs="Times New Roman"/>
          <w:szCs w:val="24"/>
        </w:rPr>
        <w:t xml:space="preserve">successful in motivating students to complete their work. She indicated that she also thought the game helped somewhat with classroom behavior, but that this change was not consistent. She noted that as a positive side effect, students were more likely to attempt their work when playing the game. </w:t>
      </w:r>
      <w:r w:rsidR="00B45BAD">
        <w:rPr>
          <w:rFonts w:cs="Times New Roman"/>
          <w:szCs w:val="24"/>
        </w:rPr>
        <w:t xml:space="preserve">She stated that the class was excited to hear about the rewards each day, and would ask her about the rewards before the researcher arrived. </w:t>
      </w:r>
      <w:r w:rsidR="005F1756">
        <w:rPr>
          <w:rFonts w:cs="Times New Roman"/>
          <w:szCs w:val="24"/>
        </w:rPr>
        <w:t xml:space="preserve">She also noted that she liked having another adult in the room (i.e., the researcher), even though the researcher could not help while collecting data. The teacher indicated that she did not observe any negative side effects because of the game. </w:t>
      </w:r>
    </w:p>
    <w:p w14:paraId="09DB9730" w14:textId="712349A8" w:rsidR="005F1756" w:rsidRDefault="005F1756" w:rsidP="00426713">
      <w:pPr>
        <w:spacing w:line="480" w:lineRule="auto"/>
        <w:contextualSpacing/>
        <w:rPr>
          <w:rFonts w:cs="Times New Roman"/>
          <w:szCs w:val="24"/>
        </w:rPr>
      </w:pPr>
      <w:r>
        <w:rPr>
          <w:rFonts w:cs="Times New Roman"/>
          <w:szCs w:val="24"/>
        </w:rPr>
        <w:tab/>
        <w:t>Regarding things she did not like about the game, the teacher stated that it is hard for her to be invested in something that she d</w:t>
      </w:r>
      <w:r w:rsidR="00B45BAD">
        <w:rPr>
          <w:rFonts w:cs="Times New Roman"/>
          <w:szCs w:val="24"/>
        </w:rPr>
        <w:t xml:space="preserve">oes not create. That is, </w:t>
      </w:r>
      <w:r>
        <w:rPr>
          <w:rFonts w:cs="Times New Roman"/>
          <w:szCs w:val="24"/>
        </w:rPr>
        <w:t>nothing itself was wrong with the game, but she did not feel as invested in it, because she did not create it herself. She also stated that the cla</w:t>
      </w:r>
      <w:r w:rsidR="0025723F">
        <w:rPr>
          <w:rFonts w:cs="Times New Roman"/>
          <w:szCs w:val="24"/>
        </w:rPr>
        <w:t>s</w:t>
      </w:r>
      <w:r w:rsidR="00E76064">
        <w:rPr>
          <w:rFonts w:cs="Times New Roman"/>
          <w:szCs w:val="24"/>
        </w:rPr>
        <w:t>s was an immature group; c</w:t>
      </w:r>
      <w:r w:rsidR="0025723F">
        <w:rPr>
          <w:rFonts w:cs="Times New Roman"/>
          <w:szCs w:val="24"/>
        </w:rPr>
        <w:t>onsequently,</w:t>
      </w:r>
      <w:r>
        <w:rPr>
          <w:rFonts w:cs="Times New Roman"/>
          <w:szCs w:val="24"/>
        </w:rPr>
        <w:t xml:space="preserve"> she was concerned they did not always understand the rules of the game.  The classroom teacher reported that she felt the game was fair</w:t>
      </w:r>
      <w:r w:rsidR="00B45BAD">
        <w:rPr>
          <w:rFonts w:cs="Times New Roman"/>
          <w:szCs w:val="24"/>
        </w:rPr>
        <w:t xml:space="preserve"> to all the students in the class</w:t>
      </w:r>
      <w:r>
        <w:rPr>
          <w:rFonts w:cs="Times New Roman"/>
          <w:szCs w:val="24"/>
        </w:rPr>
        <w:t xml:space="preserve">. </w:t>
      </w:r>
    </w:p>
    <w:p w14:paraId="4843C2FC" w14:textId="77777777" w:rsidR="005F1756" w:rsidRDefault="005F1756" w:rsidP="00426713">
      <w:pPr>
        <w:spacing w:line="480" w:lineRule="auto"/>
        <w:contextualSpacing/>
        <w:rPr>
          <w:rFonts w:cs="Times New Roman"/>
          <w:szCs w:val="24"/>
        </w:rPr>
      </w:pPr>
      <w:r>
        <w:rPr>
          <w:rFonts w:cs="Times New Roman"/>
          <w:szCs w:val="24"/>
        </w:rPr>
        <w:tab/>
        <w:t>When asked if she would continue using the game in the future, the teacher reported that she would probably continue the game in the future</w:t>
      </w:r>
      <w:r w:rsidR="00B45BAD">
        <w:rPr>
          <w:rFonts w:cs="Times New Roman"/>
          <w:szCs w:val="24"/>
        </w:rPr>
        <w:t>, with a few tweaks</w:t>
      </w:r>
      <w:r>
        <w:rPr>
          <w:rFonts w:cs="Times New Roman"/>
          <w:szCs w:val="24"/>
        </w:rPr>
        <w:t xml:space="preserve">. She added that she thought she could target specific behaviors based on the needs of each individual class, which could be especially beneficial. </w:t>
      </w:r>
      <w:r w:rsidR="00B45BAD">
        <w:rPr>
          <w:rFonts w:cs="Times New Roman"/>
          <w:szCs w:val="24"/>
        </w:rPr>
        <w:t>She also thought that the game could help her be clear with classroom expectations in the future. Overall, the teacher reported that she enjoyed having the researcher in the classroom and that she thought the class benefitted from the intervention a</w:t>
      </w:r>
      <w:r w:rsidR="0025723F">
        <w:rPr>
          <w:rFonts w:cs="Times New Roman"/>
          <w:szCs w:val="24"/>
        </w:rPr>
        <w:t>s well. Her responses suggest</w:t>
      </w:r>
      <w:r w:rsidR="00B45BAD">
        <w:rPr>
          <w:rFonts w:cs="Times New Roman"/>
          <w:szCs w:val="24"/>
        </w:rPr>
        <w:t xml:space="preserve"> teacher acceptability.</w:t>
      </w:r>
    </w:p>
    <w:p w14:paraId="5A85A37C" w14:textId="7FC1ADA3" w:rsidR="00B45BAD" w:rsidRDefault="00B45BAD" w:rsidP="00426713">
      <w:pPr>
        <w:spacing w:line="480" w:lineRule="auto"/>
        <w:contextualSpacing/>
        <w:rPr>
          <w:rFonts w:cs="Times New Roman"/>
          <w:b/>
          <w:szCs w:val="24"/>
        </w:rPr>
      </w:pPr>
      <w:r w:rsidRPr="00B45BAD">
        <w:rPr>
          <w:rFonts w:cs="Times New Roman"/>
          <w:b/>
          <w:szCs w:val="24"/>
        </w:rPr>
        <w:t>Student Acceptability</w:t>
      </w:r>
    </w:p>
    <w:p w14:paraId="53DDA0DE" w14:textId="77777777" w:rsidR="00255794" w:rsidRDefault="00B45BAD" w:rsidP="00426713">
      <w:pPr>
        <w:spacing w:line="480" w:lineRule="auto"/>
        <w:contextualSpacing/>
        <w:rPr>
          <w:rFonts w:cs="Times New Roman"/>
          <w:szCs w:val="24"/>
        </w:rPr>
      </w:pPr>
      <w:r>
        <w:rPr>
          <w:rFonts w:cs="Times New Roman"/>
          <w:b/>
          <w:szCs w:val="24"/>
        </w:rPr>
        <w:tab/>
      </w:r>
      <w:r>
        <w:rPr>
          <w:rFonts w:cs="Times New Roman"/>
          <w:szCs w:val="24"/>
        </w:rPr>
        <w:t>Student acceptab</w:t>
      </w:r>
      <w:r w:rsidR="00B32A47">
        <w:rPr>
          <w:rFonts w:cs="Times New Roman"/>
          <w:szCs w:val="24"/>
        </w:rPr>
        <w:t>ility data were collected from four</w:t>
      </w:r>
      <w:r>
        <w:rPr>
          <w:rFonts w:cs="Times New Roman"/>
          <w:szCs w:val="24"/>
        </w:rPr>
        <w:t xml:space="preserve"> </w:t>
      </w:r>
      <w:r w:rsidR="00825F1D">
        <w:rPr>
          <w:rFonts w:cs="Times New Roman"/>
          <w:szCs w:val="24"/>
        </w:rPr>
        <w:t xml:space="preserve">students. </w:t>
      </w:r>
      <w:r>
        <w:rPr>
          <w:rFonts w:cs="Times New Roman"/>
          <w:szCs w:val="24"/>
        </w:rPr>
        <w:t>Social validity results were positive across students</w:t>
      </w:r>
      <w:r w:rsidR="00825F1D">
        <w:rPr>
          <w:rFonts w:cs="Times New Roman"/>
          <w:szCs w:val="24"/>
        </w:rPr>
        <w:t>’</w:t>
      </w:r>
      <w:r>
        <w:rPr>
          <w:rFonts w:cs="Times New Roman"/>
          <w:szCs w:val="24"/>
        </w:rPr>
        <w:t xml:space="preserve"> responses to the student acceptability study.</w:t>
      </w:r>
      <w:r w:rsidR="00825F1D">
        <w:rPr>
          <w:rFonts w:cs="Times New Roman"/>
          <w:szCs w:val="24"/>
        </w:rPr>
        <w:t xml:space="preserve"> Table 7 presents the results of the</w:t>
      </w:r>
      <w:r w:rsidR="00B32A47">
        <w:rPr>
          <w:rFonts w:cs="Times New Roman"/>
          <w:szCs w:val="24"/>
        </w:rPr>
        <w:t xml:space="preserve"> student-reported </w:t>
      </w:r>
      <w:r w:rsidR="000F3FF6">
        <w:rPr>
          <w:rFonts w:cs="Times New Roman"/>
          <w:szCs w:val="24"/>
        </w:rPr>
        <w:t xml:space="preserve">social validity data. </w:t>
      </w:r>
      <w:r w:rsidR="00A926D4">
        <w:rPr>
          <w:rFonts w:cs="Times New Roman"/>
          <w:szCs w:val="24"/>
        </w:rPr>
        <w:t xml:space="preserve">Answering options </w:t>
      </w:r>
      <w:r w:rsidR="00255794">
        <w:rPr>
          <w:rFonts w:cs="Times New Roman"/>
          <w:szCs w:val="24"/>
        </w:rPr>
        <w:t xml:space="preserve">1 through 3 indicated levels of disagreement with the survey question while options 4 through 6 all indicated levels of agreement with the survey question. </w:t>
      </w:r>
      <w:r w:rsidR="000F3FF6">
        <w:rPr>
          <w:rFonts w:cs="Times New Roman"/>
          <w:szCs w:val="24"/>
        </w:rPr>
        <w:t>All stu</w:t>
      </w:r>
      <w:r w:rsidR="00255794">
        <w:rPr>
          <w:rFonts w:cs="Times New Roman"/>
          <w:szCs w:val="24"/>
        </w:rPr>
        <w:t>dents reported that they agreed</w:t>
      </w:r>
      <w:r w:rsidR="004F3D74">
        <w:rPr>
          <w:rFonts w:cs="Times New Roman"/>
          <w:szCs w:val="24"/>
        </w:rPr>
        <w:t xml:space="preserve"> </w:t>
      </w:r>
      <w:r w:rsidR="000F3FF6">
        <w:rPr>
          <w:rFonts w:cs="Times New Roman"/>
          <w:szCs w:val="24"/>
        </w:rPr>
        <w:t xml:space="preserve">that it was important for them to do well on their social studies assignments. The majority (75%) also reported that they agreed that it is important for other students to do well on social studies assignments. </w:t>
      </w:r>
      <w:r w:rsidR="007C1AA6">
        <w:rPr>
          <w:rFonts w:cs="Times New Roman"/>
          <w:szCs w:val="24"/>
        </w:rPr>
        <w:t xml:space="preserve">All students reported that they agreed that the reward game helped them complete their work, helped classmates complete their work, and helped them and their classmates stay on-task. All students </w:t>
      </w:r>
      <w:r w:rsidR="00255794">
        <w:rPr>
          <w:rFonts w:cs="Times New Roman"/>
          <w:szCs w:val="24"/>
        </w:rPr>
        <w:t>also</w:t>
      </w:r>
      <w:r w:rsidR="007C1AA6">
        <w:rPr>
          <w:rFonts w:cs="Times New Roman"/>
          <w:szCs w:val="24"/>
        </w:rPr>
        <w:t xml:space="preserve"> agreed that the reward game helped themselves and the class reduce disruptive behavior. </w:t>
      </w:r>
      <w:r w:rsidR="00D46251">
        <w:rPr>
          <w:rFonts w:cs="Times New Roman"/>
          <w:szCs w:val="24"/>
        </w:rPr>
        <w:t xml:space="preserve">In addition, all students reported liking the reward game. </w:t>
      </w:r>
      <w:r w:rsidR="007C1AA6">
        <w:rPr>
          <w:rFonts w:cs="Times New Roman"/>
          <w:szCs w:val="24"/>
        </w:rPr>
        <w:t xml:space="preserve">Most </w:t>
      </w:r>
      <w:r w:rsidR="00D46251">
        <w:rPr>
          <w:rFonts w:cs="Times New Roman"/>
          <w:szCs w:val="24"/>
        </w:rPr>
        <w:t xml:space="preserve">respondents (75%) reported </w:t>
      </w:r>
      <w:r w:rsidR="007C1AA6">
        <w:rPr>
          <w:rFonts w:cs="Times New Roman"/>
          <w:szCs w:val="24"/>
        </w:rPr>
        <w:t xml:space="preserve">that they liked social studies more with the reward game. All respondents reported that they agreed that they would like to use the game in other classes. </w:t>
      </w:r>
    </w:p>
    <w:p w14:paraId="787146CD" w14:textId="77777777" w:rsidR="00B45BAD" w:rsidRPr="00B45BAD" w:rsidRDefault="007C1AA6" w:rsidP="00255794">
      <w:pPr>
        <w:spacing w:line="480" w:lineRule="auto"/>
        <w:ind w:firstLine="720"/>
        <w:contextualSpacing/>
        <w:rPr>
          <w:rFonts w:cs="Times New Roman"/>
          <w:szCs w:val="24"/>
        </w:rPr>
      </w:pPr>
      <w:r>
        <w:rPr>
          <w:rFonts w:cs="Times New Roman"/>
          <w:szCs w:val="24"/>
        </w:rPr>
        <w:t xml:space="preserve">Students </w:t>
      </w:r>
      <w:r w:rsidR="0025723F">
        <w:rPr>
          <w:rFonts w:cs="Times New Roman"/>
          <w:szCs w:val="24"/>
        </w:rPr>
        <w:t>did</w:t>
      </w:r>
      <w:r>
        <w:rPr>
          <w:rFonts w:cs="Times New Roman"/>
          <w:szCs w:val="24"/>
        </w:rPr>
        <w:t xml:space="preserve"> not have a strong preference </w:t>
      </w:r>
      <w:r w:rsidR="0025723F">
        <w:rPr>
          <w:rFonts w:cs="Times New Roman"/>
          <w:szCs w:val="24"/>
        </w:rPr>
        <w:t>for either game (contingency)</w:t>
      </w:r>
      <w:r>
        <w:rPr>
          <w:rFonts w:cs="Times New Roman"/>
          <w:szCs w:val="24"/>
        </w:rPr>
        <w:t>, with one student reporting a slight preference for the on-task game, one reporting a slight preference for the academic game, and two students reporting no preference. All students agreed that the reward game was fair. Students also reported that they enjoyed the mystery goals and rewards, with all students agreeing with these statements. These responses suggest a strong level of student acceptability for both interventions.</w:t>
      </w:r>
    </w:p>
    <w:p w14:paraId="2CB624BA" w14:textId="77777777" w:rsidR="005F1756" w:rsidRPr="001E0ED2" w:rsidRDefault="005F1756" w:rsidP="00426713">
      <w:pPr>
        <w:spacing w:line="480" w:lineRule="auto"/>
        <w:contextualSpacing/>
        <w:rPr>
          <w:rFonts w:cs="Times New Roman"/>
          <w:b/>
          <w:szCs w:val="24"/>
        </w:rPr>
      </w:pPr>
      <w:r>
        <w:rPr>
          <w:rFonts w:cs="Times New Roman"/>
          <w:szCs w:val="24"/>
        </w:rPr>
        <w:tab/>
      </w:r>
    </w:p>
    <w:p w14:paraId="62ABCFF5" w14:textId="77777777" w:rsidR="00426713" w:rsidRDefault="00426713" w:rsidP="000903E3">
      <w:pPr>
        <w:spacing w:line="480" w:lineRule="auto"/>
        <w:ind w:firstLine="720"/>
        <w:contextualSpacing/>
        <w:rPr>
          <w:rFonts w:cs="Times New Roman"/>
          <w:szCs w:val="24"/>
        </w:rPr>
      </w:pPr>
    </w:p>
    <w:p w14:paraId="7455C26B" w14:textId="77777777" w:rsidR="00EF1D5A" w:rsidRDefault="00EF1D5A" w:rsidP="00E72BC3">
      <w:pPr>
        <w:spacing w:line="480" w:lineRule="auto"/>
        <w:contextualSpacing/>
        <w:rPr>
          <w:rFonts w:cs="Times New Roman"/>
          <w:szCs w:val="24"/>
        </w:rPr>
      </w:pPr>
    </w:p>
    <w:p w14:paraId="46EAD407" w14:textId="77777777" w:rsidR="00C76DAB" w:rsidRDefault="00C76DAB" w:rsidP="009E57AF">
      <w:pPr>
        <w:spacing w:line="480" w:lineRule="auto"/>
        <w:contextualSpacing/>
        <w:jc w:val="center"/>
        <w:rPr>
          <w:rFonts w:cs="Times New Roman"/>
          <w:b/>
          <w:szCs w:val="24"/>
        </w:rPr>
      </w:pPr>
    </w:p>
    <w:p w14:paraId="1CBCF7A9" w14:textId="77777777" w:rsidR="00C76DAB" w:rsidRDefault="00C76DAB" w:rsidP="009E57AF">
      <w:pPr>
        <w:spacing w:line="480" w:lineRule="auto"/>
        <w:contextualSpacing/>
        <w:jc w:val="center"/>
        <w:rPr>
          <w:rFonts w:cs="Times New Roman"/>
          <w:b/>
          <w:szCs w:val="24"/>
        </w:rPr>
      </w:pPr>
    </w:p>
    <w:p w14:paraId="7608D1A7" w14:textId="77777777" w:rsidR="00C76DAB" w:rsidRDefault="00C76DAB" w:rsidP="009E57AF">
      <w:pPr>
        <w:spacing w:line="480" w:lineRule="auto"/>
        <w:contextualSpacing/>
        <w:jc w:val="center"/>
        <w:rPr>
          <w:rFonts w:cs="Times New Roman"/>
          <w:b/>
          <w:szCs w:val="24"/>
        </w:rPr>
      </w:pPr>
    </w:p>
    <w:p w14:paraId="5AC2448E" w14:textId="77777777" w:rsidR="00C76DAB" w:rsidRDefault="00C76DAB" w:rsidP="009E57AF">
      <w:pPr>
        <w:spacing w:line="480" w:lineRule="auto"/>
        <w:contextualSpacing/>
        <w:jc w:val="center"/>
        <w:rPr>
          <w:rFonts w:cs="Times New Roman"/>
          <w:b/>
          <w:szCs w:val="24"/>
        </w:rPr>
      </w:pPr>
    </w:p>
    <w:p w14:paraId="149AD075" w14:textId="105D32DF" w:rsidR="00C76DAB" w:rsidRDefault="00C76DAB" w:rsidP="00DF218F">
      <w:pPr>
        <w:spacing w:line="480" w:lineRule="auto"/>
        <w:contextualSpacing/>
        <w:rPr>
          <w:rFonts w:cs="Times New Roman"/>
          <w:b/>
          <w:szCs w:val="24"/>
        </w:rPr>
      </w:pPr>
    </w:p>
    <w:p w14:paraId="1910699A" w14:textId="3399212F" w:rsidR="00646BC5" w:rsidRPr="00AF7558" w:rsidRDefault="00646BC5" w:rsidP="009E57AF">
      <w:pPr>
        <w:spacing w:line="480" w:lineRule="auto"/>
        <w:contextualSpacing/>
        <w:jc w:val="center"/>
        <w:rPr>
          <w:rFonts w:cs="Times New Roman"/>
          <w:b/>
          <w:szCs w:val="24"/>
        </w:rPr>
      </w:pPr>
      <w:r w:rsidRPr="00AF7558">
        <w:rPr>
          <w:rFonts w:cs="Times New Roman"/>
          <w:b/>
          <w:szCs w:val="24"/>
        </w:rPr>
        <w:t>Chapter IV</w:t>
      </w:r>
    </w:p>
    <w:p w14:paraId="25AFED9F" w14:textId="77777777" w:rsidR="00B32A47" w:rsidRDefault="00B32A47" w:rsidP="00B32A47">
      <w:pPr>
        <w:spacing w:line="480" w:lineRule="auto"/>
        <w:contextualSpacing/>
        <w:jc w:val="center"/>
        <w:rPr>
          <w:rFonts w:cs="Times New Roman"/>
          <w:b/>
          <w:szCs w:val="24"/>
        </w:rPr>
      </w:pPr>
      <w:r>
        <w:rPr>
          <w:rFonts w:cs="Times New Roman"/>
          <w:b/>
          <w:szCs w:val="24"/>
        </w:rPr>
        <w:t>Discussion</w:t>
      </w:r>
    </w:p>
    <w:p w14:paraId="693BBAD6" w14:textId="77777777" w:rsidR="00B849B8" w:rsidRPr="00B32A47" w:rsidRDefault="0053760D" w:rsidP="00B32A47">
      <w:pPr>
        <w:spacing w:line="480" w:lineRule="auto"/>
        <w:ind w:firstLine="720"/>
        <w:contextualSpacing/>
        <w:rPr>
          <w:rFonts w:cs="Times New Roman"/>
          <w:b/>
          <w:szCs w:val="24"/>
        </w:rPr>
      </w:pPr>
      <w:r>
        <w:rPr>
          <w:rFonts w:cs="Times New Roman"/>
          <w:szCs w:val="24"/>
        </w:rPr>
        <w:t>W</w:t>
      </w:r>
      <w:r w:rsidR="00A94194">
        <w:rPr>
          <w:rFonts w:cs="Times New Roman"/>
          <w:szCs w:val="24"/>
        </w:rPr>
        <w:t>e</w:t>
      </w:r>
      <w:r w:rsidR="00B849B8">
        <w:rPr>
          <w:rFonts w:cs="Times New Roman"/>
          <w:szCs w:val="24"/>
        </w:rPr>
        <w:t xml:space="preserve"> evaluate</w:t>
      </w:r>
      <w:r w:rsidR="00A94194">
        <w:rPr>
          <w:rFonts w:cs="Times New Roman"/>
          <w:szCs w:val="24"/>
        </w:rPr>
        <w:t>d</w:t>
      </w:r>
      <w:r w:rsidR="00B849B8">
        <w:rPr>
          <w:rFonts w:cs="Times New Roman"/>
          <w:szCs w:val="24"/>
        </w:rPr>
        <w:t xml:space="preserve"> and compare</w:t>
      </w:r>
      <w:r w:rsidR="00A94194">
        <w:rPr>
          <w:rFonts w:cs="Times New Roman"/>
          <w:szCs w:val="24"/>
        </w:rPr>
        <w:t>d</w:t>
      </w:r>
      <w:r w:rsidR="00B849B8">
        <w:rPr>
          <w:rFonts w:cs="Times New Roman"/>
          <w:szCs w:val="24"/>
        </w:rPr>
        <w:t xml:space="preserve"> two group contingencies on academic performance, </w:t>
      </w:r>
      <w:r w:rsidR="00B95848">
        <w:rPr>
          <w:rFonts w:cs="Times New Roman"/>
          <w:szCs w:val="24"/>
        </w:rPr>
        <w:t>percent on-task</w:t>
      </w:r>
      <w:r w:rsidR="00B849B8">
        <w:rPr>
          <w:rFonts w:cs="Times New Roman"/>
          <w:szCs w:val="24"/>
        </w:rPr>
        <w:t>,</w:t>
      </w:r>
      <w:r>
        <w:rPr>
          <w:rFonts w:cs="Times New Roman"/>
          <w:szCs w:val="24"/>
        </w:rPr>
        <w:t xml:space="preserve"> and disruptive behavior in an eighth-</w:t>
      </w:r>
      <w:r w:rsidR="00B849B8">
        <w:rPr>
          <w:rFonts w:cs="Times New Roman"/>
          <w:szCs w:val="24"/>
        </w:rPr>
        <w:t xml:space="preserve">grade social studies classroom in an alternative school. While researchers have validated the efficacy of interdependent group contingencies on each of these behaviors </w:t>
      </w:r>
      <w:r w:rsidR="00DE7854">
        <w:rPr>
          <w:rFonts w:cs="Times New Roman"/>
          <w:szCs w:val="24"/>
        </w:rPr>
        <w:t xml:space="preserve">individually </w:t>
      </w:r>
      <w:r w:rsidR="00B849B8">
        <w:rPr>
          <w:rFonts w:cs="Times New Roman"/>
          <w:szCs w:val="24"/>
        </w:rPr>
        <w:t xml:space="preserve">(e.g., </w:t>
      </w:r>
      <w:r w:rsidR="00DE7854">
        <w:rPr>
          <w:rFonts w:cs="Times New Roman"/>
          <w:szCs w:val="24"/>
        </w:rPr>
        <w:t>Dolezal et al., 2007; Heering &amp; Wilder, 2006; Popkin &amp; Skinner, 2003</w:t>
      </w:r>
      <w:r w:rsidR="001F4AAA">
        <w:rPr>
          <w:rFonts w:cs="Times New Roman"/>
          <w:szCs w:val="24"/>
        </w:rPr>
        <w:t xml:space="preserve">), previous researchers have only examined one or two of these behaviors concurrently. </w:t>
      </w:r>
      <w:r>
        <w:rPr>
          <w:rFonts w:cs="Times New Roman"/>
          <w:szCs w:val="24"/>
        </w:rPr>
        <w:t>T</w:t>
      </w:r>
      <w:r w:rsidR="001F4AAA">
        <w:rPr>
          <w:rFonts w:cs="Times New Roman"/>
          <w:szCs w:val="24"/>
        </w:rPr>
        <w:t xml:space="preserve">he current study extends this research by evaluating each of these behaviors (academic performance, on-task, and disruptive behavior) concurrently. </w:t>
      </w:r>
    </w:p>
    <w:p w14:paraId="337B87EC" w14:textId="77777777" w:rsidR="001F4AAA" w:rsidRDefault="001F4AAA" w:rsidP="00B849B8">
      <w:pPr>
        <w:spacing w:line="480" w:lineRule="auto"/>
        <w:contextualSpacing/>
        <w:rPr>
          <w:rFonts w:cs="Times New Roman"/>
          <w:b/>
          <w:szCs w:val="24"/>
        </w:rPr>
      </w:pPr>
      <w:r w:rsidRPr="001F4AAA">
        <w:rPr>
          <w:rFonts w:cs="Times New Roman"/>
          <w:b/>
          <w:szCs w:val="24"/>
        </w:rPr>
        <w:t>Evaluating</w:t>
      </w:r>
      <w:r w:rsidR="009927D6">
        <w:rPr>
          <w:rFonts w:cs="Times New Roman"/>
          <w:b/>
          <w:szCs w:val="24"/>
        </w:rPr>
        <w:t xml:space="preserve"> and Comparing</w:t>
      </w:r>
      <w:r w:rsidRPr="001F4AAA">
        <w:rPr>
          <w:rFonts w:cs="Times New Roman"/>
          <w:b/>
          <w:szCs w:val="24"/>
        </w:rPr>
        <w:t xml:space="preserve"> </w:t>
      </w:r>
      <w:r w:rsidR="00AF50D3">
        <w:rPr>
          <w:rFonts w:cs="Times New Roman"/>
          <w:b/>
          <w:szCs w:val="24"/>
        </w:rPr>
        <w:t>the Contingencies</w:t>
      </w:r>
    </w:p>
    <w:p w14:paraId="251A3CF5" w14:textId="77777777" w:rsidR="00AE5A99" w:rsidRDefault="004878F5" w:rsidP="00B849B8">
      <w:pPr>
        <w:spacing w:line="480" w:lineRule="auto"/>
        <w:contextualSpacing/>
        <w:rPr>
          <w:rFonts w:cs="Times New Roman"/>
          <w:szCs w:val="24"/>
        </w:rPr>
      </w:pPr>
      <w:r>
        <w:rPr>
          <w:rFonts w:cs="Times New Roman"/>
          <w:b/>
          <w:szCs w:val="24"/>
        </w:rPr>
        <w:tab/>
      </w:r>
      <w:r w:rsidR="009927D6">
        <w:rPr>
          <w:rFonts w:cs="Times New Roman"/>
          <w:b/>
          <w:szCs w:val="24"/>
        </w:rPr>
        <w:t>Percent correct</w:t>
      </w:r>
      <w:r w:rsidR="00E67436">
        <w:rPr>
          <w:rFonts w:cs="Times New Roman"/>
          <w:b/>
          <w:szCs w:val="24"/>
        </w:rPr>
        <w:t>: Direct and indirect effects</w:t>
      </w:r>
      <w:r w:rsidR="009927D6">
        <w:rPr>
          <w:rFonts w:cs="Times New Roman"/>
          <w:b/>
          <w:szCs w:val="24"/>
        </w:rPr>
        <w:t xml:space="preserve">. </w:t>
      </w:r>
      <w:r w:rsidR="009927D6">
        <w:rPr>
          <w:rFonts w:cs="Times New Roman"/>
          <w:szCs w:val="24"/>
        </w:rPr>
        <w:t>Class average data provide some evidence for the effectiveness of both the AP and OT contingencies in increasing class-wide average percent correct. Average percent correct during both</w:t>
      </w:r>
      <w:r w:rsidR="0043745A">
        <w:rPr>
          <w:rFonts w:cs="Times New Roman"/>
          <w:szCs w:val="24"/>
        </w:rPr>
        <w:t xml:space="preserve"> the AP (65%) and OT (80%) contingencies</w:t>
      </w:r>
      <w:r w:rsidR="00AD08A4">
        <w:rPr>
          <w:rFonts w:cs="Times New Roman"/>
          <w:szCs w:val="24"/>
        </w:rPr>
        <w:t xml:space="preserve"> was </w:t>
      </w:r>
      <w:r w:rsidR="009927D6">
        <w:rPr>
          <w:rFonts w:cs="Times New Roman"/>
          <w:szCs w:val="24"/>
        </w:rPr>
        <w:t xml:space="preserve">higher than means under no-intervention conditions (55% and 45%, for NIB and NIAT, respectively). However, </w:t>
      </w:r>
      <w:r w:rsidR="006C6C56">
        <w:rPr>
          <w:rFonts w:cs="Times New Roman"/>
          <w:szCs w:val="24"/>
        </w:rPr>
        <w:t xml:space="preserve">the </w:t>
      </w:r>
      <w:r w:rsidR="00477270">
        <w:rPr>
          <w:rFonts w:cs="Times New Roman"/>
          <w:szCs w:val="24"/>
        </w:rPr>
        <w:t xml:space="preserve">data had high variability throughout the AP treatment. </w:t>
      </w:r>
      <w:r w:rsidR="006C6C56">
        <w:rPr>
          <w:rFonts w:cs="Times New Roman"/>
          <w:szCs w:val="24"/>
        </w:rPr>
        <w:t>In addition, although the AP contingency led to a 10-20% increase, this only amounted to an average letter grade of “D”</w:t>
      </w:r>
      <w:r w:rsidR="007C5BB0">
        <w:rPr>
          <w:rFonts w:cs="Times New Roman"/>
          <w:szCs w:val="24"/>
        </w:rPr>
        <w:t>.</w:t>
      </w:r>
      <w:r w:rsidR="006C6C56">
        <w:rPr>
          <w:rFonts w:cs="Times New Roman"/>
          <w:szCs w:val="24"/>
        </w:rPr>
        <w:t xml:space="preserve"> </w:t>
      </w:r>
      <w:r w:rsidR="00AE5A99">
        <w:rPr>
          <w:rFonts w:cs="Times New Roman"/>
          <w:szCs w:val="24"/>
        </w:rPr>
        <w:t xml:space="preserve">Visual analysis and effect size </w:t>
      </w:r>
      <w:r w:rsidR="009927D6">
        <w:rPr>
          <w:rFonts w:cs="Times New Roman"/>
          <w:szCs w:val="24"/>
        </w:rPr>
        <w:t xml:space="preserve">data support class average data, which leads to the conclusion that the AP contingency, while effective in improving class average percent correct, produced </w:t>
      </w:r>
      <w:r w:rsidR="00AE5A99">
        <w:rPr>
          <w:rFonts w:cs="Times New Roman"/>
          <w:szCs w:val="24"/>
        </w:rPr>
        <w:t xml:space="preserve">small effects at best. </w:t>
      </w:r>
    </w:p>
    <w:p w14:paraId="7AA13CC5" w14:textId="77777777" w:rsidR="009927D6" w:rsidRPr="000B140D" w:rsidRDefault="00AE5A99" w:rsidP="00AE5A99">
      <w:pPr>
        <w:spacing w:line="480" w:lineRule="auto"/>
        <w:ind w:firstLine="720"/>
        <w:contextualSpacing/>
        <w:rPr>
          <w:rFonts w:cs="Times New Roman"/>
          <w:szCs w:val="24"/>
        </w:rPr>
      </w:pPr>
      <w:r>
        <w:rPr>
          <w:rFonts w:cs="Times New Roman"/>
          <w:szCs w:val="24"/>
        </w:rPr>
        <w:t>Although the data were still variable, the OT contingency produ</w:t>
      </w:r>
      <w:r w:rsidR="0043745A">
        <w:rPr>
          <w:rFonts w:cs="Times New Roman"/>
          <w:szCs w:val="24"/>
        </w:rPr>
        <w:t>ced a consistently higher class average percent-correct</w:t>
      </w:r>
      <w:r>
        <w:rPr>
          <w:rFonts w:cs="Times New Roman"/>
          <w:szCs w:val="24"/>
        </w:rPr>
        <w:t xml:space="preserve"> than that of no-intervention conditions. The lack of overlapping data between intervention and baseline conditions rules out threats to internal validity. Visual analysis and effect size data all corroborate class average data, showing that the OT contingency produced</w:t>
      </w:r>
      <w:r w:rsidR="006C6C56">
        <w:rPr>
          <w:rFonts w:cs="Times New Roman"/>
          <w:szCs w:val="24"/>
        </w:rPr>
        <w:t>, on average,</w:t>
      </w:r>
      <w:r w:rsidR="0043745A">
        <w:rPr>
          <w:rFonts w:cs="Times New Roman"/>
          <w:szCs w:val="24"/>
        </w:rPr>
        <w:t xml:space="preserve"> large increases in </w:t>
      </w:r>
      <w:r>
        <w:rPr>
          <w:rFonts w:cs="Times New Roman"/>
          <w:szCs w:val="24"/>
        </w:rPr>
        <w:t xml:space="preserve">academic performance on social studies assignments.  </w:t>
      </w:r>
      <w:r w:rsidR="006C6C56">
        <w:rPr>
          <w:rFonts w:cs="Times New Roman"/>
          <w:szCs w:val="24"/>
        </w:rPr>
        <w:t>This</w:t>
      </w:r>
      <w:r w:rsidR="00477270">
        <w:rPr>
          <w:rFonts w:cs="Times New Roman"/>
          <w:szCs w:val="24"/>
        </w:rPr>
        <w:t xml:space="preserve"> intervention also increased</w:t>
      </w:r>
      <w:r w:rsidR="006C6C56">
        <w:rPr>
          <w:rFonts w:cs="Times New Roman"/>
          <w:szCs w:val="24"/>
        </w:rPr>
        <w:t xml:space="preserve"> the average</w:t>
      </w:r>
      <w:r w:rsidR="0043745A">
        <w:rPr>
          <w:rFonts w:cs="Times New Roman"/>
          <w:szCs w:val="24"/>
        </w:rPr>
        <w:t xml:space="preserve"> student grade to a “B” average; this was</w:t>
      </w:r>
      <w:r w:rsidR="006C6C56">
        <w:rPr>
          <w:rFonts w:cs="Times New Roman"/>
          <w:szCs w:val="24"/>
        </w:rPr>
        <w:t xml:space="preserve"> much higher than the AP intervention’s </w:t>
      </w:r>
      <w:r w:rsidR="00477270">
        <w:rPr>
          <w:rFonts w:cs="Times New Roman"/>
          <w:szCs w:val="24"/>
        </w:rPr>
        <w:t>“D” average.</w:t>
      </w:r>
      <w:r w:rsidR="006C6C56">
        <w:rPr>
          <w:rFonts w:cs="Times New Roman"/>
          <w:szCs w:val="24"/>
        </w:rPr>
        <w:t xml:space="preserve"> </w:t>
      </w:r>
      <w:r>
        <w:rPr>
          <w:rFonts w:cs="Times New Roman"/>
          <w:szCs w:val="24"/>
        </w:rPr>
        <w:t xml:space="preserve">Effect size estimates comparing the two contingencies add to the evidence that the on-task contingency </w:t>
      </w:r>
      <w:r w:rsidRPr="000B140D">
        <w:rPr>
          <w:rFonts w:cs="Times New Roman"/>
          <w:szCs w:val="24"/>
        </w:rPr>
        <w:t>produced larger increases in class</w:t>
      </w:r>
      <w:r w:rsidR="00135773" w:rsidRPr="000B140D">
        <w:rPr>
          <w:rFonts w:cs="Times New Roman"/>
          <w:szCs w:val="24"/>
        </w:rPr>
        <w:t xml:space="preserve"> </w:t>
      </w:r>
      <w:r w:rsidRPr="000B140D">
        <w:rPr>
          <w:rFonts w:cs="Times New Roman"/>
          <w:szCs w:val="24"/>
        </w:rPr>
        <w:t>average percent correct on independent seatwork than the academic performance contingency.</w:t>
      </w:r>
    </w:p>
    <w:p w14:paraId="16A5537F" w14:textId="77777777" w:rsidR="00710E2C" w:rsidRDefault="00710E2C" w:rsidP="00710E2C">
      <w:pPr>
        <w:spacing w:line="480" w:lineRule="auto"/>
        <w:ind w:firstLine="720"/>
        <w:contextualSpacing/>
        <w:rPr>
          <w:rFonts w:cs="Times New Roman"/>
          <w:szCs w:val="24"/>
        </w:rPr>
      </w:pPr>
      <w:r w:rsidRPr="000B140D">
        <w:rPr>
          <w:rFonts w:cs="Times New Roman"/>
          <w:szCs w:val="24"/>
        </w:rPr>
        <w:t xml:space="preserve">Thus, the data show that the academic performance contingency had a small effect on percent correct; the effect was not larger due to the relatively small magnitude of difference between baseline and treatment phases, the large variability of the data, and the preponderance of overlapping data. The lack of a larger direct effect on academic performance </w:t>
      </w:r>
      <w:r w:rsidR="00477270">
        <w:rPr>
          <w:rFonts w:cs="Times New Roman"/>
          <w:szCs w:val="24"/>
        </w:rPr>
        <w:t>fails to support</w:t>
      </w:r>
      <w:r w:rsidRPr="000B140D">
        <w:rPr>
          <w:rFonts w:cs="Times New Roman"/>
          <w:szCs w:val="24"/>
        </w:rPr>
        <w:t xml:space="preserve"> studies such as Skinner </w:t>
      </w:r>
      <w:r w:rsidR="00B32A47">
        <w:rPr>
          <w:rFonts w:cs="Times New Roman"/>
          <w:szCs w:val="24"/>
        </w:rPr>
        <w:t>&amp; Popkin (2003), Reinhardt et al</w:t>
      </w:r>
      <w:r w:rsidRPr="000B140D">
        <w:rPr>
          <w:rFonts w:cs="Times New Roman"/>
          <w:szCs w:val="24"/>
        </w:rPr>
        <w:t xml:space="preserve">. (2009) and Scott et al. (in press), who all found large direct effects of an academic performance group contingency on academic behaviors. </w:t>
      </w:r>
    </w:p>
    <w:p w14:paraId="5F80E169" w14:textId="77777777" w:rsidR="00710E2C" w:rsidRPr="00AE5A99" w:rsidRDefault="000B140D" w:rsidP="000B140D">
      <w:pPr>
        <w:spacing w:line="480" w:lineRule="auto"/>
        <w:ind w:firstLine="720"/>
        <w:contextualSpacing/>
        <w:rPr>
          <w:rFonts w:cs="Times New Roman"/>
          <w:szCs w:val="24"/>
        </w:rPr>
      </w:pPr>
      <w:r>
        <w:rPr>
          <w:rFonts w:cs="Times New Roman"/>
          <w:szCs w:val="24"/>
        </w:rPr>
        <w:t>Regarding indirect effects, the data show that the on-task contingency had a large effect on percent correct. This is notable, because a previous review by Snider (1987) found that the majority of studies targeti</w:t>
      </w:r>
      <w:r w:rsidR="0043745A">
        <w:rPr>
          <w:rFonts w:cs="Times New Roman"/>
          <w:szCs w:val="24"/>
        </w:rPr>
        <w:t xml:space="preserve">ng on-task behavior have </w:t>
      </w:r>
      <w:r>
        <w:rPr>
          <w:rFonts w:cs="Times New Roman"/>
          <w:szCs w:val="24"/>
        </w:rPr>
        <w:t xml:space="preserve">mixed results on academic performance. This result, which shows a medium or large effect using all effect size measures, contradicts that finding, and </w:t>
      </w:r>
      <w:r w:rsidR="00477270">
        <w:rPr>
          <w:rFonts w:cs="Times New Roman"/>
          <w:szCs w:val="24"/>
        </w:rPr>
        <w:t>suggests</w:t>
      </w:r>
      <w:r>
        <w:rPr>
          <w:rFonts w:cs="Times New Roman"/>
          <w:szCs w:val="24"/>
        </w:rPr>
        <w:t xml:space="preserve"> that an on-task contingency can have a positive indirect influence on class academic performance.</w:t>
      </w:r>
    </w:p>
    <w:p w14:paraId="6E5474C6" w14:textId="77777777" w:rsidR="009927D6" w:rsidRDefault="009927D6" w:rsidP="00B849B8">
      <w:pPr>
        <w:spacing w:line="480" w:lineRule="auto"/>
        <w:contextualSpacing/>
        <w:rPr>
          <w:rFonts w:cs="Times New Roman"/>
          <w:szCs w:val="24"/>
        </w:rPr>
      </w:pPr>
      <w:r>
        <w:rPr>
          <w:rFonts w:cs="Times New Roman"/>
          <w:b/>
          <w:szCs w:val="24"/>
        </w:rPr>
        <w:tab/>
        <w:t>Percent on-task</w:t>
      </w:r>
      <w:r w:rsidR="00E67436">
        <w:rPr>
          <w:rFonts w:cs="Times New Roman"/>
          <w:b/>
          <w:szCs w:val="24"/>
        </w:rPr>
        <w:t>: Direct and indirect effects</w:t>
      </w:r>
      <w:r>
        <w:rPr>
          <w:rFonts w:cs="Times New Roman"/>
          <w:b/>
          <w:szCs w:val="24"/>
        </w:rPr>
        <w:t>.</w:t>
      </w:r>
      <w:r w:rsidR="006C6C56">
        <w:rPr>
          <w:rFonts w:cs="Times New Roman"/>
          <w:b/>
          <w:szCs w:val="24"/>
        </w:rPr>
        <w:t xml:space="preserve"> </w:t>
      </w:r>
      <w:r w:rsidR="006C6C56">
        <w:rPr>
          <w:rFonts w:cs="Times New Roman"/>
          <w:szCs w:val="24"/>
        </w:rPr>
        <w:t xml:space="preserve">Class average data provide some indication of the effectiveness of both the AP and OT contingencies on </w:t>
      </w:r>
      <w:r w:rsidR="00E97ADC">
        <w:rPr>
          <w:rFonts w:cs="Times New Roman"/>
          <w:szCs w:val="24"/>
        </w:rPr>
        <w:t xml:space="preserve">percent on-task. Percent on-task averages for both the AP (62%) and OT (76%) contingency are higher than average percent on-task for no-intervention conditions (43.7% and 51%, for NIB and NIAT, </w:t>
      </w:r>
      <w:r w:rsidR="00D619CE">
        <w:rPr>
          <w:rFonts w:cs="Times New Roman"/>
          <w:szCs w:val="24"/>
        </w:rPr>
        <w:t>respectively</w:t>
      </w:r>
      <w:r w:rsidR="0043745A">
        <w:rPr>
          <w:rFonts w:cs="Times New Roman"/>
          <w:szCs w:val="24"/>
        </w:rPr>
        <w:t>)</w:t>
      </w:r>
      <w:r w:rsidR="00D619CE">
        <w:rPr>
          <w:rFonts w:cs="Times New Roman"/>
          <w:szCs w:val="24"/>
        </w:rPr>
        <w:t>.</w:t>
      </w:r>
      <w:r w:rsidR="0043745A">
        <w:rPr>
          <w:rFonts w:cs="Times New Roman"/>
          <w:szCs w:val="24"/>
        </w:rPr>
        <w:t xml:space="preserve"> However, as with the percent-</w:t>
      </w:r>
      <w:r w:rsidR="00E97ADC">
        <w:rPr>
          <w:rFonts w:cs="Times New Roman"/>
          <w:szCs w:val="24"/>
        </w:rPr>
        <w:t>correct data, the variability in the percent on-t</w:t>
      </w:r>
      <w:r w:rsidR="0043745A">
        <w:rPr>
          <w:rFonts w:cs="Times New Roman"/>
          <w:szCs w:val="24"/>
        </w:rPr>
        <w:t>ask data for the AP contingency</w:t>
      </w:r>
      <w:r w:rsidR="00E97ADC">
        <w:rPr>
          <w:rFonts w:cs="Times New Roman"/>
          <w:szCs w:val="24"/>
        </w:rPr>
        <w:t xml:space="preserve"> </w:t>
      </w:r>
      <w:r w:rsidR="00477270">
        <w:rPr>
          <w:rFonts w:cs="Times New Roman"/>
          <w:szCs w:val="24"/>
        </w:rPr>
        <w:t>suggest</w:t>
      </w:r>
      <w:r w:rsidR="0026059D">
        <w:rPr>
          <w:rFonts w:cs="Times New Roman"/>
          <w:szCs w:val="24"/>
        </w:rPr>
        <w:t>s</w:t>
      </w:r>
      <w:r w:rsidR="00477270">
        <w:rPr>
          <w:rFonts w:cs="Times New Roman"/>
          <w:szCs w:val="24"/>
        </w:rPr>
        <w:t xml:space="preserve"> </w:t>
      </w:r>
      <w:r w:rsidR="00E97ADC">
        <w:rPr>
          <w:rFonts w:cs="Times New Roman"/>
          <w:szCs w:val="24"/>
        </w:rPr>
        <w:t>less</w:t>
      </w:r>
      <w:r w:rsidR="00477270">
        <w:rPr>
          <w:rFonts w:cs="Times New Roman"/>
          <w:szCs w:val="24"/>
        </w:rPr>
        <w:t xml:space="preserve"> consistent</w:t>
      </w:r>
      <w:r w:rsidR="00E97ADC">
        <w:rPr>
          <w:rFonts w:cs="Times New Roman"/>
          <w:szCs w:val="24"/>
        </w:rPr>
        <w:t xml:space="preserve"> effective</w:t>
      </w:r>
      <w:r w:rsidR="00477270">
        <w:rPr>
          <w:rFonts w:cs="Times New Roman"/>
          <w:szCs w:val="24"/>
        </w:rPr>
        <w:t>ness</w:t>
      </w:r>
      <w:r w:rsidR="001412C1">
        <w:rPr>
          <w:rFonts w:cs="Times New Roman"/>
          <w:szCs w:val="24"/>
        </w:rPr>
        <w:t xml:space="preserve">. </w:t>
      </w:r>
      <w:r w:rsidR="00BB655B">
        <w:rPr>
          <w:rFonts w:cs="Times New Roman"/>
          <w:szCs w:val="24"/>
        </w:rPr>
        <w:t>Effect size data, on average, corroborate class average evidence showing that the AP contingency produced small effects on percent on-task.</w:t>
      </w:r>
    </w:p>
    <w:p w14:paraId="3910C4E5" w14:textId="77777777" w:rsidR="006F3C42" w:rsidRDefault="00BB655B" w:rsidP="00B849B8">
      <w:pPr>
        <w:spacing w:line="480" w:lineRule="auto"/>
        <w:contextualSpacing/>
        <w:rPr>
          <w:rFonts w:cs="Times New Roman"/>
          <w:szCs w:val="24"/>
        </w:rPr>
      </w:pPr>
      <w:r>
        <w:rPr>
          <w:rFonts w:cs="Times New Roman"/>
          <w:szCs w:val="24"/>
        </w:rPr>
        <w:tab/>
        <w:t xml:space="preserve">Evidence showing the effectiveness of the OT contingency on percent on-task is stronger. In addition to the class average data, the OT contingency shows smaller variability than the AP contingency. </w:t>
      </w:r>
      <w:r w:rsidR="009464E8">
        <w:rPr>
          <w:rFonts w:cs="Times New Roman"/>
          <w:szCs w:val="24"/>
        </w:rPr>
        <w:t xml:space="preserve">Depending on the effect size estimate chosen, the OT contingency produced medium (Hedges </w:t>
      </w:r>
      <w:r w:rsidR="009464E8" w:rsidRPr="0043745A">
        <w:rPr>
          <w:rFonts w:cs="Times New Roman"/>
          <w:i/>
          <w:szCs w:val="24"/>
        </w:rPr>
        <w:t>g</w:t>
      </w:r>
      <w:r w:rsidR="009464E8">
        <w:rPr>
          <w:rFonts w:cs="Times New Roman"/>
          <w:szCs w:val="24"/>
        </w:rPr>
        <w:t>) to large (PEM) increases in class average percent on-task. PND, although calculated, was not the best indicator of effect size for thi</w:t>
      </w:r>
      <w:r w:rsidR="00477270">
        <w:rPr>
          <w:rFonts w:cs="Times New Roman"/>
          <w:szCs w:val="24"/>
        </w:rPr>
        <w:t>s dependent variable due to the outlier (an atypically high score)</w:t>
      </w:r>
      <w:r w:rsidR="009464E8">
        <w:rPr>
          <w:rFonts w:cs="Times New Roman"/>
          <w:szCs w:val="24"/>
        </w:rPr>
        <w:t xml:space="preserve"> during Session 1 of baseline conditions. Visual analysis of the alternating treatments graph also lends evidence to the superiority of the on-task contingency. An effect size comparison between the two interventions produced similar results, showing medium to large increases in effectiveness for the on-task intervention when compared to the academic performance intervention. </w:t>
      </w:r>
    </w:p>
    <w:p w14:paraId="535E4D7F" w14:textId="77777777" w:rsidR="000B140D" w:rsidRDefault="000B140D" w:rsidP="00B849B8">
      <w:pPr>
        <w:spacing w:line="480" w:lineRule="auto"/>
        <w:contextualSpacing/>
        <w:rPr>
          <w:rFonts w:cs="Times New Roman"/>
          <w:szCs w:val="24"/>
        </w:rPr>
      </w:pPr>
      <w:r>
        <w:rPr>
          <w:rFonts w:cs="Times New Roman"/>
          <w:szCs w:val="24"/>
        </w:rPr>
        <w:tab/>
        <w:t>T</w:t>
      </w:r>
      <w:r w:rsidR="00B501B6">
        <w:rPr>
          <w:rFonts w:cs="Times New Roman"/>
          <w:szCs w:val="24"/>
        </w:rPr>
        <w:t xml:space="preserve">he data show that the </w:t>
      </w:r>
      <w:r>
        <w:rPr>
          <w:rFonts w:cs="Times New Roman"/>
          <w:szCs w:val="24"/>
        </w:rPr>
        <w:t xml:space="preserve">contingency focusing on on-task behavior has direct effects on class-wide percent on-task. </w:t>
      </w:r>
      <w:r w:rsidR="00981F2E">
        <w:rPr>
          <w:rFonts w:cs="Times New Roman"/>
          <w:szCs w:val="24"/>
        </w:rPr>
        <w:t xml:space="preserve">Indeed, the overall findings point to a large effect of an on-task behavior contingency on percent on-task. </w:t>
      </w:r>
      <w:r>
        <w:rPr>
          <w:rFonts w:cs="Times New Roman"/>
          <w:szCs w:val="24"/>
        </w:rPr>
        <w:t>This finding corroborates findings by researchers such as Crouch et al., (1985) and Heering and Wilder (2006), which showed that directly targeting on-task behavior causes increases in t</w:t>
      </w:r>
      <w:r w:rsidR="00981F2E">
        <w:rPr>
          <w:rFonts w:cs="Times New Roman"/>
          <w:szCs w:val="24"/>
        </w:rPr>
        <w:t xml:space="preserve">hat behavior. </w:t>
      </w:r>
    </w:p>
    <w:p w14:paraId="63CFE5D7" w14:textId="77777777" w:rsidR="000B140D" w:rsidRPr="009464E8" w:rsidRDefault="00981F2E" w:rsidP="00B849B8">
      <w:pPr>
        <w:spacing w:line="480" w:lineRule="auto"/>
        <w:contextualSpacing/>
        <w:rPr>
          <w:rFonts w:cs="Times New Roman"/>
          <w:szCs w:val="24"/>
        </w:rPr>
      </w:pPr>
      <w:r>
        <w:rPr>
          <w:rFonts w:cs="Times New Roman"/>
          <w:szCs w:val="24"/>
        </w:rPr>
        <w:tab/>
      </w:r>
      <w:r w:rsidR="00B501B6">
        <w:rPr>
          <w:rFonts w:cs="Times New Roman"/>
          <w:szCs w:val="24"/>
        </w:rPr>
        <w:t xml:space="preserve">The contingency focusing on academic performance produced a small increase in on-task behavior, showing that the academic performance contingency had a small indirect effect on on-task behavior. This effect </w:t>
      </w:r>
      <w:r w:rsidR="00477270">
        <w:rPr>
          <w:rFonts w:cs="Times New Roman"/>
          <w:szCs w:val="24"/>
        </w:rPr>
        <w:t xml:space="preserve">provides evidence that </w:t>
      </w:r>
      <w:r w:rsidR="00B501B6">
        <w:rPr>
          <w:rFonts w:cs="Times New Roman"/>
          <w:szCs w:val="24"/>
        </w:rPr>
        <w:t>academic performance is functionally related to time spent on task, so there should be a positive correlation between the two (reviewed in Lentz, 1988). However, the effects here are small, and should not be exaggerated. Thus, this finding lends more support to researcher</w:t>
      </w:r>
      <w:r w:rsidR="00EF1DEB">
        <w:rPr>
          <w:rFonts w:cs="Times New Roman"/>
          <w:szCs w:val="24"/>
        </w:rPr>
        <w:t>s</w:t>
      </w:r>
      <w:r w:rsidR="00B501B6">
        <w:rPr>
          <w:rFonts w:cs="Times New Roman"/>
          <w:szCs w:val="24"/>
        </w:rPr>
        <w:t xml:space="preserve"> who found small indirect effects of academic performance targets on on-task behavior, but </w:t>
      </w:r>
      <w:r w:rsidR="00EF1DEB">
        <w:rPr>
          <w:rFonts w:cs="Times New Roman"/>
          <w:szCs w:val="24"/>
        </w:rPr>
        <w:t>concluded</w:t>
      </w:r>
      <w:r w:rsidR="0043745A">
        <w:rPr>
          <w:rFonts w:cs="Times New Roman"/>
          <w:szCs w:val="24"/>
        </w:rPr>
        <w:t xml:space="preserve"> that</w:t>
      </w:r>
      <w:r w:rsidR="00EF1DEB">
        <w:rPr>
          <w:rFonts w:cs="Times New Roman"/>
          <w:szCs w:val="24"/>
        </w:rPr>
        <w:t xml:space="preserve"> </w:t>
      </w:r>
      <w:r w:rsidR="00B501B6">
        <w:rPr>
          <w:rFonts w:cs="Times New Roman"/>
          <w:szCs w:val="24"/>
        </w:rPr>
        <w:t xml:space="preserve">effects </w:t>
      </w:r>
      <w:r w:rsidR="00EF1DEB">
        <w:rPr>
          <w:rFonts w:cs="Times New Roman"/>
          <w:szCs w:val="24"/>
        </w:rPr>
        <w:t>were not</w:t>
      </w:r>
      <w:r w:rsidR="00B501B6">
        <w:rPr>
          <w:rFonts w:cs="Times New Roman"/>
          <w:szCs w:val="24"/>
        </w:rPr>
        <w:t xml:space="preserve"> as great as when on-task behavior was directly targeted (Lentz, 1988; Ruggles &amp; LeBlanc, 1985). </w:t>
      </w:r>
    </w:p>
    <w:p w14:paraId="39B147BE" w14:textId="6808692F" w:rsidR="009927D6" w:rsidRDefault="009927D6" w:rsidP="009464E8">
      <w:pPr>
        <w:spacing w:line="480" w:lineRule="auto"/>
        <w:ind w:firstLine="720"/>
        <w:contextualSpacing/>
        <w:rPr>
          <w:rFonts w:cs="Times New Roman"/>
          <w:szCs w:val="24"/>
        </w:rPr>
      </w:pPr>
      <w:r>
        <w:rPr>
          <w:rFonts w:cs="Times New Roman"/>
          <w:b/>
          <w:szCs w:val="24"/>
        </w:rPr>
        <w:t>Disruptive behavior</w:t>
      </w:r>
      <w:r w:rsidR="00E67436">
        <w:rPr>
          <w:rFonts w:cs="Times New Roman"/>
          <w:b/>
          <w:szCs w:val="24"/>
        </w:rPr>
        <w:t>: Direct and indirect effects</w:t>
      </w:r>
      <w:r>
        <w:rPr>
          <w:rFonts w:cs="Times New Roman"/>
          <w:b/>
          <w:szCs w:val="24"/>
        </w:rPr>
        <w:t>.</w:t>
      </w:r>
      <w:r w:rsidR="009464E8">
        <w:rPr>
          <w:rFonts w:cs="Times New Roman"/>
          <w:b/>
          <w:szCs w:val="24"/>
        </w:rPr>
        <w:t xml:space="preserve"> </w:t>
      </w:r>
      <w:r w:rsidR="009464E8">
        <w:rPr>
          <w:rFonts w:cs="Times New Roman"/>
          <w:szCs w:val="24"/>
        </w:rPr>
        <w:t>Class average data for disruptive behavior show that neither the AP nor OT contingencies had much of an effect on di</w:t>
      </w:r>
      <w:r w:rsidR="00C47C71">
        <w:rPr>
          <w:rFonts w:cs="Times New Roman"/>
          <w:szCs w:val="24"/>
        </w:rPr>
        <w:t>sruptive behavior. Average disruptive behavior under the AP conti</w:t>
      </w:r>
      <w:r w:rsidR="0043745A">
        <w:rPr>
          <w:rFonts w:cs="Times New Roman"/>
          <w:szCs w:val="24"/>
        </w:rPr>
        <w:t xml:space="preserve">ngency (55%) was lower than </w:t>
      </w:r>
      <w:r w:rsidR="00C47C71">
        <w:rPr>
          <w:rFonts w:cs="Times New Roman"/>
          <w:szCs w:val="24"/>
        </w:rPr>
        <w:t>NIB (70.6</w:t>
      </w:r>
      <w:r w:rsidR="00C47C71" w:rsidRPr="00A67988">
        <w:rPr>
          <w:rFonts w:cs="Times New Roman"/>
          <w:szCs w:val="24"/>
        </w:rPr>
        <w:t xml:space="preserve">%), but not significantly lower </w:t>
      </w:r>
      <w:r w:rsidR="0043745A" w:rsidRPr="00A67988">
        <w:rPr>
          <w:rFonts w:cs="Times New Roman"/>
          <w:szCs w:val="24"/>
        </w:rPr>
        <w:t xml:space="preserve">than disruptive behavior during </w:t>
      </w:r>
      <w:r w:rsidR="00C47C71" w:rsidRPr="00A67988">
        <w:rPr>
          <w:rFonts w:cs="Times New Roman"/>
          <w:szCs w:val="24"/>
        </w:rPr>
        <w:t xml:space="preserve">NIAT (57%). </w:t>
      </w:r>
      <w:r w:rsidR="0043745A" w:rsidRPr="00C76DAB">
        <w:rPr>
          <w:rFonts w:cs="Times New Roman"/>
          <w:szCs w:val="24"/>
        </w:rPr>
        <w:t>Additionally</w:t>
      </w:r>
      <w:r w:rsidR="0043745A">
        <w:rPr>
          <w:rFonts w:cs="Times New Roman"/>
          <w:szCs w:val="24"/>
        </w:rPr>
        <w:t xml:space="preserve">, </w:t>
      </w:r>
      <w:r w:rsidR="00C47C71">
        <w:rPr>
          <w:rFonts w:cs="Times New Roman"/>
          <w:szCs w:val="24"/>
        </w:rPr>
        <w:t>the large variability of the data, which can be seen most clearly through visual analysis, corroborates the assertion of the ineffectiveness of the AP intervent</w:t>
      </w:r>
      <w:r w:rsidR="0043745A">
        <w:rPr>
          <w:rFonts w:cs="Times New Roman"/>
          <w:szCs w:val="24"/>
        </w:rPr>
        <w:t xml:space="preserve">ion. Effect size estimates </w:t>
      </w:r>
      <w:r w:rsidR="00C47C71">
        <w:rPr>
          <w:rFonts w:cs="Times New Roman"/>
          <w:szCs w:val="24"/>
        </w:rPr>
        <w:t>add to all previous evidence, showing less than small effects of the AP intervention.</w:t>
      </w:r>
    </w:p>
    <w:p w14:paraId="611A074F" w14:textId="2BA75D27" w:rsidR="00C47C71" w:rsidRDefault="0026059D" w:rsidP="009464E8">
      <w:pPr>
        <w:spacing w:line="480" w:lineRule="auto"/>
        <w:ind w:firstLine="720"/>
        <w:contextualSpacing/>
        <w:rPr>
          <w:rFonts w:cs="Times New Roman"/>
          <w:szCs w:val="24"/>
        </w:rPr>
      </w:pPr>
      <w:r>
        <w:rPr>
          <w:rFonts w:cs="Times New Roman"/>
          <w:szCs w:val="24"/>
        </w:rPr>
        <w:t>C</w:t>
      </w:r>
      <w:r w:rsidR="00C47C71">
        <w:rPr>
          <w:rFonts w:cs="Times New Roman"/>
          <w:szCs w:val="24"/>
        </w:rPr>
        <w:t>l</w:t>
      </w:r>
      <w:r>
        <w:rPr>
          <w:rFonts w:cs="Times New Roman"/>
          <w:szCs w:val="24"/>
        </w:rPr>
        <w:t>ass average, visual analysis, and</w:t>
      </w:r>
      <w:r w:rsidR="00C47C71">
        <w:rPr>
          <w:rFonts w:cs="Times New Roman"/>
          <w:szCs w:val="24"/>
        </w:rPr>
        <w:t xml:space="preserve"> effect size data</w:t>
      </w:r>
      <w:r>
        <w:rPr>
          <w:rFonts w:cs="Times New Roman"/>
          <w:szCs w:val="24"/>
        </w:rPr>
        <w:t xml:space="preserve"> for the OT contingency show similar results</w:t>
      </w:r>
      <w:r w:rsidR="00C47C71">
        <w:rPr>
          <w:rFonts w:cs="Times New Roman"/>
          <w:szCs w:val="24"/>
        </w:rPr>
        <w:t>. Class average data show that although the OT intervention mean (65%) was lower than the NIB mean</w:t>
      </w:r>
      <w:r w:rsidR="00B32A47">
        <w:rPr>
          <w:rFonts w:cs="Times New Roman"/>
          <w:szCs w:val="24"/>
        </w:rPr>
        <w:t xml:space="preserve"> (70.6%)</w:t>
      </w:r>
      <w:r w:rsidR="00C47C71">
        <w:rPr>
          <w:rFonts w:cs="Times New Roman"/>
          <w:szCs w:val="24"/>
        </w:rPr>
        <w:t xml:space="preserve">, it was higher </w:t>
      </w:r>
      <w:r>
        <w:rPr>
          <w:rFonts w:cs="Times New Roman"/>
          <w:szCs w:val="24"/>
        </w:rPr>
        <w:t>than the</w:t>
      </w:r>
      <w:r w:rsidR="00C47C71">
        <w:rPr>
          <w:rFonts w:cs="Times New Roman"/>
          <w:szCs w:val="24"/>
        </w:rPr>
        <w:t xml:space="preserve"> NIAT</w:t>
      </w:r>
      <w:r>
        <w:rPr>
          <w:rFonts w:cs="Times New Roman"/>
          <w:szCs w:val="24"/>
        </w:rPr>
        <w:t xml:space="preserve"> mean of 57%</w:t>
      </w:r>
      <w:r w:rsidR="00C47C71">
        <w:rPr>
          <w:rFonts w:cs="Times New Roman"/>
          <w:szCs w:val="24"/>
        </w:rPr>
        <w:t xml:space="preserve">. The alternating treatments graphs </w:t>
      </w:r>
      <w:r w:rsidR="00871710">
        <w:rPr>
          <w:rFonts w:cs="Times New Roman"/>
          <w:szCs w:val="24"/>
        </w:rPr>
        <w:t>demonstrate</w:t>
      </w:r>
      <w:r w:rsidR="00C47C71">
        <w:rPr>
          <w:rFonts w:cs="Times New Roman"/>
          <w:szCs w:val="24"/>
        </w:rPr>
        <w:t xml:space="preserve"> the large variability of the data, which show almost all data points overlap</w:t>
      </w:r>
      <w:r w:rsidR="0043745A">
        <w:rPr>
          <w:rFonts w:cs="Times New Roman"/>
          <w:szCs w:val="24"/>
        </w:rPr>
        <w:t>ping</w:t>
      </w:r>
      <w:r w:rsidR="00C47C71">
        <w:rPr>
          <w:rFonts w:cs="Times New Roman"/>
          <w:szCs w:val="24"/>
        </w:rPr>
        <w:t xml:space="preserve"> between phases of th</w:t>
      </w:r>
      <w:r w:rsidR="005C21DB">
        <w:rPr>
          <w:rFonts w:cs="Times New Roman"/>
          <w:szCs w:val="24"/>
        </w:rPr>
        <w:t xml:space="preserve">e study. Most effect size estimates </w:t>
      </w:r>
      <w:r w:rsidR="00C47C71">
        <w:rPr>
          <w:rFonts w:cs="Times New Roman"/>
          <w:szCs w:val="24"/>
        </w:rPr>
        <w:t xml:space="preserve">corroborate class average and visual analysis data, showing that the OT intervention had less than small effects on </w:t>
      </w:r>
      <w:r w:rsidR="005C21DB">
        <w:rPr>
          <w:rFonts w:cs="Times New Roman"/>
          <w:szCs w:val="24"/>
        </w:rPr>
        <w:t>classroom disruptive behavior. Although PEM shows a medium effect of the OT intervention on baseline behav</w:t>
      </w:r>
      <w:r w:rsidR="00203F8F">
        <w:rPr>
          <w:rFonts w:cs="Times New Roman"/>
          <w:szCs w:val="24"/>
        </w:rPr>
        <w:t xml:space="preserve">ior, </w:t>
      </w:r>
      <w:r w:rsidR="000D6B67">
        <w:rPr>
          <w:rFonts w:cs="Times New Roman"/>
          <w:szCs w:val="24"/>
        </w:rPr>
        <w:t xml:space="preserve">a less than small effect is found when comparisons are made to the NIAT phase. Additionally, </w:t>
      </w:r>
      <w:r w:rsidR="00203F8F">
        <w:rPr>
          <w:rFonts w:cs="Times New Roman"/>
          <w:szCs w:val="24"/>
        </w:rPr>
        <w:t>visual analysis suggests PEM is not the best effec</w:t>
      </w:r>
      <w:r w:rsidR="000D6B67">
        <w:rPr>
          <w:rFonts w:cs="Times New Roman"/>
          <w:szCs w:val="24"/>
        </w:rPr>
        <w:t xml:space="preserve">t size measure in this instance.  </w:t>
      </w:r>
    </w:p>
    <w:p w14:paraId="3E973FE2" w14:textId="10DF06E8" w:rsidR="002715BA" w:rsidRDefault="00203F8F" w:rsidP="00A436B0">
      <w:pPr>
        <w:spacing w:line="480" w:lineRule="auto"/>
        <w:ind w:firstLine="720"/>
        <w:contextualSpacing/>
        <w:rPr>
          <w:rFonts w:cs="Times New Roman"/>
          <w:szCs w:val="24"/>
        </w:rPr>
      </w:pPr>
      <w:r w:rsidRPr="00A67988">
        <w:rPr>
          <w:rFonts w:cs="Times New Roman"/>
          <w:szCs w:val="24"/>
        </w:rPr>
        <w:t xml:space="preserve">While mean data show some evidence of spill-over effects, the disruptive </w:t>
      </w:r>
      <w:r w:rsidRPr="00C76DAB">
        <w:rPr>
          <w:rFonts w:cs="Times New Roman"/>
          <w:szCs w:val="24"/>
        </w:rPr>
        <w:t>behavior data were</w:t>
      </w:r>
      <w:r w:rsidR="00792806">
        <w:rPr>
          <w:rFonts w:cs="Times New Roman"/>
          <w:szCs w:val="24"/>
        </w:rPr>
        <w:t xml:space="preserve"> highly variable throughout </w:t>
      </w:r>
      <w:r w:rsidRPr="00C76DAB">
        <w:rPr>
          <w:rFonts w:cs="Times New Roman"/>
          <w:szCs w:val="24"/>
        </w:rPr>
        <w:t xml:space="preserve">all conditions and phases of this study. This suggests that any differences in disruptive behavior across conditions (e.g., means between NIB and NIAT) were not caused by </w:t>
      </w:r>
      <w:r>
        <w:rPr>
          <w:rFonts w:cs="Times New Roman"/>
          <w:szCs w:val="24"/>
        </w:rPr>
        <w:t>the treatments</w:t>
      </w:r>
      <w:r w:rsidRPr="00C76DAB">
        <w:rPr>
          <w:rFonts w:cs="Times New Roman"/>
          <w:szCs w:val="24"/>
        </w:rPr>
        <w:t>, but merely a byproduct of highly</w:t>
      </w:r>
      <w:r w:rsidR="00A436B0">
        <w:rPr>
          <w:rFonts w:cs="Times New Roman"/>
          <w:szCs w:val="24"/>
        </w:rPr>
        <w:t xml:space="preserve"> variable disruptive behavior. </w:t>
      </w:r>
      <w:r w:rsidR="005C21DB">
        <w:rPr>
          <w:rFonts w:cs="Times New Roman"/>
          <w:szCs w:val="24"/>
        </w:rPr>
        <w:t>Thus, the results of class average data, visual analysis, and effect size data provide c</w:t>
      </w:r>
      <w:r w:rsidR="00A67988">
        <w:rPr>
          <w:rFonts w:cs="Times New Roman"/>
          <w:szCs w:val="24"/>
        </w:rPr>
        <w:t>onsistent</w:t>
      </w:r>
      <w:r w:rsidR="005C21DB">
        <w:rPr>
          <w:rFonts w:cs="Times New Roman"/>
          <w:szCs w:val="24"/>
        </w:rPr>
        <w:t xml:space="preserve"> evidence that neither the academic performance nor on-task contingency decreased disruptive behavior. Instead, it appears that disruptive behavior was highly variable regardless of the contingency.</w:t>
      </w:r>
      <w:r w:rsidR="00A81589">
        <w:rPr>
          <w:rFonts w:cs="Times New Roman"/>
          <w:szCs w:val="24"/>
        </w:rPr>
        <w:t xml:space="preserve"> </w:t>
      </w:r>
    </w:p>
    <w:p w14:paraId="4B7AA74E" w14:textId="77777777" w:rsidR="002715BA" w:rsidRDefault="002715BA" w:rsidP="002715BA">
      <w:pPr>
        <w:spacing w:line="480" w:lineRule="auto"/>
        <w:ind w:firstLine="720"/>
        <w:contextualSpacing/>
        <w:rPr>
          <w:rFonts w:cs="Times New Roman"/>
          <w:szCs w:val="24"/>
        </w:rPr>
      </w:pPr>
      <w:r>
        <w:rPr>
          <w:rFonts w:cs="Times New Roman"/>
          <w:szCs w:val="24"/>
        </w:rPr>
        <w:t xml:space="preserve">Disruptive behavior was not directly targeted in this study. Instead, it was indirectly targeted using academic performance and on-task behavior contingencies. The results show that neither the AP nor OT contingencies indirectly affected disruptive behavior. </w:t>
      </w:r>
      <w:r w:rsidR="00A81589">
        <w:rPr>
          <w:rFonts w:cs="Times New Roman"/>
          <w:szCs w:val="24"/>
        </w:rPr>
        <w:t xml:space="preserve">This finding validates the findings of researchers who found that targeting academic performance (e.g., </w:t>
      </w:r>
      <w:r w:rsidR="00A67988">
        <w:rPr>
          <w:rFonts w:cs="Times New Roman"/>
          <w:szCs w:val="24"/>
        </w:rPr>
        <w:t xml:space="preserve">Dougherty &amp; Dougherty, 1977; </w:t>
      </w:r>
      <w:r w:rsidR="00A81589">
        <w:rPr>
          <w:rFonts w:cs="Times New Roman"/>
          <w:szCs w:val="24"/>
        </w:rPr>
        <w:t>Ferritor et al., 1972</w:t>
      </w:r>
      <w:r w:rsidR="006F3C42">
        <w:rPr>
          <w:rFonts w:cs="Times New Roman"/>
          <w:szCs w:val="24"/>
        </w:rPr>
        <w:t xml:space="preserve">;) does not lead to decreases in disruptive behavior. </w:t>
      </w:r>
      <w:r>
        <w:rPr>
          <w:rFonts w:cs="Times New Roman"/>
          <w:szCs w:val="24"/>
        </w:rPr>
        <w:t xml:space="preserve">No prior research supported the use of an academic performance contingency in reducing disruptive behavior. </w:t>
      </w:r>
      <w:r w:rsidR="006F3C42">
        <w:rPr>
          <w:rFonts w:cs="Times New Roman"/>
          <w:szCs w:val="24"/>
        </w:rPr>
        <w:t>However, the lack of effectiveness of the OT</w:t>
      </w:r>
      <w:r>
        <w:rPr>
          <w:rFonts w:cs="Times New Roman"/>
          <w:szCs w:val="24"/>
        </w:rPr>
        <w:t xml:space="preserve"> contingency </w:t>
      </w:r>
      <w:r w:rsidR="003C7DB2">
        <w:rPr>
          <w:rFonts w:cs="Times New Roman"/>
          <w:szCs w:val="24"/>
        </w:rPr>
        <w:t>fails to support</w:t>
      </w:r>
      <w:r w:rsidR="006F3C42">
        <w:rPr>
          <w:rFonts w:cs="Times New Roman"/>
          <w:szCs w:val="24"/>
        </w:rPr>
        <w:t xml:space="preserve"> researchers’ findings of a negative correlation between on-task behavior and disruptive behavior (Ferritor et al., 1972; Radley et al., 2016). </w:t>
      </w:r>
    </w:p>
    <w:p w14:paraId="3B712BE2" w14:textId="77777777" w:rsidR="002715BA" w:rsidRDefault="00482689" w:rsidP="005C21DB">
      <w:pPr>
        <w:spacing w:line="480" w:lineRule="auto"/>
        <w:contextualSpacing/>
        <w:rPr>
          <w:rFonts w:cs="Times New Roman"/>
          <w:szCs w:val="24"/>
        </w:rPr>
      </w:pPr>
      <w:r>
        <w:rPr>
          <w:rFonts w:cs="Times New Roman"/>
          <w:b/>
          <w:szCs w:val="24"/>
        </w:rPr>
        <w:tab/>
      </w:r>
      <w:r>
        <w:rPr>
          <w:rFonts w:cs="Times New Roman"/>
          <w:szCs w:val="24"/>
        </w:rPr>
        <w:t xml:space="preserve">Overall, the data show that the OT contingency had large effects on percent correct and percent on-task, while the AP contingency had small effects on </w:t>
      </w:r>
      <w:r w:rsidR="00CB29CE">
        <w:rPr>
          <w:rFonts w:cs="Times New Roman"/>
          <w:szCs w:val="24"/>
        </w:rPr>
        <w:t>percent correct and percent on-task. Neither contingency influenced disruptive behavior.</w:t>
      </w:r>
      <w:r w:rsidR="00A67988">
        <w:rPr>
          <w:rFonts w:cs="Times New Roman"/>
          <w:szCs w:val="24"/>
        </w:rPr>
        <w:t xml:space="preserve"> </w:t>
      </w:r>
    </w:p>
    <w:p w14:paraId="7FAD610D" w14:textId="77777777" w:rsidR="00B107B0" w:rsidRDefault="00482689" w:rsidP="00482689">
      <w:pPr>
        <w:spacing w:line="480" w:lineRule="auto"/>
        <w:ind w:firstLine="720"/>
        <w:contextualSpacing/>
        <w:rPr>
          <w:rFonts w:cs="Times New Roman"/>
          <w:szCs w:val="24"/>
        </w:rPr>
      </w:pPr>
      <w:r w:rsidRPr="00CB29CE">
        <w:rPr>
          <w:rFonts w:cs="Times New Roman"/>
          <w:b/>
          <w:szCs w:val="24"/>
        </w:rPr>
        <w:t>Individual Student Data.</w:t>
      </w:r>
      <w:r w:rsidR="00CB29CE">
        <w:rPr>
          <w:rFonts w:cs="Times New Roman"/>
          <w:b/>
          <w:szCs w:val="24"/>
        </w:rPr>
        <w:t xml:space="preserve"> </w:t>
      </w:r>
      <w:r w:rsidR="00CB29CE">
        <w:rPr>
          <w:rFonts w:cs="Times New Roman"/>
          <w:szCs w:val="24"/>
        </w:rPr>
        <w:t>The ind</w:t>
      </w:r>
      <w:r w:rsidR="003122C7">
        <w:rPr>
          <w:rFonts w:cs="Times New Roman"/>
          <w:szCs w:val="24"/>
        </w:rPr>
        <w:t>ividual data show more variability</w:t>
      </w:r>
      <w:r w:rsidR="00CB29CE">
        <w:rPr>
          <w:rFonts w:cs="Times New Roman"/>
          <w:szCs w:val="24"/>
        </w:rPr>
        <w:t xml:space="preserve"> than is seen in the class average graphs. </w:t>
      </w:r>
      <w:r w:rsidR="0043745A">
        <w:rPr>
          <w:rFonts w:cs="Times New Roman"/>
          <w:szCs w:val="24"/>
        </w:rPr>
        <w:t xml:space="preserve">This </w:t>
      </w:r>
      <w:r w:rsidR="00814F8E">
        <w:rPr>
          <w:rFonts w:cs="Times New Roman"/>
          <w:szCs w:val="24"/>
        </w:rPr>
        <w:t>i</w:t>
      </w:r>
      <w:r w:rsidR="003122C7">
        <w:rPr>
          <w:rFonts w:cs="Times New Roman"/>
          <w:szCs w:val="24"/>
        </w:rPr>
        <w:t>ncrease in variability</w:t>
      </w:r>
      <w:r w:rsidR="001056DB">
        <w:rPr>
          <w:rFonts w:cs="Times New Roman"/>
          <w:szCs w:val="24"/>
        </w:rPr>
        <w:t xml:space="preserve"> is not uncommon</w:t>
      </w:r>
      <w:r w:rsidR="00814F8E">
        <w:rPr>
          <w:rFonts w:cs="Times New Roman"/>
          <w:szCs w:val="24"/>
        </w:rPr>
        <w:t xml:space="preserve"> when group data are split into individual data (</w:t>
      </w:r>
      <w:r w:rsidR="00814F8E" w:rsidRPr="001312EB">
        <w:rPr>
          <w:rFonts w:cs="Times New Roman"/>
          <w:szCs w:val="24"/>
        </w:rPr>
        <w:t>Fudge</w:t>
      </w:r>
      <w:r w:rsidR="001056DB">
        <w:rPr>
          <w:rFonts w:cs="Times New Roman"/>
          <w:szCs w:val="24"/>
        </w:rPr>
        <w:t xml:space="preserve"> et al., 2008</w:t>
      </w:r>
      <w:r w:rsidR="00814F8E">
        <w:rPr>
          <w:rFonts w:cs="Times New Roman"/>
          <w:szCs w:val="24"/>
        </w:rPr>
        <w:t xml:space="preserve">). </w:t>
      </w:r>
      <w:r w:rsidR="003C7DB2">
        <w:rPr>
          <w:rFonts w:cs="Times New Roman"/>
          <w:szCs w:val="24"/>
        </w:rPr>
        <w:t xml:space="preserve">However, the data still </w:t>
      </w:r>
      <w:r w:rsidR="00CB29CE">
        <w:rPr>
          <w:rFonts w:cs="Times New Roman"/>
          <w:szCs w:val="24"/>
        </w:rPr>
        <w:t>support the conclusions from class-wide analyses. Within-student aver</w:t>
      </w:r>
      <w:r w:rsidR="00814F8E">
        <w:rPr>
          <w:rFonts w:cs="Times New Roman"/>
          <w:szCs w:val="24"/>
        </w:rPr>
        <w:t>age data show</w:t>
      </w:r>
      <w:r w:rsidR="000F3A59">
        <w:rPr>
          <w:rFonts w:cs="Times New Roman"/>
          <w:szCs w:val="24"/>
        </w:rPr>
        <w:t xml:space="preserve"> that for the four out of seven students whose average percent correct changed s</w:t>
      </w:r>
      <w:r w:rsidR="001B7A70">
        <w:rPr>
          <w:rFonts w:cs="Times New Roman"/>
          <w:szCs w:val="24"/>
        </w:rPr>
        <w:t>ubstantially</w:t>
      </w:r>
      <w:r w:rsidR="000F3A59">
        <w:rPr>
          <w:rFonts w:cs="Times New Roman"/>
          <w:szCs w:val="24"/>
        </w:rPr>
        <w:t xml:space="preserve"> (at least a letter grade), three of those students (Aaron, Dennis, and Edward) </w:t>
      </w:r>
      <w:r w:rsidR="001B7A70">
        <w:rPr>
          <w:rFonts w:cs="Times New Roman"/>
          <w:szCs w:val="24"/>
        </w:rPr>
        <w:t>benefitted more from the</w:t>
      </w:r>
      <w:r w:rsidR="000F3A59">
        <w:rPr>
          <w:rFonts w:cs="Times New Roman"/>
          <w:szCs w:val="24"/>
        </w:rPr>
        <w:t xml:space="preserve"> OT contingency. The remaining student’s grade, George, increased similarl</w:t>
      </w:r>
      <w:r w:rsidR="00814F8E">
        <w:rPr>
          <w:rFonts w:cs="Times New Roman"/>
          <w:szCs w:val="24"/>
        </w:rPr>
        <w:t>y under both interventions. Therefore</w:t>
      </w:r>
      <w:r w:rsidR="001B7A70">
        <w:rPr>
          <w:rFonts w:cs="Times New Roman"/>
          <w:szCs w:val="24"/>
        </w:rPr>
        <w:t xml:space="preserve">, </w:t>
      </w:r>
      <w:r w:rsidR="000F3A59">
        <w:rPr>
          <w:rFonts w:cs="Times New Roman"/>
          <w:szCs w:val="24"/>
        </w:rPr>
        <w:t xml:space="preserve">no students performed significantly better under the AP contingency. </w:t>
      </w:r>
    </w:p>
    <w:p w14:paraId="39713BC4" w14:textId="77777777" w:rsidR="001B7A70" w:rsidRDefault="000F3A59" w:rsidP="00482689">
      <w:pPr>
        <w:spacing w:line="480" w:lineRule="auto"/>
        <w:ind w:firstLine="720"/>
        <w:contextualSpacing/>
        <w:rPr>
          <w:rFonts w:cs="Times New Roman"/>
          <w:szCs w:val="24"/>
        </w:rPr>
      </w:pPr>
      <w:r>
        <w:rPr>
          <w:rFonts w:cs="Times New Roman"/>
          <w:szCs w:val="24"/>
        </w:rPr>
        <w:t xml:space="preserve">Hedges </w:t>
      </w:r>
      <w:r w:rsidRPr="000F3A59">
        <w:rPr>
          <w:rFonts w:cs="Times New Roman"/>
          <w:i/>
          <w:szCs w:val="24"/>
        </w:rPr>
        <w:t>g</w:t>
      </w:r>
      <w:r>
        <w:rPr>
          <w:rFonts w:cs="Times New Roman"/>
          <w:szCs w:val="24"/>
        </w:rPr>
        <w:t xml:space="preserve"> and PEM were the best effect size estimates in individual student data due to </w:t>
      </w:r>
      <w:r w:rsidR="001B7A70">
        <w:rPr>
          <w:rFonts w:cs="Times New Roman"/>
          <w:szCs w:val="24"/>
        </w:rPr>
        <w:t xml:space="preserve">ceiling effects present in the data. </w:t>
      </w:r>
      <w:r>
        <w:rPr>
          <w:rFonts w:cs="Times New Roman"/>
          <w:szCs w:val="24"/>
        </w:rPr>
        <w:t xml:space="preserve">This discussion focuses on Hedge’s </w:t>
      </w:r>
      <w:r w:rsidRPr="000F3A59">
        <w:rPr>
          <w:rFonts w:cs="Times New Roman"/>
          <w:i/>
          <w:szCs w:val="24"/>
        </w:rPr>
        <w:t xml:space="preserve">g </w:t>
      </w:r>
      <w:r>
        <w:rPr>
          <w:rFonts w:cs="Times New Roman"/>
          <w:szCs w:val="24"/>
        </w:rPr>
        <w:t>because it is the mo</w:t>
      </w:r>
      <w:r w:rsidR="001B7A70">
        <w:rPr>
          <w:rFonts w:cs="Times New Roman"/>
          <w:szCs w:val="24"/>
        </w:rPr>
        <w:t>re</w:t>
      </w:r>
      <w:r>
        <w:rPr>
          <w:rFonts w:cs="Times New Roman"/>
          <w:szCs w:val="24"/>
        </w:rPr>
        <w:t xml:space="preserve"> conservative measure of effect size. Effect size estimates show medium effects of the OT contingency for the three students who worked better under the OT contingency. Effect size estimates are less than small or small for six out of seven students </w:t>
      </w:r>
      <w:r w:rsidR="00B107B0">
        <w:rPr>
          <w:rFonts w:cs="Times New Roman"/>
          <w:szCs w:val="24"/>
        </w:rPr>
        <w:t xml:space="preserve">under the AP contingency. </w:t>
      </w:r>
      <w:r w:rsidR="001B7A70">
        <w:rPr>
          <w:rFonts w:cs="Times New Roman"/>
          <w:szCs w:val="24"/>
        </w:rPr>
        <w:t>The final student, George, showed medium effects for both contingencies.</w:t>
      </w:r>
      <w:r w:rsidR="00B107B0">
        <w:rPr>
          <w:rFonts w:cs="Times New Roman"/>
          <w:szCs w:val="24"/>
        </w:rPr>
        <w:t xml:space="preserve"> </w:t>
      </w:r>
    </w:p>
    <w:p w14:paraId="480E9469" w14:textId="77777777" w:rsidR="00482689" w:rsidRDefault="00B107B0" w:rsidP="0096794A">
      <w:pPr>
        <w:spacing w:line="480" w:lineRule="auto"/>
        <w:ind w:firstLine="720"/>
        <w:contextualSpacing/>
        <w:rPr>
          <w:rFonts w:cs="Times New Roman"/>
          <w:szCs w:val="24"/>
        </w:rPr>
      </w:pPr>
      <w:r>
        <w:rPr>
          <w:rFonts w:cs="Times New Roman"/>
          <w:szCs w:val="24"/>
        </w:rPr>
        <w:t>For students who benefitted significantly from the interventions (at least a letter grade), more students benefitted from the OT contingency than from the AP contingency.</w:t>
      </w:r>
      <w:r w:rsidR="001B7A70">
        <w:rPr>
          <w:rFonts w:cs="Times New Roman"/>
          <w:szCs w:val="24"/>
        </w:rPr>
        <w:t xml:space="preserve"> Thus, the present study supports other researchers who validated the use of on-task contingencies</w:t>
      </w:r>
      <w:r w:rsidR="0096794A">
        <w:rPr>
          <w:rFonts w:cs="Times New Roman"/>
          <w:szCs w:val="24"/>
        </w:rPr>
        <w:t xml:space="preserve"> to improve </w:t>
      </w:r>
      <w:r w:rsidR="00A67988">
        <w:rPr>
          <w:rFonts w:cs="Times New Roman"/>
          <w:szCs w:val="24"/>
        </w:rPr>
        <w:t>academic performance (Rapport et al., 1982</w:t>
      </w:r>
      <w:r w:rsidR="0096794A">
        <w:rPr>
          <w:rFonts w:cs="Times New Roman"/>
          <w:szCs w:val="24"/>
        </w:rPr>
        <w:t xml:space="preserve">). This finding also validates researchers’ reviews </w:t>
      </w:r>
      <w:r w:rsidR="00A67988">
        <w:rPr>
          <w:rFonts w:cs="Times New Roman"/>
          <w:szCs w:val="24"/>
        </w:rPr>
        <w:t>who suggested that</w:t>
      </w:r>
      <w:r w:rsidR="0096794A">
        <w:rPr>
          <w:rFonts w:cs="Times New Roman"/>
          <w:szCs w:val="24"/>
        </w:rPr>
        <w:t xml:space="preserve"> targeting on-task behavior is likely to affect academic performance (Hoge &amp; Andrews, 1987; Ruggles &amp; LeBlanc, 1985). </w:t>
      </w:r>
    </w:p>
    <w:p w14:paraId="768B3D27" w14:textId="6188E75C" w:rsidR="00DD7BDB" w:rsidRPr="00C76DAB" w:rsidRDefault="0096794A" w:rsidP="00C76DAB">
      <w:pPr>
        <w:spacing w:line="480" w:lineRule="auto"/>
        <w:ind w:firstLine="720"/>
        <w:contextualSpacing/>
        <w:rPr>
          <w:rFonts w:cs="Times New Roman"/>
          <w:szCs w:val="24"/>
        </w:rPr>
      </w:pPr>
      <w:r w:rsidRPr="0096794A">
        <w:rPr>
          <w:rFonts w:cs="Times New Roman"/>
          <w:b/>
          <w:szCs w:val="24"/>
        </w:rPr>
        <w:t>Social Validity.</w:t>
      </w:r>
      <w:r>
        <w:rPr>
          <w:rFonts w:cs="Times New Roman"/>
          <w:b/>
          <w:szCs w:val="24"/>
        </w:rPr>
        <w:t xml:space="preserve"> </w:t>
      </w:r>
      <w:r w:rsidR="00A67988">
        <w:rPr>
          <w:rFonts w:cs="Times New Roman"/>
          <w:szCs w:val="24"/>
        </w:rPr>
        <w:t>Social validity data suggest</w:t>
      </w:r>
      <w:r>
        <w:rPr>
          <w:rFonts w:cs="Times New Roman"/>
          <w:szCs w:val="24"/>
        </w:rPr>
        <w:t xml:space="preserve"> high acceptability by students for both interventions, with students </w:t>
      </w:r>
      <w:r w:rsidR="001F756B">
        <w:rPr>
          <w:rFonts w:cs="Times New Roman"/>
          <w:szCs w:val="24"/>
        </w:rPr>
        <w:t>not showing a preference for</w:t>
      </w:r>
      <w:r w:rsidR="00814F8E">
        <w:rPr>
          <w:rFonts w:cs="Times New Roman"/>
          <w:szCs w:val="24"/>
        </w:rPr>
        <w:t xml:space="preserve"> one</w:t>
      </w:r>
      <w:r>
        <w:rPr>
          <w:rFonts w:cs="Times New Roman"/>
          <w:szCs w:val="24"/>
        </w:rPr>
        <w:t xml:space="preserve"> intervention</w:t>
      </w:r>
      <w:r w:rsidR="001F756B">
        <w:rPr>
          <w:rFonts w:cs="Times New Roman"/>
          <w:szCs w:val="24"/>
        </w:rPr>
        <w:t xml:space="preserve"> over the other</w:t>
      </w:r>
      <w:r>
        <w:rPr>
          <w:rFonts w:cs="Times New Roman"/>
          <w:szCs w:val="24"/>
        </w:rPr>
        <w:t xml:space="preserve">. Teacher social validity data showed moderately high acceptability for the interventions. She also did not indicate a preference for either intervention, but </w:t>
      </w:r>
      <w:r w:rsidR="001F756B">
        <w:rPr>
          <w:rFonts w:cs="Times New Roman"/>
          <w:szCs w:val="24"/>
        </w:rPr>
        <w:t>instead d</w:t>
      </w:r>
      <w:r>
        <w:rPr>
          <w:rFonts w:cs="Times New Roman"/>
          <w:szCs w:val="24"/>
        </w:rPr>
        <w:t>iscuss</w:t>
      </w:r>
      <w:r w:rsidR="001F756B">
        <w:rPr>
          <w:rFonts w:cs="Times New Roman"/>
          <w:szCs w:val="24"/>
        </w:rPr>
        <w:t>ed</w:t>
      </w:r>
      <w:r>
        <w:rPr>
          <w:rFonts w:cs="Times New Roman"/>
          <w:szCs w:val="24"/>
        </w:rPr>
        <w:t xml:space="preserve"> how she would change the interventions in the future to better suit individual classes (</w:t>
      </w:r>
      <w:r w:rsidR="001F756B">
        <w:rPr>
          <w:rFonts w:cs="Times New Roman"/>
          <w:szCs w:val="24"/>
        </w:rPr>
        <w:t>e.g.</w:t>
      </w:r>
      <w:r>
        <w:rPr>
          <w:rFonts w:cs="Times New Roman"/>
          <w:szCs w:val="24"/>
        </w:rPr>
        <w:t>,</w:t>
      </w:r>
      <w:r w:rsidR="00D619CE">
        <w:rPr>
          <w:rFonts w:cs="Times New Roman"/>
          <w:szCs w:val="24"/>
        </w:rPr>
        <w:t xml:space="preserve"> targeting specific behaviors</w:t>
      </w:r>
      <w:r w:rsidR="00A67988">
        <w:rPr>
          <w:rFonts w:cs="Times New Roman"/>
          <w:szCs w:val="24"/>
        </w:rPr>
        <w:t>)</w:t>
      </w:r>
      <w:r w:rsidR="00D619CE">
        <w:rPr>
          <w:rFonts w:cs="Times New Roman"/>
          <w:szCs w:val="24"/>
        </w:rPr>
        <w:t>.</w:t>
      </w:r>
    </w:p>
    <w:p w14:paraId="56B606C4" w14:textId="77777777" w:rsidR="00C26157" w:rsidRDefault="001F4AAA" w:rsidP="00B849B8">
      <w:pPr>
        <w:spacing w:line="480" w:lineRule="auto"/>
        <w:contextualSpacing/>
        <w:rPr>
          <w:rFonts w:cs="Times New Roman"/>
          <w:b/>
          <w:szCs w:val="24"/>
        </w:rPr>
      </w:pPr>
      <w:r>
        <w:rPr>
          <w:rFonts w:cs="Times New Roman"/>
          <w:b/>
          <w:szCs w:val="24"/>
        </w:rPr>
        <w:t>Applied and Theoretical Implications</w:t>
      </w:r>
    </w:p>
    <w:p w14:paraId="202E61F3" w14:textId="77777777" w:rsidR="00C26157" w:rsidRDefault="00C26157" w:rsidP="00C26157">
      <w:pPr>
        <w:spacing w:line="480" w:lineRule="auto"/>
        <w:ind w:firstLine="720"/>
        <w:contextualSpacing/>
        <w:rPr>
          <w:rFonts w:cs="Times New Roman"/>
          <w:szCs w:val="24"/>
        </w:rPr>
      </w:pPr>
      <w:r>
        <w:rPr>
          <w:rFonts w:cs="Times New Roman"/>
          <w:b/>
          <w:szCs w:val="24"/>
        </w:rPr>
        <w:t>Superiority of o</w:t>
      </w:r>
      <w:r w:rsidR="0022671A">
        <w:rPr>
          <w:rFonts w:cs="Times New Roman"/>
          <w:b/>
          <w:szCs w:val="24"/>
        </w:rPr>
        <w:t>n-task target</w:t>
      </w:r>
      <w:r>
        <w:rPr>
          <w:rFonts w:cs="Times New Roman"/>
          <w:szCs w:val="24"/>
        </w:rPr>
        <w:t>. The superiority o</w:t>
      </w:r>
      <w:r w:rsidR="0098481C">
        <w:rPr>
          <w:rFonts w:cs="Times New Roman"/>
          <w:szCs w:val="24"/>
        </w:rPr>
        <w:t xml:space="preserve">f the on-task contingency, particularly </w:t>
      </w:r>
      <w:r>
        <w:rPr>
          <w:rFonts w:cs="Times New Roman"/>
          <w:szCs w:val="24"/>
        </w:rPr>
        <w:t xml:space="preserve">in its indirect effect on academic performance, is surprising, and </w:t>
      </w:r>
      <w:r w:rsidR="00871710">
        <w:rPr>
          <w:rFonts w:cs="Times New Roman"/>
          <w:szCs w:val="24"/>
        </w:rPr>
        <w:t xml:space="preserve">contravenes </w:t>
      </w:r>
      <w:r>
        <w:rPr>
          <w:rFonts w:cs="Times New Roman"/>
          <w:szCs w:val="24"/>
        </w:rPr>
        <w:t>previous researchers who found</w:t>
      </w:r>
      <w:r w:rsidR="00814F8E">
        <w:rPr>
          <w:rFonts w:cs="Times New Roman"/>
          <w:szCs w:val="24"/>
        </w:rPr>
        <w:t xml:space="preserve"> positive</w:t>
      </w:r>
      <w:r>
        <w:rPr>
          <w:rFonts w:cs="Times New Roman"/>
          <w:szCs w:val="24"/>
        </w:rPr>
        <w:t xml:space="preserve"> effects from academic performance contingencies (e.g., Popkin &amp; Skinner, 2003; Scott et al., in press). One reason for this difference could be due to variation in independent seatwork assignments. All students in the classroom received the same social studies assignment, but </w:t>
      </w:r>
      <w:r w:rsidR="00814F8E">
        <w:rPr>
          <w:rFonts w:cs="Times New Roman"/>
          <w:szCs w:val="24"/>
        </w:rPr>
        <w:t>the students themselves</w:t>
      </w:r>
      <w:r w:rsidR="00ED0164">
        <w:rPr>
          <w:rFonts w:cs="Times New Roman"/>
          <w:szCs w:val="24"/>
        </w:rPr>
        <w:t xml:space="preserve"> had varying </w:t>
      </w:r>
      <w:r w:rsidR="00814F8E">
        <w:rPr>
          <w:rFonts w:cs="Times New Roman"/>
          <w:szCs w:val="24"/>
        </w:rPr>
        <w:t>ability</w:t>
      </w:r>
      <w:r w:rsidR="00ED0164">
        <w:rPr>
          <w:rFonts w:cs="Times New Roman"/>
          <w:szCs w:val="24"/>
        </w:rPr>
        <w:t xml:space="preserve"> and achievement</w:t>
      </w:r>
      <w:r w:rsidR="00814F8E">
        <w:rPr>
          <w:rFonts w:cs="Times New Roman"/>
          <w:szCs w:val="24"/>
        </w:rPr>
        <w:t xml:space="preserve"> levels</w:t>
      </w:r>
      <w:r w:rsidR="00ED0164">
        <w:rPr>
          <w:rFonts w:cs="Times New Roman"/>
          <w:szCs w:val="24"/>
        </w:rPr>
        <w:t>, according to teacher report</w:t>
      </w:r>
      <w:r w:rsidR="00814F8E">
        <w:rPr>
          <w:rFonts w:cs="Times New Roman"/>
          <w:szCs w:val="24"/>
        </w:rPr>
        <w:t>. Thus</w:t>
      </w:r>
      <w:r w:rsidR="00096A4A">
        <w:rPr>
          <w:rFonts w:cs="Times New Roman"/>
          <w:szCs w:val="24"/>
        </w:rPr>
        <w:t>,</w:t>
      </w:r>
      <w:r w:rsidR="00814F8E">
        <w:rPr>
          <w:rFonts w:cs="Times New Roman"/>
          <w:szCs w:val="24"/>
        </w:rPr>
        <w:t xml:space="preserve"> the </w:t>
      </w:r>
      <w:r>
        <w:rPr>
          <w:rFonts w:cs="Times New Roman"/>
          <w:szCs w:val="24"/>
        </w:rPr>
        <w:t>assignments given to students were very easy for some students but extremely difficult for others. If the assignment was too difficult, the students who felt like they cou</w:t>
      </w:r>
      <w:r w:rsidR="00ED0164">
        <w:rPr>
          <w:rFonts w:cs="Times New Roman"/>
          <w:szCs w:val="24"/>
        </w:rPr>
        <w:t>ld not complete the assignment could have been less</w:t>
      </w:r>
      <w:r>
        <w:rPr>
          <w:rFonts w:cs="Times New Roman"/>
          <w:szCs w:val="24"/>
        </w:rPr>
        <w:t xml:space="preserve"> motivated by the academic performance contingency, regardless of the randomization of contingency criteria. Ratio strain, which we tried to eliminate by using an interdependent contingen</w:t>
      </w:r>
      <w:r w:rsidR="003C7DB2">
        <w:rPr>
          <w:rFonts w:cs="Times New Roman"/>
          <w:szCs w:val="24"/>
        </w:rPr>
        <w:t xml:space="preserve">cy and randomized criteria, </w:t>
      </w:r>
      <w:r w:rsidR="00ED0164">
        <w:rPr>
          <w:rFonts w:cs="Times New Roman"/>
          <w:szCs w:val="24"/>
        </w:rPr>
        <w:t>may have negatively impacted</w:t>
      </w:r>
      <w:r>
        <w:rPr>
          <w:rFonts w:cs="Times New Roman"/>
          <w:szCs w:val="24"/>
        </w:rPr>
        <w:t xml:space="preserve"> the academic performance contingency (Cooper et al., 2007). </w:t>
      </w:r>
    </w:p>
    <w:p w14:paraId="2E706B77" w14:textId="17A8840F" w:rsidR="00C26157" w:rsidRDefault="00C26157" w:rsidP="00C26157">
      <w:pPr>
        <w:spacing w:line="480" w:lineRule="auto"/>
        <w:ind w:firstLine="720"/>
        <w:contextualSpacing/>
        <w:rPr>
          <w:rFonts w:cs="Times New Roman"/>
          <w:szCs w:val="24"/>
        </w:rPr>
      </w:pPr>
      <w:r>
        <w:rPr>
          <w:rFonts w:cs="Times New Roman"/>
          <w:szCs w:val="24"/>
        </w:rPr>
        <w:t>Although the interdependent nature of the contingency was meant to alleviate ratio strain concerns, the theory behind one or two bad scores being made up for by good scores holds less weight in such a small class. Instead, your individual score counts for 14% of the class’s perce</w:t>
      </w:r>
      <w:r w:rsidR="00814F8E">
        <w:rPr>
          <w:rFonts w:cs="Times New Roman"/>
          <w:szCs w:val="24"/>
        </w:rPr>
        <w:t>nt-correct score</w:t>
      </w:r>
      <w:r w:rsidR="008C7399">
        <w:rPr>
          <w:rFonts w:cs="Times New Roman"/>
          <w:szCs w:val="24"/>
        </w:rPr>
        <w:t xml:space="preserve"> at the very least</w:t>
      </w:r>
      <w:r w:rsidR="00814F8E">
        <w:rPr>
          <w:rFonts w:cs="Times New Roman"/>
          <w:szCs w:val="24"/>
        </w:rPr>
        <w:t xml:space="preserve">. This </w:t>
      </w:r>
      <w:r w:rsidR="008C7399">
        <w:rPr>
          <w:rFonts w:cs="Times New Roman"/>
          <w:szCs w:val="24"/>
        </w:rPr>
        <w:t xml:space="preserve">presents </w:t>
      </w:r>
      <w:r>
        <w:rPr>
          <w:rFonts w:cs="Times New Roman"/>
          <w:szCs w:val="24"/>
        </w:rPr>
        <w:t xml:space="preserve">more pressure to perform than in a typical classroom of 25 students. Furthermore, although the randomized criteria were </w:t>
      </w:r>
      <w:r w:rsidR="008C7399">
        <w:rPr>
          <w:rFonts w:cs="Times New Roman"/>
          <w:szCs w:val="24"/>
        </w:rPr>
        <w:t>intended</w:t>
      </w:r>
      <w:r>
        <w:rPr>
          <w:rFonts w:cs="Times New Roman"/>
          <w:szCs w:val="24"/>
        </w:rPr>
        <w:t xml:space="preserve"> to help all students feel as if they </w:t>
      </w:r>
      <w:r w:rsidR="005F1DF9">
        <w:rPr>
          <w:rFonts w:cs="Times New Roman"/>
          <w:szCs w:val="24"/>
        </w:rPr>
        <w:t>could contribute</w:t>
      </w:r>
      <w:r w:rsidR="00814F8E">
        <w:rPr>
          <w:rFonts w:cs="Times New Roman"/>
          <w:szCs w:val="24"/>
        </w:rPr>
        <w:t>, if</w:t>
      </w:r>
      <w:r w:rsidR="008C7399">
        <w:rPr>
          <w:rFonts w:cs="Times New Roman"/>
          <w:szCs w:val="24"/>
        </w:rPr>
        <w:t xml:space="preserve"> </w:t>
      </w:r>
      <w:r w:rsidR="00814F8E">
        <w:rPr>
          <w:rFonts w:cs="Times New Roman"/>
          <w:szCs w:val="24"/>
        </w:rPr>
        <w:t>a student</w:t>
      </w:r>
      <w:r>
        <w:rPr>
          <w:rFonts w:cs="Times New Roman"/>
          <w:szCs w:val="24"/>
        </w:rPr>
        <w:t xml:space="preserve"> </w:t>
      </w:r>
      <w:r w:rsidR="008C7399">
        <w:rPr>
          <w:rFonts w:cs="Times New Roman"/>
          <w:szCs w:val="24"/>
        </w:rPr>
        <w:t>could not</w:t>
      </w:r>
      <w:r>
        <w:rPr>
          <w:rFonts w:cs="Times New Roman"/>
          <w:szCs w:val="24"/>
        </w:rPr>
        <w:t xml:space="preserve"> read the majority of words in the assignment (as was the case for some participants), then any criterion </w:t>
      </w:r>
      <w:r w:rsidR="008C7399">
        <w:rPr>
          <w:rFonts w:cs="Times New Roman"/>
          <w:szCs w:val="24"/>
        </w:rPr>
        <w:t>would</w:t>
      </w:r>
      <w:r>
        <w:rPr>
          <w:rFonts w:cs="Times New Roman"/>
          <w:szCs w:val="24"/>
        </w:rPr>
        <w:t xml:space="preserve"> feel unachievable. The variation in assignments,</w:t>
      </w:r>
      <w:r w:rsidR="00792806">
        <w:rPr>
          <w:rFonts w:cs="Times New Roman"/>
          <w:szCs w:val="24"/>
        </w:rPr>
        <w:t xml:space="preserve"> combined with participants </w:t>
      </w:r>
      <w:r w:rsidR="008C7399">
        <w:rPr>
          <w:rFonts w:cs="Times New Roman"/>
          <w:szCs w:val="24"/>
        </w:rPr>
        <w:t>that</w:t>
      </w:r>
      <w:r w:rsidR="00792806">
        <w:rPr>
          <w:rFonts w:cs="Times New Roman"/>
          <w:szCs w:val="24"/>
        </w:rPr>
        <w:t xml:space="preserve"> are</w:t>
      </w:r>
      <w:r>
        <w:rPr>
          <w:rFonts w:cs="Times New Roman"/>
          <w:szCs w:val="24"/>
        </w:rPr>
        <w:t xml:space="preserve"> probably us</w:t>
      </w:r>
      <w:r w:rsidR="00ED0164">
        <w:rPr>
          <w:rFonts w:cs="Times New Roman"/>
          <w:szCs w:val="24"/>
        </w:rPr>
        <w:t>ed to failure in the past, may be one reason why the AP contingency only caused small increases in academic performance.</w:t>
      </w:r>
    </w:p>
    <w:p w14:paraId="29D772F2" w14:textId="77777777" w:rsidR="0098481C" w:rsidRDefault="00C26157" w:rsidP="00C26157">
      <w:pPr>
        <w:spacing w:line="480" w:lineRule="auto"/>
        <w:contextualSpacing/>
        <w:rPr>
          <w:rFonts w:cs="Times New Roman"/>
          <w:szCs w:val="24"/>
        </w:rPr>
      </w:pPr>
      <w:r>
        <w:rPr>
          <w:rFonts w:cs="Times New Roman"/>
          <w:szCs w:val="24"/>
        </w:rPr>
        <w:tab/>
      </w:r>
      <w:r w:rsidR="005F1DF9">
        <w:rPr>
          <w:rFonts w:cs="Times New Roman"/>
          <w:szCs w:val="24"/>
        </w:rPr>
        <w:t>Conversely</w:t>
      </w:r>
      <w:r>
        <w:rPr>
          <w:rFonts w:cs="Times New Roman"/>
          <w:szCs w:val="24"/>
        </w:rPr>
        <w:t>, to earn the reward under the on-task contingency, students only needed to look like they were attempting their work (i.e., eyes toward work).</w:t>
      </w:r>
      <w:r w:rsidR="00ED0164">
        <w:rPr>
          <w:rFonts w:cs="Times New Roman"/>
          <w:szCs w:val="24"/>
        </w:rPr>
        <w:t xml:space="preserve"> Thus, even if the assignment was extremely difficult for some students, they could still engage in on-task behavior, and the criterion could</w:t>
      </w:r>
      <w:r>
        <w:rPr>
          <w:rFonts w:cs="Times New Roman"/>
          <w:szCs w:val="24"/>
        </w:rPr>
        <w:t xml:space="preserve"> still be met. This </w:t>
      </w:r>
      <w:r w:rsidR="00ED0164">
        <w:rPr>
          <w:rFonts w:cs="Times New Roman"/>
          <w:szCs w:val="24"/>
        </w:rPr>
        <w:t>may explain</w:t>
      </w:r>
      <w:r>
        <w:rPr>
          <w:rFonts w:cs="Times New Roman"/>
          <w:szCs w:val="24"/>
        </w:rPr>
        <w:t xml:space="preserve"> why the on-task contingency was more effective in increasing percent on-task. </w:t>
      </w:r>
      <w:r w:rsidR="0098481C">
        <w:rPr>
          <w:rFonts w:cs="Times New Roman"/>
          <w:szCs w:val="24"/>
        </w:rPr>
        <w:t xml:space="preserve">This research adds to the research base by showing the positive effect </w:t>
      </w:r>
      <w:r w:rsidR="00ED0164">
        <w:rPr>
          <w:rFonts w:cs="Times New Roman"/>
          <w:szCs w:val="24"/>
        </w:rPr>
        <w:t xml:space="preserve">of a contingency focusing on on-task behavior, </w:t>
      </w:r>
      <w:r w:rsidR="0098481C">
        <w:rPr>
          <w:rFonts w:cs="Times New Roman"/>
          <w:szCs w:val="24"/>
        </w:rPr>
        <w:t>given the relative scarcity of research with this target (Maggin et al., 2012).</w:t>
      </w:r>
    </w:p>
    <w:p w14:paraId="49618907" w14:textId="77777777" w:rsidR="00C26157" w:rsidRDefault="005F1DF9" w:rsidP="0098481C">
      <w:pPr>
        <w:spacing w:line="480" w:lineRule="auto"/>
        <w:ind w:firstLine="720"/>
        <w:contextualSpacing/>
        <w:rPr>
          <w:rFonts w:cs="Times New Roman"/>
          <w:szCs w:val="24"/>
        </w:rPr>
      </w:pPr>
      <w:r>
        <w:rPr>
          <w:rFonts w:cs="Times New Roman"/>
          <w:szCs w:val="24"/>
        </w:rPr>
        <w:t>T</w:t>
      </w:r>
      <w:r w:rsidR="00C26157">
        <w:rPr>
          <w:rFonts w:cs="Times New Roman"/>
          <w:szCs w:val="24"/>
        </w:rPr>
        <w:t xml:space="preserve">he on-task contingency also was largely effective in increasing percent correct on independent seatwork assignments. </w:t>
      </w:r>
      <w:r w:rsidR="00ED0164">
        <w:rPr>
          <w:rFonts w:cs="Times New Roman"/>
          <w:szCs w:val="24"/>
        </w:rPr>
        <w:t>Perhaps</w:t>
      </w:r>
      <w:r w:rsidR="00C26157">
        <w:rPr>
          <w:rFonts w:cs="Times New Roman"/>
          <w:szCs w:val="24"/>
        </w:rPr>
        <w:t xml:space="preserve"> under the on-task contingency, because students were motivated to look like they were attempting their assignments, more students attempted their assignments. </w:t>
      </w:r>
      <w:r w:rsidR="00814F8E">
        <w:rPr>
          <w:rFonts w:cs="Times New Roman"/>
          <w:szCs w:val="24"/>
        </w:rPr>
        <w:t xml:space="preserve">This could have been caused by </w:t>
      </w:r>
      <w:r w:rsidR="00096A4A">
        <w:rPr>
          <w:rFonts w:cs="Times New Roman"/>
          <w:szCs w:val="24"/>
        </w:rPr>
        <w:t xml:space="preserve">a variation of </w:t>
      </w:r>
      <w:r w:rsidR="00814F8E">
        <w:rPr>
          <w:rFonts w:cs="Times New Roman"/>
          <w:szCs w:val="24"/>
        </w:rPr>
        <w:t xml:space="preserve">the foot-in-the-door </w:t>
      </w:r>
      <w:r>
        <w:rPr>
          <w:rFonts w:cs="Times New Roman"/>
          <w:szCs w:val="24"/>
        </w:rPr>
        <w:t>phenomenon</w:t>
      </w:r>
      <w:r w:rsidR="00814F8E">
        <w:rPr>
          <w:rFonts w:cs="Times New Roman"/>
          <w:szCs w:val="24"/>
        </w:rPr>
        <w:t xml:space="preserve"> (</w:t>
      </w:r>
      <w:r w:rsidR="00096A4A" w:rsidRPr="00096A4A">
        <w:rPr>
          <w:rFonts w:cs="Times New Roman"/>
          <w:szCs w:val="24"/>
        </w:rPr>
        <w:t>Freedman &amp; Frasier, 1966</w:t>
      </w:r>
      <w:r w:rsidR="00814F8E" w:rsidRPr="00096A4A">
        <w:rPr>
          <w:rFonts w:cs="Times New Roman"/>
          <w:szCs w:val="24"/>
        </w:rPr>
        <w:t xml:space="preserve">). Once </w:t>
      </w:r>
      <w:r w:rsidR="00814F8E">
        <w:rPr>
          <w:rFonts w:cs="Times New Roman"/>
          <w:szCs w:val="24"/>
        </w:rPr>
        <w:t xml:space="preserve">students began to pretend to attempt their assignment, a </w:t>
      </w:r>
      <w:r w:rsidR="00ED0164">
        <w:rPr>
          <w:rFonts w:cs="Times New Roman"/>
          <w:szCs w:val="24"/>
        </w:rPr>
        <w:t>lower-effort</w:t>
      </w:r>
      <w:r w:rsidR="00814F8E">
        <w:rPr>
          <w:rFonts w:cs="Times New Roman"/>
          <w:szCs w:val="24"/>
        </w:rPr>
        <w:t xml:space="preserve"> behavior, they were more likely to actually attempt it (a </w:t>
      </w:r>
      <w:r w:rsidR="00ED0164">
        <w:rPr>
          <w:rFonts w:cs="Times New Roman"/>
          <w:szCs w:val="24"/>
        </w:rPr>
        <w:t>higher-effort</w:t>
      </w:r>
      <w:r w:rsidR="00814F8E">
        <w:rPr>
          <w:rFonts w:cs="Times New Roman"/>
          <w:szCs w:val="24"/>
        </w:rPr>
        <w:t xml:space="preserve"> behavior). </w:t>
      </w:r>
      <w:r w:rsidR="00C26157">
        <w:rPr>
          <w:rFonts w:cs="Times New Roman"/>
          <w:szCs w:val="24"/>
        </w:rPr>
        <w:t xml:space="preserve">An assignment attempt, even if still a failing grade, resulted in higher credit than students putting their heads down and not trying to complete the assignment at all. Thus, the on-task contingency was effective in increasing percent correct, because students were motivated to attempt their work. </w:t>
      </w:r>
    </w:p>
    <w:p w14:paraId="3DD2A696" w14:textId="77777777" w:rsidR="0022671A" w:rsidRPr="00C26157" w:rsidRDefault="00ED0164" w:rsidP="00B849B8">
      <w:pPr>
        <w:spacing w:line="480" w:lineRule="auto"/>
        <w:contextualSpacing/>
        <w:rPr>
          <w:rFonts w:cs="Times New Roman"/>
          <w:szCs w:val="24"/>
        </w:rPr>
      </w:pPr>
      <w:r>
        <w:rPr>
          <w:rFonts w:cs="Times New Roman"/>
          <w:szCs w:val="24"/>
        </w:rPr>
        <w:tab/>
        <w:t>T</w:t>
      </w:r>
      <w:r w:rsidR="00C26157">
        <w:rPr>
          <w:rFonts w:cs="Times New Roman"/>
          <w:szCs w:val="24"/>
        </w:rPr>
        <w:t>hat an on-task contingency can indirectly increase academic performance</w:t>
      </w:r>
      <w:r>
        <w:rPr>
          <w:rFonts w:cs="Times New Roman"/>
          <w:szCs w:val="24"/>
        </w:rPr>
        <w:t xml:space="preserve"> more than a contingency directly targeting academic performance</w:t>
      </w:r>
      <w:r w:rsidR="00C26157">
        <w:rPr>
          <w:rFonts w:cs="Times New Roman"/>
          <w:szCs w:val="24"/>
        </w:rPr>
        <w:t xml:space="preserve"> is novel and noteworthy. This finding </w:t>
      </w:r>
      <w:r w:rsidR="008C7399">
        <w:rPr>
          <w:rFonts w:cs="Times New Roman"/>
          <w:szCs w:val="24"/>
        </w:rPr>
        <w:t>provides</w:t>
      </w:r>
      <w:r w:rsidR="00C26157">
        <w:rPr>
          <w:rFonts w:cs="Times New Roman"/>
          <w:szCs w:val="24"/>
        </w:rPr>
        <w:t xml:space="preserve"> preliminary evidence that an on-task contingency can be used in a classroom to promote both on-task behavior and academ</w:t>
      </w:r>
      <w:r>
        <w:rPr>
          <w:rFonts w:cs="Times New Roman"/>
          <w:szCs w:val="24"/>
        </w:rPr>
        <w:t xml:space="preserve">ic performance. Although procedures used in the current study to collect on-task data </w:t>
      </w:r>
      <w:r w:rsidR="00C26157">
        <w:rPr>
          <w:rFonts w:cs="Times New Roman"/>
          <w:szCs w:val="24"/>
        </w:rPr>
        <w:t xml:space="preserve">would be difficult for classroom teachers to </w:t>
      </w:r>
      <w:r>
        <w:rPr>
          <w:rFonts w:cs="Times New Roman"/>
          <w:szCs w:val="24"/>
        </w:rPr>
        <w:t>apply</w:t>
      </w:r>
      <w:r w:rsidR="00C26157">
        <w:rPr>
          <w:rFonts w:cs="Times New Roman"/>
          <w:szCs w:val="24"/>
        </w:rPr>
        <w:t>, a different form of collection for on-task data would make this contingency system feasible for teachers to implement. For example, teachers could set a timer, and every time the timer goes off, the teacher could do a quick scan of the room, and mark how many students were on task. The intervals would not need to be nearly as short as in the present study, bu</w:t>
      </w:r>
      <w:r>
        <w:rPr>
          <w:rFonts w:cs="Times New Roman"/>
          <w:szCs w:val="24"/>
        </w:rPr>
        <w:t>t instead could be once every 5 or 15</w:t>
      </w:r>
      <w:r w:rsidR="00C26157">
        <w:rPr>
          <w:rFonts w:cs="Times New Roman"/>
          <w:szCs w:val="24"/>
        </w:rPr>
        <w:t xml:space="preserve"> minutes</w:t>
      </w:r>
      <w:r>
        <w:rPr>
          <w:rFonts w:cs="Times New Roman"/>
          <w:szCs w:val="24"/>
        </w:rPr>
        <w:t xml:space="preserve">. </w:t>
      </w:r>
      <w:r w:rsidR="00814F8E">
        <w:rPr>
          <w:rFonts w:cs="Times New Roman"/>
          <w:szCs w:val="24"/>
        </w:rPr>
        <w:t>Alternatively</w:t>
      </w:r>
      <w:r w:rsidR="00C26157">
        <w:rPr>
          <w:rFonts w:cs="Times New Roman"/>
          <w:szCs w:val="24"/>
        </w:rPr>
        <w:t>, this contingency could be run by the teacher marking on a 1 to 10 scale how on-task the class was during the entire class period. This mo</w:t>
      </w:r>
      <w:r w:rsidR="00814F8E">
        <w:rPr>
          <w:rFonts w:cs="Times New Roman"/>
          <w:szCs w:val="24"/>
        </w:rPr>
        <w:t>re</w:t>
      </w:r>
      <w:r w:rsidR="008C7399">
        <w:rPr>
          <w:rFonts w:cs="Times New Roman"/>
          <w:szCs w:val="24"/>
        </w:rPr>
        <w:t xml:space="preserve"> </w:t>
      </w:r>
      <w:r w:rsidR="00C26157">
        <w:rPr>
          <w:rFonts w:cs="Times New Roman"/>
          <w:szCs w:val="24"/>
        </w:rPr>
        <w:t>subjective method would not take much time out of the classroom teacher’s day, and would still serve to reward students for their on-task behavior.</w:t>
      </w:r>
      <w:r>
        <w:rPr>
          <w:rFonts w:cs="Times New Roman"/>
          <w:szCs w:val="24"/>
        </w:rPr>
        <w:t xml:space="preserve"> </w:t>
      </w:r>
    </w:p>
    <w:p w14:paraId="554DA88D" w14:textId="77777777" w:rsidR="00E60E83" w:rsidRDefault="00C26157" w:rsidP="001E46AF">
      <w:pPr>
        <w:spacing w:line="480" w:lineRule="auto"/>
        <w:ind w:firstLine="720"/>
        <w:contextualSpacing/>
        <w:rPr>
          <w:rFonts w:cs="Times New Roman"/>
          <w:szCs w:val="24"/>
        </w:rPr>
      </w:pPr>
      <w:r>
        <w:rPr>
          <w:rFonts w:cs="Times New Roman"/>
          <w:b/>
          <w:szCs w:val="24"/>
        </w:rPr>
        <w:t>Null effects on disruptive b</w:t>
      </w:r>
      <w:r w:rsidR="0022671A">
        <w:rPr>
          <w:rFonts w:cs="Times New Roman"/>
          <w:b/>
          <w:szCs w:val="24"/>
        </w:rPr>
        <w:t>ehavior</w:t>
      </w:r>
      <w:r>
        <w:rPr>
          <w:rFonts w:cs="Times New Roman"/>
          <w:szCs w:val="24"/>
        </w:rPr>
        <w:t>. Anothe</w:t>
      </w:r>
      <w:r w:rsidR="00814F8E">
        <w:rPr>
          <w:rFonts w:cs="Times New Roman"/>
          <w:szCs w:val="24"/>
        </w:rPr>
        <w:t>r notable finding is that neither the</w:t>
      </w:r>
      <w:r>
        <w:rPr>
          <w:rFonts w:cs="Times New Roman"/>
          <w:szCs w:val="24"/>
        </w:rPr>
        <w:t xml:space="preserve"> academic perfo</w:t>
      </w:r>
      <w:r w:rsidR="00814F8E">
        <w:rPr>
          <w:rFonts w:cs="Times New Roman"/>
          <w:szCs w:val="24"/>
        </w:rPr>
        <w:t>rmance nor on-task contingency</w:t>
      </w:r>
      <w:r>
        <w:rPr>
          <w:rFonts w:cs="Times New Roman"/>
          <w:szCs w:val="24"/>
        </w:rPr>
        <w:t xml:space="preserve"> had </w:t>
      </w:r>
      <w:r w:rsidR="00814F8E">
        <w:rPr>
          <w:rFonts w:cs="Times New Roman"/>
          <w:szCs w:val="24"/>
        </w:rPr>
        <w:t xml:space="preserve">an indirect effect </w:t>
      </w:r>
      <w:r>
        <w:rPr>
          <w:rFonts w:cs="Times New Roman"/>
          <w:szCs w:val="24"/>
        </w:rPr>
        <w:t xml:space="preserve">on disruptive behavior. This finding </w:t>
      </w:r>
      <w:r w:rsidR="00ED0164">
        <w:rPr>
          <w:rFonts w:cs="Times New Roman"/>
          <w:szCs w:val="24"/>
        </w:rPr>
        <w:t>supports</w:t>
      </w:r>
      <w:r>
        <w:rPr>
          <w:rFonts w:cs="Times New Roman"/>
          <w:szCs w:val="24"/>
        </w:rPr>
        <w:t xml:space="preserve"> Dougherty and Dougherty’s (1977) finding that disruptive behavior must be directly targeted to be reduced, and Lentz’s (1988) assertion that decreases in disruptive behavior </w:t>
      </w:r>
      <w:r w:rsidR="0013172B">
        <w:rPr>
          <w:rFonts w:cs="Times New Roman"/>
          <w:szCs w:val="24"/>
        </w:rPr>
        <w:t>resulting from</w:t>
      </w:r>
      <w:r>
        <w:rPr>
          <w:rFonts w:cs="Times New Roman"/>
          <w:szCs w:val="24"/>
        </w:rPr>
        <w:t xml:space="preserve"> academic performance contingencies have not been t</w:t>
      </w:r>
      <w:r w:rsidR="0013172B">
        <w:rPr>
          <w:rFonts w:cs="Times New Roman"/>
          <w:szCs w:val="24"/>
        </w:rPr>
        <w:t>o acceptable l</w:t>
      </w:r>
      <w:r w:rsidR="00ED0164">
        <w:rPr>
          <w:rFonts w:cs="Times New Roman"/>
          <w:szCs w:val="24"/>
        </w:rPr>
        <w:t>evels. However, the finding is not consistent with</w:t>
      </w:r>
      <w:r>
        <w:rPr>
          <w:rFonts w:cs="Times New Roman"/>
          <w:szCs w:val="24"/>
        </w:rPr>
        <w:t xml:space="preserve"> findings from Ayllon and Roberts (1974) and Ferritor et al. (1972), who found indirect e</w:t>
      </w:r>
      <w:r w:rsidR="00C273AD">
        <w:rPr>
          <w:rFonts w:cs="Times New Roman"/>
          <w:szCs w:val="24"/>
        </w:rPr>
        <w:t>ffects on disruptive behavior using</w:t>
      </w:r>
      <w:r>
        <w:rPr>
          <w:rFonts w:cs="Times New Roman"/>
          <w:szCs w:val="24"/>
        </w:rPr>
        <w:t xml:space="preserve"> academic performance and on-task contingencies, respectively. </w:t>
      </w:r>
    </w:p>
    <w:p w14:paraId="1F47FDD2" w14:textId="77777777" w:rsidR="001E46AF" w:rsidRDefault="00C26157" w:rsidP="001E46AF">
      <w:pPr>
        <w:spacing w:line="480" w:lineRule="auto"/>
        <w:ind w:firstLine="720"/>
        <w:contextualSpacing/>
        <w:rPr>
          <w:rFonts w:cs="Times New Roman"/>
          <w:szCs w:val="24"/>
        </w:rPr>
      </w:pPr>
      <w:r>
        <w:rPr>
          <w:rFonts w:cs="Times New Roman"/>
          <w:szCs w:val="24"/>
        </w:rPr>
        <w:t>This class’s disruptive behavior was highly variable, regardless of study condition or phase. Although theoretically a student that is trying to perf</w:t>
      </w:r>
      <w:r w:rsidR="00E60E83">
        <w:rPr>
          <w:rFonts w:cs="Times New Roman"/>
          <w:szCs w:val="24"/>
        </w:rPr>
        <w:t>orm academically may be less</w:t>
      </w:r>
      <w:r>
        <w:rPr>
          <w:rFonts w:cs="Times New Roman"/>
          <w:szCs w:val="24"/>
        </w:rPr>
        <w:t xml:space="preserve"> disruptive, </w:t>
      </w:r>
      <w:r w:rsidR="001E46AF">
        <w:rPr>
          <w:rFonts w:cs="Times New Roman"/>
          <w:szCs w:val="24"/>
        </w:rPr>
        <w:t>the contingencies themselves could still be met while engaging in disruptive behavior. For exampl</w:t>
      </w:r>
      <w:r w:rsidR="0013172B">
        <w:rPr>
          <w:rFonts w:cs="Times New Roman"/>
          <w:szCs w:val="24"/>
        </w:rPr>
        <w:t>e, a student who completed his</w:t>
      </w:r>
      <w:r w:rsidR="001E46AF">
        <w:rPr>
          <w:rFonts w:cs="Times New Roman"/>
          <w:szCs w:val="24"/>
        </w:rPr>
        <w:t xml:space="preserve"> academic work while singing could simultaneous</w:t>
      </w:r>
      <w:r w:rsidR="0013172B">
        <w:rPr>
          <w:rFonts w:cs="Times New Roman"/>
          <w:szCs w:val="24"/>
        </w:rPr>
        <w:t>ly</w:t>
      </w:r>
      <w:r w:rsidR="001E46AF">
        <w:rPr>
          <w:rFonts w:cs="Times New Roman"/>
          <w:szCs w:val="24"/>
        </w:rPr>
        <w:t xml:space="preserve"> achieve high percent correct and be on-task, while</w:t>
      </w:r>
      <w:r w:rsidR="0013172B">
        <w:rPr>
          <w:rFonts w:cs="Times New Roman"/>
          <w:szCs w:val="24"/>
        </w:rPr>
        <w:t xml:space="preserve"> still</w:t>
      </w:r>
      <w:r w:rsidR="001E46AF">
        <w:rPr>
          <w:rFonts w:cs="Times New Roman"/>
          <w:szCs w:val="24"/>
        </w:rPr>
        <w:t xml:space="preserve"> engaging in disruptive behavior. The finding in Van Houten et al.’s (1982)</w:t>
      </w:r>
      <w:r w:rsidR="002557BF">
        <w:rPr>
          <w:rFonts w:cs="Times New Roman"/>
          <w:szCs w:val="24"/>
        </w:rPr>
        <w:t xml:space="preserve"> study</w:t>
      </w:r>
      <w:r w:rsidR="001E46AF">
        <w:rPr>
          <w:rFonts w:cs="Times New Roman"/>
          <w:szCs w:val="24"/>
        </w:rPr>
        <w:t xml:space="preserve"> </w:t>
      </w:r>
      <w:r w:rsidR="00E60E83">
        <w:rPr>
          <w:rFonts w:cs="Times New Roman"/>
          <w:szCs w:val="24"/>
        </w:rPr>
        <w:t xml:space="preserve">supports </w:t>
      </w:r>
      <w:r w:rsidR="001E46AF">
        <w:rPr>
          <w:rFonts w:cs="Times New Roman"/>
          <w:szCs w:val="24"/>
        </w:rPr>
        <w:t xml:space="preserve">this point, as they found that some students in their study had </w:t>
      </w:r>
      <w:r w:rsidR="0013172B">
        <w:rPr>
          <w:rFonts w:cs="Times New Roman"/>
          <w:szCs w:val="24"/>
        </w:rPr>
        <w:t>high disruptive behavior co</w:t>
      </w:r>
      <w:r w:rsidR="008C7399">
        <w:rPr>
          <w:rFonts w:cs="Times New Roman"/>
          <w:szCs w:val="24"/>
        </w:rPr>
        <w:t>-</w:t>
      </w:r>
      <w:r w:rsidR="0013172B">
        <w:rPr>
          <w:rFonts w:cs="Times New Roman"/>
          <w:szCs w:val="24"/>
        </w:rPr>
        <w:t>occurring with</w:t>
      </w:r>
      <w:r w:rsidR="001E46AF">
        <w:rPr>
          <w:rFonts w:cs="Times New Roman"/>
          <w:szCs w:val="24"/>
        </w:rPr>
        <w:t xml:space="preserve"> high academic performance. </w:t>
      </w:r>
    </w:p>
    <w:p w14:paraId="27E1178A" w14:textId="77777777" w:rsidR="001E46AF" w:rsidRDefault="001E46AF" w:rsidP="001E46AF">
      <w:pPr>
        <w:spacing w:line="480" w:lineRule="auto"/>
        <w:ind w:firstLine="720"/>
        <w:contextualSpacing/>
        <w:rPr>
          <w:rFonts w:cs="Times New Roman"/>
          <w:szCs w:val="24"/>
        </w:rPr>
      </w:pPr>
      <w:r>
        <w:rPr>
          <w:rFonts w:cs="Times New Roman"/>
          <w:szCs w:val="24"/>
        </w:rPr>
        <w:t>Pract</w:t>
      </w:r>
      <w:r w:rsidR="0013172B">
        <w:rPr>
          <w:rFonts w:cs="Times New Roman"/>
          <w:szCs w:val="24"/>
        </w:rPr>
        <w:t>ically speaking, it can be inferred from this finding</w:t>
      </w:r>
      <w:r>
        <w:rPr>
          <w:rFonts w:cs="Times New Roman"/>
          <w:szCs w:val="24"/>
        </w:rPr>
        <w:t xml:space="preserve"> that on-task behavior, while effective in improving percent on-task and percent correct behaviors, is not a catch-all contingency, or a substitution for other classroom management strategies. For educators who point to disruptive behavior as the biggest problem in their classroom, a contingency that specifically focuses on disruptive behavior is likely to have the largest effects in reducing disruptive behavior (e.g., Kels</w:t>
      </w:r>
      <w:r w:rsidR="0075387B">
        <w:rPr>
          <w:rFonts w:cs="Times New Roman"/>
          <w:szCs w:val="24"/>
        </w:rPr>
        <w:t>haw-Levering et al., 2000; Theo</w:t>
      </w:r>
      <w:r>
        <w:rPr>
          <w:rFonts w:cs="Times New Roman"/>
          <w:szCs w:val="24"/>
        </w:rPr>
        <w:t>dore et al., 2004). A contingency focusing on both on-task and disruptive behavior might also be effective in decreasing disruptive behavior, while increasing academic performance and on-task behavior. Future researchers could consider this possibility.</w:t>
      </w:r>
    </w:p>
    <w:p w14:paraId="0150D018" w14:textId="77777777" w:rsidR="001E46AF" w:rsidRDefault="001E46AF" w:rsidP="001E46AF">
      <w:pPr>
        <w:spacing w:line="480" w:lineRule="auto"/>
        <w:ind w:firstLine="720"/>
        <w:contextualSpacing/>
        <w:rPr>
          <w:rFonts w:cs="Times New Roman"/>
          <w:szCs w:val="24"/>
        </w:rPr>
      </w:pPr>
      <w:r w:rsidRPr="001E46AF">
        <w:rPr>
          <w:rFonts w:cs="Times New Roman"/>
          <w:b/>
          <w:szCs w:val="24"/>
        </w:rPr>
        <w:t xml:space="preserve">Contingencies in </w:t>
      </w:r>
      <w:r w:rsidR="005C0837">
        <w:rPr>
          <w:rFonts w:cs="Times New Roman"/>
          <w:b/>
          <w:szCs w:val="24"/>
        </w:rPr>
        <w:t>a social studies c</w:t>
      </w:r>
      <w:r>
        <w:rPr>
          <w:rFonts w:cs="Times New Roman"/>
          <w:b/>
          <w:szCs w:val="24"/>
        </w:rPr>
        <w:t xml:space="preserve">ourse.  </w:t>
      </w:r>
      <w:r w:rsidR="00E60E83">
        <w:rPr>
          <w:rFonts w:cs="Times New Roman"/>
          <w:szCs w:val="24"/>
        </w:rPr>
        <w:t>We could not identify any previous published research investigating academically-oriented group contingencies in a social studies classroom.</w:t>
      </w:r>
      <w:r>
        <w:rPr>
          <w:rFonts w:cs="Times New Roman"/>
          <w:szCs w:val="24"/>
        </w:rPr>
        <w:t xml:space="preserve"> Previous research with group contingencies has focused on math performan</w:t>
      </w:r>
      <w:r w:rsidR="00476346">
        <w:rPr>
          <w:rFonts w:cs="Times New Roman"/>
          <w:szCs w:val="24"/>
        </w:rPr>
        <w:t>ce (e.g., Popkin &amp; Skinner, 2003</w:t>
      </w:r>
      <w:r>
        <w:rPr>
          <w:rFonts w:cs="Times New Roman"/>
          <w:szCs w:val="24"/>
        </w:rPr>
        <w:t>; Scott et al., in press), spelling or English performan</w:t>
      </w:r>
      <w:r w:rsidR="00476346">
        <w:rPr>
          <w:rFonts w:cs="Times New Roman"/>
          <w:szCs w:val="24"/>
        </w:rPr>
        <w:t>ce (e.g., Popkin &amp; Skinner, 2003</w:t>
      </w:r>
      <w:r>
        <w:rPr>
          <w:rFonts w:cs="Times New Roman"/>
          <w:szCs w:val="24"/>
        </w:rPr>
        <w:t xml:space="preserve">), or homework performance (e.g., Lynch et al., 2009; Theodore et al., 2009). A contingency focusing on percent correct </w:t>
      </w:r>
      <w:r w:rsidR="008C7399">
        <w:rPr>
          <w:rFonts w:cs="Times New Roman"/>
          <w:szCs w:val="24"/>
        </w:rPr>
        <w:t>presented</w:t>
      </w:r>
      <w:r>
        <w:rPr>
          <w:rFonts w:cs="Times New Roman"/>
          <w:szCs w:val="24"/>
        </w:rPr>
        <w:t xml:space="preserve"> challenges due to the differential nature of assignments</w:t>
      </w:r>
      <w:r w:rsidR="0043195C">
        <w:rPr>
          <w:rFonts w:cs="Times New Roman"/>
          <w:szCs w:val="24"/>
        </w:rPr>
        <w:t xml:space="preserve"> in a social studies classroom</w:t>
      </w:r>
      <w:r>
        <w:rPr>
          <w:rFonts w:cs="Times New Roman"/>
          <w:szCs w:val="24"/>
        </w:rPr>
        <w:t xml:space="preserve">. Instead of discrete problems like in math or spelling worksheets, social studies worksheets often involve more extensive written assignments and </w:t>
      </w:r>
      <w:r w:rsidR="008C7399">
        <w:rPr>
          <w:rFonts w:cs="Times New Roman"/>
          <w:szCs w:val="24"/>
        </w:rPr>
        <w:t>vary in difficulty</w:t>
      </w:r>
      <w:r>
        <w:rPr>
          <w:rFonts w:cs="Times New Roman"/>
          <w:szCs w:val="24"/>
        </w:rPr>
        <w:t xml:space="preserve"> from day to day. Despite these obstacles, results show that the on-task contingency effectively increased academic performance on social studies assignments. </w:t>
      </w:r>
    </w:p>
    <w:p w14:paraId="144BDCB9" w14:textId="77777777" w:rsidR="001E46AF" w:rsidRPr="001E46AF" w:rsidRDefault="001E46AF" w:rsidP="001E46AF">
      <w:pPr>
        <w:spacing w:line="480" w:lineRule="auto"/>
        <w:ind w:firstLine="720"/>
        <w:contextualSpacing/>
        <w:rPr>
          <w:rFonts w:cs="Times New Roman"/>
          <w:b/>
          <w:szCs w:val="24"/>
        </w:rPr>
      </w:pPr>
      <w:r>
        <w:rPr>
          <w:rFonts w:cs="Times New Roman"/>
          <w:szCs w:val="24"/>
        </w:rPr>
        <w:t>Thus, teachers in content courses can and should be encouraged to implement contingencies promoting academic performance. In addition, future researchers should continue to research the implementation of group contingencies in other academic areas, such as science, or enrichment classes to see if results differ across academic areas.</w:t>
      </w:r>
    </w:p>
    <w:p w14:paraId="3D5F5AEF" w14:textId="6B1C777D" w:rsidR="00C26157" w:rsidRDefault="005C0837" w:rsidP="00B849B8">
      <w:pPr>
        <w:spacing w:line="480" w:lineRule="auto"/>
        <w:contextualSpacing/>
        <w:rPr>
          <w:rFonts w:cs="Times New Roman"/>
          <w:szCs w:val="24"/>
        </w:rPr>
      </w:pPr>
      <w:r>
        <w:rPr>
          <w:rFonts w:cs="Times New Roman"/>
          <w:b/>
          <w:szCs w:val="24"/>
        </w:rPr>
        <w:tab/>
        <w:t>Use of c</w:t>
      </w:r>
      <w:r w:rsidR="00D3079A">
        <w:rPr>
          <w:rFonts w:cs="Times New Roman"/>
          <w:b/>
          <w:szCs w:val="24"/>
        </w:rPr>
        <w:t>ontingencies for students with</w:t>
      </w:r>
      <w:r w:rsidR="00F3502D">
        <w:rPr>
          <w:rFonts w:cs="Times New Roman"/>
          <w:b/>
          <w:szCs w:val="24"/>
        </w:rPr>
        <w:t xml:space="preserve"> </w:t>
      </w:r>
      <w:r w:rsidR="00430770">
        <w:rPr>
          <w:rFonts w:cs="Times New Roman"/>
          <w:b/>
          <w:szCs w:val="24"/>
        </w:rPr>
        <w:t>EBD</w:t>
      </w:r>
      <w:r w:rsidR="001E46AF">
        <w:rPr>
          <w:rFonts w:cs="Times New Roman"/>
          <w:szCs w:val="24"/>
        </w:rPr>
        <w:t xml:space="preserve">. </w:t>
      </w:r>
      <w:r w:rsidR="0098481C">
        <w:rPr>
          <w:rFonts w:cs="Times New Roman"/>
          <w:szCs w:val="24"/>
        </w:rPr>
        <w:t xml:space="preserve">This study also </w:t>
      </w:r>
      <w:r w:rsidR="0043195C">
        <w:rPr>
          <w:rFonts w:cs="Times New Roman"/>
          <w:szCs w:val="24"/>
        </w:rPr>
        <w:t>extends the</w:t>
      </w:r>
      <w:r w:rsidR="0098481C">
        <w:rPr>
          <w:rFonts w:cs="Times New Roman"/>
          <w:szCs w:val="24"/>
        </w:rPr>
        <w:t xml:space="preserve"> research base of </w:t>
      </w:r>
      <w:r w:rsidR="0043195C">
        <w:rPr>
          <w:rFonts w:cs="Times New Roman"/>
          <w:szCs w:val="24"/>
        </w:rPr>
        <w:t xml:space="preserve">group contingency interventions </w:t>
      </w:r>
      <w:r w:rsidR="0098481C">
        <w:rPr>
          <w:rFonts w:cs="Times New Roman"/>
          <w:szCs w:val="24"/>
        </w:rPr>
        <w:t xml:space="preserve">for students with EBD. The results of this study showed that an on-task behavior contingency improved the academic performance of </w:t>
      </w:r>
      <w:r w:rsidR="00D77FA9">
        <w:rPr>
          <w:rFonts w:cs="Times New Roman"/>
          <w:szCs w:val="24"/>
        </w:rPr>
        <w:t xml:space="preserve">six out of seven students, and four of these students improved by at least one letter grade. Given that students with </w:t>
      </w:r>
      <w:r w:rsidR="00430770">
        <w:rPr>
          <w:rFonts w:cs="Times New Roman"/>
          <w:szCs w:val="24"/>
        </w:rPr>
        <w:t>EBD</w:t>
      </w:r>
      <w:r w:rsidR="00D77FA9">
        <w:rPr>
          <w:rFonts w:cs="Times New Roman"/>
          <w:szCs w:val="24"/>
        </w:rPr>
        <w:t xml:space="preserve"> ar</w:t>
      </w:r>
      <w:r w:rsidR="008C04B7">
        <w:rPr>
          <w:rFonts w:cs="Times New Roman"/>
          <w:szCs w:val="24"/>
        </w:rPr>
        <w:t>e more likely than students under</w:t>
      </w:r>
      <w:r w:rsidR="00D77FA9">
        <w:rPr>
          <w:rFonts w:cs="Times New Roman"/>
          <w:szCs w:val="24"/>
        </w:rPr>
        <w:t xml:space="preserve"> any other disability</w:t>
      </w:r>
      <w:r w:rsidR="008C04B7">
        <w:rPr>
          <w:rFonts w:cs="Times New Roman"/>
          <w:szCs w:val="24"/>
        </w:rPr>
        <w:t xml:space="preserve"> category</w:t>
      </w:r>
      <w:r w:rsidR="00D77FA9">
        <w:rPr>
          <w:rFonts w:cs="Times New Roman"/>
          <w:szCs w:val="24"/>
        </w:rPr>
        <w:t xml:space="preserve"> to </w:t>
      </w:r>
      <w:r w:rsidR="00AD40B4">
        <w:rPr>
          <w:rFonts w:cs="Times New Roman"/>
          <w:szCs w:val="24"/>
        </w:rPr>
        <w:t>leave</w:t>
      </w:r>
      <w:r w:rsidR="00D77FA9">
        <w:rPr>
          <w:rFonts w:cs="Times New Roman"/>
          <w:szCs w:val="24"/>
        </w:rPr>
        <w:t xml:space="preserve"> school</w:t>
      </w:r>
      <w:r w:rsidR="00AD40B4">
        <w:rPr>
          <w:rFonts w:cs="Times New Roman"/>
          <w:szCs w:val="24"/>
        </w:rPr>
        <w:t xml:space="preserve"> prior to graduating</w:t>
      </w:r>
      <w:r w:rsidR="00D77FA9">
        <w:rPr>
          <w:rFonts w:cs="Times New Roman"/>
          <w:szCs w:val="24"/>
        </w:rPr>
        <w:t xml:space="preserve"> </w:t>
      </w:r>
      <w:r w:rsidR="00D77FA9" w:rsidRPr="000F3E59">
        <w:rPr>
          <w:rFonts w:cs="Times New Roman"/>
        </w:rPr>
        <w:t>(U.S. Department of Education, Office of Special Education Programs, 2015)</w:t>
      </w:r>
      <w:r w:rsidR="00D77FA9">
        <w:rPr>
          <w:rFonts w:cs="Times New Roman"/>
          <w:szCs w:val="24"/>
        </w:rPr>
        <w:t>, academic improvement in this population</w:t>
      </w:r>
      <w:r w:rsidR="0040520D">
        <w:rPr>
          <w:rFonts w:cs="Times New Roman"/>
          <w:szCs w:val="24"/>
        </w:rPr>
        <w:t>, especially by a letter grade,</w:t>
      </w:r>
      <w:r w:rsidR="00D77FA9">
        <w:rPr>
          <w:rFonts w:cs="Times New Roman"/>
          <w:szCs w:val="24"/>
        </w:rPr>
        <w:t xml:space="preserve"> is no small victory. Additionally, this study adds to the research base in that the contingencies were based on academic performance and </w:t>
      </w:r>
      <w:r w:rsidR="00C273AD">
        <w:rPr>
          <w:rFonts w:cs="Times New Roman"/>
          <w:szCs w:val="24"/>
        </w:rPr>
        <w:t xml:space="preserve">on-task behavior. Most </w:t>
      </w:r>
      <w:r w:rsidR="00D77FA9">
        <w:rPr>
          <w:rFonts w:cs="Times New Roman"/>
          <w:szCs w:val="24"/>
        </w:rPr>
        <w:t xml:space="preserve">research on contingencies with this population </w:t>
      </w:r>
      <w:r w:rsidR="00C273AD">
        <w:rPr>
          <w:rFonts w:cs="Times New Roman"/>
          <w:szCs w:val="24"/>
        </w:rPr>
        <w:t xml:space="preserve">has </w:t>
      </w:r>
      <w:r w:rsidR="00D77FA9">
        <w:rPr>
          <w:rFonts w:cs="Times New Roman"/>
          <w:szCs w:val="24"/>
        </w:rPr>
        <w:t xml:space="preserve">focused on disruptive behavior targets (Reddy et al., 2009). </w:t>
      </w:r>
      <w:r w:rsidR="0040520D">
        <w:rPr>
          <w:rFonts w:cs="Times New Roman"/>
          <w:szCs w:val="24"/>
        </w:rPr>
        <w:t>Thus, results of this study show that</w:t>
      </w:r>
      <w:r w:rsidR="00D77FA9">
        <w:rPr>
          <w:rFonts w:cs="Times New Roman"/>
          <w:szCs w:val="24"/>
        </w:rPr>
        <w:t xml:space="preserve"> despite the considerable behavior variation that often </w:t>
      </w:r>
      <w:r w:rsidR="008C04B7">
        <w:rPr>
          <w:rFonts w:cs="Times New Roman"/>
          <w:szCs w:val="24"/>
        </w:rPr>
        <w:t xml:space="preserve">occurs in students with </w:t>
      </w:r>
      <w:r w:rsidR="00430770">
        <w:rPr>
          <w:rFonts w:cs="Times New Roman"/>
          <w:szCs w:val="24"/>
        </w:rPr>
        <w:t>EBD</w:t>
      </w:r>
      <w:r w:rsidR="008C04B7">
        <w:rPr>
          <w:rFonts w:cs="Times New Roman"/>
          <w:szCs w:val="24"/>
        </w:rPr>
        <w:t>, the</w:t>
      </w:r>
      <w:r w:rsidR="00D77FA9">
        <w:rPr>
          <w:rFonts w:cs="Times New Roman"/>
          <w:szCs w:val="24"/>
        </w:rPr>
        <w:t xml:space="preserve"> on-task contingency increased both percent on-task and percent correct on independent seatwork. </w:t>
      </w:r>
    </w:p>
    <w:p w14:paraId="0E304ADF" w14:textId="3E43C38B" w:rsidR="00D97BF4" w:rsidRPr="00AD40B4" w:rsidRDefault="00D77FA9" w:rsidP="00B849B8">
      <w:pPr>
        <w:spacing w:line="480" w:lineRule="auto"/>
        <w:contextualSpacing/>
        <w:rPr>
          <w:rFonts w:cs="Times New Roman"/>
          <w:szCs w:val="24"/>
        </w:rPr>
      </w:pPr>
      <w:r>
        <w:rPr>
          <w:rFonts w:cs="Times New Roman"/>
          <w:szCs w:val="24"/>
        </w:rPr>
        <w:tab/>
      </w:r>
      <w:r w:rsidR="0040520D">
        <w:rPr>
          <w:rFonts w:cs="Times New Roman"/>
          <w:szCs w:val="24"/>
        </w:rPr>
        <w:t>Educators of</w:t>
      </w:r>
      <w:r>
        <w:rPr>
          <w:rFonts w:cs="Times New Roman"/>
          <w:szCs w:val="24"/>
        </w:rPr>
        <w:t xml:space="preserve"> students with </w:t>
      </w:r>
      <w:r w:rsidR="00430770">
        <w:rPr>
          <w:rFonts w:cs="Times New Roman"/>
          <w:szCs w:val="24"/>
        </w:rPr>
        <w:t>EBD</w:t>
      </w:r>
      <w:r>
        <w:rPr>
          <w:rFonts w:cs="Times New Roman"/>
          <w:szCs w:val="24"/>
        </w:rPr>
        <w:t xml:space="preserve"> are often looking fo</w:t>
      </w:r>
      <w:r w:rsidR="00AD40B4">
        <w:rPr>
          <w:rFonts w:cs="Times New Roman"/>
          <w:szCs w:val="24"/>
        </w:rPr>
        <w:t xml:space="preserve">r ways to engage students in academic activities. </w:t>
      </w:r>
      <w:r w:rsidR="0040520D">
        <w:rPr>
          <w:rFonts w:cs="Times New Roman"/>
          <w:szCs w:val="24"/>
        </w:rPr>
        <w:t>Both teacher and student social validity data indicate that the students in this study preferred social studies when the contingencies were employed. Future group contingency researchers should continue to focus on this population regarding the effectiveness of group contingencies on academic behaviors, such as academic performance and on-task behavior. These contingencies offer a cost-effective and ea</w:t>
      </w:r>
      <w:r w:rsidR="00AD40B4">
        <w:rPr>
          <w:rFonts w:cs="Times New Roman"/>
          <w:szCs w:val="24"/>
        </w:rPr>
        <w:t>sy-to-administer solution to engage</w:t>
      </w:r>
      <w:r w:rsidR="0040520D">
        <w:rPr>
          <w:rFonts w:cs="Times New Roman"/>
          <w:szCs w:val="24"/>
        </w:rPr>
        <w:t xml:space="preserve"> this population of students in the classroom.  </w:t>
      </w:r>
    </w:p>
    <w:p w14:paraId="6DB5061B" w14:textId="77777777" w:rsidR="004878F5" w:rsidRDefault="004878F5" w:rsidP="00B849B8">
      <w:pPr>
        <w:spacing w:line="480" w:lineRule="auto"/>
        <w:contextualSpacing/>
        <w:rPr>
          <w:rFonts w:cs="Times New Roman"/>
          <w:b/>
          <w:szCs w:val="24"/>
        </w:rPr>
      </w:pPr>
      <w:r>
        <w:rPr>
          <w:rFonts w:cs="Times New Roman"/>
          <w:b/>
          <w:szCs w:val="24"/>
        </w:rPr>
        <w:t xml:space="preserve">Limitations </w:t>
      </w:r>
      <w:r w:rsidR="00F3502D">
        <w:rPr>
          <w:rFonts w:cs="Times New Roman"/>
          <w:b/>
          <w:szCs w:val="24"/>
        </w:rPr>
        <w:t>and Directions for Future Research</w:t>
      </w:r>
    </w:p>
    <w:p w14:paraId="54B82362" w14:textId="489819F4" w:rsidR="00AD40B4" w:rsidRDefault="00AD40B4" w:rsidP="00B849B8">
      <w:pPr>
        <w:spacing w:line="480" w:lineRule="auto"/>
        <w:contextualSpacing/>
        <w:rPr>
          <w:rFonts w:cs="Times New Roman"/>
          <w:szCs w:val="24"/>
        </w:rPr>
      </w:pPr>
      <w:r>
        <w:rPr>
          <w:rFonts w:cs="Times New Roman"/>
          <w:szCs w:val="24"/>
        </w:rPr>
        <w:tab/>
        <w:t xml:space="preserve">Despite the practical </w:t>
      </w:r>
      <w:r w:rsidR="00F3502D">
        <w:rPr>
          <w:rFonts w:cs="Times New Roman"/>
          <w:szCs w:val="24"/>
        </w:rPr>
        <w:t xml:space="preserve">and theoretical implications </w:t>
      </w:r>
      <w:r>
        <w:rPr>
          <w:rFonts w:cs="Times New Roman"/>
          <w:szCs w:val="24"/>
        </w:rPr>
        <w:t>of these findings, the study has several</w:t>
      </w:r>
      <w:r w:rsidR="00F3502D">
        <w:rPr>
          <w:rFonts w:cs="Times New Roman"/>
          <w:szCs w:val="24"/>
        </w:rPr>
        <w:t xml:space="preserve"> limitations. The first limitation of this study was sample size. This study was only conducted in one classroom, with seven male students. In addition, this school was for students with </w:t>
      </w:r>
      <w:r w:rsidR="00430770">
        <w:rPr>
          <w:rFonts w:cs="Times New Roman"/>
          <w:szCs w:val="24"/>
        </w:rPr>
        <w:t>EBD</w:t>
      </w:r>
      <w:r w:rsidR="00F3502D">
        <w:rPr>
          <w:rFonts w:cs="Times New Roman"/>
          <w:szCs w:val="24"/>
        </w:rPr>
        <w:t xml:space="preserve"> who could not be in their</w:t>
      </w:r>
      <w:r w:rsidR="008C04B7">
        <w:rPr>
          <w:rFonts w:cs="Times New Roman"/>
          <w:szCs w:val="24"/>
        </w:rPr>
        <w:t xml:space="preserve"> local education agencies</w:t>
      </w:r>
      <w:r w:rsidR="00F3502D">
        <w:rPr>
          <w:rFonts w:cs="Times New Roman"/>
          <w:szCs w:val="24"/>
        </w:rPr>
        <w:t xml:space="preserve"> </w:t>
      </w:r>
      <w:r w:rsidR="008C04B7">
        <w:rPr>
          <w:rFonts w:cs="Times New Roman"/>
          <w:szCs w:val="24"/>
        </w:rPr>
        <w:t>(</w:t>
      </w:r>
      <w:r w:rsidR="00F3502D">
        <w:rPr>
          <w:rFonts w:cs="Times New Roman"/>
          <w:szCs w:val="24"/>
        </w:rPr>
        <w:t>LEA</w:t>
      </w:r>
      <w:r w:rsidR="008C04B7">
        <w:rPr>
          <w:rFonts w:cs="Times New Roman"/>
          <w:szCs w:val="24"/>
        </w:rPr>
        <w:t>)</w:t>
      </w:r>
      <w:r w:rsidR="00F3502D">
        <w:rPr>
          <w:rFonts w:cs="Times New Roman"/>
          <w:szCs w:val="24"/>
        </w:rPr>
        <w:t xml:space="preserve"> due to previous behavioral </w:t>
      </w:r>
      <w:r>
        <w:rPr>
          <w:rFonts w:cs="Times New Roman"/>
          <w:szCs w:val="24"/>
        </w:rPr>
        <w:t>problems.</w:t>
      </w:r>
      <w:r w:rsidR="00F3502D">
        <w:rPr>
          <w:rFonts w:cs="Times New Roman"/>
          <w:szCs w:val="24"/>
        </w:rPr>
        <w:t xml:space="preserve"> Due to the small number and uniqueness of the sample. there are many threats to external validity </w:t>
      </w:r>
      <w:r>
        <w:rPr>
          <w:rFonts w:cs="Times New Roman"/>
          <w:szCs w:val="24"/>
        </w:rPr>
        <w:t>that could not be controlled</w:t>
      </w:r>
      <w:r w:rsidR="00F3502D">
        <w:rPr>
          <w:rFonts w:cs="Times New Roman"/>
          <w:szCs w:val="24"/>
        </w:rPr>
        <w:t xml:space="preserve">. Thus, </w:t>
      </w:r>
      <w:r>
        <w:rPr>
          <w:rFonts w:cs="Times New Roman"/>
          <w:szCs w:val="24"/>
        </w:rPr>
        <w:t>these findings</w:t>
      </w:r>
      <w:r w:rsidR="00F3502D">
        <w:rPr>
          <w:rFonts w:cs="Times New Roman"/>
          <w:szCs w:val="24"/>
        </w:rPr>
        <w:t xml:space="preserve"> cannot be generalized to other settings</w:t>
      </w:r>
      <w:r>
        <w:rPr>
          <w:rFonts w:cs="Times New Roman"/>
          <w:szCs w:val="24"/>
        </w:rPr>
        <w:t>, students,</w:t>
      </w:r>
      <w:r w:rsidR="00F3502D">
        <w:rPr>
          <w:rFonts w:cs="Times New Roman"/>
          <w:szCs w:val="24"/>
        </w:rPr>
        <w:t xml:space="preserve"> or to larger groups of students. </w:t>
      </w:r>
    </w:p>
    <w:p w14:paraId="37323DE5" w14:textId="77777777" w:rsidR="0022671A" w:rsidRPr="0075387B" w:rsidRDefault="00AD40B4" w:rsidP="00AD40B4">
      <w:pPr>
        <w:spacing w:line="480" w:lineRule="auto"/>
        <w:ind w:firstLine="720"/>
        <w:contextualSpacing/>
        <w:rPr>
          <w:rFonts w:cs="Times New Roman"/>
          <w:szCs w:val="24"/>
        </w:rPr>
      </w:pPr>
      <w:r>
        <w:rPr>
          <w:rFonts w:cs="Times New Roman"/>
          <w:szCs w:val="24"/>
        </w:rPr>
        <w:t xml:space="preserve">Future researchers should consider </w:t>
      </w:r>
      <w:r w:rsidR="00F3502D">
        <w:rPr>
          <w:rFonts w:cs="Times New Roman"/>
          <w:szCs w:val="24"/>
        </w:rPr>
        <w:t xml:space="preserve">evaluating and comparing academic performance and on-task contingencies across different settings (e.g., general education classroom, special education classroom in an LEA), populations (e.g., age, disability categories, gender), and teachers. Future researchers might want to compare the contingencies in an elementary classroom, to see if the effects vary based on student age. In addition, this research was only conducted in a social studies classroom, and future researchers might want to see how effects vary for </w:t>
      </w:r>
      <w:r w:rsidR="00F3502D" w:rsidRPr="0075387B">
        <w:rPr>
          <w:rFonts w:cs="Times New Roman"/>
          <w:szCs w:val="24"/>
        </w:rPr>
        <w:t xml:space="preserve">different subjects. </w:t>
      </w:r>
    </w:p>
    <w:p w14:paraId="1D7D451F" w14:textId="00CA74FD" w:rsidR="00B15329" w:rsidRDefault="00F3502D" w:rsidP="00B849B8">
      <w:pPr>
        <w:spacing w:line="480" w:lineRule="auto"/>
        <w:contextualSpacing/>
        <w:rPr>
          <w:rFonts w:cs="Times New Roman"/>
          <w:szCs w:val="24"/>
        </w:rPr>
      </w:pPr>
      <w:r w:rsidRPr="0075387B">
        <w:rPr>
          <w:rFonts w:cs="Times New Roman"/>
          <w:b/>
          <w:szCs w:val="24"/>
        </w:rPr>
        <w:tab/>
      </w:r>
      <w:r w:rsidRPr="0075387B">
        <w:rPr>
          <w:rFonts w:cs="Times New Roman"/>
          <w:szCs w:val="24"/>
        </w:rPr>
        <w:t>Another limitat</w:t>
      </w:r>
      <w:r w:rsidR="00A82D4F" w:rsidRPr="0075387B">
        <w:rPr>
          <w:rFonts w:cs="Times New Roman"/>
          <w:szCs w:val="24"/>
        </w:rPr>
        <w:t xml:space="preserve">ion </w:t>
      </w:r>
      <w:r w:rsidR="00FC20A1" w:rsidRPr="0075387B">
        <w:rPr>
          <w:rFonts w:cs="Times New Roman"/>
          <w:szCs w:val="24"/>
        </w:rPr>
        <w:t>of</w:t>
      </w:r>
      <w:r w:rsidR="00A82D4F" w:rsidRPr="0075387B">
        <w:rPr>
          <w:rFonts w:cs="Times New Roman"/>
          <w:szCs w:val="24"/>
        </w:rPr>
        <w:t xml:space="preserve"> this study is </w:t>
      </w:r>
      <w:r w:rsidR="00FC20A1" w:rsidRPr="0075387B">
        <w:rPr>
          <w:rFonts w:cs="Times New Roman"/>
          <w:szCs w:val="24"/>
        </w:rPr>
        <w:t xml:space="preserve">that within each condition data were highly variable across sessions, </w:t>
      </w:r>
      <w:r w:rsidR="00CF33C3" w:rsidRPr="0075387B">
        <w:rPr>
          <w:rFonts w:cs="Times New Roman"/>
          <w:szCs w:val="24"/>
        </w:rPr>
        <w:t xml:space="preserve">which may have been influenced by </w:t>
      </w:r>
      <w:r w:rsidR="00A82D4F" w:rsidRPr="0075387B">
        <w:rPr>
          <w:rFonts w:cs="Times New Roman"/>
          <w:szCs w:val="24"/>
        </w:rPr>
        <w:t xml:space="preserve">the </w:t>
      </w:r>
      <w:r w:rsidR="00CF33C3" w:rsidRPr="0075387B">
        <w:rPr>
          <w:rFonts w:cs="Times New Roman"/>
          <w:szCs w:val="24"/>
        </w:rPr>
        <w:t>participants</w:t>
      </w:r>
      <w:r w:rsidR="00A82D4F" w:rsidRPr="0075387B">
        <w:rPr>
          <w:rFonts w:cs="Times New Roman"/>
          <w:szCs w:val="24"/>
        </w:rPr>
        <w:t xml:space="preserve">, class attendance and size, and assignments. </w:t>
      </w:r>
      <w:r w:rsidRPr="0075387B">
        <w:rPr>
          <w:rFonts w:cs="Times New Roman"/>
          <w:szCs w:val="24"/>
        </w:rPr>
        <w:t>As</w:t>
      </w:r>
      <w:r>
        <w:rPr>
          <w:rFonts w:cs="Times New Roman"/>
          <w:szCs w:val="24"/>
        </w:rPr>
        <w:t xml:space="preserve"> described above, this classroom was </w:t>
      </w:r>
      <w:r w:rsidR="00B15329">
        <w:rPr>
          <w:rFonts w:cs="Times New Roman"/>
          <w:szCs w:val="24"/>
        </w:rPr>
        <w:t xml:space="preserve">in a self-contained school </w:t>
      </w:r>
      <w:r>
        <w:rPr>
          <w:rFonts w:cs="Times New Roman"/>
          <w:szCs w:val="24"/>
        </w:rPr>
        <w:t xml:space="preserve">for students with EBD. </w:t>
      </w:r>
      <w:r w:rsidR="00B15329">
        <w:rPr>
          <w:rFonts w:cs="Times New Roman"/>
          <w:szCs w:val="24"/>
        </w:rPr>
        <w:t>One reason students are placed in such a segregat</w:t>
      </w:r>
      <w:r w:rsidR="0075387B">
        <w:rPr>
          <w:rFonts w:cs="Times New Roman"/>
          <w:szCs w:val="24"/>
        </w:rPr>
        <w:t>ed setting</w:t>
      </w:r>
      <w:r w:rsidR="00B15329">
        <w:rPr>
          <w:rFonts w:cs="Times New Roman"/>
          <w:szCs w:val="24"/>
        </w:rPr>
        <w:t xml:space="preserve"> is that they tend to display highly variable inappropriate and appropriate behavior</w:t>
      </w:r>
      <w:r w:rsidR="00317C70">
        <w:rPr>
          <w:rFonts w:cs="Times New Roman"/>
          <w:szCs w:val="24"/>
        </w:rPr>
        <w:t xml:space="preserve"> (</w:t>
      </w:r>
      <w:r w:rsidR="00317C70" w:rsidRPr="002675BC">
        <w:rPr>
          <w:rFonts w:cs="Times New Roman"/>
        </w:rPr>
        <w:t>Christle &amp; Yell, 2013</w:t>
      </w:r>
      <w:r w:rsidR="00317C70">
        <w:rPr>
          <w:rFonts w:cs="Times New Roman"/>
        </w:rPr>
        <w:t>)</w:t>
      </w:r>
      <w:r w:rsidR="005B6387">
        <w:rPr>
          <w:rFonts w:cs="Times New Roman"/>
          <w:szCs w:val="24"/>
        </w:rPr>
        <w:t xml:space="preserve">. </w:t>
      </w:r>
    </w:p>
    <w:p w14:paraId="25811EEA" w14:textId="409D0E68" w:rsidR="0075387B" w:rsidRDefault="0075387B" w:rsidP="00FD7A58">
      <w:pPr>
        <w:spacing w:line="480" w:lineRule="auto"/>
        <w:ind w:firstLine="720"/>
        <w:contextualSpacing/>
        <w:rPr>
          <w:rFonts w:cs="Times New Roman"/>
          <w:szCs w:val="24"/>
        </w:rPr>
      </w:pPr>
      <w:r>
        <w:rPr>
          <w:rFonts w:cs="Times New Roman"/>
          <w:szCs w:val="24"/>
        </w:rPr>
        <w:t>Students were often absent from class due to visits with social workers, counselors, or the principal. Additionally, attrition from two participants occurred during the last few data collection sessions and two other students (although not study participants) were added to the classroom during the stu</w:t>
      </w:r>
      <w:r w:rsidR="005B6387">
        <w:rPr>
          <w:rFonts w:cs="Times New Roman"/>
          <w:szCs w:val="24"/>
        </w:rPr>
        <w:t xml:space="preserve">dy. Absences and changes in </w:t>
      </w:r>
      <w:r>
        <w:rPr>
          <w:rFonts w:cs="Times New Roman"/>
          <w:szCs w:val="24"/>
        </w:rPr>
        <w:t xml:space="preserve">classmates made for a shifting classroom dynamic. For example, over the course of the study the number of students in the class ranged from four to eleven. Classroom behavior likely also varied due to which students were </w:t>
      </w:r>
      <w:r w:rsidR="005B6387">
        <w:rPr>
          <w:rFonts w:cs="Times New Roman"/>
          <w:szCs w:val="24"/>
        </w:rPr>
        <w:t>in the class. There were a few</w:t>
      </w:r>
      <w:r>
        <w:rPr>
          <w:rFonts w:cs="Times New Roman"/>
          <w:szCs w:val="24"/>
        </w:rPr>
        <w:t xml:space="preserve"> students who appeared </w:t>
      </w:r>
      <w:r w:rsidR="005B6387">
        <w:rPr>
          <w:rFonts w:cs="Times New Roman"/>
          <w:szCs w:val="24"/>
        </w:rPr>
        <w:t xml:space="preserve">to be </w:t>
      </w:r>
      <w:r>
        <w:rPr>
          <w:rFonts w:cs="Times New Roman"/>
          <w:szCs w:val="24"/>
        </w:rPr>
        <w:t xml:space="preserve">more disruptive than others. These students may have </w:t>
      </w:r>
      <w:r w:rsidR="00CC381A">
        <w:rPr>
          <w:rFonts w:cs="Times New Roman"/>
          <w:szCs w:val="24"/>
        </w:rPr>
        <w:t xml:space="preserve">negatively </w:t>
      </w:r>
      <w:r>
        <w:rPr>
          <w:rFonts w:cs="Times New Roman"/>
          <w:szCs w:val="24"/>
        </w:rPr>
        <w:t xml:space="preserve">influenced other students, </w:t>
      </w:r>
      <w:r w:rsidR="00CC381A">
        <w:rPr>
          <w:rFonts w:cs="Times New Roman"/>
          <w:szCs w:val="24"/>
        </w:rPr>
        <w:t xml:space="preserve">particularly in small class sizes, </w:t>
      </w:r>
      <w:r>
        <w:rPr>
          <w:rFonts w:cs="Times New Roman"/>
          <w:szCs w:val="24"/>
        </w:rPr>
        <w:t xml:space="preserve">thereby decreasing class-wide on-task behavior and increasing instances of disruptive behavior. </w:t>
      </w:r>
    </w:p>
    <w:p w14:paraId="658BC767" w14:textId="7BEEF960" w:rsidR="002B6990" w:rsidRPr="00F3502D" w:rsidRDefault="0075387B" w:rsidP="00CC381A">
      <w:pPr>
        <w:spacing w:line="480" w:lineRule="auto"/>
        <w:ind w:firstLine="720"/>
        <w:contextualSpacing/>
        <w:rPr>
          <w:rFonts w:cs="Times New Roman"/>
          <w:szCs w:val="24"/>
        </w:rPr>
      </w:pPr>
      <w:r>
        <w:rPr>
          <w:rFonts w:cs="Times New Roman"/>
          <w:szCs w:val="24"/>
        </w:rPr>
        <w:t xml:space="preserve">Thus, the </w:t>
      </w:r>
      <w:r w:rsidR="005B6387">
        <w:rPr>
          <w:rFonts w:cs="Times New Roman"/>
          <w:szCs w:val="24"/>
        </w:rPr>
        <w:t xml:space="preserve">participants, the </w:t>
      </w:r>
      <w:r>
        <w:rPr>
          <w:rFonts w:cs="Times New Roman"/>
          <w:szCs w:val="24"/>
        </w:rPr>
        <w:t>number of students present</w:t>
      </w:r>
      <w:r w:rsidR="005B6387">
        <w:rPr>
          <w:rFonts w:cs="Times New Roman"/>
          <w:szCs w:val="24"/>
        </w:rPr>
        <w:t>,</w:t>
      </w:r>
      <w:r>
        <w:rPr>
          <w:rFonts w:cs="Times New Roman"/>
          <w:szCs w:val="24"/>
        </w:rPr>
        <w:t xml:space="preserve"> and who was present (i.e., disruptive vs. less disruptive students) may have enhanced variability across all dependent variables, making it difficult to evaluate treatment effects and relative treatment effects.  Future researchers interested in this population would benefit from choosing a more controlled environment, such as a residential facility, where truancy and class changing are not as much of a concern, to see if the contingency effects would differ. </w:t>
      </w:r>
    </w:p>
    <w:p w14:paraId="3E6DB6CD" w14:textId="6D7F9B5A" w:rsidR="002B6990" w:rsidRDefault="0022671A" w:rsidP="00B849B8">
      <w:pPr>
        <w:spacing w:line="480" w:lineRule="auto"/>
        <w:contextualSpacing/>
        <w:rPr>
          <w:rFonts w:cs="Times New Roman"/>
          <w:szCs w:val="24"/>
        </w:rPr>
      </w:pPr>
      <w:r>
        <w:rPr>
          <w:rFonts w:cs="Times New Roman"/>
          <w:b/>
          <w:szCs w:val="24"/>
        </w:rPr>
        <w:tab/>
      </w:r>
      <w:r w:rsidR="00F3502D">
        <w:rPr>
          <w:rFonts w:cs="Times New Roman"/>
          <w:szCs w:val="24"/>
        </w:rPr>
        <w:t xml:space="preserve">The assignments provided to the students differed widely from class session to class session, ranging from 15-item multiple choice and short-answer quizzes, to fill-in-the-blank worksheets </w:t>
      </w:r>
      <w:r w:rsidR="00447C3B">
        <w:rPr>
          <w:rFonts w:cs="Times New Roman"/>
          <w:szCs w:val="24"/>
        </w:rPr>
        <w:t>completed</w:t>
      </w:r>
      <w:r w:rsidR="00F3502D">
        <w:rPr>
          <w:rFonts w:cs="Times New Roman"/>
          <w:szCs w:val="24"/>
        </w:rPr>
        <w:t xml:space="preserve"> after watching a short video. This variability in assignments meant that it was </w:t>
      </w:r>
      <w:r w:rsidR="00D1141E">
        <w:rPr>
          <w:rFonts w:cs="Times New Roman"/>
          <w:szCs w:val="24"/>
        </w:rPr>
        <w:t xml:space="preserve">easier to earn higher credit during </w:t>
      </w:r>
      <w:r w:rsidR="00F3502D">
        <w:rPr>
          <w:rFonts w:cs="Times New Roman"/>
          <w:szCs w:val="24"/>
        </w:rPr>
        <w:t>some sessions than others</w:t>
      </w:r>
      <w:r w:rsidR="00117B8B">
        <w:rPr>
          <w:rFonts w:cs="Times New Roman"/>
          <w:szCs w:val="24"/>
        </w:rPr>
        <w:t xml:space="preserve">. This variability </w:t>
      </w:r>
      <w:r w:rsidR="00CC381A">
        <w:rPr>
          <w:rFonts w:cs="Times New Roman"/>
          <w:szCs w:val="24"/>
        </w:rPr>
        <w:t>a</w:t>
      </w:r>
      <w:r w:rsidR="00117B8B">
        <w:rPr>
          <w:rFonts w:cs="Times New Roman"/>
          <w:szCs w:val="24"/>
        </w:rPr>
        <w:t>ffected both dependent measures (e.g., % correct higher on easier assignment</w:t>
      </w:r>
      <w:r w:rsidR="005B6387">
        <w:rPr>
          <w:rFonts w:cs="Times New Roman"/>
          <w:szCs w:val="24"/>
        </w:rPr>
        <w:t>s</w:t>
      </w:r>
      <w:r w:rsidR="00117B8B">
        <w:rPr>
          <w:rFonts w:cs="Times New Roman"/>
          <w:szCs w:val="24"/>
        </w:rPr>
        <w:t xml:space="preserve"> regardless of condition) and independent variables (e.g., more likely to get effort when assignment was easier and required less effort, regard</w:t>
      </w:r>
      <w:r w:rsidR="005B6387">
        <w:rPr>
          <w:rFonts w:cs="Times New Roman"/>
          <w:szCs w:val="24"/>
        </w:rPr>
        <w:t>less</w:t>
      </w:r>
      <w:r w:rsidR="00117B8B">
        <w:rPr>
          <w:rFonts w:cs="Times New Roman"/>
          <w:szCs w:val="24"/>
        </w:rPr>
        <w:t xml:space="preserve"> of condition). </w:t>
      </w:r>
      <w:r w:rsidR="00F3502D">
        <w:rPr>
          <w:rFonts w:cs="Times New Roman"/>
          <w:szCs w:val="24"/>
        </w:rPr>
        <w:t xml:space="preserve">Although the random selection of contingency days and the random selection of criteria should reduce some of this </w:t>
      </w:r>
      <w:r w:rsidR="00117B8B">
        <w:rPr>
          <w:rFonts w:cs="Times New Roman"/>
          <w:szCs w:val="24"/>
        </w:rPr>
        <w:t xml:space="preserve">variability, </w:t>
      </w:r>
      <w:r w:rsidR="00F3502D">
        <w:rPr>
          <w:rFonts w:cs="Times New Roman"/>
          <w:szCs w:val="24"/>
        </w:rPr>
        <w:t xml:space="preserve">future researchers should attempt to conduct their studies with more controlled assignments. </w:t>
      </w:r>
    </w:p>
    <w:p w14:paraId="120A9E08" w14:textId="688E9248" w:rsidR="00117B8B" w:rsidRDefault="00241EDD" w:rsidP="002B6990">
      <w:pPr>
        <w:spacing w:line="480" w:lineRule="auto"/>
        <w:ind w:firstLine="720"/>
        <w:contextualSpacing/>
        <w:rPr>
          <w:rFonts w:cs="Times New Roman"/>
          <w:szCs w:val="24"/>
        </w:rPr>
      </w:pPr>
      <w:r>
        <w:rPr>
          <w:rFonts w:cs="Times New Roman"/>
          <w:szCs w:val="24"/>
        </w:rPr>
        <w:t xml:space="preserve">While the high variability </w:t>
      </w:r>
      <w:r w:rsidR="00B15329">
        <w:rPr>
          <w:rFonts w:cs="Times New Roman"/>
          <w:szCs w:val="24"/>
        </w:rPr>
        <w:t>i</w:t>
      </w:r>
      <w:r>
        <w:rPr>
          <w:rFonts w:cs="Times New Roman"/>
          <w:szCs w:val="24"/>
        </w:rPr>
        <w:t>s</w:t>
      </w:r>
      <w:r w:rsidR="002B6990">
        <w:rPr>
          <w:rFonts w:cs="Times New Roman"/>
          <w:szCs w:val="24"/>
        </w:rPr>
        <w:t xml:space="preserve"> a limitation, it is also commonplace with studies conducted in</w:t>
      </w:r>
      <w:r w:rsidR="00117B8B">
        <w:rPr>
          <w:rFonts w:cs="Times New Roman"/>
          <w:szCs w:val="24"/>
        </w:rPr>
        <w:t xml:space="preserve"> natural environments. </w:t>
      </w:r>
      <w:r w:rsidR="002B6990">
        <w:rPr>
          <w:rFonts w:cs="Times New Roman"/>
          <w:szCs w:val="24"/>
        </w:rPr>
        <w:t xml:space="preserve"> Despite </w:t>
      </w:r>
      <w:r w:rsidR="00E93A57">
        <w:rPr>
          <w:rFonts w:cs="Times New Roman"/>
          <w:szCs w:val="24"/>
        </w:rPr>
        <w:t>all the</w:t>
      </w:r>
      <w:r w:rsidR="002B6990">
        <w:rPr>
          <w:rFonts w:cs="Times New Roman"/>
          <w:szCs w:val="24"/>
        </w:rPr>
        <w:t xml:space="preserve"> sources of varia</w:t>
      </w:r>
      <w:r w:rsidR="00117B8B">
        <w:rPr>
          <w:rFonts w:cs="Times New Roman"/>
          <w:szCs w:val="24"/>
        </w:rPr>
        <w:t>bility</w:t>
      </w:r>
      <w:r w:rsidR="002B6990">
        <w:rPr>
          <w:rFonts w:cs="Times New Roman"/>
          <w:szCs w:val="24"/>
        </w:rPr>
        <w:t xml:space="preserve"> limiting the power of the study, the OT contingency still produced </w:t>
      </w:r>
      <w:r w:rsidR="00B15329">
        <w:rPr>
          <w:rFonts w:cs="Times New Roman"/>
          <w:szCs w:val="24"/>
        </w:rPr>
        <w:t xml:space="preserve">moderate to </w:t>
      </w:r>
      <w:r w:rsidR="002B6990">
        <w:rPr>
          <w:rFonts w:cs="Times New Roman"/>
          <w:szCs w:val="24"/>
        </w:rPr>
        <w:t>large effects</w:t>
      </w:r>
      <w:r w:rsidR="00B15329">
        <w:rPr>
          <w:rFonts w:cs="Times New Roman"/>
          <w:szCs w:val="24"/>
        </w:rPr>
        <w:t xml:space="preserve"> (see effect size data)</w:t>
      </w:r>
      <w:r w:rsidR="002B6990">
        <w:rPr>
          <w:rFonts w:cs="Times New Roman"/>
          <w:szCs w:val="24"/>
        </w:rPr>
        <w:t xml:space="preserve"> on percent correct and percent on-task.  Thus, the </w:t>
      </w:r>
      <w:r w:rsidR="00117B8B">
        <w:rPr>
          <w:rFonts w:cs="Times New Roman"/>
          <w:szCs w:val="24"/>
        </w:rPr>
        <w:t xml:space="preserve">OT </w:t>
      </w:r>
      <w:r w:rsidR="002B6990">
        <w:rPr>
          <w:rFonts w:cs="Times New Roman"/>
          <w:szCs w:val="24"/>
        </w:rPr>
        <w:t xml:space="preserve">contingency </w:t>
      </w:r>
      <w:r w:rsidR="00117B8B">
        <w:rPr>
          <w:rFonts w:cs="Times New Roman"/>
          <w:szCs w:val="24"/>
        </w:rPr>
        <w:t>was effective enough to cause meaningful changes in behavior that were sufficient to overcome the variability associated with conducting students with EBD under natural conditions.</w:t>
      </w:r>
    </w:p>
    <w:p w14:paraId="64F71E5D" w14:textId="77777777" w:rsidR="00F3502D" w:rsidRDefault="00F3502D" w:rsidP="00B849B8">
      <w:pPr>
        <w:spacing w:line="480" w:lineRule="auto"/>
        <w:contextualSpacing/>
        <w:rPr>
          <w:rFonts w:cs="Times New Roman"/>
          <w:szCs w:val="24"/>
        </w:rPr>
      </w:pPr>
      <w:r>
        <w:rPr>
          <w:rFonts w:cs="Times New Roman"/>
          <w:szCs w:val="24"/>
        </w:rPr>
        <w:tab/>
        <w:t>This study was only conducted over the period of six weeks, from the end of spring break until the end of the school year. Due to time cons</w:t>
      </w:r>
      <w:r w:rsidR="00E93A57">
        <w:rPr>
          <w:rFonts w:cs="Times New Roman"/>
          <w:szCs w:val="24"/>
        </w:rPr>
        <w:t>traints, no maintenance data were</w:t>
      </w:r>
      <w:r>
        <w:rPr>
          <w:rFonts w:cs="Times New Roman"/>
          <w:szCs w:val="24"/>
        </w:rPr>
        <w:t xml:space="preserve"> collected. Future researchers might want to collect maintenance data, withdrawing one or both contingencies for several consecutive sessions, to measure changes in behavior. In addition, because the on-task contingency was found to be more effective overall, future research would benefit from just employing this contingency in the classroom, to see if the effects in this study could genera</w:t>
      </w:r>
      <w:r w:rsidR="00241EDD">
        <w:rPr>
          <w:rFonts w:cs="Times New Roman"/>
          <w:szCs w:val="24"/>
        </w:rPr>
        <w:t>lize to non-randomized contingency conditions.</w:t>
      </w:r>
    </w:p>
    <w:p w14:paraId="7754BBAF" w14:textId="24D74DAF" w:rsidR="00F3502D" w:rsidRDefault="002B6990" w:rsidP="00B849B8">
      <w:pPr>
        <w:spacing w:line="480" w:lineRule="auto"/>
        <w:contextualSpacing/>
        <w:rPr>
          <w:rFonts w:cs="Times New Roman"/>
          <w:szCs w:val="24"/>
        </w:rPr>
      </w:pPr>
      <w:r>
        <w:rPr>
          <w:rFonts w:cs="Times New Roman"/>
          <w:szCs w:val="24"/>
        </w:rPr>
        <w:tab/>
        <w:t xml:space="preserve">Lentz (1988), </w:t>
      </w:r>
      <w:r w:rsidR="00117B8B">
        <w:rPr>
          <w:rFonts w:cs="Times New Roman"/>
          <w:szCs w:val="24"/>
        </w:rPr>
        <w:t>suggested</w:t>
      </w:r>
      <w:r w:rsidR="00F3502D">
        <w:rPr>
          <w:rFonts w:cs="Times New Roman"/>
          <w:szCs w:val="24"/>
        </w:rPr>
        <w:t xml:space="preserve"> that studying on-task behavi</w:t>
      </w:r>
      <w:r w:rsidR="001312EB">
        <w:rPr>
          <w:rFonts w:cs="Times New Roman"/>
          <w:szCs w:val="24"/>
        </w:rPr>
        <w:t>or is imprecise d</w:t>
      </w:r>
      <w:r w:rsidR="00F3502D">
        <w:rPr>
          <w:rFonts w:cs="Times New Roman"/>
          <w:szCs w:val="24"/>
        </w:rPr>
        <w:t xml:space="preserve">ue to the large number of behaviors included in this term, and that the time sampling procedures used to measure this behavior are often inaccurate measurement systems. Future researchers could attempt to remedy these concerns </w:t>
      </w:r>
      <w:r w:rsidR="00E93A57">
        <w:rPr>
          <w:rFonts w:cs="Times New Roman"/>
          <w:szCs w:val="24"/>
        </w:rPr>
        <w:t xml:space="preserve">by </w:t>
      </w:r>
      <w:r w:rsidR="008B0501">
        <w:rPr>
          <w:rFonts w:cs="Times New Roman"/>
          <w:szCs w:val="24"/>
        </w:rPr>
        <w:t xml:space="preserve">adding target </w:t>
      </w:r>
      <w:r w:rsidR="00F3502D">
        <w:rPr>
          <w:rFonts w:cs="Times New Roman"/>
          <w:szCs w:val="24"/>
        </w:rPr>
        <w:t xml:space="preserve">behaviors that encompass on-task behavior sequentially (e.g., </w:t>
      </w:r>
      <w:r w:rsidR="00241EDD">
        <w:rPr>
          <w:rFonts w:cs="Times New Roman"/>
          <w:szCs w:val="24"/>
        </w:rPr>
        <w:t xml:space="preserve">eyes on teacher, seat in seat). By adding the behaviors sequentially, </w:t>
      </w:r>
      <w:r w:rsidR="00F3502D">
        <w:rPr>
          <w:rFonts w:cs="Times New Roman"/>
          <w:szCs w:val="24"/>
        </w:rPr>
        <w:t>contingency effects on these specific behaviors</w:t>
      </w:r>
      <w:r w:rsidR="00241EDD">
        <w:rPr>
          <w:rFonts w:cs="Times New Roman"/>
          <w:szCs w:val="24"/>
        </w:rPr>
        <w:t xml:space="preserve"> could be studied</w:t>
      </w:r>
      <w:r w:rsidR="00F3502D">
        <w:rPr>
          <w:rFonts w:cs="Times New Roman"/>
          <w:szCs w:val="24"/>
        </w:rPr>
        <w:t xml:space="preserve"> (see Popkin &amp; Skinner, 2003, for an example</w:t>
      </w:r>
      <w:r w:rsidR="00D97BF4">
        <w:rPr>
          <w:rFonts w:cs="Times New Roman"/>
          <w:szCs w:val="24"/>
        </w:rPr>
        <w:t xml:space="preserve"> of sequential addition with</w:t>
      </w:r>
      <w:r w:rsidR="00241EDD">
        <w:rPr>
          <w:rFonts w:cs="Times New Roman"/>
          <w:szCs w:val="24"/>
        </w:rPr>
        <w:t xml:space="preserve"> contingencies).</w:t>
      </w:r>
      <w:r w:rsidR="00F3502D">
        <w:rPr>
          <w:rFonts w:cs="Times New Roman"/>
          <w:szCs w:val="24"/>
        </w:rPr>
        <w:t xml:space="preserve"> </w:t>
      </w:r>
    </w:p>
    <w:p w14:paraId="0FA429F9" w14:textId="69E19EF8" w:rsidR="00132418" w:rsidRDefault="00F3502D" w:rsidP="00B849B8">
      <w:pPr>
        <w:spacing w:line="480" w:lineRule="auto"/>
        <w:contextualSpacing/>
        <w:rPr>
          <w:rFonts w:cs="Times New Roman"/>
          <w:szCs w:val="24"/>
        </w:rPr>
      </w:pPr>
      <w:r>
        <w:rPr>
          <w:rFonts w:cs="Times New Roman"/>
          <w:szCs w:val="24"/>
        </w:rPr>
        <w:tab/>
        <w:t xml:space="preserve">Data for the present study were collected only during independent seatwork. For this reason, contingency effects on on-task and disruptive behavior cannot be generalized to behavior during </w:t>
      </w:r>
      <w:r w:rsidR="00132418">
        <w:rPr>
          <w:rFonts w:cs="Times New Roman"/>
          <w:szCs w:val="24"/>
        </w:rPr>
        <w:t>other classroom activities (e.g., teacher led large group instruction, small group collaborative learning activities</w:t>
      </w:r>
      <w:r w:rsidR="007A29C2">
        <w:rPr>
          <w:rFonts w:cs="Times New Roman"/>
          <w:szCs w:val="24"/>
        </w:rPr>
        <w:t>)</w:t>
      </w:r>
      <w:r>
        <w:rPr>
          <w:rFonts w:cs="Times New Roman"/>
          <w:szCs w:val="24"/>
        </w:rPr>
        <w:t xml:space="preserve">. Future </w:t>
      </w:r>
      <w:r w:rsidR="00132418">
        <w:rPr>
          <w:rFonts w:cs="Times New Roman"/>
          <w:szCs w:val="24"/>
        </w:rPr>
        <w:t xml:space="preserve">researchers </w:t>
      </w:r>
      <w:r>
        <w:rPr>
          <w:rFonts w:cs="Times New Roman"/>
          <w:szCs w:val="24"/>
        </w:rPr>
        <w:t>could compare the effect of an on-task contingency during</w:t>
      </w:r>
      <w:r w:rsidR="00132418">
        <w:rPr>
          <w:rFonts w:cs="Times New Roman"/>
          <w:szCs w:val="24"/>
        </w:rPr>
        <w:t xml:space="preserve"> other classroom activities. </w:t>
      </w:r>
      <w:r w:rsidR="005B6387">
        <w:rPr>
          <w:rFonts w:cs="Times New Roman"/>
          <w:szCs w:val="24"/>
        </w:rPr>
        <w:t xml:space="preserve"> </w:t>
      </w:r>
      <w:r>
        <w:rPr>
          <w:rFonts w:cs="Times New Roman"/>
          <w:szCs w:val="24"/>
        </w:rPr>
        <w:t>On-task data and disruptive behavior data were only conducted using class-wide sampling procedures. Effects of the contingencies on these behaviors for individual students could not be examined. Future researchers</w:t>
      </w:r>
      <w:r w:rsidR="00132418">
        <w:rPr>
          <w:rFonts w:cs="Times New Roman"/>
          <w:szCs w:val="24"/>
        </w:rPr>
        <w:t xml:space="preserve"> should evaluate the effects of these or similar group contingencies by </w:t>
      </w:r>
      <w:r>
        <w:rPr>
          <w:rFonts w:cs="Times New Roman"/>
          <w:szCs w:val="24"/>
        </w:rPr>
        <w:t>collect</w:t>
      </w:r>
      <w:r w:rsidR="00132418">
        <w:rPr>
          <w:rFonts w:cs="Times New Roman"/>
          <w:szCs w:val="24"/>
        </w:rPr>
        <w:t>ing</w:t>
      </w:r>
      <w:r>
        <w:rPr>
          <w:rFonts w:cs="Times New Roman"/>
          <w:szCs w:val="24"/>
        </w:rPr>
        <w:t xml:space="preserve"> individual data for on-task </w:t>
      </w:r>
      <w:r w:rsidR="00D619CE">
        <w:rPr>
          <w:rFonts w:cs="Times New Roman"/>
          <w:szCs w:val="24"/>
        </w:rPr>
        <w:t>and disruptive behaviors</w:t>
      </w:r>
      <w:r w:rsidR="00132418">
        <w:rPr>
          <w:rFonts w:cs="Times New Roman"/>
          <w:szCs w:val="24"/>
        </w:rPr>
        <w:t>.</w:t>
      </w:r>
      <w:r>
        <w:rPr>
          <w:rFonts w:cs="Times New Roman"/>
          <w:szCs w:val="24"/>
        </w:rPr>
        <w:t xml:space="preserve"> </w:t>
      </w:r>
    </w:p>
    <w:p w14:paraId="2CEE74DD" w14:textId="77777777" w:rsidR="00183B79" w:rsidRDefault="00132418" w:rsidP="00D619CE">
      <w:pPr>
        <w:spacing w:line="480" w:lineRule="auto"/>
        <w:contextualSpacing/>
        <w:rPr>
          <w:rFonts w:cs="Times New Roman"/>
          <w:szCs w:val="24"/>
        </w:rPr>
      </w:pPr>
      <w:r>
        <w:rPr>
          <w:rFonts w:cs="Times New Roman"/>
          <w:szCs w:val="24"/>
        </w:rPr>
        <w:tab/>
        <w:t>D</w:t>
      </w:r>
      <w:r w:rsidR="00F3502D">
        <w:rPr>
          <w:rFonts w:cs="Times New Roman"/>
          <w:szCs w:val="24"/>
        </w:rPr>
        <w:t xml:space="preserve">isruptive behavior in the classroom was only coded using time sampling procedures. If any student talked during the 15-second interval, it was marked as disruptive, which caused a large portion of intervals to be marked as such. A more precise measurement of disruptive behavior </w:t>
      </w:r>
      <w:r>
        <w:rPr>
          <w:rFonts w:cs="Times New Roman"/>
          <w:szCs w:val="24"/>
        </w:rPr>
        <w:t xml:space="preserve">(e.g., using partial 5-s intervals) </w:t>
      </w:r>
      <w:r w:rsidR="00F3502D">
        <w:rPr>
          <w:rFonts w:cs="Times New Roman"/>
          <w:szCs w:val="24"/>
        </w:rPr>
        <w:t>might have resulted in differences measured between contingencie</w:t>
      </w:r>
      <w:r w:rsidR="00846656">
        <w:rPr>
          <w:rFonts w:cs="Times New Roman"/>
          <w:szCs w:val="24"/>
        </w:rPr>
        <w:t xml:space="preserve">s and phases. </w:t>
      </w:r>
    </w:p>
    <w:p w14:paraId="3356F90F" w14:textId="0C517B28" w:rsidR="00D619CE" w:rsidRPr="00D619CE" w:rsidRDefault="001F4AAA" w:rsidP="00D619CE">
      <w:pPr>
        <w:spacing w:line="480" w:lineRule="auto"/>
        <w:contextualSpacing/>
        <w:rPr>
          <w:rFonts w:cs="Times New Roman"/>
          <w:szCs w:val="24"/>
        </w:rPr>
      </w:pPr>
      <w:r>
        <w:rPr>
          <w:rFonts w:cs="Times New Roman"/>
          <w:b/>
          <w:szCs w:val="24"/>
        </w:rPr>
        <w:t xml:space="preserve">Summary </w:t>
      </w:r>
    </w:p>
    <w:p w14:paraId="09C70B0F" w14:textId="77777777" w:rsidR="007A29C2" w:rsidRDefault="00553190" w:rsidP="00553190">
      <w:pPr>
        <w:spacing w:line="480" w:lineRule="auto"/>
        <w:contextualSpacing/>
        <w:rPr>
          <w:rFonts w:cs="Times New Roman"/>
          <w:szCs w:val="24"/>
        </w:rPr>
      </w:pPr>
      <w:r>
        <w:rPr>
          <w:rFonts w:cs="Times New Roman"/>
          <w:szCs w:val="24"/>
        </w:rPr>
        <w:tab/>
        <w:t>Previous researchers have validated the use of group contingencies to decrease disruptive behavior, (</w:t>
      </w:r>
      <w:r w:rsidR="00B07897">
        <w:rPr>
          <w:rFonts w:cs="Times New Roman"/>
          <w:szCs w:val="24"/>
        </w:rPr>
        <w:t>e.g., Gresham &amp; Gresham, 1985; Little et al., 2010; Kelshaw-Levering et al., 2000; Theodore et al., 2004)</w:t>
      </w:r>
      <w:r>
        <w:rPr>
          <w:rFonts w:cs="Times New Roman"/>
          <w:szCs w:val="24"/>
        </w:rPr>
        <w:t>, increase on-task behavior</w:t>
      </w:r>
      <w:r w:rsidR="00B07897">
        <w:rPr>
          <w:rFonts w:cs="Times New Roman"/>
          <w:szCs w:val="24"/>
        </w:rPr>
        <w:t xml:space="preserve"> (e.g., Crouch et al., 1985; Heering &amp; Wilder, 2006)</w:t>
      </w:r>
      <w:r>
        <w:rPr>
          <w:rFonts w:cs="Times New Roman"/>
          <w:szCs w:val="24"/>
        </w:rPr>
        <w:t xml:space="preserve"> and increase academic performance</w:t>
      </w:r>
      <w:r w:rsidR="00B07897">
        <w:rPr>
          <w:rFonts w:cs="Times New Roman"/>
          <w:szCs w:val="24"/>
        </w:rPr>
        <w:t xml:space="preserve"> (e.g., Lynch et al., 2009, Reinhardt et al., 2009; Sharp &amp; Skinner, 2004)</w:t>
      </w:r>
      <w:r>
        <w:rPr>
          <w:rFonts w:cs="Times New Roman"/>
          <w:szCs w:val="24"/>
        </w:rPr>
        <w:t xml:space="preserve">. </w:t>
      </w:r>
      <w:r w:rsidR="00800776">
        <w:rPr>
          <w:rFonts w:cs="Times New Roman"/>
          <w:szCs w:val="24"/>
        </w:rPr>
        <w:t xml:space="preserve">However, researchers had not investigated the indirect effects </w:t>
      </w:r>
      <w:r w:rsidR="00D619CE">
        <w:rPr>
          <w:rFonts w:cs="Times New Roman"/>
          <w:szCs w:val="24"/>
        </w:rPr>
        <w:t>of a contingency focusing on</w:t>
      </w:r>
      <w:r w:rsidR="00800776">
        <w:rPr>
          <w:rFonts w:cs="Times New Roman"/>
          <w:szCs w:val="24"/>
        </w:rPr>
        <w:t xml:space="preserve"> one of these behaviors on the other two behaviors. Given that educators would like to have a classroom </w:t>
      </w:r>
      <w:r w:rsidR="008B0501">
        <w:rPr>
          <w:rFonts w:cs="Times New Roman"/>
          <w:szCs w:val="24"/>
        </w:rPr>
        <w:t>where students are engaged in their work,</w:t>
      </w:r>
      <w:r w:rsidR="00800776">
        <w:rPr>
          <w:rFonts w:cs="Times New Roman"/>
          <w:szCs w:val="24"/>
        </w:rPr>
        <w:t xml:space="preserve"> academically productive,</w:t>
      </w:r>
      <w:r w:rsidR="008B0501">
        <w:rPr>
          <w:rFonts w:cs="Times New Roman"/>
          <w:szCs w:val="24"/>
        </w:rPr>
        <w:t xml:space="preserve"> and not disruptive,</w:t>
      </w:r>
      <w:r w:rsidR="00800776">
        <w:rPr>
          <w:rFonts w:cs="Times New Roman"/>
          <w:szCs w:val="24"/>
        </w:rPr>
        <w:t xml:space="preserve"> it seemed </w:t>
      </w:r>
      <w:r w:rsidR="008B0501">
        <w:rPr>
          <w:rFonts w:cs="Times New Roman"/>
          <w:szCs w:val="24"/>
        </w:rPr>
        <w:t xml:space="preserve">appropriate that the direct and indirect </w:t>
      </w:r>
      <w:r w:rsidR="00800776">
        <w:rPr>
          <w:rFonts w:cs="Times New Roman"/>
          <w:szCs w:val="24"/>
        </w:rPr>
        <w:t>effect</w:t>
      </w:r>
      <w:r w:rsidR="00D619CE">
        <w:rPr>
          <w:rFonts w:cs="Times New Roman"/>
          <w:szCs w:val="24"/>
        </w:rPr>
        <w:t xml:space="preserve">s of these contingencies </w:t>
      </w:r>
      <w:r w:rsidR="00800776">
        <w:rPr>
          <w:rFonts w:cs="Times New Roman"/>
          <w:szCs w:val="24"/>
        </w:rPr>
        <w:t>be investigated.</w:t>
      </w:r>
      <w:r w:rsidR="00B07897">
        <w:rPr>
          <w:rFonts w:cs="Times New Roman"/>
          <w:szCs w:val="24"/>
        </w:rPr>
        <w:tab/>
      </w:r>
    </w:p>
    <w:p w14:paraId="76EA5B43" w14:textId="288DCF9E" w:rsidR="00B07897" w:rsidRDefault="00B07897" w:rsidP="007A29C2">
      <w:pPr>
        <w:spacing w:line="480" w:lineRule="auto"/>
        <w:ind w:firstLine="720"/>
        <w:contextualSpacing/>
        <w:rPr>
          <w:rFonts w:cs="Times New Roman"/>
          <w:szCs w:val="24"/>
        </w:rPr>
      </w:pPr>
      <w:r>
        <w:rPr>
          <w:rFonts w:cs="Times New Roman"/>
          <w:szCs w:val="24"/>
        </w:rPr>
        <w:t>The present study investigated the direct and indirect effects of two contingencies, an academic performance contingency and an on-task contingency, on the percent on-task, percent correct,</w:t>
      </w:r>
      <w:r w:rsidR="008B0501">
        <w:rPr>
          <w:rFonts w:cs="Times New Roman"/>
          <w:szCs w:val="24"/>
        </w:rPr>
        <w:t xml:space="preserve"> and disruptive behavior of an eighth-</w:t>
      </w:r>
      <w:r>
        <w:rPr>
          <w:rFonts w:cs="Times New Roman"/>
          <w:szCs w:val="24"/>
        </w:rPr>
        <w:t xml:space="preserve">grade social studies </w:t>
      </w:r>
      <w:r w:rsidR="00D619CE">
        <w:rPr>
          <w:rFonts w:cs="Times New Roman"/>
          <w:szCs w:val="24"/>
        </w:rPr>
        <w:t xml:space="preserve">classroom for students with </w:t>
      </w:r>
      <w:r w:rsidR="00430770">
        <w:rPr>
          <w:rFonts w:cs="Times New Roman"/>
          <w:szCs w:val="24"/>
        </w:rPr>
        <w:t>EBD</w:t>
      </w:r>
      <w:r>
        <w:rPr>
          <w:rFonts w:cs="Times New Roman"/>
          <w:szCs w:val="24"/>
        </w:rPr>
        <w:t xml:space="preserve">. Across baseline procedures, academic performance was at an </w:t>
      </w:r>
      <w:r w:rsidR="00F6708A">
        <w:rPr>
          <w:rFonts w:cs="Times New Roman"/>
          <w:szCs w:val="24"/>
        </w:rPr>
        <w:t>“</w:t>
      </w:r>
      <w:r>
        <w:rPr>
          <w:rFonts w:cs="Times New Roman"/>
          <w:szCs w:val="24"/>
        </w:rPr>
        <w:t>F</w:t>
      </w:r>
      <w:r w:rsidR="00F6708A">
        <w:rPr>
          <w:rFonts w:cs="Times New Roman"/>
          <w:szCs w:val="24"/>
        </w:rPr>
        <w:t>”</w:t>
      </w:r>
      <w:r>
        <w:rPr>
          <w:rFonts w:cs="Times New Roman"/>
          <w:szCs w:val="24"/>
        </w:rPr>
        <w:t xml:space="preserve">, on-task behavior was </w:t>
      </w:r>
      <w:r w:rsidR="00132418">
        <w:rPr>
          <w:rFonts w:cs="Times New Roman"/>
          <w:szCs w:val="24"/>
        </w:rPr>
        <w:t xml:space="preserve"> </w:t>
      </w:r>
      <w:r>
        <w:rPr>
          <w:rFonts w:cs="Times New Roman"/>
          <w:szCs w:val="24"/>
        </w:rPr>
        <w:t xml:space="preserve"> low (43.7%)</w:t>
      </w:r>
      <w:r w:rsidR="00132418">
        <w:rPr>
          <w:rFonts w:cs="Times New Roman"/>
          <w:szCs w:val="24"/>
        </w:rPr>
        <w:t>,</w:t>
      </w:r>
      <w:r>
        <w:rPr>
          <w:rFonts w:cs="Times New Roman"/>
          <w:szCs w:val="24"/>
        </w:rPr>
        <w:t xml:space="preserve"> and disruptive behavior was high (70.6%). After implementing </w:t>
      </w:r>
      <w:r w:rsidR="00D27042">
        <w:rPr>
          <w:rFonts w:cs="Times New Roman"/>
          <w:szCs w:val="24"/>
        </w:rPr>
        <w:t xml:space="preserve">the on-task contingency, percent correct increased to a </w:t>
      </w:r>
      <w:r w:rsidR="008B0501">
        <w:rPr>
          <w:rFonts w:cs="Times New Roman"/>
          <w:szCs w:val="24"/>
        </w:rPr>
        <w:t>“</w:t>
      </w:r>
      <w:r w:rsidR="00D27042">
        <w:rPr>
          <w:rFonts w:cs="Times New Roman"/>
          <w:szCs w:val="24"/>
        </w:rPr>
        <w:t>B</w:t>
      </w:r>
      <w:r w:rsidR="00F6708A">
        <w:rPr>
          <w:rFonts w:cs="Times New Roman"/>
          <w:szCs w:val="24"/>
        </w:rPr>
        <w:t>”</w:t>
      </w:r>
      <w:r w:rsidR="00D27042">
        <w:rPr>
          <w:rFonts w:cs="Times New Roman"/>
          <w:szCs w:val="24"/>
        </w:rPr>
        <w:t xml:space="preserve"> average and percent on-task increased to 76%. The academic performance contingency also increased percent correct and percent on-task, but to a smaller degree (i.e., a </w:t>
      </w:r>
      <w:r w:rsidR="008B0501">
        <w:rPr>
          <w:rFonts w:cs="Times New Roman"/>
          <w:szCs w:val="24"/>
        </w:rPr>
        <w:t>“</w:t>
      </w:r>
      <w:r w:rsidR="00D27042">
        <w:rPr>
          <w:rFonts w:cs="Times New Roman"/>
          <w:szCs w:val="24"/>
        </w:rPr>
        <w:t>D</w:t>
      </w:r>
      <w:r w:rsidR="008B0501">
        <w:rPr>
          <w:rFonts w:cs="Times New Roman"/>
          <w:szCs w:val="24"/>
        </w:rPr>
        <w:t>”</w:t>
      </w:r>
      <w:r w:rsidR="00D27042">
        <w:rPr>
          <w:rFonts w:cs="Times New Roman"/>
          <w:szCs w:val="24"/>
        </w:rPr>
        <w:t xml:space="preserve"> average and 62%, respectively). Disruptive behavior remained highly variable during both contingencies. Thus, the on-task behavior contingency had a large direct</w:t>
      </w:r>
      <w:r w:rsidR="008B0501">
        <w:rPr>
          <w:rFonts w:cs="Times New Roman"/>
          <w:szCs w:val="24"/>
        </w:rPr>
        <w:t xml:space="preserve"> effect on percent on-task, </w:t>
      </w:r>
      <w:r w:rsidR="00D27042">
        <w:rPr>
          <w:rFonts w:cs="Times New Roman"/>
          <w:szCs w:val="24"/>
        </w:rPr>
        <w:t>a large indirect effect on percent correct</w:t>
      </w:r>
      <w:r w:rsidR="00D619CE">
        <w:rPr>
          <w:rFonts w:cs="Times New Roman"/>
          <w:szCs w:val="24"/>
        </w:rPr>
        <w:t>, and appeared superior to</w:t>
      </w:r>
      <w:r w:rsidR="005B1BFB">
        <w:rPr>
          <w:rFonts w:cs="Times New Roman"/>
          <w:szCs w:val="24"/>
        </w:rPr>
        <w:t xml:space="preserve"> the academic performance contingency in altering these behaviors</w:t>
      </w:r>
      <w:r w:rsidR="005768DE">
        <w:rPr>
          <w:rFonts w:cs="Times New Roman"/>
          <w:szCs w:val="24"/>
        </w:rPr>
        <w:t>. These findings add further evidence to</w:t>
      </w:r>
      <w:r w:rsidR="00D27042">
        <w:rPr>
          <w:rFonts w:cs="Times New Roman"/>
          <w:szCs w:val="24"/>
        </w:rPr>
        <w:t xml:space="preserve"> </w:t>
      </w:r>
      <w:r w:rsidR="005768DE">
        <w:rPr>
          <w:rFonts w:cs="Times New Roman"/>
          <w:szCs w:val="24"/>
        </w:rPr>
        <w:t xml:space="preserve">the small amount of </w:t>
      </w:r>
      <w:r w:rsidR="00D27042">
        <w:rPr>
          <w:rFonts w:cs="Times New Roman"/>
          <w:szCs w:val="24"/>
        </w:rPr>
        <w:t xml:space="preserve">research showing the effectiveness of on-task contingencies </w:t>
      </w:r>
      <w:r w:rsidR="00D619CE">
        <w:rPr>
          <w:rFonts w:cs="Times New Roman"/>
          <w:szCs w:val="24"/>
        </w:rPr>
        <w:t xml:space="preserve">in </w:t>
      </w:r>
      <w:r w:rsidR="00D27042">
        <w:rPr>
          <w:rFonts w:cs="Times New Roman"/>
          <w:szCs w:val="24"/>
        </w:rPr>
        <w:t xml:space="preserve">increasing academic performance (Rapport et al., 1982). These findings hold important implications for both researchers and educators alike. </w:t>
      </w:r>
    </w:p>
    <w:p w14:paraId="17BC1340" w14:textId="2AFAF0FB" w:rsidR="00D27042" w:rsidRDefault="00D27042" w:rsidP="00553190">
      <w:pPr>
        <w:spacing w:line="480" w:lineRule="auto"/>
        <w:contextualSpacing/>
        <w:rPr>
          <w:rFonts w:cs="Times New Roman"/>
          <w:szCs w:val="24"/>
        </w:rPr>
      </w:pPr>
      <w:r>
        <w:rPr>
          <w:rFonts w:cs="Times New Roman"/>
          <w:szCs w:val="24"/>
        </w:rPr>
        <w:tab/>
        <w:t>Given that the re</w:t>
      </w:r>
      <w:r w:rsidR="008B0501">
        <w:rPr>
          <w:rFonts w:cs="Times New Roman"/>
          <w:szCs w:val="24"/>
        </w:rPr>
        <w:t xml:space="preserve">wards (small pieces of candy, </w:t>
      </w:r>
      <w:r>
        <w:rPr>
          <w:rFonts w:cs="Times New Roman"/>
          <w:szCs w:val="24"/>
        </w:rPr>
        <w:t>food</w:t>
      </w:r>
      <w:r w:rsidR="00196C4A">
        <w:rPr>
          <w:rFonts w:cs="Times New Roman"/>
          <w:szCs w:val="24"/>
        </w:rPr>
        <w:t xml:space="preserve"> </w:t>
      </w:r>
      <w:r>
        <w:rPr>
          <w:rFonts w:cs="Times New Roman"/>
          <w:szCs w:val="24"/>
        </w:rPr>
        <w:t>items or free</w:t>
      </w:r>
      <w:r w:rsidR="00196C4A">
        <w:rPr>
          <w:rFonts w:cs="Times New Roman"/>
          <w:szCs w:val="24"/>
        </w:rPr>
        <w:t xml:space="preserve"> </w:t>
      </w:r>
      <w:r>
        <w:rPr>
          <w:rFonts w:cs="Times New Roman"/>
          <w:szCs w:val="24"/>
        </w:rPr>
        <w:t xml:space="preserve">time in class) </w:t>
      </w:r>
      <w:r w:rsidR="00132418">
        <w:rPr>
          <w:rFonts w:cs="Times New Roman"/>
          <w:szCs w:val="24"/>
        </w:rPr>
        <w:t>require few resources</w:t>
      </w:r>
      <w:r w:rsidR="007A29C2">
        <w:rPr>
          <w:rFonts w:cs="Times New Roman"/>
          <w:szCs w:val="24"/>
        </w:rPr>
        <w:t xml:space="preserve">, </w:t>
      </w:r>
      <w:r w:rsidR="005B1BFB">
        <w:rPr>
          <w:rFonts w:cs="Times New Roman"/>
          <w:szCs w:val="24"/>
        </w:rPr>
        <w:t>and that the on-task interdependent contingency can easily be implemented by a classroom teacher, this intervention appears to be a</w:t>
      </w:r>
      <w:r w:rsidR="00132418">
        <w:rPr>
          <w:rFonts w:cs="Times New Roman"/>
          <w:szCs w:val="24"/>
        </w:rPr>
        <w:t xml:space="preserve"> reasonable</w:t>
      </w:r>
      <w:r w:rsidR="005B1BFB">
        <w:rPr>
          <w:rFonts w:cs="Times New Roman"/>
          <w:szCs w:val="24"/>
        </w:rPr>
        <w:t xml:space="preserve"> option for educators who wish to increase academic productivity and on-task behavior in the classroom. </w:t>
      </w:r>
      <w:r w:rsidR="00863B2E">
        <w:rPr>
          <w:rFonts w:cs="Times New Roman"/>
          <w:szCs w:val="24"/>
        </w:rPr>
        <w:t xml:space="preserve">When one considers the cost of </w:t>
      </w:r>
      <w:r w:rsidR="00CA55B4">
        <w:rPr>
          <w:rFonts w:cs="Times New Roman"/>
          <w:szCs w:val="24"/>
        </w:rPr>
        <w:t>other remediation programs (e.g., after-school programs</w:t>
      </w:r>
      <w:r w:rsidR="00132418">
        <w:rPr>
          <w:rFonts w:cs="Times New Roman"/>
          <w:szCs w:val="24"/>
        </w:rPr>
        <w:t>, extended school year, special education</w:t>
      </w:r>
      <w:r w:rsidR="00CA55B4">
        <w:rPr>
          <w:rFonts w:cs="Times New Roman"/>
          <w:szCs w:val="24"/>
        </w:rPr>
        <w:t>)</w:t>
      </w:r>
      <w:r w:rsidR="00132418">
        <w:rPr>
          <w:rFonts w:cs="Times New Roman"/>
          <w:szCs w:val="24"/>
        </w:rPr>
        <w:t xml:space="preserve"> and </w:t>
      </w:r>
      <w:r w:rsidR="00CA55B4">
        <w:rPr>
          <w:rFonts w:cs="Times New Roman"/>
          <w:szCs w:val="24"/>
        </w:rPr>
        <w:t>the cost to the American workforce if these students drop out of school, the effect of an on-task conti</w:t>
      </w:r>
      <w:r w:rsidR="008B0501">
        <w:rPr>
          <w:rFonts w:cs="Times New Roman"/>
          <w:szCs w:val="24"/>
        </w:rPr>
        <w:t>ngency seems</w:t>
      </w:r>
      <w:r w:rsidR="00CA55B4">
        <w:rPr>
          <w:rFonts w:cs="Times New Roman"/>
          <w:szCs w:val="24"/>
        </w:rPr>
        <w:t xml:space="preserve"> even more impressive. Thus, future researchers who are interested in continuing to enhance academic outcomes for students with Emotional and Behavioral Disorders should continue to research </w:t>
      </w:r>
      <w:r w:rsidR="003A3129">
        <w:rPr>
          <w:rFonts w:cs="Times New Roman"/>
          <w:szCs w:val="24"/>
        </w:rPr>
        <w:t xml:space="preserve">the use of </w:t>
      </w:r>
      <w:r w:rsidR="00CA55B4">
        <w:rPr>
          <w:rFonts w:cs="Times New Roman"/>
          <w:szCs w:val="24"/>
        </w:rPr>
        <w:t>group contingencies</w:t>
      </w:r>
      <w:r w:rsidR="003A3129">
        <w:rPr>
          <w:rFonts w:cs="Times New Roman"/>
          <w:szCs w:val="24"/>
        </w:rPr>
        <w:t xml:space="preserve"> with this population</w:t>
      </w:r>
      <w:r w:rsidR="00CA55B4">
        <w:rPr>
          <w:rFonts w:cs="Times New Roman"/>
          <w:szCs w:val="24"/>
        </w:rPr>
        <w:t xml:space="preserve">. </w:t>
      </w:r>
    </w:p>
    <w:p w14:paraId="253B461C" w14:textId="77777777" w:rsidR="00646BC5" w:rsidRDefault="00646BC5" w:rsidP="000903E3">
      <w:pPr>
        <w:spacing w:line="480" w:lineRule="auto"/>
        <w:contextualSpacing/>
        <w:jc w:val="center"/>
        <w:rPr>
          <w:rFonts w:cs="Times New Roman"/>
          <w:szCs w:val="24"/>
        </w:rPr>
      </w:pPr>
    </w:p>
    <w:p w14:paraId="6DFD5B10" w14:textId="77777777" w:rsidR="00646BC5" w:rsidRDefault="00646BC5" w:rsidP="000903E3">
      <w:pPr>
        <w:spacing w:line="480" w:lineRule="auto"/>
        <w:contextualSpacing/>
        <w:jc w:val="center"/>
        <w:rPr>
          <w:rFonts w:cs="Times New Roman"/>
          <w:szCs w:val="24"/>
        </w:rPr>
      </w:pPr>
    </w:p>
    <w:p w14:paraId="64523316" w14:textId="77777777" w:rsidR="00471930" w:rsidRDefault="00471930" w:rsidP="00471930">
      <w:pPr>
        <w:rPr>
          <w:rFonts w:cs="Times New Roman"/>
          <w:szCs w:val="24"/>
        </w:rPr>
      </w:pPr>
    </w:p>
    <w:p w14:paraId="45BE8EA4" w14:textId="77777777" w:rsidR="00471930" w:rsidRDefault="00471930" w:rsidP="00471930">
      <w:pPr>
        <w:rPr>
          <w:rFonts w:cs="Times New Roman"/>
          <w:szCs w:val="24"/>
        </w:rPr>
      </w:pPr>
    </w:p>
    <w:p w14:paraId="5CA8C33E" w14:textId="77777777" w:rsidR="00C76DAB" w:rsidRDefault="00C76DAB" w:rsidP="00471930">
      <w:pPr>
        <w:jc w:val="center"/>
        <w:rPr>
          <w:rFonts w:cs="Times New Roman"/>
          <w:szCs w:val="24"/>
        </w:rPr>
      </w:pPr>
    </w:p>
    <w:p w14:paraId="0E08511D" w14:textId="77777777" w:rsidR="00C76DAB" w:rsidRDefault="00C76DAB" w:rsidP="00471930">
      <w:pPr>
        <w:jc w:val="center"/>
        <w:rPr>
          <w:rFonts w:cs="Times New Roman"/>
          <w:szCs w:val="24"/>
        </w:rPr>
      </w:pPr>
    </w:p>
    <w:p w14:paraId="1BE62E0F" w14:textId="77777777" w:rsidR="00C76DAB" w:rsidRDefault="00C76DAB" w:rsidP="00471930">
      <w:pPr>
        <w:jc w:val="center"/>
        <w:rPr>
          <w:rFonts w:cs="Times New Roman"/>
          <w:szCs w:val="24"/>
        </w:rPr>
      </w:pPr>
    </w:p>
    <w:p w14:paraId="459EC0CD" w14:textId="77777777" w:rsidR="00C76DAB" w:rsidRDefault="00C76DAB" w:rsidP="00471930">
      <w:pPr>
        <w:jc w:val="center"/>
        <w:rPr>
          <w:rFonts w:cs="Times New Roman"/>
          <w:szCs w:val="24"/>
        </w:rPr>
      </w:pPr>
    </w:p>
    <w:p w14:paraId="5F835BD1" w14:textId="77777777" w:rsidR="00C76DAB" w:rsidRDefault="00C76DAB" w:rsidP="00471930">
      <w:pPr>
        <w:jc w:val="center"/>
        <w:rPr>
          <w:rFonts w:cs="Times New Roman"/>
          <w:szCs w:val="24"/>
        </w:rPr>
      </w:pPr>
    </w:p>
    <w:p w14:paraId="3880C23B" w14:textId="77777777" w:rsidR="00C76DAB" w:rsidRDefault="00C76DAB" w:rsidP="00471930">
      <w:pPr>
        <w:jc w:val="center"/>
        <w:rPr>
          <w:rFonts w:cs="Times New Roman"/>
          <w:szCs w:val="24"/>
        </w:rPr>
      </w:pPr>
    </w:p>
    <w:p w14:paraId="69ACCFE9" w14:textId="77777777" w:rsidR="00C76DAB" w:rsidRDefault="00C76DAB" w:rsidP="00471930">
      <w:pPr>
        <w:jc w:val="center"/>
        <w:rPr>
          <w:rFonts w:cs="Times New Roman"/>
          <w:szCs w:val="24"/>
        </w:rPr>
      </w:pPr>
    </w:p>
    <w:p w14:paraId="347E2684" w14:textId="009A29B7" w:rsidR="00C76DAB" w:rsidRDefault="00C76DAB" w:rsidP="00471930">
      <w:pPr>
        <w:jc w:val="center"/>
        <w:rPr>
          <w:rFonts w:cs="Times New Roman"/>
          <w:szCs w:val="24"/>
        </w:rPr>
      </w:pPr>
    </w:p>
    <w:p w14:paraId="353F1118" w14:textId="77777777" w:rsidR="00A76444" w:rsidRDefault="00A76444" w:rsidP="00471930">
      <w:pPr>
        <w:jc w:val="center"/>
        <w:rPr>
          <w:rFonts w:cs="Times New Roman"/>
          <w:szCs w:val="24"/>
        </w:rPr>
      </w:pPr>
    </w:p>
    <w:p w14:paraId="201F367F" w14:textId="77777777" w:rsidR="00183B79" w:rsidRDefault="00183B79" w:rsidP="00471930">
      <w:pPr>
        <w:jc w:val="center"/>
        <w:rPr>
          <w:rFonts w:cs="Times New Roman"/>
          <w:b/>
          <w:szCs w:val="24"/>
        </w:rPr>
      </w:pPr>
    </w:p>
    <w:p w14:paraId="4A45DDC4" w14:textId="77777777" w:rsidR="00183B79" w:rsidRDefault="00183B79" w:rsidP="00471930">
      <w:pPr>
        <w:jc w:val="center"/>
        <w:rPr>
          <w:rFonts w:cs="Times New Roman"/>
          <w:b/>
          <w:szCs w:val="24"/>
        </w:rPr>
      </w:pPr>
    </w:p>
    <w:p w14:paraId="7F103D0E" w14:textId="4AAC2CF7" w:rsidR="00471930" w:rsidRPr="00C76DAB" w:rsidRDefault="00573253" w:rsidP="00471930">
      <w:pPr>
        <w:jc w:val="center"/>
        <w:rPr>
          <w:rFonts w:cs="Times New Roman"/>
          <w:b/>
          <w:szCs w:val="24"/>
        </w:rPr>
      </w:pPr>
      <w:r w:rsidRPr="00C76DAB">
        <w:rPr>
          <w:rFonts w:cs="Times New Roman"/>
          <w:b/>
          <w:szCs w:val="24"/>
        </w:rPr>
        <w:t xml:space="preserve">List of </w:t>
      </w:r>
      <w:r w:rsidR="000B54AF" w:rsidRPr="00C76DAB">
        <w:rPr>
          <w:rFonts w:cs="Times New Roman"/>
          <w:b/>
          <w:szCs w:val="24"/>
        </w:rPr>
        <w:t>References</w:t>
      </w:r>
    </w:p>
    <w:p w14:paraId="671F7E3D" w14:textId="7417E779" w:rsidR="002A1678" w:rsidRDefault="002A1678" w:rsidP="00471930">
      <w:pPr>
        <w:jc w:val="center"/>
        <w:rPr>
          <w:rFonts w:cs="Times New Roman"/>
          <w:szCs w:val="24"/>
        </w:rPr>
      </w:pPr>
    </w:p>
    <w:p w14:paraId="5417F82E" w14:textId="17AF8CD0" w:rsidR="002A1678" w:rsidRDefault="002A1678" w:rsidP="00471930">
      <w:pPr>
        <w:jc w:val="center"/>
        <w:rPr>
          <w:rFonts w:cs="Times New Roman"/>
          <w:szCs w:val="24"/>
        </w:rPr>
      </w:pPr>
    </w:p>
    <w:p w14:paraId="44B9D377" w14:textId="38B0FB8C" w:rsidR="002A1678" w:rsidRDefault="002A1678" w:rsidP="00471930">
      <w:pPr>
        <w:jc w:val="center"/>
        <w:rPr>
          <w:rFonts w:cs="Times New Roman"/>
          <w:szCs w:val="24"/>
        </w:rPr>
      </w:pPr>
    </w:p>
    <w:p w14:paraId="78AEEEF1" w14:textId="706E481B" w:rsidR="002A1678" w:rsidRDefault="002A1678" w:rsidP="00471930">
      <w:pPr>
        <w:jc w:val="center"/>
        <w:rPr>
          <w:rFonts w:cs="Times New Roman"/>
          <w:szCs w:val="24"/>
        </w:rPr>
      </w:pPr>
    </w:p>
    <w:p w14:paraId="51D122A0" w14:textId="13D2B8DA" w:rsidR="002A1678" w:rsidRDefault="002A1678" w:rsidP="00471930">
      <w:pPr>
        <w:jc w:val="center"/>
        <w:rPr>
          <w:rFonts w:cs="Times New Roman"/>
          <w:szCs w:val="24"/>
        </w:rPr>
      </w:pPr>
    </w:p>
    <w:p w14:paraId="160A4582" w14:textId="7D2BB8FB" w:rsidR="002A1678" w:rsidRDefault="002A1678" w:rsidP="00471930">
      <w:pPr>
        <w:jc w:val="center"/>
        <w:rPr>
          <w:rFonts w:cs="Times New Roman"/>
          <w:szCs w:val="24"/>
        </w:rPr>
      </w:pPr>
    </w:p>
    <w:p w14:paraId="1164632E" w14:textId="6455C0D7" w:rsidR="002A1678" w:rsidRDefault="002A1678" w:rsidP="00471930">
      <w:pPr>
        <w:jc w:val="center"/>
        <w:rPr>
          <w:rFonts w:cs="Times New Roman"/>
          <w:szCs w:val="24"/>
        </w:rPr>
      </w:pPr>
    </w:p>
    <w:p w14:paraId="48D3F4B6" w14:textId="78838093" w:rsidR="002A1678" w:rsidRDefault="002A1678" w:rsidP="00471930">
      <w:pPr>
        <w:jc w:val="center"/>
        <w:rPr>
          <w:rFonts w:cs="Times New Roman"/>
          <w:szCs w:val="24"/>
        </w:rPr>
      </w:pPr>
    </w:p>
    <w:p w14:paraId="67E87FCF" w14:textId="0BA06243" w:rsidR="002A1678" w:rsidRDefault="002A1678" w:rsidP="00471930">
      <w:pPr>
        <w:jc w:val="center"/>
        <w:rPr>
          <w:rFonts w:cs="Times New Roman"/>
          <w:szCs w:val="24"/>
        </w:rPr>
      </w:pPr>
    </w:p>
    <w:p w14:paraId="22E65AD1" w14:textId="2DF89226" w:rsidR="002A1678" w:rsidRDefault="002A1678" w:rsidP="00471930">
      <w:pPr>
        <w:jc w:val="center"/>
        <w:rPr>
          <w:rFonts w:cs="Times New Roman"/>
          <w:szCs w:val="24"/>
        </w:rPr>
      </w:pPr>
    </w:p>
    <w:p w14:paraId="340B8815" w14:textId="49FAA4C6" w:rsidR="002A1678" w:rsidRDefault="002A1678" w:rsidP="00471930">
      <w:pPr>
        <w:jc w:val="center"/>
        <w:rPr>
          <w:rFonts w:cs="Times New Roman"/>
          <w:szCs w:val="24"/>
        </w:rPr>
      </w:pPr>
    </w:p>
    <w:p w14:paraId="2F90131A" w14:textId="0FC2F76A" w:rsidR="002A1678" w:rsidRDefault="002A1678" w:rsidP="00471930">
      <w:pPr>
        <w:jc w:val="center"/>
        <w:rPr>
          <w:rFonts w:cs="Times New Roman"/>
          <w:szCs w:val="24"/>
        </w:rPr>
      </w:pPr>
    </w:p>
    <w:p w14:paraId="459A4D63" w14:textId="19AEBD71" w:rsidR="002A1678" w:rsidRDefault="002A1678" w:rsidP="00471930">
      <w:pPr>
        <w:jc w:val="center"/>
        <w:rPr>
          <w:rFonts w:cs="Times New Roman"/>
          <w:szCs w:val="24"/>
        </w:rPr>
      </w:pPr>
    </w:p>
    <w:p w14:paraId="5FA649BA" w14:textId="5284CF46" w:rsidR="002A1678" w:rsidRDefault="002A1678" w:rsidP="00471930">
      <w:pPr>
        <w:jc w:val="center"/>
        <w:rPr>
          <w:rFonts w:cs="Times New Roman"/>
          <w:szCs w:val="24"/>
        </w:rPr>
      </w:pPr>
    </w:p>
    <w:p w14:paraId="4C10821A" w14:textId="32679F01" w:rsidR="002A1678" w:rsidRDefault="002A1678" w:rsidP="00471930">
      <w:pPr>
        <w:jc w:val="center"/>
        <w:rPr>
          <w:rFonts w:cs="Times New Roman"/>
          <w:szCs w:val="24"/>
        </w:rPr>
      </w:pPr>
    </w:p>
    <w:p w14:paraId="4C4BA9F3" w14:textId="1D7AD5B3" w:rsidR="002A1678" w:rsidRDefault="002A1678" w:rsidP="00471930">
      <w:pPr>
        <w:jc w:val="center"/>
        <w:rPr>
          <w:rFonts w:cs="Times New Roman"/>
          <w:szCs w:val="24"/>
        </w:rPr>
      </w:pPr>
    </w:p>
    <w:p w14:paraId="0C64F48C" w14:textId="7B1A9236" w:rsidR="002A1678" w:rsidRDefault="002A1678" w:rsidP="00471930">
      <w:pPr>
        <w:jc w:val="center"/>
        <w:rPr>
          <w:rFonts w:cs="Times New Roman"/>
          <w:szCs w:val="24"/>
        </w:rPr>
      </w:pPr>
    </w:p>
    <w:p w14:paraId="45682963" w14:textId="11A5EA98" w:rsidR="002A1678" w:rsidRDefault="002A1678" w:rsidP="00471930">
      <w:pPr>
        <w:jc w:val="center"/>
        <w:rPr>
          <w:rFonts w:cs="Times New Roman"/>
          <w:szCs w:val="24"/>
        </w:rPr>
      </w:pPr>
    </w:p>
    <w:p w14:paraId="252582B1" w14:textId="7FE2CB4B" w:rsidR="002A1678" w:rsidRDefault="002A1678" w:rsidP="00471930">
      <w:pPr>
        <w:jc w:val="center"/>
        <w:rPr>
          <w:rFonts w:cs="Times New Roman"/>
          <w:szCs w:val="24"/>
        </w:rPr>
      </w:pPr>
    </w:p>
    <w:p w14:paraId="3A9E078A" w14:textId="35AAC9BF" w:rsidR="002A1678" w:rsidRDefault="002A1678" w:rsidP="00471930">
      <w:pPr>
        <w:jc w:val="center"/>
        <w:rPr>
          <w:rFonts w:cs="Times New Roman"/>
          <w:szCs w:val="24"/>
        </w:rPr>
      </w:pPr>
    </w:p>
    <w:p w14:paraId="740A8065" w14:textId="7CF5BE27" w:rsidR="002A1678" w:rsidRDefault="002A1678" w:rsidP="00471930">
      <w:pPr>
        <w:jc w:val="center"/>
        <w:rPr>
          <w:rFonts w:cs="Times New Roman"/>
          <w:szCs w:val="24"/>
        </w:rPr>
      </w:pPr>
    </w:p>
    <w:p w14:paraId="7A8CE8EF" w14:textId="57280339" w:rsidR="002A1678" w:rsidRDefault="002A1678" w:rsidP="00471930">
      <w:pPr>
        <w:jc w:val="center"/>
        <w:rPr>
          <w:rFonts w:cs="Times New Roman"/>
          <w:szCs w:val="24"/>
        </w:rPr>
      </w:pPr>
    </w:p>
    <w:p w14:paraId="35109300" w14:textId="203E49AA" w:rsidR="002A1678" w:rsidRDefault="002A1678" w:rsidP="00471930">
      <w:pPr>
        <w:jc w:val="center"/>
        <w:rPr>
          <w:rFonts w:cs="Times New Roman"/>
          <w:szCs w:val="24"/>
        </w:rPr>
      </w:pPr>
    </w:p>
    <w:p w14:paraId="109CCE69" w14:textId="6A68AA0B" w:rsidR="002A1678" w:rsidRDefault="002A1678" w:rsidP="00471930">
      <w:pPr>
        <w:jc w:val="center"/>
        <w:rPr>
          <w:rFonts w:cs="Times New Roman"/>
          <w:szCs w:val="24"/>
        </w:rPr>
      </w:pPr>
    </w:p>
    <w:p w14:paraId="4C50486E" w14:textId="1C270C49" w:rsidR="002A1678" w:rsidRDefault="002A1678" w:rsidP="00471930">
      <w:pPr>
        <w:jc w:val="center"/>
        <w:rPr>
          <w:rFonts w:cs="Times New Roman"/>
          <w:szCs w:val="24"/>
        </w:rPr>
      </w:pPr>
    </w:p>
    <w:p w14:paraId="210F0F22" w14:textId="4A0CB50C" w:rsidR="002A1678" w:rsidRDefault="002A1678" w:rsidP="00471930">
      <w:pPr>
        <w:jc w:val="center"/>
        <w:rPr>
          <w:rFonts w:cs="Times New Roman"/>
          <w:szCs w:val="24"/>
        </w:rPr>
      </w:pPr>
    </w:p>
    <w:p w14:paraId="19282672" w14:textId="61F20177" w:rsidR="002A1678" w:rsidRDefault="002A1678" w:rsidP="002A1678">
      <w:pPr>
        <w:rPr>
          <w:rFonts w:cs="Times New Roman"/>
          <w:szCs w:val="24"/>
        </w:rPr>
      </w:pPr>
    </w:p>
    <w:p w14:paraId="402C7CB8" w14:textId="38BEDE39" w:rsidR="0015200D" w:rsidRPr="0015200D" w:rsidRDefault="0015200D" w:rsidP="0015200D">
      <w:pPr>
        <w:pStyle w:val="Bibliography"/>
        <w:rPr>
          <w:rFonts w:cs="Times New Roman"/>
        </w:rPr>
      </w:pPr>
      <w:r w:rsidRPr="0015200D">
        <w:rPr>
          <w:rFonts w:cs="Times New Roman"/>
        </w:rPr>
        <w:t xml:space="preserve">Ayllon, T., &amp; Roberts, M. D. (1974). Eliminating discipline problems by strengthening academic performance. </w:t>
      </w:r>
      <w:r w:rsidRPr="0015200D">
        <w:rPr>
          <w:rFonts w:cs="Times New Roman"/>
          <w:i/>
          <w:iCs/>
        </w:rPr>
        <w:t>Journal of Applied Behavior Analysis</w:t>
      </w:r>
      <w:r w:rsidRPr="0015200D">
        <w:rPr>
          <w:rFonts w:cs="Times New Roman"/>
        </w:rPr>
        <w:t xml:space="preserve">, </w:t>
      </w:r>
      <w:r w:rsidRPr="0015200D">
        <w:rPr>
          <w:rFonts w:cs="Times New Roman"/>
          <w:i/>
          <w:iCs/>
        </w:rPr>
        <w:t>7</w:t>
      </w:r>
      <w:r w:rsidRPr="0015200D">
        <w:rPr>
          <w:rFonts w:cs="Times New Roman"/>
        </w:rPr>
        <w:t>(1), 71–76. https://doi.org/10.1901/jaba.1974.7-71</w:t>
      </w:r>
    </w:p>
    <w:p w14:paraId="05B97D7B" w14:textId="77777777" w:rsidR="0015200D" w:rsidRPr="0015200D" w:rsidRDefault="0015200D" w:rsidP="0015200D">
      <w:pPr>
        <w:pStyle w:val="Bibliography"/>
        <w:rPr>
          <w:rFonts w:cs="Times New Roman"/>
        </w:rPr>
      </w:pPr>
      <w:r w:rsidRPr="0015200D">
        <w:rPr>
          <w:rFonts w:cs="Times New Roman"/>
        </w:rPr>
        <w:t xml:space="preserve">Barrish, H. H., Saunders, M., &amp; Wolf, M. </w:t>
      </w:r>
      <w:r w:rsidR="002770EA">
        <w:rPr>
          <w:rFonts w:cs="Times New Roman"/>
        </w:rPr>
        <w:t xml:space="preserve">M. (1969). Good behavior game: </w:t>
      </w:r>
      <w:r w:rsidRPr="0015200D">
        <w:rPr>
          <w:rFonts w:cs="Times New Roman"/>
        </w:rPr>
        <w:t xml:space="preserve">ffects of individual contingencies for group consequences on disruptive behavior in a classroom. </w:t>
      </w:r>
      <w:r w:rsidRPr="0015200D">
        <w:rPr>
          <w:rFonts w:cs="Times New Roman"/>
          <w:i/>
          <w:iCs/>
        </w:rPr>
        <w:t>Journal of Applied Behavior Analysis</w:t>
      </w:r>
      <w:r w:rsidRPr="0015200D">
        <w:rPr>
          <w:rFonts w:cs="Times New Roman"/>
        </w:rPr>
        <w:t xml:space="preserve">, </w:t>
      </w:r>
      <w:r w:rsidRPr="0015200D">
        <w:rPr>
          <w:rFonts w:cs="Times New Roman"/>
          <w:i/>
          <w:iCs/>
        </w:rPr>
        <w:t>2</w:t>
      </w:r>
      <w:r w:rsidRPr="0015200D">
        <w:rPr>
          <w:rFonts w:cs="Times New Roman"/>
        </w:rPr>
        <w:t>(2), 119–124. https://doi.org/10.1901/jaba.1969.2-119</w:t>
      </w:r>
    </w:p>
    <w:p w14:paraId="380F9AF8" w14:textId="77777777" w:rsidR="0015200D" w:rsidRPr="00377CA6" w:rsidRDefault="0015200D" w:rsidP="0015200D">
      <w:pPr>
        <w:pStyle w:val="Bibliography"/>
        <w:rPr>
          <w:rFonts w:cs="Times New Roman"/>
          <w:szCs w:val="24"/>
        </w:rPr>
      </w:pPr>
      <w:r w:rsidRPr="0015200D">
        <w:rPr>
          <w:rFonts w:cs="Times New Roman"/>
        </w:rPr>
        <w:t>Brauner, C. B., &amp; Stephens</w:t>
      </w:r>
      <w:r w:rsidR="00806131">
        <w:rPr>
          <w:rFonts w:cs="Times New Roman"/>
        </w:rPr>
        <w:t xml:space="preserve">, C. B. (2006). </w:t>
      </w:r>
      <w:bookmarkStart w:id="13" w:name="OLE_LINK1"/>
      <w:r w:rsidR="00806131">
        <w:rPr>
          <w:rFonts w:cs="Times New Roman"/>
        </w:rPr>
        <w:t>Estimating the prevalence of early childhood s</w:t>
      </w:r>
      <w:r w:rsidRPr="0015200D">
        <w:rPr>
          <w:rFonts w:cs="Times New Roman"/>
        </w:rPr>
        <w:t>erious Emotional/Behavioral Disorders: C</w:t>
      </w:r>
      <w:r w:rsidR="00806131">
        <w:rPr>
          <w:rFonts w:cs="Times New Roman"/>
        </w:rPr>
        <w:t>hallenges and r</w:t>
      </w:r>
      <w:r w:rsidRPr="0015200D">
        <w:rPr>
          <w:rFonts w:cs="Times New Roman"/>
        </w:rPr>
        <w:t>ecommendations</w:t>
      </w:r>
      <w:bookmarkEnd w:id="13"/>
      <w:r w:rsidRPr="0015200D">
        <w:rPr>
          <w:rFonts w:cs="Times New Roman"/>
        </w:rPr>
        <w:t xml:space="preserve">. </w:t>
      </w:r>
      <w:r w:rsidRPr="0015200D">
        <w:rPr>
          <w:rFonts w:cs="Times New Roman"/>
          <w:i/>
          <w:iCs/>
        </w:rPr>
        <w:t xml:space="preserve">Public Health </w:t>
      </w:r>
      <w:r w:rsidRPr="00377CA6">
        <w:rPr>
          <w:rFonts w:cs="Times New Roman"/>
          <w:i/>
          <w:iCs/>
          <w:szCs w:val="24"/>
        </w:rPr>
        <w:t>Reports</w:t>
      </w:r>
      <w:r w:rsidRPr="00377CA6">
        <w:rPr>
          <w:rFonts w:cs="Times New Roman"/>
          <w:szCs w:val="24"/>
        </w:rPr>
        <w:t xml:space="preserve">, </w:t>
      </w:r>
      <w:r w:rsidRPr="00377CA6">
        <w:rPr>
          <w:rFonts w:cs="Times New Roman"/>
          <w:i/>
          <w:iCs/>
          <w:szCs w:val="24"/>
        </w:rPr>
        <w:t>121</w:t>
      </w:r>
      <w:r w:rsidRPr="00377CA6">
        <w:rPr>
          <w:rFonts w:cs="Times New Roman"/>
          <w:szCs w:val="24"/>
        </w:rPr>
        <w:t>(3), 303</w:t>
      </w:r>
      <w:r w:rsidR="00377CA6" w:rsidRPr="00377CA6">
        <w:rPr>
          <w:rFonts w:cs="Times New Roman"/>
          <w:szCs w:val="24"/>
        </w:rPr>
        <w:t>-310</w:t>
      </w:r>
      <w:r w:rsidRPr="00377CA6">
        <w:rPr>
          <w:rFonts w:cs="Times New Roman"/>
          <w:szCs w:val="24"/>
        </w:rPr>
        <w:t>.</w:t>
      </w:r>
    </w:p>
    <w:p w14:paraId="49B8FA47" w14:textId="77777777" w:rsidR="00CB61BE" w:rsidRPr="00377CA6" w:rsidRDefault="00CB61BE" w:rsidP="00CB61BE">
      <w:pPr>
        <w:spacing w:line="480" w:lineRule="auto"/>
        <w:ind w:left="720" w:hanging="720"/>
        <w:rPr>
          <w:rFonts w:cs="Times New Roman"/>
          <w:szCs w:val="24"/>
        </w:rPr>
      </w:pPr>
      <w:r w:rsidRPr="00377CA6">
        <w:rPr>
          <w:rFonts w:cs="Times New Roman"/>
          <w:szCs w:val="24"/>
        </w:rPr>
        <w:t xml:space="preserve">Cates, G. L., &amp; Skinner, C. H. (2000). Getting remedial mathematics students to prefer homework with 20% and 40% more problems: An investigation of the strength of the interspersing procedure. </w:t>
      </w:r>
      <w:r w:rsidRPr="00377CA6">
        <w:rPr>
          <w:rFonts w:cs="Times New Roman"/>
          <w:i/>
          <w:iCs/>
          <w:szCs w:val="24"/>
        </w:rPr>
        <w:t>Psychology in the Schools</w:t>
      </w:r>
      <w:r w:rsidRPr="00377CA6">
        <w:rPr>
          <w:rFonts w:cs="Times New Roman"/>
          <w:szCs w:val="24"/>
        </w:rPr>
        <w:t xml:space="preserve">, </w:t>
      </w:r>
      <w:r w:rsidRPr="00377CA6">
        <w:rPr>
          <w:rFonts w:cs="Times New Roman"/>
          <w:i/>
          <w:iCs/>
          <w:szCs w:val="24"/>
        </w:rPr>
        <w:t>37</w:t>
      </w:r>
      <w:r w:rsidRPr="00377CA6">
        <w:rPr>
          <w:rFonts w:cs="Times New Roman"/>
          <w:szCs w:val="24"/>
        </w:rPr>
        <w:t>(4), 339-347.</w:t>
      </w:r>
    </w:p>
    <w:p w14:paraId="58665BFE" w14:textId="77777777" w:rsidR="0015200D" w:rsidRPr="0015200D" w:rsidRDefault="0015200D" w:rsidP="0015200D">
      <w:pPr>
        <w:pStyle w:val="Bibliography"/>
        <w:rPr>
          <w:rFonts w:cs="Times New Roman"/>
        </w:rPr>
      </w:pPr>
      <w:r w:rsidRPr="0015200D">
        <w:rPr>
          <w:rFonts w:cs="Times New Roman"/>
        </w:rPr>
        <w:t xml:space="preserve">Christle, C. A., &amp; Yell, M. L. (2013). Introduction to emotional and behavioral disorders. In </w:t>
      </w:r>
      <w:r w:rsidRPr="0015200D">
        <w:rPr>
          <w:rFonts w:cs="Times New Roman"/>
          <w:i/>
          <w:iCs/>
        </w:rPr>
        <w:t>Evidence-based practices for educating students with emotional and behavioral disorders</w:t>
      </w:r>
      <w:r w:rsidRPr="0015200D">
        <w:rPr>
          <w:rFonts w:cs="Times New Roman"/>
        </w:rPr>
        <w:t xml:space="preserve"> (2nd ed.). Upper Saddle River, NJ: Pearson Education, Inc.</w:t>
      </w:r>
    </w:p>
    <w:p w14:paraId="69E4162F" w14:textId="77777777" w:rsidR="0015200D" w:rsidRPr="0015200D" w:rsidRDefault="0015200D" w:rsidP="0015200D">
      <w:pPr>
        <w:pStyle w:val="Bibliography"/>
        <w:rPr>
          <w:rFonts w:cs="Times New Roman"/>
        </w:rPr>
      </w:pPr>
      <w:r w:rsidRPr="0015200D">
        <w:rPr>
          <w:rFonts w:cs="Times New Roman"/>
        </w:rPr>
        <w:t xml:space="preserve">Christ, T. J., &amp; Christ, J. A. (2006). Application of an interdependent group contingency mediated by an automated feedback device: An intervention across three high school classrooms. </w:t>
      </w:r>
      <w:r w:rsidRPr="0015200D">
        <w:rPr>
          <w:rFonts w:cs="Times New Roman"/>
          <w:i/>
          <w:iCs/>
        </w:rPr>
        <w:t>School Psychology Review</w:t>
      </w:r>
      <w:r w:rsidRPr="0015200D">
        <w:rPr>
          <w:rFonts w:cs="Times New Roman"/>
        </w:rPr>
        <w:t xml:space="preserve">, </w:t>
      </w:r>
      <w:r w:rsidRPr="0015200D">
        <w:rPr>
          <w:rFonts w:cs="Times New Roman"/>
          <w:i/>
          <w:iCs/>
        </w:rPr>
        <w:t>35</w:t>
      </w:r>
      <w:r w:rsidRPr="0015200D">
        <w:rPr>
          <w:rFonts w:cs="Times New Roman"/>
        </w:rPr>
        <w:t>(1), 78–90.</w:t>
      </w:r>
    </w:p>
    <w:p w14:paraId="6E33ED07" w14:textId="77777777" w:rsidR="0015200D" w:rsidRPr="0015200D" w:rsidRDefault="0015200D" w:rsidP="0015200D">
      <w:pPr>
        <w:pStyle w:val="Bibliography"/>
        <w:rPr>
          <w:rFonts w:cs="Times New Roman"/>
        </w:rPr>
      </w:pPr>
      <w:r w:rsidRPr="0015200D">
        <w:rPr>
          <w:rFonts w:cs="Times New Roman"/>
        </w:rPr>
        <w:t xml:space="preserve">Cooper, J. O., Heron, T. E., &amp; Heward, W. L. (2007). </w:t>
      </w:r>
      <w:r w:rsidRPr="0015200D">
        <w:rPr>
          <w:rFonts w:cs="Times New Roman"/>
          <w:i/>
          <w:iCs/>
        </w:rPr>
        <w:t>Applied Behavior Analysis</w:t>
      </w:r>
      <w:r w:rsidRPr="0015200D">
        <w:rPr>
          <w:rFonts w:cs="Times New Roman"/>
        </w:rPr>
        <w:t xml:space="preserve"> (2 edition). Upper Saddle River, N.J: Pearson.</w:t>
      </w:r>
    </w:p>
    <w:p w14:paraId="59190B38" w14:textId="77777777" w:rsidR="0015200D" w:rsidRPr="0015200D" w:rsidRDefault="0015200D" w:rsidP="0015200D">
      <w:pPr>
        <w:pStyle w:val="Bibliography"/>
        <w:rPr>
          <w:rFonts w:cs="Times New Roman"/>
        </w:rPr>
      </w:pPr>
      <w:r w:rsidRPr="0015200D">
        <w:rPr>
          <w:rFonts w:cs="Times New Roman"/>
        </w:rPr>
        <w:t xml:space="preserve">Crouch, P. L., Gresham, F. M., &amp; Wright, W. R. (1985). Interdependent and independent group contingencies with immediate and delayed reinforcement for controlling classroom behavior. </w:t>
      </w:r>
      <w:r w:rsidRPr="0015200D">
        <w:rPr>
          <w:rFonts w:cs="Times New Roman"/>
          <w:i/>
          <w:iCs/>
        </w:rPr>
        <w:t>Journal of School Psychology</w:t>
      </w:r>
      <w:r w:rsidRPr="0015200D">
        <w:rPr>
          <w:rFonts w:cs="Times New Roman"/>
        </w:rPr>
        <w:t xml:space="preserve">, </w:t>
      </w:r>
      <w:r w:rsidRPr="0015200D">
        <w:rPr>
          <w:rFonts w:cs="Times New Roman"/>
          <w:i/>
          <w:iCs/>
        </w:rPr>
        <w:t>23</w:t>
      </w:r>
      <w:r w:rsidRPr="0015200D">
        <w:rPr>
          <w:rFonts w:cs="Times New Roman"/>
        </w:rPr>
        <w:t>(2), 177–187. https://doi.org/10.1016/0022-4405(85)90008-1</w:t>
      </w:r>
    </w:p>
    <w:p w14:paraId="30D04FEB" w14:textId="77777777" w:rsidR="0015200D" w:rsidRPr="0015200D" w:rsidRDefault="0015200D" w:rsidP="0015200D">
      <w:pPr>
        <w:pStyle w:val="Bibliography"/>
        <w:rPr>
          <w:rFonts w:cs="Times New Roman"/>
        </w:rPr>
      </w:pPr>
      <w:r w:rsidRPr="0015200D">
        <w:rPr>
          <w:rFonts w:cs="Times New Roman"/>
        </w:rPr>
        <w:t xml:space="preserve">Dolezal, D. N., Weber, K. P., Evavold, J. J., Wylie, J., &amp; McLaughlin, T. F. (2007). The effects of a reinforcement package for on-task and reading behavior with at-risk and middle school students with disabilities. </w:t>
      </w:r>
      <w:r w:rsidRPr="0015200D">
        <w:rPr>
          <w:rFonts w:cs="Times New Roman"/>
          <w:i/>
          <w:iCs/>
        </w:rPr>
        <w:t>Child &amp; Family Behavior Therapy</w:t>
      </w:r>
      <w:r w:rsidRPr="0015200D">
        <w:rPr>
          <w:rFonts w:cs="Times New Roman"/>
        </w:rPr>
        <w:t xml:space="preserve">, </w:t>
      </w:r>
      <w:r w:rsidRPr="0015200D">
        <w:rPr>
          <w:rFonts w:cs="Times New Roman"/>
          <w:i/>
          <w:iCs/>
        </w:rPr>
        <w:t>29</w:t>
      </w:r>
      <w:r w:rsidRPr="0015200D">
        <w:rPr>
          <w:rFonts w:cs="Times New Roman"/>
        </w:rPr>
        <w:t>(2), 9–25.</w:t>
      </w:r>
    </w:p>
    <w:p w14:paraId="4296A56A" w14:textId="77777777" w:rsidR="0015200D" w:rsidRDefault="0015200D" w:rsidP="0015200D">
      <w:pPr>
        <w:pStyle w:val="Bibliography"/>
        <w:rPr>
          <w:rFonts w:cs="Times New Roman"/>
        </w:rPr>
      </w:pPr>
      <w:r w:rsidRPr="0015200D">
        <w:rPr>
          <w:rFonts w:cs="Times New Roman"/>
        </w:rPr>
        <w:t xml:space="preserve">Dougherty, E. H., &amp; Dougherty, A. (1977). The daily report card: A simplified and flexible package for classroom behavior management. </w:t>
      </w:r>
      <w:r w:rsidRPr="0015200D">
        <w:rPr>
          <w:rFonts w:cs="Times New Roman"/>
          <w:i/>
          <w:iCs/>
        </w:rPr>
        <w:t>Psychology in the Schools</w:t>
      </w:r>
      <w:r w:rsidRPr="0015200D">
        <w:rPr>
          <w:rFonts w:cs="Times New Roman"/>
        </w:rPr>
        <w:t xml:space="preserve">, </w:t>
      </w:r>
      <w:r w:rsidRPr="0015200D">
        <w:rPr>
          <w:rFonts w:cs="Times New Roman"/>
          <w:i/>
          <w:iCs/>
        </w:rPr>
        <w:t>14</w:t>
      </w:r>
      <w:r w:rsidRPr="0015200D">
        <w:rPr>
          <w:rFonts w:cs="Times New Roman"/>
        </w:rPr>
        <w:t>(2), 191–195. https://doi.org/10.1002/1520-6807(197704)14:2&lt;191::AID-PITS2310140213&gt;3.0.CO;2-J</w:t>
      </w:r>
    </w:p>
    <w:p w14:paraId="2854B272" w14:textId="24348FF9" w:rsidR="00AC795A" w:rsidRPr="00AC795A" w:rsidRDefault="00AC795A" w:rsidP="00AC795A">
      <w:pPr>
        <w:spacing w:line="480" w:lineRule="auto"/>
        <w:ind w:left="720" w:hanging="720"/>
        <w:rPr>
          <w:rFonts w:ascii="Times" w:hAnsi="Times" w:cs="Times"/>
          <w:szCs w:val="24"/>
        </w:rPr>
      </w:pPr>
      <w:r w:rsidRPr="00AC795A">
        <w:rPr>
          <w:rFonts w:ascii="Times" w:hAnsi="Times" w:cs="Times"/>
          <w:szCs w:val="24"/>
        </w:rPr>
        <w:t>Ferguson, C. J. (2009). An effect size primer</w:t>
      </w:r>
      <w:r>
        <w:rPr>
          <w:rFonts w:ascii="Times" w:hAnsi="Times" w:cs="Times"/>
          <w:szCs w:val="24"/>
        </w:rPr>
        <w:t xml:space="preserve">: A guide for clinicians and </w:t>
      </w:r>
      <w:r w:rsidRPr="00AC795A">
        <w:rPr>
          <w:rFonts w:ascii="Times" w:hAnsi="Times" w:cs="Times"/>
          <w:szCs w:val="24"/>
        </w:rPr>
        <w:t>researchers. </w:t>
      </w:r>
      <w:r w:rsidRPr="00AC795A">
        <w:rPr>
          <w:rFonts w:ascii="Times" w:hAnsi="Times" w:cs="Times"/>
          <w:i/>
          <w:iCs/>
          <w:szCs w:val="24"/>
        </w:rPr>
        <w:t>Professional Psychology: Research and Practice</w:t>
      </w:r>
      <w:r w:rsidRPr="00AC795A">
        <w:rPr>
          <w:rFonts w:ascii="Times" w:hAnsi="Times" w:cs="Times"/>
          <w:szCs w:val="24"/>
        </w:rPr>
        <w:t>, </w:t>
      </w:r>
      <w:r w:rsidRPr="00AC795A">
        <w:rPr>
          <w:rFonts w:ascii="Times" w:hAnsi="Times" w:cs="Times"/>
          <w:i/>
          <w:iCs/>
          <w:szCs w:val="24"/>
        </w:rPr>
        <w:t>40</w:t>
      </w:r>
      <w:r w:rsidRPr="00AC795A">
        <w:rPr>
          <w:rFonts w:ascii="Times" w:hAnsi="Times" w:cs="Times"/>
          <w:szCs w:val="24"/>
        </w:rPr>
        <w:t>(5), 532.</w:t>
      </w:r>
      <w:r>
        <w:rPr>
          <w:rFonts w:ascii="Times" w:hAnsi="Times" w:cs="Times"/>
          <w:szCs w:val="24"/>
        </w:rPr>
        <w:t xml:space="preserve"> </w:t>
      </w:r>
    </w:p>
    <w:p w14:paraId="544E7835" w14:textId="77777777" w:rsidR="0015200D" w:rsidRPr="0015200D" w:rsidRDefault="0015200D" w:rsidP="0015200D">
      <w:pPr>
        <w:pStyle w:val="Bibliography"/>
        <w:rPr>
          <w:rFonts w:cs="Times New Roman"/>
        </w:rPr>
      </w:pPr>
      <w:r w:rsidRPr="0015200D">
        <w:rPr>
          <w:rFonts w:cs="Times New Roman"/>
        </w:rPr>
        <w:t xml:space="preserve">Ferritor, D. E., Buckholdt, D., Hamblin, R. L., &amp; Smith, L. (1972). The noneffects of contingent reinforcement for attending behavior on work accomplished. </w:t>
      </w:r>
      <w:r w:rsidRPr="0015200D">
        <w:rPr>
          <w:rFonts w:cs="Times New Roman"/>
          <w:i/>
          <w:iCs/>
        </w:rPr>
        <w:t>Journal of Applied Behavior Analysis</w:t>
      </w:r>
      <w:r w:rsidRPr="0015200D">
        <w:rPr>
          <w:rFonts w:cs="Times New Roman"/>
        </w:rPr>
        <w:t xml:space="preserve">, </w:t>
      </w:r>
      <w:r w:rsidRPr="0015200D">
        <w:rPr>
          <w:rFonts w:cs="Times New Roman"/>
          <w:i/>
          <w:iCs/>
        </w:rPr>
        <w:t>5</w:t>
      </w:r>
      <w:r w:rsidRPr="0015200D">
        <w:rPr>
          <w:rFonts w:cs="Times New Roman"/>
        </w:rPr>
        <w:t>(1), 7–17. https://doi.org/10.1901/jaba.1972.5-7</w:t>
      </w:r>
    </w:p>
    <w:p w14:paraId="61667D51" w14:textId="77777777" w:rsidR="0015200D" w:rsidRDefault="0015200D" w:rsidP="00CB61BE">
      <w:pPr>
        <w:pStyle w:val="Bibliography"/>
        <w:rPr>
          <w:rFonts w:cs="Times New Roman"/>
        </w:rPr>
      </w:pPr>
      <w:r w:rsidRPr="0015200D">
        <w:rPr>
          <w:rFonts w:cs="Times New Roman"/>
        </w:rPr>
        <w:t xml:space="preserve">Finn, J. D., &amp; Zimmer, K. S. (2012). Student engagement: What is it? Why does it matter? In S. L. Christenson, A. L. Reschly, &amp; C. Wylie (Eds.), </w:t>
      </w:r>
      <w:r w:rsidRPr="0015200D">
        <w:rPr>
          <w:rFonts w:cs="Times New Roman"/>
          <w:i/>
          <w:iCs/>
        </w:rPr>
        <w:t>Handbook of Research on Student Engagement</w:t>
      </w:r>
      <w:r w:rsidRPr="0015200D">
        <w:rPr>
          <w:rFonts w:cs="Times New Roman"/>
        </w:rPr>
        <w:t xml:space="preserve"> (pp. 97–131). Springer US. Retrieved from http://link.springer.com.proxy.lib.utk.edu:90/chapter/10.1007/978-1-4614-2018-7_5</w:t>
      </w:r>
    </w:p>
    <w:p w14:paraId="33E27421" w14:textId="77777777" w:rsidR="00CB61BE" w:rsidRDefault="00CB61BE" w:rsidP="00CB61BE">
      <w:pPr>
        <w:spacing w:line="480" w:lineRule="auto"/>
        <w:ind w:left="720" w:hanging="720"/>
        <w:rPr>
          <w:rFonts w:cs="Times New Roman"/>
          <w:szCs w:val="24"/>
        </w:rPr>
      </w:pPr>
      <w:r w:rsidRPr="00377CA6">
        <w:rPr>
          <w:rFonts w:cs="Times New Roman"/>
          <w:szCs w:val="24"/>
        </w:rPr>
        <w:t xml:space="preserve">Flood, W., &amp; Wilder, D. A. (2003). The use of contingency contracting, self-monitoring, and performance feedback to reduce off-task behavior and increase academic productivity in a child with attention deficit hyperactivity disorder. </w:t>
      </w:r>
      <w:r w:rsidRPr="00377CA6">
        <w:rPr>
          <w:rFonts w:cs="Times New Roman"/>
          <w:i/>
          <w:iCs/>
          <w:szCs w:val="24"/>
        </w:rPr>
        <w:t>Proven Practice: Prevention and Remediation Solutions for Schools</w:t>
      </w:r>
      <w:r w:rsidRPr="00377CA6">
        <w:rPr>
          <w:rFonts w:cs="Times New Roman"/>
          <w:szCs w:val="24"/>
        </w:rPr>
        <w:t xml:space="preserve">, </w:t>
      </w:r>
      <w:r w:rsidRPr="00377CA6">
        <w:rPr>
          <w:rFonts w:cs="Times New Roman"/>
          <w:i/>
          <w:iCs/>
          <w:szCs w:val="24"/>
        </w:rPr>
        <w:t>5</w:t>
      </w:r>
      <w:r w:rsidRPr="00377CA6">
        <w:rPr>
          <w:rFonts w:cs="Times New Roman"/>
          <w:szCs w:val="24"/>
        </w:rPr>
        <w:t>, 7-11.</w:t>
      </w:r>
    </w:p>
    <w:p w14:paraId="334FE52B" w14:textId="77777777" w:rsidR="00B0162C" w:rsidRDefault="00096A4A" w:rsidP="00B0162C">
      <w:pPr>
        <w:spacing w:line="480" w:lineRule="auto"/>
        <w:ind w:left="720" w:hanging="720"/>
        <w:rPr>
          <w:rFonts w:cs="Times New Roman"/>
          <w:szCs w:val="24"/>
        </w:rPr>
      </w:pPr>
      <w:r w:rsidRPr="00096A4A">
        <w:rPr>
          <w:rFonts w:cs="Times New Roman"/>
          <w:color w:val="222222"/>
          <w:szCs w:val="24"/>
          <w:shd w:val="clear" w:color="auto" w:fill="FFFFFF"/>
        </w:rPr>
        <w:t>Freedman, J. L., &amp; Fraser, S. C. (1966). Compliance without pressure: the foot-in-the-door technique. </w:t>
      </w:r>
      <w:r w:rsidRPr="00096A4A">
        <w:rPr>
          <w:rFonts w:cs="Times New Roman"/>
          <w:i/>
          <w:iCs/>
          <w:color w:val="222222"/>
          <w:szCs w:val="24"/>
          <w:shd w:val="clear" w:color="auto" w:fill="FFFFFF"/>
        </w:rPr>
        <w:t>Journal of personality and social psychology</w:t>
      </w:r>
      <w:r w:rsidRPr="00096A4A">
        <w:rPr>
          <w:rFonts w:cs="Times New Roman"/>
          <w:color w:val="222222"/>
          <w:szCs w:val="24"/>
          <w:shd w:val="clear" w:color="auto" w:fill="FFFFFF"/>
        </w:rPr>
        <w:t>, </w:t>
      </w:r>
      <w:r w:rsidRPr="00096A4A">
        <w:rPr>
          <w:rFonts w:cs="Times New Roman"/>
          <w:i/>
          <w:iCs/>
          <w:color w:val="222222"/>
          <w:szCs w:val="24"/>
          <w:shd w:val="clear" w:color="auto" w:fill="FFFFFF"/>
        </w:rPr>
        <w:t>4</w:t>
      </w:r>
      <w:r w:rsidRPr="00096A4A">
        <w:rPr>
          <w:rFonts w:cs="Times New Roman"/>
          <w:color w:val="222222"/>
          <w:szCs w:val="24"/>
          <w:shd w:val="clear" w:color="auto" w:fill="FFFFFF"/>
        </w:rPr>
        <w:t>(2), 195.</w:t>
      </w:r>
    </w:p>
    <w:p w14:paraId="7C4DC083" w14:textId="77777777" w:rsidR="00E46B6A" w:rsidRDefault="00354610" w:rsidP="00E46B6A">
      <w:pPr>
        <w:spacing w:line="480" w:lineRule="auto"/>
        <w:ind w:left="720" w:hanging="720"/>
        <w:rPr>
          <w:rFonts w:cs="Times New Roman"/>
          <w:szCs w:val="24"/>
        </w:rPr>
      </w:pPr>
      <w:r w:rsidRPr="00354610">
        <w:rPr>
          <w:rFonts w:cs="Times New Roman"/>
          <w:szCs w:val="24"/>
        </w:rPr>
        <w:t xml:space="preserve">Fudge, D.L., Skinner, C.H., Williams, J.L., Cowden. D., Clark, J., &amp; Bliss, S.L.  (2008).  Increasing on-task behavior in every student in a second-grade classroom during transitions: Validating the color wheel system.  </w:t>
      </w:r>
      <w:r w:rsidRPr="00354610">
        <w:rPr>
          <w:rFonts w:cs="Times New Roman"/>
          <w:i/>
          <w:szCs w:val="24"/>
        </w:rPr>
        <w:t>Journal of School Psychology, 46,</w:t>
      </w:r>
      <w:r w:rsidRPr="00354610">
        <w:rPr>
          <w:rFonts w:cs="Times New Roman"/>
          <w:szCs w:val="24"/>
        </w:rPr>
        <w:t xml:space="preserve"> 575-592.  </w:t>
      </w:r>
    </w:p>
    <w:p w14:paraId="225384C2" w14:textId="1C802D12" w:rsidR="00CB61BE" w:rsidRPr="00E46B6A" w:rsidRDefault="00CB61BE" w:rsidP="00E46B6A">
      <w:pPr>
        <w:spacing w:line="480" w:lineRule="auto"/>
        <w:ind w:left="720" w:hanging="720"/>
        <w:rPr>
          <w:rFonts w:cs="Times New Roman"/>
          <w:szCs w:val="24"/>
        </w:rPr>
      </w:pPr>
      <w:r w:rsidRPr="00CB61BE">
        <w:rPr>
          <w:rFonts w:eastAsia="Times New Roman" w:cs="Times New Roman"/>
          <w:szCs w:val="24"/>
        </w:rPr>
        <w:t>Gresham, F.M., &amp; Gresham, G.N.  (1982).  Interdependent, de</w:t>
      </w:r>
      <w:r w:rsidR="00B0162C">
        <w:rPr>
          <w:rFonts w:eastAsia="Times New Roman" w:cs="Times New Roman"/>
          <w:szCs w:val="24"/>
        </w:rPr>
        <w:t xml:space="preserve">pendent, and independent group </w:t>
      </w:r>
      <w:r w:rsidRPr="00CB61BE">
        <w:rPr>
          <w:rFonts w:eastAsia="Times New Roman" w:cs="Times New Roman"/>
          <w:szCs w:val="24"/>
        </w:rPr>
        <w:t xml:space="preserve">contingencies for controlling disruptive behavior.  </w:t>
      </w:r>
      <w:r w:rsidRPr="00CB61BE">
        <w:rPr>
          <w:rFonts w:eastAsia="Times New Roman" w:cs="Times New Roman"/>
          <w:i/>
          <w:szCs w:val="24"/>
        </w:rPr>
        <w:t>Journal of Special Education, 16</w:t>
      </w:r>
      <w:r w:rsidR="00B0162C">
        <w:rPr>
          <w:rFonts w:eastAsia="Times New Roman" w:cs="Times New Roman"/>
          <w:szCs w:val="24"/>
        </w:rPr>
        <w:t xml:space="preserve">, </w:t>
      </w:r>
      <w:r w:rsidRPr="00CB61BE">
        <w:rPr>
          <w:rFonts w:eastAsia="Times New Roman" w:cs="Times New Roman"/>
          <w:szCs w:val="24"/>
        </w:rPr>
        <w:t xml:space="preserve">101-110. </w:t>
      </w:r>
    </w:p>
    <w:p w14:paraId="7F46384E" w14:textId="792C7961" w:rsidR="00B0162C" w:rsidRDefault="00CB61BE" w:rsidP="00B0162C">
      <w:pPr>
        <w:spacing w:after="0" w:line="480" w:lineRule="auto"/>
        <w:rPr>
          <w:rFonts w:eastAsia="Times New Roman" w:cs="Times New Roman"/>
          <w:szCs w:val="24"/>
        </w:rPr>
      </w:pPr>
      <w:r w:rsidRPr="00CB61BE">
        <w:rPr>
          <w:rFonts w:eastAsia="Times New Roman" w:cs="Times New Roman"/>
          <w:szCs w:val="24"/>
        </w:rPr>
        <w:t>Hawkins, R.O., Musti-Rao, S., Hughes, C., Berry, L., &amp;</w:t>
      </w:r>
      <w:r w:rsidR="008C0231">
        <w:rPr>
          <w:rFonts w:eastAsia="Times New Roman" w:cs="Times New Roman"/>
          <w:szCs w:val="24"/>
        </w:rPr>
        <w:t xml:space="preserve"> McGuire, S. </w:t>
      </w:r>
      <w:r w:rsidRPr="00CB61BE">
        <w:rPr>
          <w:rFonts w:eastAsia="Times New Roman" w:cs="Times New Roman"/>
          <w:szCs w:val="24"/>
        </w:rPr>
        <w:t xml:space="preserve">(2009).  Applying a </w:t>
      </w:r>
    </w:p>
    <w:p w14:paraId="44CDB55F" w14:textId="1EC178DB" w:rsidR="00CB61BE" w:rsidRPr="00CB61BE" w:rsidRDefault="00CB61BE" w:rsidP="00B0162C">
      <w:pPr>
        <w:spacing w:after="0" w:line="480" w:lineRule="auto"/>
        <w:ind w:left="720"/>
        <w:rPr>
          <w:rFonts w:eastAsia="Times New Roman" w:cs="Times New Roman"/>
          <w:szCs w:val="24"/>
        </w:rPr>
      </w:pPr>
      <w:r w:rsidRPr="00CB61BE">
        <w:rPr>
          <w:rFonts w:eastAsia="Times New Roman" w:cs="Times New Roman"/>
          <w:szCs w:val="24"/>
        </w:rPr>
        <w:t xml:space="preserve">randomized interdependent group contingency component to classwide peer tutoring for multiplication fact fluency.  </w:t>
      </w:r>
      <w:r w:rsidRPr="00CB61BE">
        <w:rPr>
          <w:rFonts w:eastAsia="Times New Roman" w:cs="Times New Roman"/>
          <w:i/>
          <w:szCs w:val="24"/>
        </w:rPr>
        <w:t>Journal of Behavioral Education, 18</w:t>
      </w:r>
      <w:r w:rsidRPr="00CB61BE">
        <w:rPr>
          <w:rFonts w:eastAsia="Times New Roman" w:cs="Times New Roman"/>
          <w:szCs w:val="24"/>
        </w:rPr>
        <w:t xml:space="preserve">, 300-318. </w:t>
      </w:r>
    </w:p>
    <w:p w14:paraId="22B3E5E4" w14:textId="77777777" w:rsidR="00CB61BE" w:rsidRPr="00CB61BE" w:rsidRDefault="00CB61BE" w:rsidP="00CB61BE">
      <w:pPr>
        <w:spacing w:after="0" w:line="480" w:lineRule="auto"/>
        <w:ind w:left="720" w:hanging="720"/>
        <w:rPr>
          <w:rFonts w:eastAsia="Times New Roman" w:cs="Times New Roman"/>
          <w:szCs w:val="24"/>
        </w:rPr>
      </w:pPr>
      <w:r w:rsidRPr="00CB61BE">
        <w:rPr>
          <w:rFonts w:eastAsia="Times New Roman" w:cs="Times New Roman"/>
          <w:szCs w:val="24"/>
        </w:rPr>
        <w:t xml:space="preserve"> Hedges, L. V. (1981). Distribution theory for Glass's estimator of effect size and related estimators. </w:t>
      </w:r>
      <w:r w:rsidRPr="00CB61BE">
        <w:rPr>
          <w:rFonts w:eastAsia="Times New Roman" w:cs="Times New Roman"/>
          <w:i/>
          <w:iCs/>
          <w:szCs w:val="24"/>
        </w:rPr>
        <w:t>Journal of Educational Statistics</w:t>
      </w:r>
      <w:r w:rsidRPr="00CB61BE">
        <w:rPr>
          <w:rFonts w:eastAsia="Times New Roman" w:cs="Times New Roman"/>
          <w:szCs w:val="24"/>
        </w:rPr>
        <w:t xml:space="preserve">, </w:t>
      </w:r>
      <w:r w:rsidRPr="00CB61BE">
        <w:rPr>
          <w:rFonts w:eastAsia="Times New Roman" w:cs="Times New Roman"/>
          <w:i/>
          <w:iCs/>
          <w:szCs w:val="24"/>
        </w:rPr>
        <w:t>6</w:t>
      </w:r>
      <w:r w:rsidRPr="00CB61BE">
        <w:rPr>
          <w:rFonts w:eastAsia="Times New Roman" w:cs="Times New Roman"/>
          <w:szCs w:val="24"/>
        </w:rPr>
        <w:t>(2), 107-128.</w:t>
      </w:r>
    </w:p>
    <w:p w14:paraId="6A871047" w14:textId="77777777" w:rsidR="0015200D" w:rsidRPr="00CB61BE" w:rsidRDefault="0015200D" w:rsidP="00CB61BE">
      <w:pPr>
        <w:spacing w:line="480" w:lineRule="auto"/>
        <w:ind w:left="720" w:hanging="720"/>
        <w:rPr>
          <w:rFonts w:cs="Times New Roman"/>
        </w:rPr>
      </w:pPr>
      <w:r w:rsidRPr="0015200D">
        <w:rPr>
          <w:rFonts w:cs="Times New Roman"/>
        </w:rPr>
        <w:t xml:space="preserve">Heering, P. W., &amp; Wilder, D. A. (2006). The use of dependent group contingencies to increase on-task behavior in two general education classrooms. </w:t>
      </w:r>
      <w:r w:rsidRPr="0015200D">
        <w:rPr>
          <w:rFonts w:cs="Times New Roman"/>
          <w:i/>
          <w:iCs/>
        </w:rPr>
        <w:t>Education and Treatment of Children</w:t>
      </w:r>
      <w:r w:rsidRPr="0015200D">
        <w:rPr>
          <w:rFonts w:cs="Times New Roman"/>
        </w:rPr>
        <w:t xml:space="preserve">, </w:t>
      </w:r>
      <w:r w:rsidRPr="0015200D">
        <w:rPr>
          <w:rFonts w:cs="Times New Roman"/>
          <w:i/>
          <w:iCs/>
        </w:rPr>
        <w:t>29</w:t>
      </w:r>
      <w:r w:rsidRPr="0015200D">
        <w:rPr>
          <w:rFonts w:cs="Times New Roman"/>
        </w:rPr>
        <w:t>(3), 459–467.</w:t>
      </w:r>
    </w:p>
    <w:p w14:paraId="5A885353" w14:textId="69C1AA3D" w:rsidR="0015200D" w:rsidRDefault="0015200D" w:rsidP="0015200D">
      <w:pPr>
        <w:pStyle w:val="Bibliography"/>
        <w:rPr>
          <w:rFonts w:cs="Times New Roman"/>
        </w:rPr>
      </w:pPr>
      <w:r w:rsidRPr="0015200D">
        <w:rPr>
          <w:rFonts w:cs="Times New Roman"/>
        </w:rPr>
        <w:t xml:space="preserve">Hoge, R. D., &amp; Andrews, D. A. (1987). Enhancing academic performance: Issues in target selection. </w:t>
      </w:r>
      <w:r w:rsidRPr="0015200D">
        <w:rPr>
          <w:rFonts w:cs="Times New Roman"/>
          <w:i/>
          <w:iCs/>
        </w:rPr>
        <w:t>School Psychology Review</w:t>
      </w:r>
      <w:r w:rsidRPr="0015200D">
        <w:rPr>
          <w:rFonts w:cs="Times New Roman"/>
        </w:rPr>
        <w:t xml:space="preserve">, </w:t>
      </w:r>
      <w:r w:rsidRPr="0015200D">
        <w:rPr>
          <w:rFonts w:cs="Times New Roman"/>
          <w:i/>
          <w:iCs/>
        </w:rPr>
        <w:t>16</w:t>
      </w:r>
      <w:r w:rsidRPr="0015200D">
        <w:rPr>
          <w:rFonts w:cs="Times New Roman"/>
        </w:rPr>
        <w:t>(2), 228–238.</w:t>
      </w:r>
    </w:p>
    <w:p w14:paraId="45ACE29E" w14:textId="16BC65FC" w:rsidR="00E76064" w:rsidRPr="00E76064" w:rsidRDefault="00E76064" w:rsidP="00E76064">
      <w:r w:rsidRPr="002675BC">
        <w:rPr>
          <w:rFonts w:cs="Times New Roman"/>
          <w:szCs w:val="24"/>
        </w:rPr>
        <w:t xml:space="preserve">IDEA Regulations, 34 C.F.R </w:t>
      </w:r>
      <w:r w:rsidRPr="002675BC">
        <w:rPr>
          <w:rFonts w:cs="Times New Roman"/>
          <w:spacing w:val="-2"/>
          <w:szCs w:val="24"/>
          <w:shd w:val="clear" w:color="auto" w:fill="FFFFFF"/>
        </w:rPr>
        <w:t>§ 300.8(c)(4) (2004)</w:t>
      </w:r>
      <w:r w:rsidRPr="00ED39A9">
        <w:rPr>
          <w:rFonts w:cs="Times New Roman"/>
          <w:spacing w:val="-2"/>
          <w:szCs w:val="24"/>
          <w:shd w:val="clear" w:color="auto" w:fill="FFFFFF"/>
        </w:rPr>
        <w:t>.</w:t>
      </w:r>
    </w:p>
    <w:p w14:paraId="3AF187B2" w14:textId="77777777" w:rsidR="0015200D" w:rsidRDefault="0015200D" w:rsidP="0015200D">
      <w:pPr>
        <w:pStyle w:val="Bibliography"/>
        <w:rPr>
          <w:rFonts w:cs="Times New Roman"/>
        </w:rPr>
      </w:pPr>
      <w:r w:rsidRPr="0015200D">
        <w:rPr>
          <w:rFonts w:cs="Times New Roman"/>
        </w:rPr>
        <w:t xml:space="preserve">Kauffman, J. M., &amp; Landrum, T. J. (2012). </w:t>
      </w:r>
      <w:r w:rsidRPr="0015200D">
        <w:rPr>
          <w:rFonts w:cs="Times New Roman"/>
          <w:i/>
          <w:iCs/>
        </w:rPr>
        <w:t>Characteristics of Emotional and Behavioral Disorders of Children and Youth</w:t>
      </w:r>
      <w:r w:rsidRPr="0015200D">
        <w:rPr>
          <w:rFonts w:cs="Times New Roman"/>
        </w:rPr>
        <w:t xml:space="preserve"> (10 edition). Boston: Pearson.</w:t>
      </w:r>
    </w:p>
    <w:p w14:paraId="5EEF8AC2"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Kazdin, Alan E.  (2001).  </w:t>
      </w:r>
      <w:r w:rsidRPr="00832744">
        <w:rPr>
          <w:rFonts w:eastAsia="Times New Roman" w:cs="Times New Roman"/>
          <w:i/>
          <w:szCs w:val="24"/>
        </w:rPr>
        <w:t>Behavior modification in applied settings.</w:t>
      </w:r>
      <w:r w:rsidRPr="00832744">
        <w:rPr>
          <w:rFonts w:eastAsia="Times New Roman" w:cs="Times New Roman"/>
          <w:szCs w:val="24"/>
        </w:rPr>
        <w:t xml:space="preserve">  (6</w:t>
      </w:r>
      <w:r w:rsidRPr="00832744">
        <w:rPr>
          <w:rFonts w:eastAsia="Times New Roman" w:cs="Times New Roman"/>
          <w:szCs w:val="24"/>
          <w:vertAlign w:val="superscript"/>
        </w:rPr>
        <w:t>th</w:t>
      </w:r>
      <w:r w:rsidRPr="00832744">
        <w:rPr>
          <w:rFonts w:eastAsia="Times New Roman" w:cs="Times New Roman"/>
          <w:szCs w:val="24"/>
        </w:rPr>
        <w:t xml:space="preserve"> ed.).  Belmont, CA: Wadsworth Thomson Learning, Inc.  </w:t>
      </w:r>
    </w:p>
    <w:p w14:paraId="26AB1F2D" w14:textId="77777777" w:rsidR="00832744" w:rsidRPr="00832744" w:rsidRDefault="00C875CE" w:rsidP="00832744">
      <w:pPr>
        <w:spacing w:after="0" w:line="480" w:lineRule="auto"/>
        <w:ind w:left="720" w:hanging="720"/>
        <w:rPr>
          <w:rFonts w:eastAsia="Times New Roman" w:cs="Times New Roman"/>
          <w:szCs w:val="24"/>
        </w:rPr>
      </w:pPr>
      <w:r>
        <w:rPr>
          <w:rFonts w:eastAsia="Times New Roman" w:cs="Times New Roman"/>
          <w:szCs w:val="24"/>
        </w:rPr>
        <w:t xml:space="preserve">Kazdin, A.E. &amp; Rotella, C. (2013). </w:t>
      </w:r>
      <w:r w:rsidR="00832744" w:rsidRPr="00832744">
        <w:rPr>
          <w:rFonts w:eastAsia="Times New Roman" w:cs="Times New Roman"/>
          <w:i/>
          <w:szCs w:val="24"/>
        </w:rPr>
        <w:t>The everyday parenting toolkit: The Kazdin method for easy, step-by-step lasting change for you and your child.</w:t>
      </w:r>
      <w:r w:rsidR="00832744" w:rsidRPr="00832744">
        <w:rPr>
          <w:rFonts w:eastAsia="Times New Roman" w:cs="Times New Roman"/>
          <w:szCs w:val="24"/>
        </w:rPr>
        <w:t xml:space="preserve">  New York, NY: First Mariner Books.</w:t>
      </w:r>
    </w:p>
    <w:p w14:paraId="0DD7CE01"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Kelshaw-Levering, K., Sterling-Turner, H., He</w:t>
      </w:r>
      <w:r w:rsidR="00C875CE">
        <w:rPr>
          <w:rFonts w:eastAsia="Times New Roman" w:cs="Times New Roman"/>
          <w:szCs w:val="24"/>
        </w:rPr>
        <w:t xml:space="preserve">nry, J., &amp; Skinner, C. (2000). </w:t>
      </w:r>
      <w:r w:rsidRPr="00832744">
        <w:rPr>
          <w:rFonts w:eastAsia="Times New Roman" w:cs="Times New Roman"/>
          <w:szCs w:val="24"/>
        </w:rPr>
        <w:t xml:space="preserve">Randomized interdependent group contingencies: Group reinforcement with a twist. </w:t>
      </w:r>
      <w:r w:rsidRPr="00832744">
        <w:rPr>
          <w:rFonts w:eastAsia="Times New Roman" w:cs="Times New Roman"/>
          <w:i/>
          <w:szCs w:val="24"/>
        </w:rPr>
        <w:t>Psychology in the Schools, 37</w:t>
      </w:r>
      <w:r w:rsidRPr="00832744">
        <w:rPr>
          <w:rFonts w:eastAsia="Times New Roman" w:cs="Times New Roman"/>
          <w:szCs w:val="24"/>
        </w:rPr>
        <w:t xml:space="preserve">(6), 523-534. </w:t>
      </w:r>
    </w:p>
    <w:p w14:paraId="2B06A8DF" w14:textId="77777777" w:rsidR="00832744" w:rsidRPr="00AC795A" w:rsidRDefault="00832744" w:rsidP="00AC795A">
      <w:pPr>
        <w:spacing w:after="0" w:line="480" w:lineRule="auto"/>
        <w:ind w:left="720" w:hanging="720"/>
        <w:rPr>
          <w:rFonts w:eastAsia="Times New Roman" w:cs="Times New Roman"/>
          <w:szCs w:val="24"/>
        </w:rPr>
      </w:pPr>
      <w:r w:rsidRPr="00832744">
        <w:rPr>
          <w:rFonts w:eastAsia="Times New Roman" w:cs="Times New Roman"/>
          <w:szCs w:val="24"/>
        </w:rPr>
        <w:t xml:space="preserve">Kelley, M. L., &amp; Stokes, T. F. (1984). Student-teacher contracting with goal setting for maintenance. </w:t>
      </w:r>
      <w:r w:rsidRPr="00832744">
        <w:rPr>
          <w:rFonts w:eastAsia="Times New Roman" w:cs="Times New Roman"/>
          <w:i/>
          <w:iCs/>
          <w:szCs w:val="24"/>
        </w:rPr>
        <w:t>Behavior Modification</w:t>
      </w:r>
      <w:r w:rsidRPr="00832744">
        <w:rPr>
          <w:rFonts w:eastAsia="Times New Roman" w:cs="Times New Roman"/>
          <w:szCs w:val="24"/>
        </w:rPr>
        <w:t xml:space="preserve">, </w:t>
      </w:r>
      <w:r w:rsidRPr="00832744">
        <w:rPr>
          <w:rFonts w:eastAsia="Times New Roman" w:cs="Times New Roman"/>
          <w:i/>
          <w:iCs/>
          <w:szCs w:val="24"/>
        </w:rPr>
        <w:t>8</w:t>
      </w:r>
      <w:r w:rsidR="00AC795A">
        <w:rPr>
          <w:rFonts w:eastAsia="Times New Roman" w:cs="Times New Roman"/>
          <w:szCs w:val="24"/>
        </w:rPr>
        <w:t>(2), 223-244.</w:t>
      </w:r>
    </w:p>
    <w:p w14:paraId="398948CE" w14:textId="77777777" w:rsidR="0015200D" w:rsidRPr="0015200D" w:rsidRDefault="0015200D" w:rsidP="0015200D">
      <w:pPr>
        <w:pStyle w:val="Bibliography"/>
        <w:rPr>
          <w:rFonts w:cs="Times New Roman"/>
        </w:rPr>
      </w:pPr>
      <w:r w:rsidRPr="0015200D">
        <w:rPr>
          <w:rFonts w:cs="Times New Roman"/>
        </w:rPr>
        <w:t>Landrum, T. J., Tankersley, M., &amp; Kauf</w:t>
      </w:r>
      <w:r w:rsidR="00C875CE">
        <w:rPr>
          <w:rFonts w:cs="Times New Roman"/>
        </w:rPr>
        <w:t>fman, J. M. (2003). What is special about special education for students with emotional or behavioral d</w:t>
      </w:r>
      <w:r w:rsidRPr="0015200D">
        <w:rPr>
          <w:rFonts w:cs="Times New Roman"/>
        </w:rPr>
        <w:t xml:space="preserve">isorders? </w:t>
      </w:r>
      <w:r w:rsidRPr="0015200D">
        <w:rPr>
          <w:rFonts w:cs="Times New Roman"/>
          <w:i/>
          <w:iCs/>
        </w:rPr>
        <w:t>The Journal of Special Education</w:t>
      </w:r>
      <w:r w:rsidRPr="0015200D">
        <w:rPr>
          <w:rFonts w:cs="Times New Roman"/>
        </w:rPr>
        <w:t xml:space="preserve">, </w:t>
      </w:r>
      <w:r w:rsidRPr="0015200D">
        <w:rPr>
          <w:rFonts w:cs="Times New Roman"/>
          <w:i/>
          <w:iCs/>
        </w:rPr>
        <w:t>37</w:t>
      </w:r>
      <w:r w:rsidRPr="0015200D">
        <w:rPr>
          <w:rFonts w:cs="Times New Roman"/>
        </w:rPr>
        <w:t>(3), 148–156. https://doi.org/10.1177/00224669030370030401</w:t>
      </w:r>
    </w:p>
    <w:p w14:paraId="62BADFD9" w14:textId="77777777" w:rsidR="0015200D" w:rsidRDefault="0015200D" w:rsidP="0015200D">
      <w:pPr>
        <w:pStyle w:val="Bibliography"/>
        <w:rPr>
          <w:rFonts w:cs="Times New Roman"/>
        </w:rPr>
      </w:pPr>
      <w:r w:rsidRPr="0015200D">
        <w:rPr>
          <w:rFonts w:cs="Times New Roman"/>
        </w:rPr>
        <w:t xml:space="preserve">Lentz, F. E. (1988). On-task behavior, academic performance, and classroom disruptions: Untangling the target selection problem in classroom interventions. </w:t>
      </w:r>
      <w:r w:rsidRPr="0015200D">
        <w:rPr>
          <w:rFonts w:cs="Times New Roman"/>
          <w:i/>
          <w:iCs/>
        </w:rPr>
        <w:t>School Psychology Review</w:t>
      </w:r>
      <w:r w:rsidRPr="0015200D">
        <w:rPr>
          <w:rFonts w:cs="Times New Roman"/>
        </w:rPr>
        <w:t xml:space="preserve">, </w:t>
      </w:r>
      <w:r w:rsidRPr="0015200D">
        <w:rPr>
          <w:rFonts w:cs="Times New Roman"/>
          <w:i/>
          <w:iCs/>
        </w:rPr>
        <w:t>17</w:t>
      </w:r>
      <w:r w:rsidRPr="0015200D">
        <w:rPr>
          <w:rFonts w:cs="Times New Roman"/>
        </w:rPr>
        <w:t>(2), 243–257.</w:t>
      </w:r>
    </w:p>
    <w:p w14:paraId="362A7FF1" w14:textId="77777777" w:rsidR="00832744" w:rsidRPr="00832744" w:rsidRDefault="00832744" w:rsidP="00832744">
      <w:pPr>
        <w:spacing w:after="0" w:line="240" w:lineRule="auto"/>
        <w:rPr>
          <w:rFonts w:eastAsia="Times New Roman" w:cs="Times New Roman"/>
          <w:szCs w:val="24"/>
        </w:rPr>
      </w:pPr>
      <w:r w:rsidRPr="00832744">
        <w:rPr>
          <w:rFonts w:eastAsia="Times New Roman" w:cs="Times New Roman"/>
          <w:szCs w:val="24"/>
        </w:rPr>
        <w:t xml:space="preserve">Litow, L. &amp; Pumroy, D.K.  (1975).  A brief review of classroom group-oriented contingencies.  </w:t>
      </w:r>
    </w:p>
    <w:p w14:paraId="177B20E9" w14:textId="77777777" w:rsidR="00832744" w:rsidRPr="00832744" w:rsidRDefault="00832744" w:rsidP="00832744">
      <w:pPr>
        <w:spacing w:after="0" w:line="240" w:lineRule="auto"/>
        <w:rPr>
          <w:rFonts w:eastAsia="Times New Roman" w:cs="Times New Roman"/>
          <w:szCs w:val="24"/>
        </w:rPr>
      </w:pPr>
    </w:p>
    <w:p w14:paraId="69AA54BF" w14:textId="77777777" w:rsidR="00832744" w:rsidRPr="00832744" w:rsidRDefault="00832744" w:rsidP="00832744">
      <w:pPr>
        <w:spacing w:after="0" w:line="240" w:lineRule="auto"/>
        <w:ind w:firstLine="720"/>
        <w:rPr>
          <w:rFonts w:eastAsia="Times New Roman" w:cs="Times New Roman"/>
          <w:szCs w:val="24"/>
        </w:rPr>
      </w:pPr>
      <w:r w:rsidRPr="00832744">
        <w:rPr>
          <w:rFonts w:eastAsia="Times New Roman" w:cs="Times New Roman"/>
          <w:i/>
          <w:szCs w:val="24"/>
        </w:rPr>
        <w:t>Journal of Applied Behavioral Analysis, 8</w:t>
      </w:r>
      <w:r w:rsidRPr="00832744">
        <w:rPr>
          <w:rFonts w:eastAsia="Times New Roman" w:cs="Times New Roman"/>
          <w:szCs w:val="24"/>
        </w:rPr>
        <w:t xml:space="preserve">(3), 341-347. </w:t>
      </w:r>
    </w:p>
    <w:p w14:paraId="468215E1" w14:textId="77777777" w:rsidR="00832744" w:rsidRPr="00832744" w:rsidRDefault="00832744" w:rsidP="00832744">
      <w:pPr>
        <w:spacing w:after="0" w:line="240" w:lineRule="auto"/>
        <w:ind w:firstLine="720"/>
        <w:rPr>
          <w:rFonts w:eastAsia="Times New Roman" w:cs="Times New Roman"/>
          <w:szCs w:val="24"/>
        </w:rPr>
      </w:pPr>
    </w:p>
    <w:p w14:paraId="078E2133" w14:textId="77777777" w:rsid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Little, S. G., Akin-Little, A., &amp; O’Neill, K. (2015). Group contingency interventions with children—1980-2010: A meta-analysis. </w:t>
      </w:r>
      <w:r w:rsidR="00377CA6">
        <w:rPr>
          <w:rFonts w:eastAsia="Times New Roman" w:cs="Times New Roman"/>
          <w:i/>
          <w:iCs/>
          <w:szCs w:val="24"/>
        </w:rPr>
        <w:t>Behavior M</w:t>
      </w:r>
      <w:r w:rsidRPr="00832744">
        <w:rPr>
          <w:rFonts w:eastAsia="Times New Roman" w:cs="Times New Roman"/>
          <w:i/>
          <w:iCs/>
          <w:szCs w:val="24"/>
        </w:rPr>
        <w:t>odification</w:t>
      </w:r>
      <w:r w:rsidRPr="00832744">
        <w:rPr>
          <w:rFonts w:eastAsia="Times New Roman" w:cs="Times New Roman"/>
          <w:szCs w:val="24"/>
        </w:rPr>
        <w:t xml:space="preserve">, </w:t>
      </w:r>
      <w:r w:rsidRPr="00832744">
        <w:rPr>
          <w:rFonts w:eastAsia="Times New Roman" w:cs="Times New Roman"/>
          <w:i/>
          <w:iCs/>
          <w:szCs w:val="24"/>
        </w:rPr>
        <w:t>39</w:t>
      </w:r>
      <w:r w:rsidRPr="00832744">
        <w:rPr>
          <w:rFonts w:eastAsia="Times New Roman" w:cs="Times New Roman"/>
          <w:szCs w:val="24"/>
        </w:rPr>
        <w:t>(2), 322-341.</w:t>
      </w:r>
    </w:p>
    <w:p w14:paraId="729C4770" w14:textId="77777777" w:rsid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Lynch, A., Theodore, L. A., Bray, M. A., &amp; Kehle, T. J. (2009). A comparison of group-oriented contingencies and randomized reinforcers to improve homework completion and accuracy for students with disabilities. </w:t>
      </w:r>
      <w:r w:rsidRPr="00832744">
        <w:rPr>
          <w:rFonts w:eastAsia="Times New Roman" w:cs="Times New Roman"/>
          <w:i/>
          <w:iCs/>
          <w:szCs w:val="24"/>
        </w:rPr>
        <w:t>School Psychology Review</w:t>
      </w:r>
      <w:r w:rsidRPr="00832744">
        <w:rPr>
          <w:rFonts w:eastAsia="Times New Roman" w:cs="Times New Roman"/>
          <w:szCs w:val="24"/>
        </w:rPr>
        <w:t xml:space="preserve">, </w:t>
      </w:r>
      <w:r w:rsidRPr="00832744">
        <w:rPr>
          <w:rFonts w:eastAsia="Times New Roman" w:cs="Times New Roman"/>
          <w:i/>
          <w:iCs/>
          <w:szCs w:val="24"/>
        </w:rPr>
        <w:t>38</w:t>
      </w:r>
      <w:r w:rsidRPr="00832744">
        <w:rPr>
          <w:rFonts w:eastAsia="Times New Roman" w:cs="Times New Roman"/>
          <w:szCs w:val="24"/>
        </w:rPr>
        <w:t>(3), 307.</w:t>
      </w:r>
    </w:p>
    <w:p w14:paraId="706D9071" w14:textId="6233A495" w:rsidR="00AC795A" w:rsidRDefault="00AC795A" w:rsidP="00AC795A">
      <w:pPr>
        <w:spacing w:after="0" w:line="480" w:lineRule="auto"/>
        <w:ind w:left="720" w:hanging="720"/>
        <w:rPr>
          <w:rFonts w:ascii="Times" w:eastAsia="Times New Roman" w:hAnsi="Times" w:cs="Times"/>
          <w:szCs w:val="24"/>
        </w:rPr>
      </w:pPr>
      <w:r w:rsidRPr="00AC795A">
        <w:rPr>
          <w:rFonts w:ascii="Times" w:hAnsi="Times" w:cs="Times"/>
          <w:color w:val="222222"/>
          <w:szCs w:val="24"/>
          <w:shd w:val="clear" w:color="auto" w:fill="FFFFFF"/>
        </w:rPr>
        <w:t>Ma, H. H. (2006). An alternative method for quantitative synthesis of single-subject researches: Percentage of data points exceeding the median. </w:t>
      </w:r>
      <w:r w:rsidRPr="00AC795A">
        <w:rPr>
          <w:rFonts w:ascii="Times" w:hAnsi="Times" w:cs="Times"/>
          <w:i/>
          <w:iCs/>
          <w:color w:val="222222"/>
          <w:szCs w:val="24"/>
          <w:shd w:val="clear" w:color="auto" w:fill="FFFFFF"/>
        </w:rPr>
        <w:t>Behavior modification</w:t>
      </w:r>
      <w:r w:rsidRPr="00AC795A">
        <w:rPr>
          <w:rFonts w:ascii="Times" w:hAnsi="Times" w:cs="Times"/>
          <w:color w:val="222222"/>
          <w:szCs w:val="24"/>
          <w:shd w:val="clear" w:color="auto" w:fill="FFFFFF"/>
        </w:rPr>
        <w:t>, </w:t>
      </w:r>
      <w:r w:rsidRPr="00AC795A">
        <w:rPr>
          <w:rFonts w:ascii="Times" w:hAnsi="Times" w:cs="Times"/>
          <w:i/>
          <w:iCs/>
          <w:color w:val="222222"/>
          <w:szCs w:val="24"/>
          <w:shd w:val="clear" w:color="auto" w:fill="FFFFFF"/>
        </w:rPr>
        <w:t>30</w:t>
      </w:r>
      <w:r w:rsidRPr="00AC795A">
        <w:rPr>
          <w:rFonts w:ascii="Times" w:hAnsi="Times" w:cs="Times"/>
          <w:color w:val="222222"/>
          <w:szCs w:val="24"/>
          <w:shd w:val="clear" w:color="auto" w:fill="FFFFFF"/>
        </w:rPr>
        <w:t>(5), 598-617.</w:t>
      </w:r>
      <w:r w:rsidRPr="00AC795A">
        <w:rPr>
          <w:rFonts w:ascii="Times" w:eastAsia="Times New Roman" w:hAnsi="Times" w:cs="Times"/>
          <w:szCs w:val="24"/>
        </w:rPr>
        <w:t xml:space="preserve"> </w:t>
      </w:r>
    </w:p>
    <w:p w14:paraId="723DC3B1" w14:textId="22F1F5F0" w:rsidR="00E46B6A" w:rsidRPr="00AC795A" w:rsidRDefault="00E46B6A" w:rsidP="00AC795A">
      <w:pPr>
        <w:spacing w:after="0" w:line="480" w:lineRule="auto"/>
        <w:ind w:left="720" w:hanging="720"/>
        <w:rPr>
          <w:rFonts w:ascii="Times" w:eastAsia="Times New Roman" w:hAnsi="Times" w:cs="Times"/>
          <w:szCs w:val="24"/>
        </w:rPr>
      </w:pPr>
      <w:r>
        <w:rPr>
          <w:rFonts w:ascii="Times" w:eastAsia="Times New Roman" w:hAnsi="Times" w:cs="Times"/>
          <w:szCs w:val="24"/>
        </w:rPr>
        <w:tab/>
      </w:r>
      <w:r w:rsidRPr="00E46B6A">
        <w:rPr>
          <w:rFonts w:ascii="Times" w:eastAsia="Times New Roman" w:hAnsi="Times" w:cs="Times"/>
          <w:szCs w:val="24"/>
        </w:rPr>
        <w:t>http://dx.doi.org/10.1177/0145445504272974</w:t>
      </w:r>
    </w:p>
    <w:p w14:paraId="364B2986" w14:textId="77777777" w:rsidR="0015200D" w:rsidRPr="0015200D" w:rsidRDefault="0015200D" w:rsidP="0015200D">
      <w:pPr>
        <w:pStyle w:val="Bibliography"/>
        <w:rPr>
          <w:rFonts w:cs="Times New Roman"/>
        </w:rPr>
      </w:pPr>
      <w:r w:rsidRPr="0015200D">
        <w:rPr>
          <w:rFonts w:cs="Times New Roman"/>
        </w:rPr>
        <w:t xml:space="preserve">Maggin, D. M., Johnson, A. H., Chafouleas, S. M., Ruberto, L. M., &amp; Berggren, M. (2012). A systematic evidence review of school-based group contingency interventions for students with challenging behavior. </w:t>
      </w:r>
      <w:r w:rsidRPr="0015200D">
        <w:rPr>
          <w:rFonts w:cs="Times New Roman"/>
          <w:i/>
          <w:iCs/>
        </w:rPr>
        <w:t>Journal of School Psychology</w:t>
      </w:r>
      <w:r w:rsidRPr="0015200D">
        <w:rPr>
          <w:rFonts w:cs="Times New Roman"/>
        </w:rPr>
        <w:t xml:space="preserve">, </w:t>
      </w:r>
      <w:r w:rsidRPr="0015200D">
        <w:rPr>
          <w:rFonts w:cs="Times New Roman"/>
          <w:i/>
          <w:iCs/>
        </w:rPr>
        <w:t>50</w:t>
      </w:r>
      <w:r w:rsidRPr="0015200D">
        <w:rPr>
          <w:rFonts w:cs="Times New Roman"/>
        </w:rPr>
        <w:t>(5), 625–654. https://doi.org/10.1016/j.jsp.2012.06.001</w:t>
      </w:r>
    </w:p>
    <w:p w14:paraId="7C84D7DC" w14:textId="77777777" w:rsidR="0015200D" w:rsidRPr="0015200D" w:rsidRDefault="0015200D" w:rsidP="0015200D">
      <w:pPr>
        <w:pStyle w:val="Bibliography"/>
        <w:rPr>
          <w:rFonts w:cs="Times New Roman"/>
        </w:rPr>
      </w:pPr>
      <w:r w:rsidRPr="0015200D">
        <w:rPr>
          <w:rFonts w:cs="Times New Roman"/>
        </w:rPr>
        <w:t xml:space="preserve">Marholin, D., &amp; Steinman, W. M. (1977). Stimulus control in the classroom as a function of the behavior reinforced. </w:t>
      </w:r>
      <w:r w:rsidRPr="0015200D">
        <w:rPr>
          <w:rFonts w:cs="Times New Roman"/>
          <w:i/>
          <w:iCs/>
        </w:rPr>
        <w:t>Journal of Applied Behavior Analysis</w:t>
      </w:r>
      <w:r w:rsidRPr="0015200D">
        <w:rPr>
          <w:rFonts w:cs="Times New Roman"/>
        </w:rPr>
        <w:t xml:space="preserve">, </w:t>
      </w:r>
      <w:r w:rsidRPr="0015200D">
        <w:rPr>
          <w:rFonts w:cs="Times New Roman"/>
          <w:i/>
          <w:iCs/>
        </w:rPr>
        <w:t>10</w:t>
      </w:r>
      <w:r w:rsidRPr="0015200D">
        <w:rPr>
          <w:rFonts w:cs="Times New Roman"/>
        </w:rPr>
        <w:t>(3), 465–478. https://doi.org/10.1901/jaba.1977.10-465</w:t>
      </w:r>
    </w:p>
    <w:p w14:paraId="0F5A1F7E" w14:textId="77777777" w:rsidR="0015200D" w:rsidRPr="0015200D" w:rsidRDefault="0015200D" w:rsidP="0015200D">
      <w:pPr>
        <w:pStyle w:val="Bibliography"/>
        <w:rPr>
          <w:rFonts w:cs="Times New Roman"/>
        </w:rPr>
      </w:pPr>
      <w:r w:rsidRPr="0015200D">
        <w:rPr>
          <w:rFonts w:cs="Times New Roman"/>
        </w:rPr>
        <w:t xml:space="preserve">McKissick, C., Hawkins, R. O., Lentz, F. E., Hailley, J., &amp; McGuire, S. (2010). Randomizing multiple contingency components to decrease disruptive behaviors and increase student engagement in an urban second-grade classroom. </w:t>
      </w:r>
      <w:r w:rsidRPr="0015200D">
        <w:rPr>
          <w:rFonts w:cs="Times New Roman"/>
          <w:i/>
          <w:iCs/>
        </w:rPr>
        <w:t>Psychology in the Schools</w:t>
      </w:r>
      <w:r w:rsidRPr="0015200D">
        <w:rPr>
          <w:rFonts w:cs="Times New Roman"/>
        </w:rPr>
        <w:t xml:space="preserve">, </w:t>
      </w:r>
      <w:r w:rsidRPr="0015200D">
        <w:rPr>
          <w:rFonts w:cs="Times New Roman"/>
          <w:i/>
          <w:iCs/>
        </w:rPr>
        <w:t>47</w:t>
      </w:r>
      <w:r w:rsidRPr="0015200D">
        <w:rPr>
          <w:rFonts w:cs="Times New Roman"/>
        </w:rPr>
        <w:t>(9), 944–959. https://doi.org/10.1002/pits.20516</w:t>
      </w:r>
    </w:p>
    <w:p w14:paraId="0F76CEF6" w14:textId="77777777" w:rsidR="0015200D" w:rsidRPr="0015200D" w:rsidRDefault="0015200D" w:rsidP="0015200D">
      <w:pPr>
        <w:pStyle w:val="Bibliography"/>
        <w:rPr>
          <w:rFonts w:cs="Times New Roman"/>
        </w:rPr>
      </w:pPr>
      <w:r w:rsidRPr="0015200D">
        <w:rPr>
          <w:rFonts w:cs="Times New Roman"/>
        </w:rPr>
        <w:t xml:space="preserve">McLaughlin, T. F. (1984). A comparison of self-recording and self-recording plus consequences for on-task and assignment completion. </w:t>
      </w:r>
      <w:r w:rsidRPr="0015200D">
        <w:rPr>
          <w:rFonts w:cs="Times New Roman"/>
          <w:i/>
          <w:iCs/>
        </w:rPr>
        <w:t>Contemporary Educational Psychology</w:t>
      </w:r>
      <w:r w:rsidRPr="0015200D">
        <w:rPr>
          <w:rFonts w:cs="Times New Roman"/>
        </w:rPr>
        <w:t xml:space="preserve">, </w:t>
      </w:r>
      <w:r w:rsidRPr="0015200D">
        <w:rPr>
          <w:rFonts w:cs="Times New Roman"/>
          <w:i/>
          <w:iCs/>
        </w:rPr>
        <w:t>9</w:t>
      </w:r>
      <w:r w:rsidRPr="0015200D">
        <w:rPr>
          <w:rFonts w:cs="Times New Roman"/>
        </w:rPr>
        <w:t>(2), 185–192. https://doi.org/10.1016/0361-476X(84)90019-5</w:t>
      </w:r>
    </w:p>
    <w:p w14:paraId="5BEE70F5" w14:textId="77777777" w:rsidR="0015200D" w:rsidRDefault="0015200D" w:rsidP="0015200D">
      <w:pPr>
        <w:pStyle w:val="Bibliography"/>
        <w:rPr>
          <w:rFonts w:cs="Times New Roman"/>
        </w:rPr>
      </w:pPr>
      <w:r w:rsidRPr="0015200D">
        <w:rPr>
          <w:rFonts w:cs="Times New Roman"/>
        </w:rPr>
        <w:t xml:space="preserve">Medland, M. B., &amp; Stachnik, T. J. (1972). Good-behavior game: A replication and systematic analysis. </w:t>
      </w:r>
      <w:r w:rsidRPr="0015200D">
        <w:rPr>
          <w:rFonts w:cs="Times New Roman"/>
          <w:i/>
          <w:iCs/>
        </w:rPr>
        <w:t>Journal of Applied Behavior Analysis</w:t>
      </w:r>
      <w:r w:rsidRPr="0015200D">
        <w:rPr>
          <w:rFonts w:cs="Times New Roman"/>
        </w:rPr>
        <w:t xml:space="preserve">, </w:t>
      </w:r>
      <w:r w:rsidRPr="0015200D">
        <w:rPr>
          <w:rFonts w:cs="Times New Roman"/>
          <w:i/>
          <w:iCs/>
        </w:rPr>
        <w:t>5</w:t>
      </w:r>
      <w:r w:rsidRPr="0015200D">
        <w:rPr>
          <w:rFonts w:cs="Times New Roman"/>
        </w:rPr>
        <w:t>(1), 45. https://doi.org/10.1901/jaba.1972.5-45</w:t>
      </w:r>
    </w:p>
    <w:p w14:paraId="65704CAE"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Murphy, K.A., Theodore, L.A., Aloiso, D., Alric-Edwards, J.M., &amp; Hughes, T.L. (2007). Interdependent group contingency and mystery motivators to reduce preschool disruptive behavior.  </w:t>
      </w:r>
      <w:r w:rsidRPr="00832744">
        <w:rPr>
          <w:rFonts w:eastAsia="Times New Roman" w:cs="Times New Roman"/>
          <w:i/>
          <w:szCs w:val="24"/>
        </w:rPr>
        <w:t>Psychology in the Schools, 44</w:t>
      </w:r>
      <w:r w:rsidRPr="00832744">
        <w:rPr>
          <w:rFonts w:eastAsia="Times New Roman" w:cs="Times New Roman"/>
          <w:szCs w:val="24"/>
        </w:rPr>
        <w:t xml:space="preserve">(1), 53-64. </w:t>
      </w:r>
    </w:p>
    <w:p w14:paraId="203A9BB6" w14:textId="77777777" w:rsidR="0015200D" w:rsidRDefault="0015200D" w:rsidP="0015200D">
      <w:pPr>
        <w:pStyle w:val="Bibliography"/>
        <w:rPr>
          <w:rFonts w:cs="Times New Roman"/>
        </w:rPr>
      </w:pPr>
      <w:r w:rsidRPr="0015200D">
        <w:rPr>
          <w:rFonts w:cs="Times New Roman"/>
        </w:rPr>
        <w:t xml:space="preserve">National Institute of Mental Health. (2001). </w:t>
      </w:r>
      <w:r w:rsidRPr="0015200D">
        <w:rPr>
          <w:rFonts w:cs="Times New Roman"/>
          <w:i/>
          <w:iCs/>
        </w:rPr>
        <w:t>Blueprint for change: Research on child and adolescent mental health</w:t>
      </w:r>
      <w:r w:rsidRPr="0015200D">
        <w:rPr>
          <w:rFonts w:cs="Times New Roman"/>
        </w:rPr>
        <w:t>. Washington, D.C.: 20001: The National Advisory Mental Health Council Workgroup on Child and Adolescent Mental Health Intervention Development and Deployment.</w:t>
      </w:r>
    </w:p>
    <w:p w14:paraId="03744932"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Parker, R. I., &amp; Hagan-Burke, S. (2007). Useful effect size interpretations for single case research. </w:t>
      </w:r>
      <w:r w:rsidRPr="00832744">
        <w:rPr>
          <w:rFonts w:eastAsia="Times New Roman" w:cs="Times New Roman"/>
          <w:i/>
          <w:iCs/>
          <w:szCs w:val="24"/>
        </w:rPr>
        <w:t>Behavior Therapy</w:t>
      </w:r>
      <w:r w:rsidRPr="00832744">
        <w:rPr>
          <w:rFonts w:eastAsia="Times New Roman" w:cs="Times New Roman"/>
          <w:szCs w:val="24"/>
        </w:rPr>
        <w:t xml:space="preserve">, </w:t>
      </w:r>
      <w:r w:rsidRPr="00832744">
        <w:rPr>
          <w:rFonts w:eastAsia="Times New Roman" w:cs="Times New Roman"/>
          <w:i/>
          <w:iCs/>
          <w:szCs w:val="24"/>
        </w:rPr>
        <w:t>38</w:t>
      </w:r>
      <w:r w:rsidRPr="00832744">
        <w:rPr>
          <w:rFonts w:eastAsia="Times New Roman" w:cs="Times New Roman"/>
          <w:szCs w:val="24"/>
        </w:rPr>
        <w:t>(1), 95-105.</w:t>
      </w:r>
    </w:p>
    <w:p w14:paraId="1F28BFDC" w14:textId="77777777" w:rsidR="0015200D" w:rsidRPr="0015200D" w:rsidRDefault="0015200D" w:rsidP="0015200D">
      <w:pPr>
        <w:pStyle w:val="Bibliography"/>
        <w:rPr>
          <w:rFonts w:cs="Times New Roman"/>
        </w:rPr>
      </w:pPr>
      <w:r w:rsidRPr="0015200D">
        <w:rPr>
          <w:rFonts w:cs="Times New Roman"/>
        </w:rPr>
        <w:t xml:space="preserve">Popkin, J., &amp; Skinner, C. H. (2003). Enhancing academic performance in a classroom serving students with </w:t>
      </w:r>
      <w:r w:rsidR="00E21A70">
        <w:rPr>
          <w:rFonts w:cs="Times New Roman"/>
        </w:rPr>
        <w:t>serious emotional disturbance: I</w:t>
      </w:r>
      <w:r w:rsidRPr="0015200D">
        <w:rPr>
          <w:rFonts w:cs="Times New Roman"/>
        </w:rPr>
        <w:t xml:space="preserve">nterdependent group contingencies with randomly selected components. </w:t>
      </w:r>
      <w:r w:rsidRPr="0015200D">
        <w:rPr>
          <w:rFonts w:cs="Times New Roman"/>
          <w:i/>
          <w:iCs/>
        </w:rPr>
        <w:t>School Psychology Review</w:t>
      </w:r>
      <w:r w:rsidRPr="0015200D">
        <w:rPr>
          <w:rFonts w:cs="Times New Roman"/>
        </w:rPr>
        <w:t xml:space="preserve">, </w:t>
      </w:r>
      <w:r w:rsidRPr="0015200D">
        <w:rPr>
          <w:rFonts w:cs="Times New Roman"/>
          <w:i/>
          <w:iCs/>
        </w:rPr>
        <w:t>32</w:t>
      </w:r>
      <w:r w:rsidRPr="0015200D">
        <w:rPr>
          <w:rFonts w:cs="Times New Roman"/>
        </w:rPr>
        <w:t>(2), 282–296.</w:t>
      </w:r>
    </w:p>
    <w:p w14:paraId="79551357" w14:textId="77777777" w:rsidR="0015200D" w:rsidRPr="0015200D" w:rsidRDefault="0015200D" w:rsidP="0015200D">
      <w:pPr>
        <w:pStyle w:val="Bibliography"/>
        <w:rPr>
          <w:rFonts w:cs="Times New Roman"/>
        </w:rPr>
      </w:pPr>
      <w:r w:rsidRPr="0015200D">
        <w:rPr>
          <w:rFonts w:cs="Times New Roman"/>
        </w:rPr>
        <w:t xml:space="preserve">Radley, K. C., Dart, E. H., &amp; O’Handley, R. D. (2016). The quiet classroom game: A class-wide intervention to increase academic engagement and reduce disruptive behavior. </w:t>
      </w:r>
      <w:r w:rsidRPr="0015200D">
        <w:rPr>
          <w:rFonts w:cs="Times New Roman"/>
          <w:i/>
          <w:iCs/>
        </w:rPr>
        <w:t>School Psychology Review</w:t>
      </w:r>
      <w:r w:rsidRPr="0015200D">
        <w:rPr>
          <w:rFonts w:cs="Times New Roman"/>
        </w:rPr>
        <w:t xml:space="preserve">, </w:t>
      </w:r>
      <w:r w:rsidRPr="0015200D">
        <w:rPr>
          <w:rFonts w:cs="Times New Roman"/>
          <w:i/>
          <w:iCs/>
        </w:rPr>
        <w:t>45</w:t>
      </w:r>
      <w:r w:rsidRPr="0015200D">
        <w:rPr>
          <w:rFonts w:cs="Times New Roman"/>
        </w:rPr>
        <w:t>(1), 93.</w:t>
      </w:r>
    </w:p>
    <w:p w14:paraId="4FD3E831" w14:textId="77777777" w:rsidR="0015200D" w:rsidRPr="0015200D" w:rsidRDefault="0015200D" w:rsidP="0015200D">
      <w:pPr>
        <w:pStyle w:val="Bibliography"/>
        <w:rPr>
          <w:rFonts w:cs="Times New Roman"/>
        </w:rPr>
      </w:pPr>
      <w:r w:rsidRPr="0015200D">
        <w:rPr>
          <w:rFonts w:cs="Times New Roman"/>
        </w:rPr>
        <w:t xml:space="preserve">Rapport, M. D., Murphy, H. A., &amp; Bailey, J. S. (1982). Ritalin vs. response cost in the control of hyperactive children: a within-subject comparison. </w:t>
      </w:r>
      <w:r w:rsidRPr="0015200D">
        <w:rPr>
          <w:rFonts w:cs="Times New Roman"/>
          <w:i/>
          <w:iCs/>
        </w:rPr>
        <w:t>Journal of Applied Behavior Analysis</w:t>
      </w:r>
      <w:r w:rsidRPr="0015200D">
        <w:rPr>
          <w:rFonts w:cs="Times New Roman"/>
        </w:rPr>
        <w:t xml:space="preserve">, </w:t>
      </w:r>
      <w:r w:rsidRPr="0015200D">
        <w:rPr>
          <w:rFonts w:cs="Times New Roman"/>
          <w:i/>
          <w:iCs/>
        </w:rPr>
        <w:t>15</w:t>
      </w:r>
      <w:r w:rsidRPr="0015200D">
        <w:rPr>
          <w:rFonts w:cs="Times New Roman"/>
        </w:rPr>
        <w:t>(2), 205–216. https://doi.org/10.1901/jaba.1982.15-205</w:t>
      </w:r>
    </w:p>
    <w:p w14:paraId="0F7F75BF" w14:textId="77777777" w:rsidR="0015200D" w:rsidRDefault="0015200D" w:rsidP="0015200D">
      <w:pPr>
        <w:pStyle w:val="Bibliography"/>
        <w:rPr>
          <w:rFonts w:cs="Times New Roman"/>
        </w:rPr>
      </w:pPr>
      <w:r w:rsidRPr="0015200D">
        <w:rPr>
          <w:rFonts w:cs="Times New Roman"/>
        </w:rPr>
        <w:t xml:space="preserve">Reddy, L. A., Newman, E., De Thomas, C. A., &amp; Chun, V. (2009). Effectiveness of school-based prevention and intervention programs for children and adolescents with emotional disturbance: A meta-analysis. </w:t>
      </w:r>
      <w:r w:rsidRPr="0015200D">
        <w:rPr>
          <w:rFonts w:cs="Times New Roman"/>
          <w:i/>
          <w:iCs/>
        </w:rPr>
        <w:t>Journal of School Psychology</w:t>
      </w:r>
      <w:r w:rsidRPr="0015200D">
        <w:rPr>
          <w:rFonts w:cs="Times New Roman"/>
        </w:rPr>
        <w:t xml:space="preserve">, </w:t>
      </w:r>
      <w:r w:rsidRPr="0015200D">
        <w:rPr>
          <w:rFonts w:cs="Times New Roman"/>
          <w:i/>
          <w:iCs/>
        </w:rPr>
        <w:t>47</w:t>
      </w:r>
      <w:r w:rsidRPr="0015200D">
        <w:rPr>
          <w:rFonts w:cs="Times New Roman"/>
        </w:rPr>
        <w:t>(2), 77–99. https://doi.org/10.1016/j.jsp.2008.11.001</w:t>
      </w:r>
    </w:p>
    <w:p w14:paraId="27D4E0FA" w14:textId="77777777" w:rsid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Reddy, L. A., &amp; Richardson, L. (2006). School-based prevention and intervention programs for children with emotional disturbance. </w:t>
      </w:r>
      <w:r w:rsidRPr="00832744">
        <w:rPr>
          <w:rFonts w:eastAsia="Times New Roman" w:cs="Times New Roman"/>
          <w:i/>
          <w:iCs/>
          <w:szCs w:val="24"/>
        </w:rPr>
        <w:t>Education and Treatment of Children</w:t>
      </w:r>
      <w:r w:rsidRPr="00832744">
        <w:rPr>
          <w:rFonts w:eastAsia="Times New Roman" w:cs="Times New Roman"/>
          <w:szCs w:val="24"/>
        </w:rPr>
        <w:t xml:space="preserve">, </w:t>
      </w:r>
      <w:r w:rsidRPr="00832744">
        <w:rPr>
          <w:rFonts w:eastAsia="Times New Roman" w:cs="Times New Roman"/>
          <w:i/>
          <w:iCs/>
          <w:szCs w:val="24"/>
        </w:rPr>
        <w:t>29</w:t>
      </w:r>
      <w:r w:rsidRPr="00832744">
        <w:rPr>
          <w:rFonts w:eastAsia="Times New Roman" w:cs="Times New Roman"/>
          <w:szCs w:val="24"/>
        </w:rPr>
        <w:t>(2), 1-26.</w:t>
      </w:r>
    </w:p>
    <w:p w14:paraId="2CC7A054"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Reinhardt, D., Theodore, L., Bray, M., &amp; Kehle, T. (2009). Improving homework accuracy: Interdependent group contingencies and randomized components.  </w:t>
      </w:r>
      <w:r w:rsidRPr="00832744">
        <w:rPr>
          <w:rFonts w:eastAsia="Times New Roman" w:cs="Times New Roman"/>
          <w:i/>
          <w:szCs w:val="24"/>
        </w:rPr>
        <w:t>Psychology in the Schools, 46</w:t>
      </w:r>
      <w:r w:rsidRPr="00832744">
        <w:rPr>
          <w:rFonts w:eastAsia="Times New Roman" w:cs="Times New Roman"/>
          <w:szCs w:val="24"/>
        </w:rPr>
        <w:t xml:space="preserve">(5), 471-489. </w:t>
      </w:r>
    </w:p>
    <w:p w14:paraId="015E7143" w14:textId="77777777" w:rsid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Rhode, G., Jenson, W.R., &amp; Rheavis, H.K.  (1993).  </w:t>
      </w:r>
      <w:r w:rsidRPr="00832744">
        <w:rPr>
          <w:rFonts w:eastAsia="Times New Roman" w:cs="Times New Roman"/>
          <w:i/>
          <w:szCs w:val="24"/>
        </w:rPr>
        <w:t xml:space="preserve">The tough kid book: Practical classroom management strategies.  </w:t>
      </w:r>
      <w:r w:rsidRPr="00832744">
        <w:rPr>
          <w:rFonts w:eastAsia="Times New Roman" w:cs="Times New Roman"/>
          <w:szCs w:val="24"/>
        </w:rPr>
        <w:t xml:space="preserve">Longmont, CO: Sopris West, Inc. </w:t>
      </w:r>
    </w:p>
    <w:p w14:paraId="1F2BDA67"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Romeo, F. F. (1998). The negative effects of using a group contingency system of classroom management. </w:t>
      </w:r>
      <w:r w:rsidRPr="00832744">
        <w:rPr>
          <w:rFonts w:eastAsia="Times New Roman" w:cs="Times New Roman"/>
          <w:i/>
          <w:iCs/>
          <w:szCs w:val="24"/>
        </w:rPr>
        <w:t>Journal of Instructional Psychology</w:t>
      </w:r>
      <w:r w:rsidRPr="00832744">
        <w:rPr>
          <w:rFonts w:eastAsia="Times New Roman" w:cs="Times New Roman"/>
          <w:szCs w:val="24"/>
        </w:rPr>
        <w:t xml:space="preserve">, </w:t>
      </w:r>
      <w:r w:rsidRPr="00832744">
        <w:rPr>
          <w:rFonts w:eastAsia="Times New Roman" w:cs="Times New Roman"/>
          <w:i/>
          <w:iCs/>
          <w:szCs w:val="24"/>
        </w:rPr>
        <w:t>25</w:t>
      </w:r>
      <w:r w:rsidRPr="00832744">
        <w:rPr>
          <w:rFonts w:eastAsia="Times New Roman" w:cs="Times New Roman"/>
          <w:szCs w:val="24"/>
        </w:rPr>
        <w:t>(2), 130.</w:t>
      </w:r>
    </w:p>
    <w:p w14:paraId="70666AB2" w14:textId="77777777" w:rsidR="0015200D" w:rsidRPr="0015200D" w:rsidRDefault="0015200D" w:rsidP="0015200D">
      <w:pPr>
        <w:pStyle w:val="Bibliography"/>
        <w:rPr>
          <w:rFonts w:cs="Times New Roman"/>
        </w:rPr>
      </w:pPr>
      <w:r w:rsidRPr="0015200D">
        <w:rPr>
          <w:rFonts w:cs="Times New Roman"/>
        </w:rPr>
        <w:t>Ruggles, T. R., &amp; LeBlanc</w:t>
      </w:r>
      <w:r w:rsidR="00E21A70">
        <w:rPr>
          <w:rFonts w:cs="Times New Roman"/>
        </w:rPr>
        <w:t>, J. M. (1985). Behavior analysis procedures in classroom t</w:t>
      </w:r>
      <w:r w:rsidRPr="0015200D">
        <w:rPr>
          <w:rFonts w:cs="Times New Roman"/>
        </w:rPr>
        <w:t xml:space="preserve">eaching. In </w:t>
      </w:r>
      <w:r w:rsidRPr="0015200D">
        <w:rPr>
          <w:rFonts w:cs="Times New Roman"/>
          <w:i/>
          <w:iCs/>
        </w:rPr>
        <w:t>International Handbook of Behavior Modification and Therapy</w:t>
      </w:r>
      <w:r w:rsidRPr="0015200D">
        <w:rPr>
          <w:rFonts w:cs="Times New Roman"/>
        </w:rPr>
        <w:t xml:space="preserve"> (pp. 353–390). Springer US. Retrieved from http://link.springer.com/chapter/10.1007/978-1-4615-7278-7_11</w:t>
      </w:r>
    </w:p>
    <w:p w14:paraId="24182CBC" w14:textId="77777777" w:rsidR="0015200D" w:rsidRDefault="0015200D" w:rsidP="0015200D">
      <w:pPr>
        <w:pStyle w:val="Bibliography"/>
        <w:rPr>
          <w:rFonts w:cs="Times New Roman"/>
        </w:rPr>
      </w:pPr>
      <w:r w:rsidRPr="0015200D">
        <w:rPr>
          <w:rFonts w:cs="Times New Roman"/>
        </w:rPr>
        <w:t xml:space="preserve">Scott, K. C., Skinner, C. H., Moore, T. C., McCurdy, M., Ciancio, D., &amp; Cihak, D. (in press). Evaluating and comparing the effects of group contingencies on math accuracy in a first-grade classroom: Class average criteria versus unknown small-group average criteria. </w:t>
      </w:r>
      <w:r w:rsidRPr="0015200D">
        <w:rPr>
          <w:rFonts w:cs="Times New Roman"/>
          <w:i/>
          <w:iCs/>
        </w:rPr>
        <w:t>School Psychology Review</w:t>
      </w:r>
      <w:r w:rsidRPr="0015200D">
        <w:rPr>
          <w:rFonts w:cs="Times New Roman"/>
        </w:rPr>
        <w:t>.</w:t>
      </w:r>
    </w:p>
    <w:p w14:paraId="4E78E01E" w14:textId="77777777" w:rsidR="00377CA6" w:rsidRPr="00377CA6" w:rsidRDefault="00832744" w:rsidP="00377CA6">
      <w:pPr>
        <w:spacing w:after="0" w:line="240" w:lineRule="auto"/>
        <w:ind w:left="720" w:hanging="720"/>
        <w:rPr>
          <w:rFonts w:eastAsia="Times New Roman" w:cs="Times New Roman"/>
          <w:szCs w:val="24"/>
        </w:rPr>
      </w:pPr>
      <w:r w:rsidRPr="00377CA6">
        <w:rPr>
          <w:rFonts w:eastAsia="Times New Roman" w:cs="Times New Roman"/>
          <w:szCs w:val="24"/>
        </w:rPr>
        <w:t>Sharp, S.R. &amp; Skinner, C.H. (2004). Using interdependent group contingencies with</w:t>
      </w:r>
      <w:r w:rsidR="00377CA6" w:rsidRPr="00377CA6">
        <w:rPr>
          <w:rFonts w:eastAsia="Times New Roman" w:cs="Times New Roman"/>
          <w:szCs w:val="24"/>
        </w:rPr>
        <w:t xml:space="preserve"> </w:t>
      </w:r>
      <w:r w:rsidRPr="00377CA6">
        <w:rPr>
          <w:rFonts w:eastAsia="Times New Roman" w:cs="Times New Roman"/>
          <w:szCs w:val="24"/>
        </w:rPr>
        <w:t xml:space="preserve">randomly </w:t>
      </w:r>
    </w:p>
    <w:p w14:paraId="0E3AC51B" w14:textId="77777777" w:rsidR="00377CA6" w:rsidRPr="00377CA6" w:rsidRDefault="00377CA6" w:rsidP="00377CA6">
      <w:pPr>
        <w:spacing w:after="0" w:line="240" w:lineRule="auto"/>
        <w:ind w:left="720" w:hanging="720"/>
        <w:rPr>
          <w:rFonts w:eastAsia="Times New Roman" w:cs="Times New Roman"/>
          <w:szCs w:val="24"/>
        </w:rPr>
      </w:pPr>
    </w:p>
    <w:p w14:paraId="7FA846FD" w14:textId="77777777" w:rsidR="00377CA6" w:rsidRPr="00377CA6" w:rsidRDefault="00832744" w:rsidP="00377CA6">
      <w:pPr>
        <w:spacing w:after="0" w:line="240" w:lineRule="auto"/>
        <w:ind w:left="720"/>
        <w:rPr>
          <w:rFonts w:eastAsia="Times New Roman" w:cs="Times New Roman"/>
          <w:szCs w:val="24"/>
        </w:rPr>
      </w:pPr>
      <w:r w:rsidRPr="00377CA6">
        <w:rPr>
          <w:rFonts w:eastAsia="Times New Roman" w:cs="Times New Roman"/>
          <w:szCs w:val="24"/>
        </w:rPr>
        <w:t>selected criteria and paired reading</w:t>
      </w:r>
      <w:r w:rsidR="00377CA6" w:rsidRPr="00377CA6">
        <w:rPr>
          <w:rFonts w:eastAsia="Times New Roman" w:cs="Times New Roman"/>
          <w:szCs w:val="24"/>
        </w:rPr>
        <w:t xml:space="preserve"> to enhance class-wide reading </w:t>
      </w:r>
      <w:r w:rsidRPr="00377CA6">
        <w:rPr>
          <w:rFonts w:eastAsia="Times New Roman" w:cs="Times New Roman"/>
          <w:szCs w:val="24"/>
        </w:rPr>
        <w:t xml:space="preserve">performance.  In C.H. </w:t>
      </w:r>
    </w:p>
    <w:p w14:paraId="75B8623A" w14:textId="77777777" w:rsidR="00377CA6" w:rsidRPr="00377CA6" w:rsidRDefault="00377CA6" w:rsidP="00377CA6">
      <w:pPr>
        <w:spacing w:after="0" w:line="240" w:lineRule="auto"/>
        <w:ind w:left="720"/>
        <w:rPr>
          <w:rFonts w:eastAsia="Times New Roman" w:cs="Times New Roman"/>
          <w:szCs w:val="24"/>
        </w:rPr>
      </w:pPr>
    </w:p>
    <w:p w14:paraId="3D9D30E6" w14:textId="77777777" w:rsidR="00377CA6" w:rsidRPr="00377CA6" w:rsidRDefault="00832744" w:rsidP="00377CA6">
      <w:pPr>
        <w:spacing w:after="0" w:line="240" w:lineRule="auto"/>
        <w:ind w:left="720"/>
        <w:rPr>
          <w:rFonts w:eastAsia="Times New Roman" w:cs="Times New Roman"/>
          <w:szCs w:val="24"/>
        </w:rPr>
      </w:pPr>
      <w:r w:rsidRPr="00377CA6">
        <w:rPr>
          <w:rFonts w:eastAsia="Times New Roman" w:cs="Times New Roman"/>
          <w:szCs w:val="24"/>
        </w:rPr>
        <w:t xml:space="preserve">Skinner (Ed.) </w:t>
      </w:r>
      <w:r w:rsidRPr="00377CA6">
        <w:rPr>
          <w:rFonts w:eastAsia="Times New Roman" w:cs="Times New Roman"/>
          <w:i/>
          <w:szCs w:val="24"/>
        </w:rPr>
        <w:t>Single-subject designs for school psychologists</w:t>
      </w:r>
      <w:r w:rsidRPr="00377CA6">
        <w:rPr>
          <w:rFonts w:eastAsia="Times New Roman" w:cs="Times New Roman"/>
          <w:szCs w:val="24"/>
        </w:rPr>
        <w:t xml:space="preserve"> (pp. 11-27).  New York, </w:t>
      </w:r>
    </w:p>
    <w:p w14:paraId="5269BBB3" w14:textId="77777777" w:rsidR="00377CA6" w:rsidRPr="00377CA6" w:rsidRDefault="00377CA6" w:rsidP="00377CA6">
      <w:pPr>
        <w:spacing w:after="0" w:line="240" w:lineRule="auto"/>
        <w:ind w:left="720"/>
        <w:rPr>
          <w:rFonts w:eastAsia="Times New Roman" w:cs="Times New Roman"/>
          <w:szCs w:val="24"/>
        </w:rPr>
      </w:pPr>
    </w:p>
    <w:p w14:paraId="3D529B31" w14:textId="77777777" w:rsidR="00832744" w:rsidRDefault="00832744" w:rsidP="00377CA6">
      <w:pPr>
        <w:spacing w:after="0" w:line="240" w:lineRule="auto"/>
        <w:ind w:left="720"/>
        <w:rPr>
          <w:rFonts w:eastAsia="Times New Roman" w:cs="Times New Roman"/>
          <w:szCs w:val="24"/>
        </w:rPr>
      </w:pPr>
      <w:r w:rsidRPr="00377CA6">
        <w:rPr>
          <w:rFonts w:eastAsia="Times New Roman" w:cs="Times New Roman"/>
          <w:szCs w:val="24"/>
        </w:rPr>
        <w:t xml:space="preserve">NY: The Haworth Press, Inc. </w:t>
      </w:r>
    </w:p>
    <w:p w14:paraId="2518867C" w14:textId="77777777" w:rsidR="00E23ED8" w:rsidRDefault="00E23ED8" w:rsidP="00377CA6">
      <w:pPr>
        <w:spacing w:after="0" w:line="240" w:lineRule="auto"/>
        <w:ind w:left="720"/>
        <w:rPr>
          <w:rFonts w:eastAsia="Times New Roman" w:cs="Times New Roman"/>
          <w:szCs w:val="24"/>
        </w:rPr>
      </w:pPr>
    </w:p>
    <w:p w14:paraId="38EC1B2A" w14:textId="77777777" w:rsidR="00E23ED8" w:rsidRDefault="00E23ED8" w:rsidP="00E23ED8">
      <w:pPr>
        <w:spacing w:after="0" w:line="240" w:lineRule="auto"/>
        <w:rPr>
          <w:rFonts w:cs="Times New Roman"/>
          <w:szCs w:val="24"/>
        </w:rPr>
      </w:pPr>
      <w:r w:rsidRPr="00E23ED8">
        <w:rPr>
          <w:rFonts w:cs="Times New Roman"/>
          <w:szCs w:val="24"/>
        </w:rPr>
        <w:t xml:space="preserve">Shapiro, E. S. (1996). Academic skills problems: Direct assessment and intervention (2nd ed.). </w:t>
      </w:r>
    </w:p>
    <w:p w14:paraId="54DAE51C" w14:textId="77777777" w:rsidR="00E23ED8" w:rsidRDefault="00E23ED8" w:rsidP="00E23ED8">
      <w:pPr>
        <w:spacing w:after="0" w:line="240" w:lineRule="auto"/>
        <w:rPr>
          <w:rFonts w:cs="Times New Roman"/>
          <w:szCs w:val="24"/>
        </w:rPr>
      </w:pPr>
    </w:p>
    <w:p w14:paraId="6C944E9E" w14:textId="77777777" w:rsidR="00E23ED8" w:rsidRPr="00E23ED8" w:rsidRDefault="00E23ED8" w:rsidP="00E23ED8">
      <w:pPr>
        <w:spacing w:after="0" w:line="240" w:lineRule="auto"/>
        <w:rPr>
          <w:rFonts w:eastAsia="Times New Roman" w:cs="Times New Roman"/>
          <w:szCs w:val="24"/>
        </w:rPr>
      </w:pPr>
      <w:r>
        <w:rPr>
          <w:rFonts w:cs="Times New Roman"/>
          <w:szCs w:val="24"/>
        </w:rPr>
        <w:tab/>
      </w:r>
      <w:r w:rsidRPr="00E23ED8">
        <w:rPr>
          <w:rFonts w:cs="Times New Roman"/>
          <w:szCs w:val="24"/>
        </w:rPr>
        <w:t>New York: Guilford Publications.</w:t>
      </w:r>
    </w:p>
    <w:p w14:paraId="1098EF60" w14:textId="77777777" w:rsidR="00832744" w:rsidRPr="00377CA6" w:rsidRDefault="00832744" w:rsidP="00832744">
      <w:pPr>
        <w:spacing w:after="0" w:line="240" w:lineRule="auto"/>
        <w:ind w:firstLine="720"/>
        <w:rPr>
          <w:rFonts w:eastAsia="Times New Roman" w:cs="Times New Roman"/>
          <w:szCs w:val="24"/>
        </w:rPr>
      </w:pPr>
    </w:p>
    <w:p w14:paraId="5623DF9C" w14:textId="77777777" w:rsidR="00832744" w:rsidRPr="00377CA6" w:rsidRDefault="00832744" w:rsidP="00832744">
      <w:pPr>
        <w:pStyle w:val="Bibliography"/>
        <w:rPr>
          <w:rFonts w:cs="Times New Roman"/>
          <w:szCs w:val="24"/>
        </w:rPr>
      </w:pPr>
      <w:r w:rsidRPr="00377CA6">
        <w:rPr>
          <w:rFonts w:cs="Times New Roman"/>
          <w:szCs w:val="24"/>
        </w:rPr>
        <w:t xml:space="preserve">Sindelar, P. T., Rosenberg, M. S., &amp; Wilson, R. J. (1985). An adapted alternating treatments design for instructional research. </w:t>
      </w:r>
      <w:r w:rsidRPr="00377CA6">
        <w:rPr>
          <w:rFonts w:cs="Times New Roman"/>
          <w:i/>
          <w:iCs/>
          <w:szCs w:val="24"/>
        </w:rPr>
        <w:t>Education and Treatment of Children</w:t>
      </w:r>
      <w:r w:rsidRPr="00377CA6">
        <w:rPr>
          <w:rFonts w:cs="Times New Roman"/>
          <w:szCs w:val="24"/>
        </w:rPr>
        <w:t xml:space="preserve">, </w:t>
      </w:r>
      <w:r w:rsidRPr="00377CA6">
        <w:rPr>
          <w:rFonts w:cs="Times New Roman"/>
          <w:i/>
          <w:iCs/>
          <w:szCs w:val="24"/>
        </w:rPr>
        <w:t>8</w:t>
      </w:r>
      <w:r w:rsidRPr="00377CA6">
        <w:rPr>
          <w:rFonts w:cs="Times New Roman"/>
          <w:szCs w:val="24"/>
        </w:rPr>
        <w:t>(1), 67–76.</w:t>
      </w:r>
    </w:p>
    <w:p w14:paraId="3946442E" w14:textId="77777777" w:rsidR="00832744" w:rsidRPr="00377CA6" w:rsidRDefault="00832744" w:rsidP="00832744">
      <w:pPr>
        <w:widowControl w:val="0"/>
        <w:autoSpaceDE w:val="0"/>
        <w:autoSpaceDN w:val="0"/>
        <w:adjustRightInd w:val="0"/>
        <w:spacing w:after="0" w:line="240" w:lineRule="auto"/>
        <w:ind w:left="720" w:hanging="720"/>
        <w:rPr>
          <w:rFonts w:eastAsia="Times New Roman" w:cs="Times New Roman"/>
          <w:i/>
          <w:iCs/>
          <w:color w:val="191919"/>
          <w:szCs w:val="24"/>
        </w:rPr>
      </w:pPr>
      <w:r w:rsidRPr="00377CA6">
        <w:rPr>
          <w:rFonts w:eastAsia="Times New Roman" w:cs="Times New Roman"/>
          <w:szCs w:val="24"/>
        </w:rPr>
        <w:t xml:space="preserve">Skinner, C.H.  (2004, March).  </w:t>
      </w:r>
      <w:r w:rsidRPr="00377CA6">
        <w:rPr>
          <w:rFonts w:eastAsia="Times New Roman" w:cs="Times New Roman"/>
          <w:i/>
          <w:iCs/>
          <w:color w:val="191919"/>
          <w:szCs w:val="24"/>
        </w:rPr>
        <w:t xml:space="preserve">Group reinforcement: A class-wide approach for preventing and </w:t>
      </w:r>
    </w:p>
    <w:p w14:paraId="57B270C0" w14:textId="77777777" w:rsidR="00832744" w:rsidRPr="00377CA6" w:rsidRDefault="00832744" w:rsidP="00832744">
      <w:pPr>
        <w:widowControl w:val="0"/>
        <w:autoSpaceDE w:val="0"/>
        <w:autoSpaceDN w:val="0"/>
        <w:adjustRightInd w:val="0"/>
        <w:spacing w:after="0" w:line="240" w:lineRule="auto"/>
        <w:ind w:left="720" w:hanging="720"/>
        <w:rPr>
          <w:rFonts w:eastAsia="Times New Roman" w:cs="Times New Roman"/>
          <w:i/>
          <w:iCs/>
          <w:color w:val="191919"/>
          <w:szCs w:val="24"/>
        </w:rPr>
      </w:pPr>
    </w:p>
    <w:p w14:paraId="739C5FFF" w14:textId="77777777" w:rsidR="00832744" w:rsidRPr="00377CA6" w:rsidRDefault="00832744" w:rsidP="00832744">
      <w:pPr>
        <w:widowControl w:val="0"/>
        <w:autoSpaceDE w:val="0"/>
        <w:autoSpaceDN w:val="0"/>
        <w:adjustRightInd w:val="0"/>
        <w:spacing w:after="0" w:line="240" w:lineRule="auto"/>
        <w:ind w:left="720"/>
        <w:rPr>
          <w:rFonts w:eastAsia="Times New Roman" w:cs="Times New Roman"/>
          <w:color w:val="191919"/>
          <w:szCs w:val="24"/>
        </w:rPr>
      </w:pPr>
      <w:r w:rsidRPr="00377CA6">
        <w:rPr>
          <w:rFonts w:eastAsia="Times New Roman" w:cs="Times New Roman"/>
          <w:i/>
          <w:iCs/>
          <w:color w:val="191919"/>
          <w:szCs w:val="24"/>
        </w:rPr>
        <w:t>remedying academic and behavior problems</w:t>
      </w:r>
      <w:r w:rsidRPr="00377CA6">
        <w:rPr>
          <w:rFonts w:eastAsia="Times New Roman" w:cs="Times New Roman"/>
          <w:color w:val="191919"/>
          <w:szCs w:val="24"/>
        </w:rPr>
        <w:t xml:space="preserve">. Symposium conducted at the Annual </w:t>
      </w:r>
    </w:p>
    <w:p w14:paraId="511BA934" w14:textId="77777777" w:rsidR="00832744" w:rsidRPr="00377CA6" w:rsidRDefault="00832744" w:rsidP="00832744">
      <w:pPr>
        <w:widowControl w:val="0"/>
        <w:autoSpaceDE w:val="0"/>
        <w:autoSpaceDN w:val="0"/>
        <w:adjustRightInd w:val="0"/>
        <w:spacing w:after="0" w:line="240" w:lineRule="auto"/>
        <w:ind w:left="720"/>
        <w:rPr>
          <w:rFonts w:eastAsia="Times New Roman" w:cs="Times New Roman"/>
          <w:color w:val="191919"/>
          <w:szCs w:val="24"/>
        </w:rPr>
      </w:pPr>
    </w:p>
    <w:p w14:paraId="2D371B90" w14:textId="77777777" w:rsidR="00832744" w:rsidRDefault="00832744" w:rsidP="00C875CE">
      <w:pPr>
        <w:widowControl w:val="0"/>
        <w:autoSpaceDE w:val="0"/>
        <w:autoSpaceDN w:val="0"/>
        <w:adjustRightInd w:val="0"/>
        <w:spacing w:after="0" w:line="240" w:lineRule="auto"/>
        <w:ind w:left="720"/>
        <w:rPr>
          <w:rFonts w:eastAsia="Times New Roman" w:cs="Times New Roman"/>
          <w:color w:val="191919"/>
          <w:szCs w:val="24"/>
        </w:rPr>
      </w:pPr>
      <w:r w:rsidRPr="00377CA6">
        <w:rPr>
          <w:rFonts w:eastAsia="Times New Roman" w:cs="Times New Roman"/>
          <w:color w:val="191919"/>
          <w:szCs w:val="24"/>
        </w:rPr>
        <w:t>Convention of the National Association of Sc</w:t>
      </w:r>
      <w:r w:rsidR="00C875CE">
        <w:rPr>
          <w:rFonts w:eastAsia="Times New Roman" w:cs="Times New Roman"/>
          <w:color w:val="191919"/>
          <w:szCs w:val="24"/>
        </w:rPr>
        <w:t>hool Psychologists, Dallas, TX.</w:t>
      </w:r>
    </w:p>
    <w:p w14:paraId="36293DD4" w14:textId="77777777" w:rsidR="00C875CE" w:rsidRPr="00C875CE" w:rsidRDefault="00C875CE" w:rsidP="00C875CE">
      <w:pPr>
        <w:widowControl w:val="0"/>
        <w:autoSpaceDE w:val="0"/>
        <w:autoSpaceDN w:val="0"/>
        <w:adjustRightInd w:val="0"/>
        <w:spacing w:after="0" w:line="240" w:lineRule="auto"/>
        <w:ind w:left="720"/>
        <w:rPr>
          <w:rFonts w:eastAsia="Times New Roman" w:cs="Times New Roman"/>
          <w:color w:val="191919"/>
          <w:szCs w:val="24"/>
        </w:rPr>
      </w:pPr>
    </w:p>
    <w:p w14:paraId="6735B1AC" w14:textId="77777777" w:rsidR="0015200D" w:rsidRPr="00377CA6" w:rsidRDefault="0015200D" w:rsidP="0015200D">
      <w:pPr>
        <w:pStyle w:val="Bibliography"/>
        <w:rPr>
          <w:rFonts w:cs="Times New Roman"/>
          <w:szCs w:val="24"/>
        </w:rPr>
      </w:pPr>
      <w:r w:rsidRPr="00377CA6">
        <w:rPr>
          <w:rFonts w:cs="Times New Roman"/>
          <w:szCs w:val="24"/>
        </w:rPr>
        <w:t xml:space="preserve">Skinner, C. H., Cashwell, C. S., &amp; Dunn, M. S. (1996). Independent and interdependent group contingencies: Smoothing the rough waters. </w:t>
      </w:r>
      <w:r w:rsidRPr="00377CA6">
        <w:rPr>
          <w:rFonts w:cs="Times New Roman"/>
          <w:i/>
          <w:iCs/>
          <w:szCs w:val="24"/>
        </w:rPr>
        <w:t>Special Services in the Schools</w:t>
      </w:r>
      <w:r w:rsidRPr="00377CA6">
        <w:rPr>
          <w:rFonts w:cs="Times New Roman"/>
          <w:szCs w:val="24"/>
        </w:rPr>
        <w:t xml:space="preserve">, </w:t>
      </w:r>
      <w:r w:rsidRPr="00377CA6">
        <w:rPr>
          <w:rFonts w:cs="Times New Roman"/>
          <w:i/>
          <w:iCs/>
          <w:szCs w:val="24"/>
        </w:rPr>
        <w:t>12</w:t>
      </w:r>
      <w:r w:rsidRPr="00377CA6">
        <w:rPr>
          <w:rFonts w:cs="Times New Roman"/>
          <w:szCs w:val="24"/>
        </w:rPr>
        <w:t>(1-2), 61–78. https://doi.org/10.1300/J008v12n01_04</w:t>
      </w:r>
    </w:p>
    <w:p w14:paraId="11EE1484" w14:textId="77777777" w:rsidR="0015200D" w:rsidRPr="00377CA6" w:rsidRDefault="0015200D" w:rsidP="0015200D">
      <w:pPr>
        <w:pStyle w:val="Bibliography"/>
        <w:rPr>
          <w:rFonts w:cs="Times New Roman"/>
          <w:szCs w:val="24"/>
        </w:rPr>
      </w:pPr>
      <w:r w:rsidRPr="00377CA6">
        <w:rPr>
          <w:rFonts w:cs="Times New Roman"/>
          <w:szCs w:val="24"/>
        </w:rPr>
        <w:t xml:space="preserve">Skinner, C. H., &amp; Shapiro, E. S. (1989). A comparison of taped-words and drill interventions on reading fluency in adolescents with behavior disorders. </w:t>
      </w:r>
      <w:r w:rsidRPr="00377CA6">
        <w:rPr>
          <w:rFonts w:cs="Times New Roman"/>
          <w:i/>
          <w:iCs/>
          <w:szCs w:val="24"/>
        </w:rPr>
        <w:t>Education and Treatment of Children</w:t>
      </w:r>
      <w:r w:rsidRPr="00377CA6">
        <w:rPr>
          <w:rFonts w:cs="Times New Roman"/>
          <w:szCs w:val="24"/>
        </w:rPr>
        <w:t xml:space="preserve">, </w:t>
      </w:r>
      <w:r w:rsidRPr="00377CA6">
        <w:rPr>
          <w:rFonts w:cs="Times New Roman"/>
          <w:i/>
          <w:iCs/>
          <w:szCs w:val="24"/>
        </w:rPr>
        <w:t>12</w:t>
      </w:r>
      <w:r w:rsidRPr="00377CA6">
        <w:rPr>
          <w:rFonts w:cs="Times New Roman"/>
          <w:szCs w:val="24"/>
        </w:rPr>
        <w:t>(2), 123–133.</w:t>
      </w:r>
    </w:p>
    <w:p w14:paraId="7595B72F" w14:textId="77777777" w:rsidR="0015200D" w:rsidRPr="00377CA6" w:rsidRDefault="0015200D" w:rsidP="0015200D">
      <w:pPr>
        <w:pStyle w:val="Bibliography"/>
        <w:rPr>
          <w:rFonts w:cs="Times New Roman"/>
          <w:szCs w:val="24"/>
        </w:rPr>
      </w:pPr>
      <w:r w:rsidRPr="00377CA6">
        <w:rPr>
          <w:rFonts w:cs="Times New Roman"/>
          <w:szCs w:val="24"/>
        </w:rPr>
        <w:t xml:space="preserve">Skinner, C. H., Skinner, A. L., &amp; Burton, B. (2009). Applying group-oriented contingencies in the classroom. In A. Akin-Little, S. G. Little, M. A. Bray, &amp; T. J. Kehle (Eds.), </w:t>
      </w:r>
      <w:r w:rsidRPr="00377CA6">
        <w:rPr>
          <w:rFonts w:cs="Times New Roman"/>
          <w:i/>
          <w:iCs/>
          <w:szCs w:val="24"/>
        </w:rPr>
        <w:t>Behavioral interventions in schools: Evidence-based positive strategies</w:t>
      </w:r>
      <w:r w:rsidRPr="00377CA6">
        <w:rPr>
          <w:rFonts w:cs="Times New Roman"/>
          <w:szCs w:val="24"/>
        </w:rPr>
        <w:t xml:space="preserve"> (pp. 157–170). Washington, DC, US: American Psychological Association.</w:t>
      </w:r>
    </w:p>
    <w:p w14:paraId="0BA17EDD" w14:textId="77777777" w:rsidR="00832744" w:rsidRPr="00377CA6" w:rsidRDefault="00832744" w:rsidP="00832744">
      <w:pPr>
        <w:spacing w:after="0" w:line="480" w:lineRule="auto"/>
        <w:ind w:left="720" w:hanging="720"/>
        <w:rPr>
          <w:rFonts w:eastAsia="Times New Roman" w:cs="Times New Roman"/>
          <w:szCs w:val="24"/>
        </w:rPr>
      </w:pPr>
      <w:r w:rsidRPr="00377CA6">
        <w:rPr>
          <w:rFonts w:eastAsia="Times New Roman" w:cs="Times New Roman"/>
          <w:szCs w:val="24"/>
        </w:rPr>
        <w:t xml:space="preserve">Skinner, C.H., &amp; Watson, T.S.  (1997).  Lotteries in the classroom.  </w:t>
      </w:r>
      <w:r w:rsidRPr="00377CA6">
        <w:rPr>
          <w:rFonts w:eastAsia="Times New Roman" w:cs="Times New Roman"/>
          <w:i/>
          <w:szCs w:val="24"/>
        </w:rPr>
        <w:t>Behavioral School Psychology Digest, 1</w:t>
      </w:r>
      <w:r w:rsidRPr="00377CA6">
        <w:rPr>
          <w:rFonts w:eastAsia="Times New Roman" w:cs="Times New Roman"/>
          <w:szCs w:val="24"/>
        </w:rPr>
        <w:t xml:space="preserve">(4), 11-12.  </w:t>
      </w:r>
    </w:p>
    <w:p w14:paraId="4D8C9044" w14:textId="77777777" w:rsidR="00832744" w:rsidRPr="00832744" w:rsidRDefault="00832744" w:rsidP="00832744">
      <w:pPr>
        <w:spacing w:after="0" w:line="240" w:lineRule="auto"/>
        <w:rPr>
          <w:rFonts w:eastAsia="Times New Roman" w:cs="Times New Roman"/>
          <w:szCs w:val="24"/>
        </w:rPr>
      </w:pPr>
      <w:r w:rsidRPr="00832744">
        <w:rPr>
          <w:rFonts w:eastAsia="Times New Roman" w:cs="Times New Roman"/>
          <w:szCs w:val="24"/>
        </w:rPr>
        <w:t>Skinner, C.H., Williams, R.L., &amp; Neddenriep, C. (2004). Using interdependent group-</w:t>
      </w:r>
    </w:p>
    <w:p w14:paraId="24877272" w14:textId="77777777" w:rsidR="00832744" w:rsidRPr="00832744" w:rsidRDefault="00832744" w:rsidP="00832744">
      <w:pPr>
        <w:spacing w:after="0" w:line="240" w:lineRule="auto"/>
        <w:rPr>
          <w:rFonts w:eastAsia="Times New Roman" w:cs="Times New Roman"/>
          <w:szCs w:val="24"/>
        </w:rPr>
      </w:pPr>
    </w:p>
    <w:p w14:paraId="7B3E4EE9" w14:textId="77777777" w:rsidR="00832744" w:rsidRPr="00832744" w:rsidRDefault="00832744" w:rsidP="00832744">
      <w:pPr>
        <w:spacing w:after="0" w:line="240" w:lineRule="auto"/>
        <w:ind w:firstLine="720"/>
        <w:rPr>
          <w:rFonts w:eastAsia="Times New Roman" w:cs="Times New Roman"/>
          <w:szCs w:val="24"/>
        </w:rPr>
      </w:pPr>
      <w:r w:rsidRPr="00832744">
        <w:rPr>
          <w:rFonts w:eastAsia="Times New Roman" w:cs="Times New Roman"/>
          <w:szCs w:val="24"/>
        </w:rPr>
        <w:t xml:space="preserve">oriented reinforcement to enhance academic performance in general education </w:t>
      </w:r>
    </w:p>
    <w:p w14:paraId="20663622" w14:textId="77777777" w:rsidR="00832744" w:rsidRPr="00832744" w:rsidRDefault="00832744" w:rsidP="00832744">
      <w:pPr>
        <w:spacing w:after="0" w:line="240" w:lineRule="auto"/>
        <w:ind w:firstLine="720"/>
        <w:rPr>
          <w:rFonts w:eastAsia="Times New Roman" w:cs="Times New Roman"/>
          <w:szCs w:val="24"/>
        </w:rPr>
      </w:pPr>
    </w:p>
    <w:p w14:paraId="0C378900" w14:textId="77777777" w:rsidR="00832744" w:rsidRDefault="00832744" w:rsidP="00C875CE">
      <w:pPr>
        <w:spacing w:after="0" w:line="240" w:lineRule="auto"/>
        <w:ind w:firstLine="720"/>
        <w:rPr>
          <w:rFonts w:eastAsia="Times New Roman" w:cs="Times New Roman"/>
          <w:szCs w:val="24"/>
        </w:rPr>
      </w:pPr>
      <w:r w:rsidRPr="00832744">
        <w:rPr>
          <w:rFonts w:eastAsia="Times New Roman" w:cs="Times New Roman"/>
          <w:szCs w:val="24"/>
        </w:rPr>
        <w:t xml:space="preserve">classrooms. </w:t>
      </w:r>
      <w:r w:rsidRPr="00832744">
        <w:rPr>
          <w:rFonts w:eastAsia="Times New Roman" w:cs="Times New Roman"/>
          <w:i/>
          <w:szCs w:val="24"/>
        </w:rPr>
        <w:t>School Psychology Review, 33</w:t>
      </w:r>
      <w:r w:rsidR="00C875CE">
        <w:rPr>
          <w:rFonts w:eastAsia="Times New Roman" w:cs="Times New Roman"/>
          <w:szCs w:val="24"/>
        </w:rPr>
        <w:t xml:space="preserve">(3), 384-397. </w:t>
      </w:r>
    </w:p>
    <w:p w14:paraId="498F85E3" w14:textId="77777777" w:rsidR="00C875CE" w:rsidRPr="00C875CE" w:rsidRDefault="00C875CE" w:rsidP="00C875CE">
      <w:pPr>
        <w:spacing w:after="0" w:line="240" w:lineRule="auto"/>
        <w:ind w:firstLine="720"/>
        <w:rPr>
          <w:rFonts w:eastAsia="Times New Roman" w:cs="Times New Roman"/>
          <w:szCs w:val="24"/>
        </w:rPr>
      </w:pPr>
    </w:p>
    <w:p w14:paraId="22103AD8" w14:textId="77777777" w:rsidR="0015200D" w:rsidRPr="0015200D" w:rsidRDefault="0015200D" w:rsidP="0015200D">
      <w:pPr>
        <w:pStyle w:val="Bibliography"/>
        <w:rPr>
          <w:rFonts w:cs="Times New Roman"/>
        </w:rPr>
      </w:pPr>
      <w:r w:rsidRPr="0015200D">
        <w:rPr>
          <w:rFonts w:cs="Times New Roman"/>
        </w:rPr>
        <w:t xml:space="preserve">Snider, V. (1987). Use of self-monitoring of attention with LD students: Research and application. </w:t>
      </w:r>
      <w:r w:rsidRPr="0015200D">
        <w:rPr>
          <w:rFonts w:cs="Times New Roman"/>
          <w:i/>
          <w:iCs/>
        </w:rPr>
        <w:t>Learning Disability Quarterly</w:t>
      </w:r>
      <w:r w:rsidRPr="0015200D">
        <w:rPr>
          <w:rFonts w:cs="Times New Roman"/>
        </w:rPr>
        <w:t xml:space="preserve">, </w:t>
      </w:r>
      <w:r w:rsidRPr="0015200D">
        <w:rPr>
          <w:rFonts w:cs="Times New Roman"/>
          <w:i/>
          <w:iCs/>
        </w:rPr>
        <w:t>10</w:t>
      </w:r>
      <w:r w:rsidRPr="0015200D">
        <w:rPr>
          <w:rFonts w:cs="Times New Roman"/>
        </w:rPr>
        <w:t>(2), 139–151. https://doi.org/10.2307/1510221</w:t>
      </w:r>
    </w:p>
    <w:p w14:paraId="63AE4117" w14:textId="77777777" w:rsidR="0015200D" w:rsidRDefault="0015200D" w:rsidP="0015200D">
      <w:pPr>
        <w:pStyle w:val="Bibliography"/>
        <w:rPr>
          <w:rFonts w:cs="Times New Roman"/>
        </w:rPr>
      </w:pPr>
      <w:r w:rsidRPr="0015200D">
        <w:rPr>
          <w:rFonts w:cs="Times New Roman"/>
        </w:rPr>
        <w:t xml:space="preserve">Stage, S. A., &amp; Quiroz, D. R. (1997). A meta-analysis of interventions to decrease disruptive classroom behavior in public education settings. </w:t>
      </w:r>
      <w:r w:rsidRPr="0015200D">
        <w:rPr>
          <w:rFonts w:cs="Times New Roman"/>
          <w:i/>
          <w:iCs/>
        </w:rPr>
        <w:t>School Psychology Review</w:t>
      </w:r>
      <w:r w:rsidRPr="0015200D">
        <w:rPr>
          <w:rFonts w:cs="Times New Roman"/>
        </w:rPr>
        <w:t xml:space="preserve">, </w:t>
      </w:r>
      <w:r w:rsidRPr="0015200D">
        <w:rPr>
          <w:rFonts w:cs="Times New Roman"/>
          <w:i/>
          <w:iCs/>
        </w:rPr>
        <w:t>26</w:t>
      </w:r>
      <w:r w:rsidRPr="0015200D">
        <w:rPr>
          <w:rFonts w:cs="Times New Roman"/>
        </w:rPr>
        <w:t>(3), 333–368.</w:t>
      </w:r>
    </w:p>
    <w:p w14:paraId="2F03FA48" w14:textId="77777777" w:rsidR="00832744" w:rsidRPr="00832744" w:rsidRDefault="00832744" w:rsidP="00832744">
      <w:pPr>
        <w:widowControl w:val="0"/>
        <w:autoSpaceDE w:val="0"/>
        <w:autoSpaceDN w:val="0"/>
        <w:adjustRightInd w:val="0"/>
        <w:spacing w:after="0" w:line="480" w:lineRule="auto"/>
        <w:ind w:left="720" w:hanging="720"/>
        <w:rPr>
          <w:rFonts w:eastAsia="Times New Roman" w:cs="Times New Roman"/>
          <w:szCs w:val="24"/>
        </w:rPr>
      </w:pPr>
      <w:r w:rsidRPr="00832744">
        <w:rPr>
          <w:rFonts w:eastAsia="Times New Roman" w:cs="Times New Roman"/>
          <w:szCs w:val="24"/>
        </w:rPr>
        <w:t xml:space="preserve">Swanson, H. L. (1985). Improving same-sex and heterosexual interactions of emotionally disturbed adolescents. </w:t>
      </w:r>
      <w:r w:rsidRPr="00832744">
        <w:rPr>
          <w:rFonts w:eastAsia="Times New Roman" w:cs="Times New Roman"/>
          <w:i/>
          <w:iCs/>
          <w:szCs w:val="24"/>
        </w:rPr>
        <w:t>Journal of School Psychology</w:t>
      </w:r>
      <w:r w:rsidRPr="00832744">
        <w:rPr>
          <w:rFonts w:eastAsia="Times New Roman" w:cs="Times New Roman"/>
          <w:szCs w:val="24"/>
        </w:rPr>
        <w:t xml:space="preserve">, </w:t>
      </w:r>
      <w:r w:rsidRPr="00832744">
        <w:rPr>
          <w:rFonts w:eastAsia="Times New Roman" w:cs="Times New Roman"/>
          <w:i/>
          <w:iCs/>
          <w:szCs w:val="24"/>
        </w:rPr>
        <w:t>23</w:t>
      </w:r>
      <w:r w:rsidRPr="00832744">
        <w:rPr>
          <w:rFonts w:eastAsia="Times New Roman" w:cs="Times New Roman"/>
          <w:szCs w:val="24"/>
        </w:rPr>
        <w:t>, 365-374.</w:t>
      </w:r>
    </w:p>
    <w:p w14:paraId="46A55759" w14:textId="77777777" w:rsidR="0015200D" w:rsidRDefault="0015200D" w:rsidP="0015200D">
      <w:pPr>
        <w:pStyle w:val="Bibliography"/>
        <w:rPr>
          <w:rFonts w:cs="Times New Roman"/>
        </w:rPr>
      </w:pPr>
      <w:r w:rsidRPr="0015200D">
        <w:rPr>
          <w:rFonts w:cs="Times New Roman"/>
        </w:rPr>
        <w:t xml:space="preserve">Theodore, L. A., Bray, M. A., &amp; Kehle, T. J. (2004). A comparative study of group contingencies and randomized reinforcers to reduce disruptive classroom behavior. </w:t>
      </w:r>
      <w:r w:rsidRPr="0015200D">
        <w:rPr>
          <w:rFonts w:cs="Times New Roman"/>
          <w:i/>
          <w:iCs/>
        </w:rPr>
        <w:t>School Psychology Quarterly</w:t>
      </w:r>
      <w:r w:rsidRPr="0015200D">
        <w:rPr>
          <w:rFonts w:cs="Times New Roman"/>
        </w:rPr>
        <w:t xml:space="preserve">, </w:t>
      </w:r>
      <w:r w:rsidRPr="0015200D">
        <w:rPr>
          <w:rFonts w:cs="Times New Roman"/>
          <w:i/>
          <w:iCs/>
        </w:rPr>
        <w:t>19</w:t>
      </w:r>
      <w:r w:rsidRPr="0015200D">
        <w:rPr>
          <w:rFonts w:cs="Times New Roman"/>
        </w:rPr>
        <w:t>(3), 253–271. https://doi.org/http://dx.doi.org.proxy.lib.utk.edu:90/10.1521/scpq.19.3.253.40280</w:t>
      </w:r>
    </w:p>
    <w:p w14:paraId="5014DE34" w14:textId="77777777" w:rsidR="00832744" w:rsidRPr="00832744" w:rsidRDefault="00832744" w:rsidP="00832744">
      <w:pPr>
        <w:widowControl w:val="0"/>
        <w:autoSpaceDE w:val="0"/>
        <w:autoSpaceDN w:val="0"/>
        <w:adjustRightInd w:val="0"/>
        <w:spacing w:after="0" w:line="480" w:lineRule="auto"/>
        <w:ind w:left="720" w:hanging="720"/>
        <w:rPr>
          <w:rFonts w:eastAsia="Times New Roman" w:cs="Times New Roman"/>
          <w:szCs w:val="24"/>
        </w:rPr>
      </w:pPr>
      <w:r w:rsidRPr="00832744">
        <w:rPr>
          <w:rFonts w:eastAsia="Times New Roman" w:cs="Times New Roman"/>
          <w:szCs w:val="24"/>
        </w:rPr>
        <w:t xml:space="preserve">Theodore, L. A., Bray, M. A., Kehle, T. J., &amp; DioGuardi, R. J. (2004). Contemporary review of group-oriented contingencies for disruptive behavior. </w:t>
      </w:r>
      <w:r w:rsidRPr="00832744">
        <w:rPr>
          <w:rFonts w:eastAsia="Times New Roman" w:cs="Times New Roman"/>
          <w:i/>
          <w:iCs/>
          <w:szCs w:val="24"/>
        </w:rPr>
        <w:t>Journal of Applied School Psychology</w:t>
      </w:r>
      <w:r w:rsidRPr="00832744">
        <w:rPr>
          <w:rFonts w:eastAsia="Times New Roman" w:cs="Times New Roman"/>
          <w:szCs w:val="24"/>
        </w:rPr>
        <w:t xml:space="preserve">, </w:t>
      </w:r>
      <w:r w:rsidRPr="00832744">
        <w:rPr>
          <w:rFonts w:eastAsia="Times New Roman" w:cs="Times New Roman"/>
          <w:i/>
          <w:iCs/>
          <w:szCs w:val="24"/>
        </w:rPr>
        <w:t>20</w:t>
      </w:r>
      <w:r w:rsidRPr="00832744">
        <w:rPr>
          <w:rFonts w:eastAsia="Times New Roman" w:cs="Times New Roman"/>
          <w:szCs w:val="24"/>
        </w:rPr>
        <w:t>(1), 79-101.</w:t>
      </w:r>
    </w:p>
    <w:p w14:paraId="4B9D47CF" w14:textId="77777777" w:rsidR="0015200D" w:rsidRDefault="0015200D" w:rsidP="0015200D">
      <w:pPr>
        <w:pStyle w:val="Bibliography"/>
        <w:rPr>
          <w:rFonts w:cs="Times New Roman"/>
        </w:rPr>
      </w:pPr>
      <w:r w:rsidRPr="0015200D">
        <w:rPr>
          <w:rFonts w:cs="Times New Roman"/>
        </w:rPr>
        <w:t xml:space="preserve">The President’s New Freedom Commission on Mental Health. (2003). </w:t>
      </w:r>
      <w:r w:rsidRPr="0015200D">
        <w:rPr>
          <w:rFonts w:cs="Times New Roman"/>
          <w:i/>
          <w:iCs/>
        </w:rPr>
        <w:t>The President’s New Freedom Commission on Mental Health</w:t>
      </w:r>
      <w:r w:rsidRPr="0015200D">
        <w:rPr>
          <w:rFonts w:cs="Times New Roman"/>
        </w:rPr>
        <w:t>.</w:t>
      </w:r>
      <w:r w:rsidR="00377CA6">
        <w:rPr>
          <w:rFonts w:cs="Times New Roman"/>
        </w:rPr>
        <w:t xml:space="preserve"> Rockville, M</w:t>
      </w:r>
      <w:r w:rsidR="00E26644">
        <w:rPr>
          <w:rFonts w:cs="Times New Roman"/>
        </w:rPr>
        <w:t>D.</w:t>
      </w:r>
    </w:p>
    <w:p w14:paraId="704B26F6" w14:textId="45E0AA55" w:rsidR="00832744" w:rsidRPr="00FC456C" w:rsidRDefault="00832744" w:rsidP="00FC456C">
      <w:pPr>
        <w:spacing w:after="0" w:line="480" w:lineRule="auto"/>
        <w:ind w:left="720" w:hanging="720"/>
        <w:rPr>
          <w:rFonts w:eastAsia="Times New Roman" w:cs="Times New Roman"/>
          <w:szCs w:val="24"/>
        </w:rPr>
      </w:pPr>
      <w:r w:rsidRPr="00832744">
        <w:rPr>
          <w:rFonts w:eastAsia="Times New Roman" w:cs="Times New Roman"/>
          <w:szCs w:val="24"/>
        </w:rPr>
        <w:t>Turco, T.L. &amp; Elliott, S.N. (1990).  Acceptability and effectiveness of group contingencies for improving spelling achievement.</w:t>
      </w:r>
      <w:r w:rsidRPr="00832744">
        <w:rPr>
          <w:rFonts w:eastAsia="Times New Roman" w:cs="Times New Roman"/>
          <w:i/>
          <w:szCs w:val="24"/>
        </w:rPr>
        <w:t xml:space="preserve">  Journal of School Psychology, 28</w:t>
      </w:r>
      <w:r w:rsidR="00FC456C">
        <w:rPr>
          <w:rFonts w:eastAsia="Times New Roman" w:cs="Times New Roman"/>
          <w:szCs w:val="24"/>
        </w:rPr>
        <w:t xml:space="preserve">, 27-37. </w:t>
      </w:r>
    </w:p>
    <w:p w14:paraId="0E22917F" w14:textId="08B90641" w:rsidR="0015200D" w:rsidRPr="0015200D" w:rsidRDefault="0015200D" w:rsidP="0015200D">
      <w:pPr>
        <w:pStyle w:val="Bibliography"/>
        <w:rPr>
          <w:rFonts w:cs="Times New Roman"/>
        </w:rPr>
      </w:pPr>
      <w:r w:rsidRPr="0015200D">
        <w:rPr>
          <w:rFonts w:cs="Times New Roman"/>
        </w:rPr>
        <w:t xml:space="preserve">U.S. Department of Education, Office of Special Education Programs. (2015). </w:t>
      </w:r>
      <w:r w:rsidRPr="0015200D">
        <w:rPr>
          <w:rFonts w:cs="Times New Roman"/>
          <w:i/>
          <w:iCs/>
        </w:rPr>
        <w:t>Thirty-Seventh annual report to congress on the implementation of the Individuals with Disabilities Education Act</w:t>
      </w:r>
      <w:r w:rsidRPr="0015200D">
        <w:rPr>
          <w:rFonts w:cs="Times New Roman"/>
        </w:rPr>
        <w:t>. U.S. Department of Education, Office of Special Education Programs</w:t>
      </w:r>
      <w:r w:rsidR="00FC456C">
        <w:rPr>
          <w:rFonts w:cs="Times New Roman"/>
        </w:rPr>
        <w:t xml:space="preserve"> </w:t>
      </w:r>
      <w:r w:rsidRPr="0015200D">
        <w:rPr>
          <w:rFonts w:cs="Times New Roman"/>
        </w:rPr>
        <w:t>(OSEP). Retrieved from http://www2.ed.gov/about/reports/annual/osep/2015/parts-b-c/37th-arc-for-idea.pdf</w:t>
      </w:r>
    </w:p>
    <w:p w14:paraId="5F347ECA" w14:textId="77777777" w:rsidR="0015200D" w:rsidRDefault="0015200D" w:rsidP="0015200D">
      <w:pPr>
        <w:pStyle w:val="Bibliography"/>
        <w:rPr>
          <w:rFonts w:cs="Times New Roman"/>
        </w:rPr>
      </w:pPr>
      <w:r w:rsidRPr="0015200D">
        <w:rPr>
          <w:rFonts w:cs="Times New Roman"/>
        </w:rPr>
        <w:t xml:space="preserve">Van Houten, R., Nau, P. A., MacKenzie-Keating, S. E., Sameoto, D., &amp; Colavecchia, B. (1982). An analysis of some variables influencing the effectiveness of reprimands. </w:t>
      </w:r>
      <w:r w:rsidRPr="0015200D">
        <w:rPr>
          <w:rFonts w:cs="Times New Roman"/>
          <w:i/>
          <w:iCs/>
        </w:rPr>
        <w:t>Journal of Applied Behavior Analysis</w:t>
      </w:r>
      <w:r w:rsidRPr="0015200D">
        <w:rPr>
          <w:rFonts w:cs="Times New Roman"/>
        </w:rPr>
        <w:t xml:space="preserve">, </w:t>
      </w:r>
      <w:r w:rsidRPr="0015200D">
        <w:rPr>
          <w:rFonts w:cs="Times New Roman"/>
          <w:i/>
          <w:iCs/>
        </w:rPr>
        <w:t>15</w:t>
      </w:r>
      <w:r w:rsidRPr="0015200D">
        <w:rPr>
          <w:rFonts w:cs="Times New Roman"/>
        </w:rPr>
        <w:t>(1), 65–83. https://doi.org/10.1901/jaba.1982.15-65</w:t>
      </w:r>
    </w:p>
    <w:p w14:paraId="7BF0FA6C" w14:textId="77777777" w:rsidR="00832744" w:rsidRPr="00832744" w:rsidRDefault="00832744" w:rsidP="00832744">
      <w:pPr>
        <w:spacing w:after="0" w:line="480" w:lineRule="auto"/>
        <w:ind w:left="720" w:hanging="720"/>
        <w:rPr>
          <w:rFonts w:eastAsia="Times New Roman" w:cs="Times New Roman"/>
          <w:szCs w:val="24"/>
        </w:rPr>
      </w:pPr>
      <w:r w:rsidRPr="00832744">
        <w:rPr>
          <w:rFonts w:eastAsia="Times New Roman" w:cs="Times New Roman"/>
          <w:szCs w:val="24"/>
        </w:rPr>
        <w:t xml:space="preserve">Winn, J. B. (2006). The effects of known versus unknown criteria on journal writing performance of elementary students using an independent group contingency. </w:t>
      </w:r>
      <w:r w:rsidRPr="00832744">
        <w:rPr>
          <w:rFonts w:eastAsia="Times New Roman" w:cs="Times New Roman"/>
          <w:i/>
          <w:iCs/>
          <w:szCs w:val="24"/>
        </w:rPr>
        <w:t>Dissertation Abstracts International: Section A. Humanities and Social Sciences</w:t>
      </w:r>
      <w:r w:rsidRPr="00832744">
        <w:rPr>
          <w:rFonts w:eastAsia="Times New Roman" w:cs="Times New Roman"/>
          <w:szCs w:val="24"/>
        </w:rPr>
        <w:t xml:space="preserve">, </w:t>
      </w:r>
      <w:r w:rsidRPr="00832744">
        <w:rPr>
          <w:rFonts w:eastAsia="Times New Roman" w:cs="Times New Roman"/>
          <w:i/>
          <w:iCs/>
          <w:szCs w:val="24"/>
        </w:rPr>
        <w:t>66</w:t>
      </w:r>
      <w:r w:rsidRPr="00832744">
        <w:rPr>
          <w:rFonts w:eastAsia="Times New Roman" w:cs="Times New Roman"/>
          <w:szCs w:val="24"/>
        </w:rPr>
        <w:t>(9-A), 3216.</w:t>
      </w:r>
    </w:p>
    <w:p w14:paraId="66C408C7" w14:textId="77777777" w:rsidR="0015200D" w:rsidRDefault="0015200D" w:rsidP="0015200D">
      <w:pPr>
        <w:pStyle w:val="Bibliography"/>
        <w:rPr>
          <w:rFonts w:cs="Times New Roman"/>
        </w:rPr>
      </w:pPr>
      <w:r w:rsidRPr="0015200D">
        <w:rPr>
          <w:rFonts w:cs="Times New Roman"/>
        </w:rPr>
        <w:t xml:space="preserve">Winett, R. A., &amp; Winkler, R. C. (1972). Current behavior modification in the classroom: Be still, be quiet, be docile. </w:t>
      </w:r>
      <w:r w:rsidRPr="0015200D">
        <w:rPr>
          <w:rFonts w:cs="Times New Roman"/>
          <w:i/>
          <w:iCs/>
        </w:rPr>
        <w:t>Journal of Applied Behavior Analysis</w:t>
      </w:r>
      <w:r w:rsidRPr="0015200D">
        <w:rPr>
          <w:rFonts w:cs="Times New Roman"/>
        </w:rPr>
        <w:t xml:space="preserve">, </w:t>
      </w:r>
      <w:r w:rsidRPr="0015200D">
        <w:rPr>
          <w:rFonts w:cs="Times New Roman"/>
          <w:i/>
          <w:iCs/>
        </w:rPr>
        <w:t>5</w:t>
      </w:r>
      <w:r w:rsidRPr="0015200D">
        <w:rPr>
          <w:rFonts w:cs="Times New Roman"/>
        </w:rPr>
        <w:t>(4), 499–504. https://doi.org/10.1901/jaba.1972.5-499</w:t>
      </w:r>
    </w:p>
    <w:p w14:paraId="0991AAC4" w14:textId="77777777" w:rsidR="00550077" w:rsidRDefault="00550077" w:rsidP="00550077"/>
    <w:p w14:paraId="3450C6F8" w14:textId="77777777" w:rsidR="00550077" w:rsidRDefault="00550077" w:rsidP="00550077"/>
    <w:p w14:paraId="19EDE08D" w14:textId="77777777" w:rsidR="00550077" w:rsidRDefault="00550077" w:rsidP="00550077"/>
    <w:p w14:paraId="55CC4D80" w14:textId="77777777" w:rsidR="00550077" w:rsidRDefault="00550077" w:rsidP="00550077"/>
    <w:p w14:paraId="19C5FDE5" w14:textId="77777777" w:rsidR="00550077" w:rsidRDefault="00550077" w:rsidP="00550077"/>
    <w:p w14:paraId="5BA9FE3A" w14:textId="77777777" w:rsidR="00550077" w:rsidRDefault="00550077" w:rsidP="00550077"/>
    <w:p w14:paraId="238ACE37" w14:textId="77777777" w:rsidR="00550077" w:rsidRDefault="00550077" w:rsidP="00550077"/>
    <w:p w14:paraId="1F15D0F9" w14:textId="77777777" w:rsidR="00550077" w:rsidRDefault="00550077" w:rsidP="00550077"/>
    <w:p w14:paraId="37232B1D" w14:textId="1E361454" w:rsidR="00550077" w:rsidRDefault="00550077" w:rsidP="00550077"/>
    <w:p w14:paraId="48C31A30" w14:textId="77777777" w:rsidR="00FC456C" w:rsidRDefault="00FC456C" w:rsidP="00550077">
      <w:pPr>
        <w:jc w:val="center"/>
        <w:rPr>
          <w:rFonts w:cs="Times New Roman"/>
          <w:b/>
          <w:szCs w:val="24"/>
        </w:rPr>
      </w:pPr>
    </w:p>
    <w:p w14:paraId="3A73B5FB" w14:textId="77777777" w:rsidR="00FC456C" w:rsidRDefault="00FC456C" w:rsidP="00550077">
      <w:pPr>
        <w:jc w:val="center"/>
        <w:rPr>
          <w:rFonts w:cs="Times New Roman"/>
          <w:b/>
          <w:szCs w:val="24"/>
        </w:rPr>
      </w:pPr>
    </w:p>
    <w:p w14:paraId="242362CC" w14:textId="77777777" w:rsidR="00FC456C" w:rsidRDefault="00FC456C" w:rsidP="00550077">
      <w:pPr>
        <w:jc w:val="center"/>
        <w:rPr>
          <w:rFonts w:cs="Times New Roman"/>
          <w:b/>
          <w:szCs w:val="24"/>
        </w:rPr>
      </w:pPr>
    </w:p>
    <w:p w14:paraId="5DDC9A55" w14:textId="77777777" w:rsidR="00FC456C" w:rsidRDefault="00FC456C" w:rsidP="00550077">
      <w:pPr>
        <w:jc w:val="center"/>
        <w:rPr>
          <w:rFonts w:cs="Times New Roman"/>
          <w:b/>
          <w:szCs w:val="24"/>
        </w:rPr>
      </w:pPr>
    </w:p>
    <w:p w14:paraId="4ABCA6F1" w14:textId="296D36D0" w:rsidR="006D5933" w:rsidRDefault="006D5933" w:rsidP="00550077">
      <w:pPr>
        <w:jc w:val="center"/>
        <w:rPr>
          <w:rFonts w:cs="Times New Roman"/>
          <w:b/>
          <w:szCs w:val="24"/>
        </w:rPr>
      </w:pPr>
      <w:r>
        <w:rPr>
          <w:rFonts w:cs="Times New Roman"/>
          <w:b/>
          <w:szCs w:val="24"/>
        </w:rPr>
        <w:t>Appendices</w:t>
      </w:r>
    </w:p>
    <w:p w14:paraId="018BF27A" w14:textId="7713C884" w:rsidR="006D5933" w:rsidRDefault="006D5933" w:rsidP="00550077">
      <w:pPr>
        <w:jc w:val="center"/>
        <w:rPr>
          <w:rFonts w:cs="Times New Roman"/>
          <w:b/>
          <w:szCs w:val="24"/>
        </w:rPr>
      </w:pPr>
    </w:p>
    <w:p w14:paraId="4D0056AE" w14:textId="0CB2511C" w:rsidR="006D5933" w:rsidRDefault="006D5933" w:rsidP="00550077">
      <w:pPr>
        <w:jc w:val="center"/>
        <w:rPr>
          <w:rFonts w:cs="Times New Roman"/>
          <w:b/>
          <w:szCs w:val="24"/>
        </w:rPr>
      </w:pPr>
    </w:p>
    <w:p w14:paraId="2FDE57E5" w14:textId="578FE92A" w:rsidR="006D5933" w:rsidRDefault="006D5933" w:rsidP="00550077">
      <w:pPr>
        <w:jc w:val="center"/>
        <w:rPr>
          <w:rFonts w:cs="Times New Roman"/>
          <w:b/>
          <w:szCs w:val="24"/>
        </w:rPr>
      </w:pPr>
    </w:p>
    <w:p w14:paraId="46F0C647" w14:textId="136F0562" w:rsidR="006D5933" w:rsidRDefault="006D5933" w:rsidP="00550077">
      <w:pPr>
        <w:jc w:val="center"/>
        <w:rPr>
          <w:rFonts w:cs="Times New Roman"/>
          <w:b/>
          <w:szCs w:val="24"/>
        </w:rPr>
      </w:pPr>
    </w:p>
    <w:p w14:paraId="252E2E76" w14:textId="7009A2F8" w:rsidR="006D5933" w:rsidRDefault="006D5933" w:rsidP="00550077">
      <w:pPr>
        <w:jc w:val="center"/>
        <w:rPr>
          <w:rFonts w:cs="Times New Roman"/>
          <w:b/>
          <w:szCs w:val="24"/>
        </w:rPr>
      </w:pPr>
    </w:p>
    <w:p w14:paraId="3CBE07D1" w14:textId="08E43B57" w:rsidR="006D5933" w:rsidRDefault="006D5933" w:rsidP="00550077">
      <w:pPr>
        <w:jc w:val="center"/>
        <w:rPr>
          <w:rFonts w:cs="Times New Roman"/>
          <w:b/>
          <w:szCs w:val="24"/>
        </w:rPr>
      </w:pPr>
    </w:p>
    <w:p w14:paraId="36C522A4" w14:textId="2D1E89F7" w:rsidR="006D5933" w:rsidRDefault="006D5933" w:rsidP="00550077">
      <w:pPr>
        <w:jc w:val="center"/>
        <w:rPr>
          <w:rFonts w:cs="Times New Roman"/>
          <w:b/>
          <w:szCs w:val="24"/>
        </w:rPr>
      </w:pPr>
    </w:p>
    <w:p w14:paraId="079F9DA1" w14:textId="0E28FC76" w:rsidR="006D5933" w:rsidRDefault="006D5933" w:rsidP="00550077">
      <w:pPr>
        <w:jc w:val="center"/>
        <w:rPr>
          <w:rFonts w:cs="Times New Roman"/>
          <w:b/>
          <w:szCs w:val="24"/>
        </w:rPr>
      </w:pPr>
    </w:p>
    <w:p w14:paraId="5569F396" w14:textId="5677423E" w:rsidR="006D5933" w:rsidRDefault="006D5933" w:rsidP="00550077">
      <w:pPr>
        <w:jc w:val="center"/>
        <w:rPr>
          <w:rFonts w:cs="Times New Roman"/>
          <w:b/>
          <w:szCs w:val="24"/>
        </w:rPr>
      </w:pPr>
    </w:p>
    <w:p w14:paraId="383537EA" w14:textId="774D638C" w:rsidR="006D5933" w:rsidRDefault="006D5933" w:rsidP="00550077">
      <w:pPr>
        <w:jc w:val="center"/>
        <w:rPr>
          <w:rFonts w:cs="Times New Roman"/>
          <w:b/>
          <w:szCs w:val="24"/>
        </w:rPr>
      </w:pPr>
    </w:p>
    <w:p w14:paraId="6EF0F3C8" w14:textId="5B072CDA" w:rsidR="006D5933" w:rsidRDefault="006D5933" w:rsidP="00550077">
      <w:pPr>
        <w:jc w:val="center"/>
        <w:rPr>
          <w:rFonts w:cs="Times New Roman"/>
          <w:b/>
          <w:szCs w:val="24"/>
        </w:rPr>
      </w:pPr>
    </w:p>
    <w:p w14:paraId="3D5094D1" w14:textId="1706DDD9" w:rsidR="006D5933" w:rsidRDefault="006D5933" w:rsidP="00550077">
      <w:pPr>
        <w:jc w:val="center"/>
        <w:rPr>
          <w:rFonts w:cs="Times New Roman"/>
          <w:b/>
          <w:szCs w:val="24"/>
        </w:rPr>
      </w:pPr>
    </w:p>
    <w:p w14:paraId="7D797DB5" w14:textId="14C7635B" w:rsidR="006D5933" w:rsidRDefault="006D5933" w:rsidP="00550077">
      <w:pPr>
        <w:jc w:val="center"/>
        <w:rPr>
          <w:rFonts w:cs="Times New Roman"/>
          <w:b/>
          <w:szCs w:val="24"/>
        </w:rPr>
      </w:pPr>
    </w:p>
    <w:p w14:paraId="403B4C69" w14:textId="23DE8D71" w:rsidR="006D5933" w:rsidRDefault="006D5933" w:rsidP="00550077">
      <w:pPr>
        <w:jc w:val="center"/>
        <w:rPr>
          <w:rFonts w:cs="Times New Roman"/>
          <w:b/>
          <w:szCs w:val="24"/>
        </w:rPr>
      </w:pPr>
    </w:p>
    <w:p w14:paraId="2BE4EC03" w14:textId="73266642" w:rsidR="006D5933" w:rsidRDefault="006D5933" w:rsidP="00550077">
      <w:pPr>
        <w:jc w:val="center"/>
        <w:rPr>
          <w:rFonts w:cs="Times New Roman"/>
          <w:b/>
          <w:szCs w:val="24"/>
        </w:rPr>
      </w:pPr>
    </w:p>
    <w:p w14:paraId="232DD76E" w14:textId="1B088B03" w:rsidR="006D5933" w:rsidRDefault="006D5933" w:rsidP="00550077">
      <w:pPr>
        <w:jc w:val="center"/>
        <w:rPr>
          <w:rFonts w:cs="Times New Roman"/>
          <w:b/>
          <w:szCs w:val="24"/>
        </w:rPr>
      </w:pPr>
    </w:p>
    <w:p w14:paraId="31C9C377" w14:textId="2E70F62B" w:rsidR="006D5933" w:rsidRDefault="006D5933" w:rsidP="00550077">
      <w:pPr>
        <w:jc w:val="center"/>
        <w:rPr>
          <w:rFonts w:cs="Times New Roman"/>
          <w:b/>
          <w:szCs w:val="24"/>
        </w:rPr>
      </w:pPr>
    </w:p>
    <w:p w14:paraId="3EA08FD6" w14:textId="6623B884" w:rsidR="006D5933" w:rsidRDefault="006D5933" w:rsidP="00550077">
      <w:pPr>
        <w:jc w:val="center"/>
        <w:rPr>
          <w:rFonts w:cs="Times New Roman"/>
          <w:b/>
          <w:szCs w:val="24"/>
        </w:rPr>
      </w:pPr>
    </w:p>
    <w:p w14:paraId="036A99CA" w14:textId="7D02FB25" w:rsidR="006D5933" w:rsidRDefault="006D5933" w:rsidP="00550077">
      <w:pPr>
        <w:jc w:val="center"/>
        <w:rPr>
          <w:rFonts w:cs="Times New Roman"/>
          <w:b/>
          <w:szCs w:val="24"/>
        </w:rPr>
      </w:pPr>
    </w:p>
    <w:p w14:paraId="7669A4FD" w14:textId="60DC3E24" w:rsidR="006D5933" w:rsidRDefault="006D5933" w:rsidP="00550077">
      <w:pPr>
        <w:jc w:val="center"/>
        <w:rPr>
          <w:rFonts w:cs="Times New Roman"/>
          <w:b/>
          <w:szCs w:val="24"/>
        </w:rPr>
      </w:pPr>
    </w:p>
    <w:p w14:paraId="7C48C6B6" w14:textId="3A0FF5CC" w:rsidR="006D5933" w:rsidRDefault="006D5933" w:rsidP="00550077">
      <w:pPr>
        <w:jc w:val="center"/>
        <w:rPr>
          <w:rFonts w:cs="Times New Roman"/>
          <w:b/>
          <w:szCs w:val="24"/>
        </w:rPr>
      </w:pPr>
    </w:p>
    <w:p w14:paraId="11557259" w14:textId="2379BCCE" w:rsidR="006D5933" w:rsidRDefault="006D5933" w:rsidP="00550077">
      <w:pPr>
        <w:jc w:val="center"/>
        <w:rPr>
          <w:rFonts w:cs="Times New Roman"/>
          <w:b/>
          <w:szCs w:val="24"/>
        </w:rPr>
      </w:pPr>
    </w:p>
    <w:p w14:paraId="104CF2B2" w14:textId="2B6DFCA0" w:rsidR="006D5933" w:rsidRDefault="006D5933" w:rsidP="00550077">
      <w:pPr>
        <w:jc w:val="center"/>
        <w:rPr>
          <w:rFonts w:cs="Times New Roman"/>
          <w:b/>
          <w:szCs w:val="24"/>
        </w:rPr>
      </w:pPr>
    </w:p>
    <w:p w14:paraId="08CE0374" w14:textId="34D3D883" w:rsidR="006D5933" w:rsidRDefault="006D5933" w:rsidP="00550077">
      <w:pPr>
        <w:jc w:val="center"/>
        <w:rPr>
          <w:rFonts w:cs="Times New Roman"/>
          <w:b/>
          <w:szCs w:val="24"/>
        </w:rPr>
      </w:pPr>
    </w:p>
    <w:p w14:paraId="3E25E75E" w14:textId="77777777" w:rsidR="006D5933" w:rsidRDefault="006D5933" w:rsidP="00550077">
      <w:pPr>
        <w:jc w:val="center"/>
        <w:rPr>
          <w:rFonts w:cs="Times New Roman"/>
          <w:b/>
          <w:szCs w:val="24"/>
        </w:rPr>
      </w:pPr>
    </w:p>
    <w:p w14:paraId="3C293877" w14:textId="4BAACC22" w:rsidR="00A258A2" w:rsidRDefault="00A258A2" w:rsidP="00A258A2">
      <w:pPr>
        <w:spacing w:line="480" w:lineRule="auto"/>
        <w:contextualSpacing/>
        <w:rPr>
          <w:rFonts w:cs="Times New Roman"/>
          <w:b/>
          <w:szCs w:val="24"/>
        </w:rPr>
      </w:pPr>
    </w:p>
    <w:p w14:paraId="507AAC06" w14:textId="77777777" w:rsidR="00FC456C" w:rsidRDefault="00FC456C" w:rsidP="00A258A2">
      <w:pPr>
        <w:spacing w:line="480" w:lineRule="auto"/>
        <w:contextualSpacing/>
        <w:jc w:val="center"/>
        <w:rPr>
          <w:rFonts w:cs="Times New Roman"/>
          <w:b/>
          <w:szCs w:val="24"/>
        </w:rPr>
      </w:pPr>
    </w:p>
    <w:p w14:paraId="7D754FBC" w14:textId="1E196D16" w:rsidR="006D5933" w:rsidRPr="00DB5589" w:rsidRDefault="006D5933" w:rsidP="00A258A2">
      <w:pPr>
        <w:spacing w:line="480" w:lineRule="auto"/>
        <w:contextualSpacing/>
        <w:jc w:val="center"/>
        <w:rPr>
          <w:rFonts w:cs="Times New Roman"/>
          <w:b/>
          <w:szCs w:val="24"/>
        </w:rPr>
      </w:pPr>
      <w:r w:rsidRPr="00DB5589">
        <w:rPr>
          <w:rFonts w:cs="Times New Roman"/>
          <w:b/>
          <w:szCs w:val="24"/>
        </w:rPr>
        <w:t>Appendix A</w:t>
      </w:r>
    </w:p>
    <w:p w14:paraId="1880CD39" w14:textId="77777777" w:rsidR="006D5933" w:rsidRPr="00A258A2" w:rsidRDefault="006D5933" w:rsidP="00A258A2">
      <w:pPr>
        <w:spacing w:line="480" w:lineRule="auto"/>
        <w:contextualSpacing/>
        <w:jc w:val="center"/>
        <w:rPr>
          <w:rFonts w:cs="Times New Roman"/>
          <w:szCs w:val="24"/>
        </w:rPr>
      </w:pPr>
      <w:r w:rsidRPr="00A258A2">
        <w:rPr>
          <w:rFonts w:cs="Times New Roman"/>
          <w:szCs w:val="24"/>
        </w:rPr>
        <w:t>Tables and Figures</w:t>
      </w:r>
    </w:p>
    <w:p w14:paraId="204DB9BC" w14:textId="77777777" w:rsidR="006D5933" w:rsidRPr="00CE0512" w:rsidRDefault="006D5933" w:rsidP="00913907">
      <w:pPr>
        <w:tabs>
          <w:tab w:val="left" w:pos="1991"/>
        </w:tabs>
        <w:rPr>
          <w:rFonts w:cs="Times New Roman"/>
          <w:szCs w:val="24"/>
        </w:rPr>
      </w:pPr>
      <w:r w:rsidRPr="00CE0512">
        <w:rPr>
          <w:rFonts w:cs="Times New Roman"/>
          <w:szCs w:val="24"/>
        </w:rPr>
        <w:t>Table 1</w:t>
      </w:r>
    </w:p>
    <w:p w14:paraId="60DB1359" w14:textId="77777777" w:rsidR="006D5933" w:rsidRPr="00CE0512" w:rsidRDefault="006D5933" w:rsidP="00913907">
      <w:pPr>
        <w:tabs>
          <w:tab w:val="left" w:pos="1991"/>
        </w:tabs>
        <w:rPr>
          <w:rFonts w:cs="Times New Roman"/>
          <w:i/>
          <w:sz w:val="22"/>
        </w:rPr>
      </w:pPr>
      <w:r w:rsidRPr="00CE0512">
        <w:rPr>
          <w:rFonts w:cs="Times New Roman"/>
          <w:i/>
          <w:sz w:val="22"/>
        </w:rPr>
        <w:t>Mean and standard deviation for each dependent variable by condition and phase</w:t>
      </w:r>
    </w:p>
    <w:tbl>
      <w:tblPr>
        <w:tblStyle w:val="TableGrid"/>
        <w:tblW w:w="8379" w:type="dxa"/>
        <w:tblLook w:val="04A0" w:firstRow="1" w:lastRow="0" w:firstColumn="1" w:lastColumn="0" w:noHBand="0" w:noVBand="1"/>
      </w:tblPr>
      <w:tblGrid>
        <w:gridCol w:w="1340"/>
        <w:gridCol w:w="1980"/>
        <w:gridCol w:w="1640"/>
        <w:gridCol w:w="1666"/>
        <w:gridCol w:w="1753"/>
      </w:tblGrid>
      <w:tr w:rsidR="006D5933" w:rsidRPr="00CE0512" w14:paraId="5709EFDA" w14:textId="77777777" w:rsidTr="00A258A2">
        <w:trPr>
          <w:trHeight w:val="692"/>
        </w:trPr>
        <w:tc>
          <w:tcPr>
            <w:tcW w:w="1238" w:type="dxa"/>
            <w:tcBorders>
              <w:left w:val="nil"/>
              <w:bottom w:val="single" w:sz="4" w:space="0" w:color="auto"/>
              <w:right w:val="nil"/>
            </w:tcBorders>
          </w:tcPr>
          <w:p w14:paraId="4F82240F" w14:textId="77777777" w:rsidR="006D5933" w:rsidRPr="00CE0512" w:rsidRDefault="006D5933" w:rsidP="00A258A2">
            <w:pPr>
              <w:tabs>
                <w:tab w:val="left" w:pos="1991"/>
              </w:tabs>
              <w:rPr>
                <w:rFonts w:cs="Times New Roman"/>
                <w:sz w:val="22"/>
                <w:szCs w:val="22"/>
              </w:rPr>
            </w:pPr>
            <w:r w:rsidRPr="00CE0512">
              <w:rPr>
                <w:rFonts w:cs="Times New Roman"/>
                <w:sz w:val="22"/>
                <w:szCs w:val="22"/>
              </w:rPr>
              <w:t>Dependent Variable</w:t>
            </w:r>
          </w:p>
        </w:tc>
        <w:tc>
          <w:tcPr>
            <w:tcW w:w="2009" w:type="dxa"/>
            <w:tcBorders>
              <w:left w:val="nil"/>
              <w:bottom w:val="single" w:sz="4" w:space="0" w:color="auto"/>
              <w:right w:val="nil"/>
            </w:tcBorders>
          </w:tcPr>
          <w:p w14:paraId="4EAE2E6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0B375F9E"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NIB</w:t>
            </w:r>
          </w:p>
          <w:p w14:paraId="665BF255" w14:textId="77777777" w:rsidR="006D5933" w:rsidRPr="00CE0512" w:rsidRDefault="006D5933" w:rsidP="00A258A2">
            <w:pPr>
              <w:tabs>
                <w:tab w:val="left" w:pos="1991"/>
              </w:tabs>
              <w:rPr>
                <w:rFonts w:cs="Times New Roman"/>
                <w:sz w:val="22"/>
                <w:szCs w:val="22"/>
              </w:rPr>
            </w:pPr>
          </w:p>
        </w:tc>
        <w:tc>
          <w:tcPr>
            <w:tcW w:w="1676" w:type="dxa"/>
            <w:tcBorders>
              <w:left w:val="nil"/>
              <w:bottom w:val="single" w:sz="4" w:space="0" w:color="auto"/>
              <w:right w:val="nil"/>
            </w:tcBorders>
          </w:tcPr>
          <w:p w14:paraId="706CA116"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 xml:space="preserve">Mean </w:t>
            </w:r>
            <w:r w:rsidRPr="00CE0512">
              <w:rPr>
                <w:rFonts w:cs="Times New Roman"/>
                <w:sz w:val="22"/>
                <w:szCs w:val="22"/>
              </w:rPr>
              <w:t>(SD)</w:t>
            </w:r>
          </w:p>
          <w:p w14:paraId="126CACA6"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NIAT</w:t>
            </w:r>
          </w:p>
        </w:tc>
        <w:tc>
          <w:tcPr>
            <w:tcW w:w="1680" w:type="dxa"/>
            <w:tcBorders>
              <w:left w:val="nil"/>
              <w:bottom w:val="single" w:sz="4" w:space="0" w:color="auto"/>
              <w:right w:val="nil"/>
            </w:tcBorders>
          </w:tcPr>
          <w:p w14:paraId="6E282642"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15509689"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AP</w:t>
            </w:r>
          </w:p>
          <w:p w14:paraId="4FABB041" w14:textId="77777777" w:rsidR="006D5933" w:rsidRPr="00CE0512" w:rsidRDefault="006D5933" w:rsidP="00A258A2">
            <w:pPr>
              <w:tabs>
                <w:tab w:val="left" w:pos="1991"/>
              </w:tabs>
              <w:jc w:val="center"/>
              <w:rPr>
                <w:rFonts w:cs="Times New Roman"/>
                <w:sz w:val="22"/>
                <w:szCs w:val="22"/>
              </w:rPr>
            </w:pPr>
          </w:p>
        </w:tc>
        <w:tc>
          <w:tcPr>
            <w:tcW w:w="1776" w:type="dxa"/>
            <w:tcBorders>
              <w:left w:val="nil"/>
              <w:bottom w:val="single" w:sz="4" w:space="0" w:color="auto"/>
              <w:right w:val="nil"/>
            </w:tcBorders>
          </w:tcPr>
          <w:p w14:paraId="08958715"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6B6BDF75"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OT</w:t>
            </w:r>
          </w:p>
          <w:p w14:paraId="24687980" w14:textId="77777777" w:rsidR="006D5933" w:rsidRPr="00CE0512" w:rsidRDefault="006D5933" w:rsidP="00A258A2">
            <w:pPr>
              <w:tabs>
                <w:tab w:val="left" w:pos="1991"/>
              </w:tabs>
              <w:jc w:val="center"/>
              <w:rPr>
                <w:rFonts w:cs="Times New Roman"/>
                <w:sz w:val="22"/>
                <w:szCs w:val="22"/>
              </w:rPr>
            </w:pPr>
          </w:p>
        </w:tc>
      </w:tr>
      <w:tr w:rsidR="006D5933" w:rsidRPr="00CE0512" w14:paraId="28DBEA96" w14:textId="77777777" w:rsidTr="00A258A2">
        <w:trPr>
          <w:trHeight w:val="565"/>
        </w:trPr>
        <w:tc>
          <w:tcPr>
            <w:tcW w:w="1238" w:type="dxa"/>
            <w:tcBorders>
              <w:top w:val="single" w:sz="4" w:space="0" w:color="auto"/>
              <w:left w:val="nil"/>
              <w:bottom w:val="nil"/>
              <w:right w:val="nil"/>
            </w:tcBorders>
          </w:tcPr>
          <w:p w14:paraId="5B448E7F" w14:textId="77777777" w:rsidR="006D5933" w:rsidRPr="00CE0512" w:rsidRDefault="006D5933" w:rsidP="00A258A2">
            <w:pPr>
              <w:tabs>
                <w:tab w:val="left" w:pos="1991"/>
              </w:tabs>
              <w:rPr>
                <w:rFonts w:cs="Times New Roman"/>
                <w:sz w:val="22"/>
                <w:szCs w:val="22"/>
              </w:rPr>
            </w:pPr>
            <w:r w:rsidRPr="00CE0512">
              <w:rPr>
                <w:rFonts w:cs="Times New Roman"/>
                <w:sz w:val="22"/>
                <w:szCs w:val="22"/>
              </w:rPr>
              <w:t>Academic Performance</w:t>
            </w:r>
          </w:p>
          <w:p w14:paraId="33435B8F" w14:textId="191F27BF" w:rsidR="00A258A2" w:rsidRPr="00CE0512" w:rsidRDefault="00A258A2" w:rsidP="00A258A2">
            <w:pPr>
              <w:tabs>
                <w:tab w:val="left" w:pos="1991"/>
              </w:tabs>
              <w:rPr>
                <w:rFonts w:cs="Times New Roman"/>
                <w:sz w:val="22"/>
                <w:szCs w:val="22"/>
              </w:rPr>
            </w:pPr>
          </w:p>
        </w:tc>
        <w:tc>
          <w:tcPr>
            <w:tcW w:w="2009" w:type="dxa"/>
            <w:tcBorders>
              <w:top w:val="single" w:sz="4" w:space="0" w:color="auto"/>
              <w:left w:val="nil"/>
              <w:bottom w:val="nil"/>
              <w:right w:val="nil"/>
            </w:tcBorders>
          </w:tcPr>
          <w:p w14:paraId="3A1C3CDD"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55.00</w:t>
            </w:r>
            <w:r w:rsidRPr="00CE0512">
              <w:rPr>
                <w:rFonts w:cs="Times New Roman"/>
                <w:sz w:val="22"/>
                <w:szCs w:val="22"/>
              </w:rPr>
              <w:t xml:space="preserve"> (7.00)</w:t>
            </w:r>
          </w:p>
          <w:p w14:paraId="6857C1CD" w14:textId="77777777" w:rsidR="006D5933" w:rsidRPr="00CE0512" w:rsidRDefault="006D5933" w:rsidP="00A258A2">
            <w:pPr>
              <w:tabs>
                <w:tab w:val="left" w:pos="1991"/>
              </w:tabs>
              <w:jc w:val="center"/>
              <w:rPr>
                <w:rFonts w:cs="Times New Roman"/>
                <w:sz w:val="22"/>
                <w:szCs w:val="22"/>
              </w:rPr>
            </w:pPr>
          </w:p>
        </w:tc>
        <w:tc>
          <w:tcPr>
            <w:tcW w:w="1676" w:type="dxa"/>
            <w:tcBorders>
              <w:top w:val="single" w:sz="4" w:space="0" w:color="auto"/>
              <w:left w:val="nil"/>
              <w:bottom w:val="nil"/>
              <w:right w:val="nil"/>
            </w:tcBorders>
          </w:tcPr>
          <w:p w14:paraId="09B2B54F"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45.00 </w:t>
            </w:r>
            <w:r w:rsidRPr="00CE0512">
              <w:rPr>
                <w:rFonts w:cs="Times New Roman"/>
                <w:sz w:val="22"/>
                <w:szCs w:val="22"/>
              </w:rPr>
              <w:t>(11.9)</w:t>
            </w:r>
          </w:p>
        </w:tc>
        <w:tc>
          <w:tcPr>
            <w:tcW w:w="1680" w:type="dxa"/>
            <w:tcBorders>
              <w:top w:val="single" w:sz="4" w:space="0" w:color="auto"/>
              <w:left w:val="nil"/>
              <w:bottom w:val="nil"/>
              <w:right w:val="nil"/>
            </w:tcBorders>
          </w:tcPr>
          <w:p w14:paraId="27E25764"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 xml:space="preserve">65.00 </w:t>
            </w:r>
            <w:r w:rsidRPr="00CE0512">
              <w:rPr>
                <w:rFonts w:cs="Times New Roman"/>
                <w:sz w:val="22"/>
                <w:szCs w:val="22"/>
              </w:rPr>
              <w:t>(14.79)</w:t>
            </w:r>
          </w:p>
          <w:p w14:paraId="313F59F1" w14:textId="77777777" w:rsidR="006D5933" w:rsidRPr="00CE0512" w:rsidRDefault="006D5933" w:rsidP="00A258A2">
            <w:pPr>
              <w:tabs>
                <w:tab w:val="left" w:pos="1991"/>
              </w:tabs>
              <w:rPr>
                <w:rFonts w:cs="Times New Roman"/>
                <w:sz w:val="22"/>
                <w:szCs w:val="22"/>
              </w:rPr>
            </w:pPr>
          </w:p>
        </w:tc>
        <w:tc>
          <w:tcPr>
            <w:tcW w:w="1776" w:type="dxa"/>
            <w:tcBorders>
              <w:top w:val="single" w:sz="4" w:space="0" w:color="auto"/>
              <w:left w:val="nil"/>
              <w:bottom w:val="nil"/>
              <w:right w:val="nil"/>
            </w:tcBorders>
          </w:tcPr>
          <w:p w14:paraId="666A3862"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80.00 </w:t>
            </w:r>
            <w:r w:rsidRPr="00CE0512">
              <w:rPr>
                <w:rFonts w:cs="Times New Roman"/>
                <w:sz w:val="22"/>
                <w:szCs w:val="22"/>
              </w:rPr>
              <w:t xml:space="preserve">(11.09) </w:t>
            </w:r>
          </w:p>
          <w:p w14:paraId="1401EC88" w14:textId="77777777" w:rsidR="006D5933" w:rsidRPr="00CE0512" w:rsidRDefault="006D5933" w:rsidP="00A258A2">
            <w:pPr>
              <w:tabs>
                <w:tab w:val="left" w:pos="1991"/>
              </w:tabs>
              <w:jc w:val="center"/>
              <w:rPr>
                <w:rFonts w:cs="Times New Roman"/>
                <w:sz w:val="22"/>
                <w:szCs w:val="22"/>
              </w:rPr>
            </w:pPr>
          </w:p>
        </w:tc>
      </w:tr>
      <w:tr w:rsidR="006D5933" w:rsidRPr="00CE0512" w14:paraId="600EBEA3" w14:textId="77777777" w:rsidTr="00A258A2">
        <w:trPr>
          <w:trHeight w:val="565"/>
        </w:trPr>
        <w:tc>
          <w:tcPr>
            <w:tcW w:w="1238" w:type="dxa"/>
            <w:tcBorders>
              <w:top w:val="nil"/>
              <w:left w:val="nil"/>
              <w:bottom w:val="nil"/>
              <w:right w:val="nil"/>
            </w:tcBorders>
          </w:tcPr>
          <w:p w14:paraId="17C3336B" w14:textId="77777777" w:rsidR="006D5933" w:rsidRPr="00CE0512" w:rsidRDefault="006D5933" w:rsidP="00A258A2">
            <w:pPr>
              <w:tabs>
                <w:tab w:val="left" w:pos="1991"/>
              </w:tabs>
              <w:rPr>
                <w:rFonts w:cs="Times New Roman"/>
                <w:sz w:val="22"/>
                <w:szCs w:val="22"/>
              </w:rPr>
            </w:pPr>
            <w:r w:rsidRPr="00CE0512">
              <w:rPr>
                <w:rFonts w:cs="Times New Roman"/>
                <w:sz w:val="22"/>
                <w:szCs w:val="22"/>
              </w:rPr>
              <w:t>On-task Behavior</w:t>
            </w:r>
          </w:p>
          <w:p w14:paraId="369848D1" w14:textId="77777777" w:rsidR="006D5933" w:rsidRPr="00CE0512" w:rsidRDefault="006D5933" w:rsidP="00A258A2">
            <w:pPr>
              <w:tabs>
                <w:tab w:val="left" w:pos="1991"/>
              </w:tabs>
              <w:rPr>
                <w:rFonts w:cs="Times New Roman"/>
                <w:sz w:val="22"/>
                <w:szCs w:val="22"/>
              </w:rPr>
            </w:pPr>
          </w:p>
        </w:tc>
        <w:tc>
          <w:tcPr>
            <w:tcW w:w="2009" w:type="dxa"/>
            <w:tcBorders>
              <w:top w:val="nil"/>
              <w:left w:val="nil"/>
              <w:bottom w:val="nil"/>
              <w:right w:val="nil"/>
            </w:tcBorders>
          </w:tcPr>
          <w:p w14:paraId="0B2E5591"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43.70</w:t>
            </w:r>
            <w:r w:rsidRPr="00CE0512">
              <w:rPr>
                <w:rFonts w:cs="Times New Roman"/>
                <w:sz w:val="22"/>
                <w:szCs w:val="22"/>
              </w:rPr>
              <w:t>(20.65)</w:t>
            </w:r>
          </w:p>
          <w:p w14:paraId="0B9554C6" w14:textId="77777777" w:rsidR="006D5933" w:rsidRPr="00CE0512" w:rsidRDefault="006D5933" w:rsidP="00A258A2">
            <w:pPr>
              <w:tabs>
                <w:tab w:val="left" w:pos="1991"/>
              </w:tabs>
              <w:jc w:val="center"/>
              <w:rPr>
                <w:rFonts w:cs="Times New Roman"/>
                <w:sz w:val="22"/>
                <w:szCs w:val="22"/>
              </w:rPr>
            </w:pPr>
          </w:p>
        </w:tc>
        <w:tc>
          <w:tcPr>
            <w:tcW w:w="1676" w:type="dxa"/>
            <w:tcBorders>
              <w:top w:val="nil"/>
              <w:left w:val="nil"/>
              <w:bottom w:val="nil"/>
              <w:right w:val="nil"/>
            </w:tcBorders>
          </w:tcPr>
          <w:p w14:paraId="7AE1F323"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51.00 </w:t>
            </w:r>
            <w:r w:rsidRPr="00CE0512">
              <w:rPr>
                <w:rFonts w:cs="Times New Roman"/>
                <w:sz w:val="22"/>
                <w:szCs w:val="22"/>
              </w:rPr>
              <w:t>(11.47)</w:t>
            </w:r>
          </w:p>
        </w:tc>
        <w:tc>
          <w:tcPr>
            <w:tcW w:w="1680" w:type="dxa"/>
            <w:tcBorders>
              <w:top w:val="nil"/>
              <w:left w:val="nil"/>
              <w:bottom w:val="nil"/>
              <w:right w:val="nil"/>
            </w:tcBorders>
          </w:tcPr>
          <w:p w14:paraId="4939834B"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62.00</w:t>
            </w:r>
            <w:r w:rsidRPr="00CE0512">
              <w:rPr>
                <w:rFonts w:cs="Times New Roman"/>
                <w:sz w:val="22"/>
                <w:szCs w:val="22"/>
              </w:rPr>
              <w:t>(13.50)</w:t>
            </w:r>
          </w:p>
          <w:p w14:paraId="3E6EBE92" w14:textId="77777777" w:rsidR="006D5933" w:rsidRPr="00CE0512" w:rsidRDefault="006D5933" w:rsidP="00A258A2">
            <w:pPr>
              <w:tabs>
                <w:tab w:val="left" w:pos="1991"/>
              </w:tabs>
              <w:jc w:val="center"/>
              <w:rPr>
                <w:rFonts w:cs="Times New Roman"/>
                <w:sz w:val="22"/>
                <w:szCs w:val="22"/>
              </w:rPr>
            </w:pPr>
          </w:p>
        </w:tc>
        <w:tc>
          <w:tcPr>
            <w:tcW w:w="1776" w:type="dxa"/>
            <w:tcBorders>
              <w:top w:val="nil"/>
              <w:left w:val="nil"/>
              <w:bottom w:val="nil"/>
              <w:right w:val="nil"/>
            </w:tcBorders>
          </w:tcPr>
          <w:p w14:paraId="3991B737"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76.00</w:t>
            </w:r>
            <w:r w:rsidRPr="00CE0512">
              <w:rPr>
                <w:rFonts w:cs="Times New Roman"/>
                <w:sz w:val="22"/>
                <w:szCs w:val="22"/>
              </w:rPr>
              <w:t>(8.58)</w:t>
            </w:r>
          </w:p>
          <w:p w14:paraId="262E7A18" w14:textId="77777777" w:rsidR="006D5933" w:rsidRPr="00CE0512" w:rsidRDefault="006D5933" w:rsidP="00A258A2">
            <w:pPr>
              <w:tabs>
                <w:tab w:val="left" w:pos="1991"/>
              </w:tabs>
              <w:jc w:val="center"/>
              <w:rPr>
                <w:rFonts w:cs="Times New Roman"/>
                <w:sz w:val="22"/>
                <w:szCs w:val="22"/>
              </w:rPr>
            </w:pPr>
          </w:p>
        </w:tc>
      </w:tr>
      <w:tr w:rsidR="006D5933" w:rsidRPr="00CE0512" w14:paraId="1C552F15" w14:textId="77777777" w:rsidTr="00A258A2">
        <w:trPr>
          <w:trHeight w:val="565"/>
        </w:trPr>
        <w:tc>
          <w:tcPr>
            <w:tcW w:w="1238" w:type="dxa"/>
            <w:tcBorders>
              <w:top w:val="nil"/>
              <w:left w:val="nil"/>
              <w:bottom w:val="single" w:sz="4" w:space="0" w:color="auto"/>
              <w:right w:val="nil"/>
            </w:tcBorders>
          </w:tcPr>
          <w:p w14:paraId="30B45DD7" w14:textId="77777777" w:rsidR="006D5933" w:rsidRPr="00CE0512" w:rsidRDefault="006D5933" w:rsidP="00A258A2">
            <w:pPr>
              <w:tabs>
                <w:tab w:val="left" w:pos="1991"/>
              </w:tabs>
              <w:rPr>
                <w:rFonts w:cs="Times New Roman"/>
                <w:sz w:val="22"/>
                <w:szCs w:val="22"/>
              </w:rPr>
            </w:pPr>
            <w:r w:rsidRPr="00CE0512">
              <w:rPr>
                <w:rFonts w:cs="Times New Roman"/>
                <w:sz w:val="22"/>
                <w:szCs w:val="22"/>
              </w:rPr>
              <w:t>Disruptive Behavior</w:t>
            </w:r>
          </w:p>
          <w:p w14:paraId="1280C6CB" w14:textId="77777777" w:rsidR="006D5933" w:rsidRPr="00CE0512" w:rsidRDefault="006D5933" w:rsidP="00A258A2">
            <w:pPr>
              <w:tabs>
                <w:tab w:val="left" w:pos="1991"/>
              </w:tabs>
              <w:rPr>
                <w:rFonts w:cs="Times New Roman"/>
                <w:sz w:val="22"/>
                <w:szCs w:val="22"/>
              </w:rPr>
            </w:pPr>
          </w:p>
        </w:tc>
        <w:tc>
          <w:tcPr>
            <w:tcW w:w="2009" w:type="dxa"/>
            <w:tcBorders>
              <w:top w:val="nil"/>
              <w:left w:val="nil"/>
              <w:bottom w:val="single" w:sz="4" w:space="0" w:color="auto"/>
              <w:right w:val="nil"/>
            </w:tcBorders>
          </w:tcPr>
          <w:p w14:paraId="71570A5F"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70.60</w:t>
            </w:r>
            <w:r w:rsidRPr="00CE0512">
              <w:rPr>
                <w:rFonts w:cs="Times New Roman"/>
                <w:sz w:val="22"/>
                <w:szCs w:val="22"/>
              </w:rPr>
              <w:t xml:space="preserve"> (35.62)</w:t>
            </w:r>
          </w:p>
          <w:p w14:paraId="3335DA4B" w14:textId="77777777" w:rsidR="006D5933" w:rsidRPr="00CE0512" w:rsidRDefault="006D5933" w:rsidP="00A258A2">
            <w:pPr>
              <w:tabs>
                <w:tab w:val="left" w:pos="1991"/>
              </w:tabs>
              <w:jc w:val="center"/>
              <w:rPr>
                <w:rFonts w:cs="Times New Roman"/>
                <w:sz w:val="22"/>
                <w:szCs w:val="22"/>
              </w:rPr>
            </w:pPr>
          </w:p>
        </w:tc>
        <w:tc>
          <w:tcPr>
            <w:tcW w:w="1676" w:type="dxa"/>
            <w:tcBorders>
              <w:top w:val="nil"/>
              <w:left w:val="nil"/>
              <w:bottom w:val="single" w:sz="4" w:space="0" w:color="auto"/>
              <w:right w:val="nil"/>
            </w:tcBorders>
          </w:tcPr>
          <w:p w14:paraId="34044BC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57.00 </w:t>
            </w:r>
            <w:r w:rsidRPr="00CE0512">
              <w:rPr>
                <w:rFonts w:cs="Times New Roman"/>
                <w:sz w:val="22"/>
                <w:szCs w:val="22"/>
              </w:rPr>
              <w:t>(27.70)</w:t>
            </w:r>
          </w:p>
        </w:tc>
        <w:tc>
          <w:tcPr>
            <w:tcW w:w="1680" w:type="dxa"/>
            <w:tcBorders>
              <w:top w:val="nil"/>
              <w:left w:val="nil"/>
              <w:bottom w:val="single" w:sz="4" w:space="0" w:color="auto"/>
              <w:right w:val="nil"/>
            </w:tcBorders>
          </w:tcPr>
          <w:p w14:paraId="23DC1E03"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55.00 </w:t>
            </w:r>
            <w:r w:rsidRPr="00CE0512">
              <w:rPr>
                <w:rFonts w:cs="Times New Roman"/>
                <w:sz w:val="22"/>
                <w:szCs w:val="22"/>
              </w:rPr>
              <w:t>(28.20)</w:t>
            </w:r>
          </w:p>
          <w:p w14:paraId="4E781136" w14:textId="77777777" w:rsidR="006D5933" w:rsidRPr="00CE0512" w:rsidRDefault="006D5933" w:rsidP="00A258A2">
            <w:pPr>
              <w:tabs>
                <w:tab w:val="left" w:pos="1991"/>
              </w:tabs>
              <w:jc w:val="center"/>
              <w:rPr>
                <w:rFonts w:cs="Times New Roman"/>
                <w:sz w:val="22"/>
                <w:szCs w:val="22"/>
              </w:rPr>
            </w:pPr>
          </w:p>
        </w:tc>
        <w:tc>
          <w:tcPr>
            <w:tcW w:w="1776" w:type="dxa"/>
            <w:tcBorders>
              <w:top w:val="nil"/>
              <w:left w:val="nil"/>
              <w:bottom w:val="single" w:sz="4" w:space="0" w:color="auto"/>
              <w:right w:val="nil"/>
            </w:tcBorders>
          </w:tcPr>
          <w:p w14:paraId="6F392054"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65.00 </w:t>
            </w:r>
            <w:r w:rsidRPr="00CE0512">
              <w:rPr>
                <w:rFonts w:cs="Times New Roman"/>
                <w:sz w:val="22"/>
                <w:szCs w:val="22"/>
              </w:rPr>
              <w:t>(26.70)</w:t>
            </w:r>
          </w:p>
          <w:p w14:paraId="7D9A1CF0" w14:textId="77777777" w:rsidR="006D5933" w:rsidRPr="00CE0512" w:rsidRDefault="006D5933" w:rsidP="00A258A2">
            <w:pPr>
              <w:tabs>
                <w:tab w:val="left" w:pos="1991"/>
              </w:tabs>
              <w:jc w:val="center"/>
              <w:rPr>
                <w:rFonts w:cs="Times New Roman"/>
                <w:sz w:val="22"/>
                <w:szCs w:val="22"/>
              </w:rPr>
            </w:pPr>
          </w:p>
        </w:tc>
      </w:tr>
    </w:tbl>
    <w:p w14:paraId="086A85AB" w14:textId="12382EBE" w:rsidR="00A258A2" w:rsidRPr="00CE0512" w:rsidRDefault="006D5933" w:rsidP="00A258A2">
      <w:pPr>
        <w:tabs>
          <w:tab w:val="left" w:pos="1991"/>
        </w:tabs>
        <w:ind w:right="900"/>
        <w:rPr>
          <w:rFonts w:cs="Times New Roman"/>
          <w:sz w:val="22"/>
        </w:rPr>
      </w:pPr>
      <w:r w:rsidRPr="00CE0512">
        <w:rPr>
          <w:rFonts w:cs="Times New Roman"/>
          <w:i/>
          <w:sz w:val="22"/>
        </w:rPr>
        <w:t xml:space="preserve">Note. </w:t>
      </w:r>
      <w:r w:rsidRPr="00CE0512">
        <w:rPr>
          <w:rFonts w:cs="Times New Roman"/>
          <w:sz w:val="22"/>
        </w:rPr>
        <w:t>NIB= typical classroom procedures baseline phase; NIAT= typical classroom procedures alternating treatments phase AP= Academic performance condition data; OT = On-task behavior condition data.</w:t>
      </w:r>
    </w:p>
    <w:p w14:paraId="7E559133" w14:textId="77777777" w:rsidR="006D5933" w:rsidRPr="00CE0512" w:rsidRDefault="006D5933" w:rsidP="00913907">
      <w:pPr>
        <w:spacing w:after="0" w:line="240" w:lineRule="auto"/>
        <w:rPr>
          <w:rFonts w:eastAsia="MS Mincho" w:cs="Times New Roman"/>
          <w:szCs w:val="24"/>
        </w:rPr>
      </w:pPr>
      <w:r w:rsidRPr="00CE0512">
        <w:rPr>
          <w:rFonts w:eastAsia="MS Mincho" w:cs="Times New Roman"/>
          <w:szCs w:val="24"/>
        </w:rPr>
        <w:t xml:space="preserve">Table 2 </w:t>
      </w:r>
    </w:p>
    <w:p w14:paraId="33B05614" w14:textId="77777777" w:rsidR="006D5933" w:rsidRPr="00CE0512" w:rsidRDefault="006D5933" w:rsidP="00A258A2">
      <w:pPr>
        <w:spacing w:after="0" w:line="240" w:lineRule="auto"/>
        <w:ind w:hanging="90"/>
        <w:rPr>
          <w:rFonts w:eastAsia="MS Mincho" w:cs="Times New Roman"/>
          <w:sz w:val="22"/>
        </w:rPr>
      </w:pPr>
    </w:p>
    <w:p w14:paraId="0EE2FD2F" w14:textId="77777777" w:rsidR="006D5933" w:rsidRPr="00CE0512" w:rsidRDefault="006D5933" w:rsidP="00913907">
      <w:pPr>
        <w:spacing w:after="0" w:line="240" w:lineRule="auto"/>
        <w:rPr>
          <w:rFonts w:eastAsia="MS Mincho" w:cs="Times New Roman"/>
          <w:i/>
          <w:sz w:val="22"/>
        </w:rPr>
      </w:pPr>
      <w:r w:rsidRPr="00CE0512">
        <w:rPr>
          <w:rFonts w:eastAsia="MS Mincho" w:cs="Times New Roman"/>
          <w:i/>
          <w:sz w:val="22"/>
        </w:rPr>
        <w:t>Mean differences, pooled standard deviations, effect sizes, PND, and PEM across baseline and alternating treatment phases for percent correct data</w:t>
      </w:r>
    </w:p>
    <w:p w14:paraId="3517A53A" w14:textId="77777777" w:rsidR="006D5933" w:rsidRPr="00CE0512" w:rsidRDefault="006D5933" w:rsidP="00A258A2">
      <w:pPr>
        <w:spacing w:after="0" w:line="240" w:lineRule="auto"/>
        <w:rPr>
          <w:rFonts w:eastAsia="MS Mincho" w:cs="Times New Roman"/>
          <w:sz w:val="22"/>
        </w:rPr>
      </w:pPr>
    </w:p>
    <w:tbl>
      <w:tblPr>
        <w:tblStyle w:val="TableGrid1"/>
        <w:tblpPr w:leftFromText="180" w:rightFromText="180" w:vertAnchor="text" w:tblpY="1"/>
        <w:tblOverlap w:val="never"/>
        <w:tblW w:w="81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409"/>
        <w:gridCol w:w="1333"/>
        <w:gridCol w:w="1333"/>
        <w:gridCol w:w="1048"/>
        <w:gridCol w:w="1170"/>
      </w:tblGrid>
      <w:tr w:rsidR="006D5933" w:rsidRPr="00CE0512" w14:paraId="105819CA" w14:textId="77777777" w:rsidTr="00A258A2">
        <w:trPr>
          <w:trHeight w:val="405"/>
        </w:trPr>
        <w:tc>
          <w:tcPr>
            <w:tcW w:w="1807" w:type="dxa"/>
            <w:tcBorders>
              <w:bottom w:val="single" w:sz="4" w:space="0" w:color="auto"/>
            </w:tcBorders>
          </w:tcPr>
          <w:p w14:paraId="672A81E7" w14:textId="77777777" w:rsidR="006D5933" w:rsidRPr="00CE0512" w:rsidRDefault="006D5933" w:rsidP="00A258A2">
            <w:pPr>
              <w:spacing w:line="480" w:lineRule="auto"/>
              <w:rPr>
                <w:rFonts w:cs="Times New Roman"/>
                <w:sz w:val="22"/>
                <w:szCs w:val="22"/>
              </w:rPr>
            </w:pPr>
            <w:r w:rsidRPr="00CE0512">
              <w:rPr>
                <w:rFonts w:cs="Times New Roman"/>
                <w:sz w:val="22"/>
                <w:szCs w:val="22"/>
              </w:rPr>
              <w:t>Comparisons</w:t>
            </w:r>
          </w:p>
        </w:tc>
        <w:tc>
          <w:tcPr>
            <w:tcW w:w="1409" w:type="dxa"/>
            <w:tcBorders>
              <w:top w:val="single" w:sz="4" w:space="0" w:color="auto"/>
              <w:bottom w:val="single" w:sz="4" w:space="0" w:color="auto"/>
            </w:tcBorders>
          </w:tcPr>
          <w:p w14:paraId="64C660F8" w14:textId="77777777" w:rsidR="006D5933" w:rsidRPr="00CE0512" w:rsidRDefault="006D5933" w:rsidP="00A258A2">
            <w:pPr>
              <w:jc w:val="center"/>
              <w:rPr>
                <w:rFonts w:cs="Times New Roman"/>
                <w:sz w:val="22"/>
                <w:szCs w:val="22"/>
              </w:rPr>
            </w:pPr>
            <w:r w:rsidRPr="00CE0512">
              <w:rPr>
                <w:rFonts w:cs="Times New Roman"/>
                <w:sz w:val="22"/>
                <w:szCs w:val="22"/>
              </w:rPr>
              <w:t>Mean Difference</w:t>
            </w:r>
          </w:p>
        </w:tc>
        <w:tc>
          <w:tcPr>
            <w:tcW w:w="1333" w:type="dxa"/>
            <w:tcBorders>
              <w:top w:val="single" w:sz="4" w:space="0" w:color="auto"/>
              <w:bottom w:val="single" w:sz="4" w:space="0" w:color="auto"/>
            </w:tcBorders>
          </w:tcPr>
          <w:p w14:paraId="2982F312" w14:textId="77777777" w:rsidR="006D5933" w:rsidRPr="00CE0512" w:rsidRDefault="006D5933" w:rsidP="00A258A2">
            <w:pPr>
              <w:jc w:val="center"/>
              <w:rPr>
                <w:rFonts w:cs="Times New Roman"/>
                <w:i/>
                <w:sz w:val="22"/>
                <w:szCs w:val="22"/>
                <w:u w:val="single"/>
              </w:rPr>
            </w:pPr>
            <w:r w:rsidRPr="00CE0512">
              <w:rPr>
                <w:rFonts w:cs="Times New Roman"/>
                <w:sz w:val="22"/>
                <w:szCs w:val="22"/>
              </w:rPr>
              <w:t>Pooled SD</w:t>
            </w:r>
          </w:p>
        </w:tc>
        <w:tc>
          <w:tcPr>
            <w:tcW w:w="1333" w:type="dxa"/>
            <w:tcBorders>
              <w:top w:val="single" w:sz="4" w:space="0" w:color="auto"/>
              <w:bottom w:val="single" w:sz="4" w:space="0" w:color="auto"/>
            </w:tcBorders>
          </w:tcPr>
          <w:p w14:paraId="1FB3BF60" w14:textId="77777777" w:rsidR="006D5933" w:rsidRPr="00CE0512" w:rsidRDefault="006D5933" w:rsidP="00A258A2">
            <w:pPr>
              <w:jc w:val="center"/>
              <w:rPr>
                <w:rFonts w:cs="Times New Roman"/>
                <w:sz w:val="22"/>
                <w:szCs w:val="22"/>
                <w:u w:val="single"/>
              </w:rPr>
            </w:pPr>
            <w:r w:rsidRPr="00CE0512">
              <w:rPr>
                <w:rFonts w:cs="Times New Roman"/>
                <w:sz w:val="22"/>
                <w:szCs w:val="22"/>
              </w:rPr>
              <w:t xml:space="preserve">Hedge's </w:t>
            </w:r>
            <w:r w:rsidRPr="00271740">
              <w:rPr>
                <w:rFonts w:cs="Times New Roman"/>
                <w:i/>
                <w:sz w:val="22"/>
                <w:szCs w:val="22"/>
              </w:rPr>
              <w:t>G</w:t>
            </w:r>
            <w:r w:rsidRPr="00CE0512">
              <w:rPr>
                <w:rFonts w:cs="Times New Roman"/>
                <w:sz w:val="22"/>
                <w:szCs w:val="22"/>
              </w:rPr>
              <w:t xml:space="preserve"> [Size]</w:t>
            </w:r>
          </w:p>
        </w:tc>
        <w:tc>
          <w:tcPr>
            <w:tcW w:w="1048" w:type="dxa"/>
            <w:tcBorders>
              <w:top w:val="single" w:sz="4" w:space="0" w:color="auto"/>
              <w:bottom w:val="single" w:sz="4" w:space="0" w:color="auto"/>
            </w:tcBorders>
          </w:tcPr>
          <w:p w14:paraId="4DC18471" w14:textId="77777777" w:rsidR="006D5933" w:rsidRPr="00CE0512" w:rsidRDefault="006D5933" w:rsidP="00A258A2">
            <w:pPr>
              <w:jc w:val="center"/>
              <w:rPr>
                <w:rFonts w:cs="Times New Roman"/>
                <w:sz w:val="22"/>
                <w:szCs w:val="22"/>
              </w:rPr>
            </w:pPr>
            <w:r w:rsidRPr="00CE0512">
              <w:rPr>
                <w:rFonts w:cs="Times New Roman"/>
                <w:sz w:val="22"/>
                <w:szCs w:val="22"/>
              </w:rPr>
              <w:t>PND</w:t>
            </w:r>
          </w:p>
          <w:p w14:paraId="1402B03B" w14:textId="77777777" w:rsidR="006D5933" w:rsidRPr="00CE0512" w:rsidRDefault="006D5933" w:rsidP="00A258A2">
            <w:pPr>
              <w:jc w:val="center"/>
              <w:rPr>
                <w:rFonts w:cs="Times New Roman"/>
                <w:i/>
                <w:sz w:val="22"/>
                <w:szCs w:val="22"/>
                <w:highlight w:val="yellow"/>
              </w:rPr>
            </w:pPr>
            <w:r w:rsidRPr="00CE0512">
              <w:rPr>
                <w:rFonts w:cs="Times New Roman"/>
                <w:sz w:val="22"/>
                <w:szCs w:val="22"/>
              </w:rPr>
              <w:t>[Size]</w:t>
            </w:r>
          </w:p>
        </w:tc>
        <w:tc>
          <w:tcPr>
            <w:tcW w:w="1170" w:type="dxa"/>
            <w:tcBorders>
              <w:top w:val="single" w:sz="4" w:space="0" w:color="auto"/>
              <w:bottom w:val="single" w:sz="4" w:space="0" w:color="auto"/>
            </w:tcBorders>
          </w:tcPr>
          <w:p w14:paraId="462F7E5B" w14:textId="77777777" w:rsidR="006D5933" w:rsidRPr="00CE0512" w:rsidRDefault="006D5933" w:rsidP="00A258A2">
            <w:pPr>
              <w:jc w:val="center"/>
              <w:rPr>
                <w:rFonts w:cs="Times New Roman"/>
                <w:sz w:val="22"/>
                <w:szCs w:val="22"/>
              </w:rPr>
            </w:pPr>
            <w:r w:rsidRPr="00CE0512">
              <w:rPr>
                <w:rFonts w:cs="Times New Roman"/>
                <w:sz w:val="22"/>
                <w:szCs w:val="22"/>
              </w:rPr>
              <w:t>PEM</w:t>
            </w:r>
          </w:p>
          <w:p w14:paraId="270F485F" w14:textId="77777777" w:rsidR="006D5933" w:rsidRPr="00CE0512" w:rsidRDefault="006D5933" w:rsidP="00A258A2">
            <w:pPr>
              <w:jc w:val="center"/>
              <w:rPr>
                <w:rFonts w:cs="Times New Roman"/>
                <w:sz w:val="22"/>
                <w:szCs w:val="22"/>
              </w:rPr>
            </w:pPr>
            <w:r w:rsidRPr="00CE0512">
              <w:rPr>
                <w:rFonts w:cs="Times New Roman"/>
                <w:sz w:val="22"/>
                <w:szCs w:val="22"/>
              </w:rPr>
              <w:t>[Size]</w:t>
            </w:r>
          </w:p>
        </w:tc>
      </w:tr>
      <w:tr w:rsidR="006D5933" w:rsidRPr="00CE0512" w14:paraId="2C3F4D8D" w14:textId="77777777" w:rsidTr="00A258A2">
        <w:trPr>
          <w:trHeight w:val="405"/>
        </w:trPr>
        <w:tc>
          <w:tcPr>
            <w:tcW w:w="1807" w:type="dxa"/>
            <w:tcBorders>
              <w:top w:val="single" w:sz="4" w:space="0" w:color="auto"/>
              <w:bottom w:val="nil"/>
            </w:tcBorders>
          </w:tcPr>
          <w:p w14:paraId="1EE2137B" w14:textId="77777777" w:rsidR="006D5933" w:rsidRPr="00CE0512" w:rsidRDefault="006D5933" w:rsidP="00A258A2">
            <w:pPr>
              <w:rPr>
                <w:rFonts w:cs="Times New Roman"/>
                <w:i/>
                <w:sz w:val="22"/>
                <w:szCs w:val="22"/>
              </w:rPr>
            </w:pPr>
            <w:r w:rsidRPr="00CE0512">
              <w:rPr>
                <w:rFonts w:cs="Times New Roman"/>
                <w:sz w:val="22"/>
                <w:szCs w:val="22"/>
              </w:rPr>
              <w:t>AP - NIB</w:t>
            </w:r>
          </w:p>
        </w:tc>
        <w:tc>
          <w:tcPr>
            <w:tcW w:w="1409" w:type="dxa"/>
            <w:tcBorders>
              <w:top w:val="single" w:sz="4" w:space="0" w:color="auto"/>
              <w:bottom w:val="nil"/>
            </w:tcBorders>
          </w:tcPr>
          <w:p w14:paraId="621218E4" w14:textId="77777777" w:rsidR="006D5933" w:rsidRPr="00CE0512" w:rsidRDefault="006D5933" w:rsidP="00A258A2">
            <w:pPr>
              <w:jc w:val="center"/>
              <w:rPr>
                <w:rFonts w:cs="Times New Roman"/>
                <w:sz w:val="22"/>
                <w:szCs w:val="22"/>
                <w:highlight w:val="yellow"/>
              </w:rPr>
            </w:pPr>
            <w:r w:rsidRPr="00CE0512">
              <w:rPr>
                <w:rFonts w:cs="Times New Roman"/>
                <w:sz w:val="22"/>
                <w:szCs w:val="22"/>
              </w:rPr>
              <w:t>10.0</w:t>
            </w:r>
          </w:p>
        </w:tc>
        <w:tc>
          <w:tcPr>
            <w:tcW w:w="1333" w:type="dxa"/>
            <w:tcBorders>
              <w:top w:val="single" w:sz="4" w:space="0" w:color="auto"/>
              <w:bottom w:val="nil"/>
            </w:tcBorders>
          </w:tcPr>
          <w:p w14:paraId="6B51E068" w14:textId="77777777" w:rsidR="006D5933" w:rsidRPr="00CE0512" w:rsidRDefault="006D5933" w:rsidP="00A258A2">
            <w:pPr>
              <w:jc w:val="center"/>
              <w:rPr>
                <w:rFonts w:cs="Times New Roman"/>
                <w:sz w:val="22"/>
                <w:szCs w:val="22"/>
              </w:rPr>
            </w:pPr>
            <w:r w:rsidRPr="00CE0512">
              <w:rPr>
                <w:rFonts w:cs="Times New Roman"/>
                <w:sz w:val="22"/>
                <w:szCs w:val="22"/>
              </w:rPr>
              <w:t>12.95</w:t>
            </w:r>
          </w:p>
        </w:tc>
        <w:tc>
          <w:tcPr>
            <w:tcW w:w="1333" w:type="dxa"/>
            <w:tcBorders>
              <w:top w:val="single" w:sz="4" w:space="0" w:color="auto"/>
              <w:bottom w:val="nil"/>
            </w:tcBorders>
          </w:tcPr>
          <w:p w14:paraId="3F1AE01B" w14:textId="77777777" w:rsidR="006D5933" w:rsidRPr="00271740" w:rsidRDefault="006D5933" w:rsidP="00A258A2">
            <w:pPr>
              <w:jc w:val="center"/>
              <w:rPr>
                <w:rFonts w:cs="Times New Roman"/>
                <w:sz w:val="22"/>
                <w:szCs w:val="22"/>
              </w:rPr>
            </w:pPr>
            <w:r w:rsidRPr="00271740">
              <w:rPr>
                <w:rFonts w:cs="Times New Roman"/>
                <w:sz w:val="22"/>
                <w:szCs w:val="22"/>
              </w:rPr>
              <w:t>.77</w:t>
            </w:r>
          </w:p>
          <w:p w14:paraId="05143C10"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048" w:type="dxa"/>
            <w:tcBorders>
              <w:top w:val="single" w:sz="4" w:space="0" w:color="auto"/>
              <w:bottom w:val="nil"/>
            </w:tcBorders>
          </w:tcPr>
          <w:p w14:paraId="7450D387" w14:textId="77777777" w:rsidR="006D5933" w:rsidRPr="00CE0512" w:rsidRDefault="006D5933" w:rsidP="00A258A2">
            <w:pPr>
              <w:jc w:val="center"/>
              <w:rPr>
                <w:rFonts w:cs="Times New Roman"/>
                <w:sz w:val="22"/>
                <w:szCs w:val="22"/>
              </w:rPr>
            </w:pPr>
            <w:r w:rsidRPr="00CE0512">
              <w:rPr>
                <w:rFonts w:cs="Times New Roman"/>
                <w:sz w:val="22"/>
                <w:szCs w:val="22"/>
              </w:rPr>
              <w:t>50%</w:t>
            </w:r>
          </w:p>
          <w:p w14:paraId="5BCFD834"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Borders>
              <w:top w:val="single" w:sz="4" w:space="0" w:color="auto"/>
              <w:bottom w:val="nil"/>
            </w:tcBorders>
          </w:tcPr>
          <w:p w14:paraId="4FA62DF6" w14:textId="77777777" w:rsidR="006D5933" w:rsidRPr="00CE0512" w:rsidRDefault="006D5933" w:rsidP="00A258A2">
            <w:pPr>
              <w:jc w:val="center"/>
              <w:rPr>
                <w:rFonts w:cs="Times New Roman"/>
                <w:sz w:val="22"/>
                <w:szCs w:val="22"/>
              </w:rPr>
            </w:pPr>
            <w:r w:rsidRPr="00CE0512">
              <w:rPr>
                <w:rFonts w:cs="Times New Roman"/>
                <w:sz w:val="22"/>
                <w:szCs w:val="22"/>
              </w:rPr>
              <w:t>75%</w:t>
            </w:r>
          </w:p>
          <w:p w14:paraId="353E25DD" w14:textId="77777777" w:rsidR="006D5933" w:rsidRPr="00CE0512" w:rsidRDefault="006D5933" w:rsidP="00A258A2">
            <w:pPr>
              <w:jc w:val="center"/>
              <w:rPr>
                <w:rFonts w:cs="Times New Roman"/>
                <w:sz w:val="22"/>
                <w:szCs w:val="22"/>
              </w:rPr>
            </w:pPr>
            <w:r w:rsidRPr="00CE0512">
              <w:rPr>
                <w:rFonts w:cs="Times New Roman"/>
                <w:sz w:val="22"/>
                <w:szCs w:val="22"/>
              </w:rPr>
              <w:t>[M]</w:t>
            </w:r>
          </w:p>
        </w:tc>
      </w:tr>
      <w:tr w:rsidR="006D5933" w:rsidRPr="00CE0512" w14:paraId="31E08571" w14:textId="77777777" w:rsidTr="00A258A2">
        <w:trPr>
          <w:trHeight w:val="405"/>
        </w:trPr>
        <w:tc>
          <w:tcPr>
            <w:tcW w:w="1807" w:type="dxa"/>
          </w:tcPr>
          <w:p w14:paraId="138EF1E4" w14:textId="77777777" w:rsidR="006D5933" w:rsidRPr="00CE0512" w:rsidRDefault="006D5933" w:rsidP="00A258A2">
            <w:pPr>
              <w:rPr>
                <w:rFonts w:cs="Times New Roman"/>
                <w:i/>
                <w:sz w:val="22"/>
                <w:szCs w:val="22"/>
              </w:rPr>
            </w:pPr>
            <w:r w:rsidRPr="00CE0512">
              <w:rPr>
                <w:rFonts w:cs="Times New Roman"/>
                <w:sz w:val="22"/>
                <w:szCs w:val="22"/>
              </w:rPr>
              <w:t>OT - NIB</w:t>
            </w:r>
          </w:p>
        </w:tc>
        <w:tc>
          <w:tcPr>
            <w:tcW w:w="1409" w:type="dxa"/>
          </w:tcPr>
          <w:p w14:paraId="6DE27F3B" w14:textId="77777777" w:rsidR="006D5933" w:rsidRPr="00CE0512" w:rsidRDefault="006D5933" w:rsidP="00A258A2">
            <w:pPr>
              <w:jc w:val="center"/>
              <w:rPr>
                <w:rFonts w:cs="Times New Roman"/>
                <w:i/>
                <w:sz w:val="22"/>
                <w:szCs w:val="22"/>
                <w:highlight w:val="yellow"/>
              </w:rPr>
            </w:pPr>
            <w:r w:rsidRPr="00CE0512">
              <w:rPr>
                <w:rFonts w:cs="Times New Roman"/>
                <w:sz w:val="22"/>
                <w:szCs w:val="22"/>
              </w:rPr>
              <w:t>25.0</w:t>
            </w:r>
          </w:p>
        </w:tc>
        <w:tc>
          <w:tcPr>
            <w:tcW w:w="1333" w:type="dxa"/>
          </w:tcPr>
          <w:p w14:paraId="2537FE9C" w14:textId="77777777" w:rsidR="006D5933" w:rsidRPr="00CE0512" w:rsidRDefault="006D5933" w:rsidP="00A258A2">
            <w:pPr>
              <w:jc w:val="center"/>
              <w:rPr>
                <w:rFonts w:cs="Times New Roman"/>
                <w:sz w:val="22"/>
                <w:szCs w:val="22"/>
              </w:rPr>
            </w:pPr>
            <w:r w:rsidRPr="00CE0512">
              <w:rPr>
                <w:rFonts w:cs="Times New Roman"/>
                <w:sz w:val="22"/>
                <w:szCs w:val="22"/>
              </w:rPr>
              <w:t>10.04</w:t>
            </w:r>
          </w:p>
        </w:tc>
        <w:tc>
          <w:tcPr>
            <w:tcW w:w="1333" w:type="dxa"/>
          </w:tcPr>
          <w:p w14:paraId="702F6A08" w14:textId="77777777" w:rsidR="006D5933" w:rsidRPr="00271740" w:rsidRDefault="006D5933" w:rsidP="00A258A2">
            <w:pPr>
              <w:jc w:val="center"/>
              <w:rPr>
                <w:rFonts w:cs="Times New Roman"/>
                <w:sz w:val="22"/>
                <w:szCs w:val="22"/>
              </w:rPr>
            </w:pPr>
            <w:r w:rsidRPr="00271740">
              <w:rPr>
                <w:rFonts w:cs="Times New Roman"/>
                <w:sz w:val="22"/>
                <w:szCs w:val="22"/>
              </w:rPr>
              <w:t>2.5</w:t>
            </w:r>
          </w:p>
          <w:p w14:paraId="66039A0F" w14:textId="77777777" w:rsidR="006D5933" w:rsidRPr="00CE0512" w:rsidRDefault="006D5933" w:rsidP="00A258A2">
            <w:pPr>
              <w:jc w:val="center"/>
              <w:rPr>
                <w:rFonts w:cs="Times New Roman"/>
                <w:sz w:val="22"/>
                <w:szCs w:val="22"/>
              </w:rPr>
            </w:pPr>
            <w:r w:rsidRPr="00CE0512">
              <w:rPr>
                <w:rFonts w:cs="Times New Roman"/>
                <w:sz w:val="22"/>
                <w:szCs w:val="22"/>
              </w:rPr>
              <w:t>[M]</w:t>
            </w:r>
          </w:p>
        </w:tc>
        <w:tc>
          <w:tcPr>
            <w:tcW w:w="1048" w:type="dxa"/>
          </w:tcPr>
          <w:p w14:paraId="333A13AE"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5611D912" w14:textId="77777777" w:rsidR="006D5933" w:rsidRPr="00CE0512" w:rsidRDefault="006D5933" w:rsidP="00A258A2">
            <w:pPr>
              <w:jc w:val="center"/>
              <w:rPr>
                <w:rFonts w:cs="Times New Roman"/>
                <w:sz w:val="22"/>
                <w:szCs w:val="22"/>
              </w:rPr>
            </w:pPr>
            <w:r w:rsidRPr="00CE0512">
              <w:rPr>
                <w:rFonts w:cs="Times New Roman"/>
                <w:sz w:val="22"/>
                <w:szCs w:val="22"/>
              </w:rPr>
              <w:t>[L]</w:t>
            </w:r>
          </w:p>
        </w:tc>
        <w:tc>
          <w:tcPr>
            <w:tcW w:w="1170" w:type="dxa"/>
          </w:tcPr>
          <w:p w14:paraId="05C15FBC"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66825AC1"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41C632CD" w14:textId="77777777" w:rsidTr="00A258A2">
        <w:trPr>
          <w:trHeight w:val="72"/>
        </w:trPr>
        <w:tc>
          <w:tcPr>
            <w:tcW w:w="1807" w:type="dxa"/>
          </w:tcPr>
          <w:p w14:paraId="0D6C060A" w14:textId="77777777" w:rsidR="006D5933" w:rsidRPr="00CE0512" w:rsidRDefault="006D5933" w:rsidP="00A258A2">
            <w:pPr>
              <w:rPr>
                <w:rFonts w:cs="Times New Roman"/>
                <w:sz w:val="22"/>
                <w:szCs w:val="22"/>
              </w:rPr>
            </w:pPr>
            <w:r w:rsidRPr="00CE0512">
              <w:rPr>
                <w:rFonts w:cs="Times New Roman"/>
                <w:sz w:val="22"/>
                <w:szCs w:val="22"/>
              </w:rPr>
              <w:t>NIB - NIAT</w:t>
            </w:r>
          </w:p>
          <w:p w14:paraId="043053C6" w14:textId="77777777" w:rsidR="006D5933" w:rsidRPr="00CE0512" w:rsidRDefault="006D5933" w:rsidP="00A258A2">
            <w:pPr>
              <w:rPr>
                <w:rFonts w:cs="Times New Roman"/>
                <w:i/>
                <w:sz w:val="22"/>
                <w:szCs w:val="22"/>
              </w:rPr>
            </w:pPr>
          </w:p>
        </w:tc>
        <w:tc>
          <w:tcPr>
            <w:tcW w:w="1409" w:type="dxa"/>
          </w:tcPr>
          <w:p w14:paraId="4D0A97DD" w14:textId="77777777" w:rsidR="006D5933" w:rsidRPr="00CE0512" w:rsidRDefault="006D5933" w:rsidP="00A258A2">
            <w:pPr>
              <w:jc w:val="center"/>
              <w:rPr>
                <w:rFonts w:cs="Times New Roman"/>
                <w:sz w:val="22"/>
                <w:szCs w:val="22"/>
                <w:highlight w:val="yellow"/>
              </w:rPr>
            </w:pPr>
            <w:r w:rsidRPr="00CE0512">
              <w:rPr>
                <w:rFonts w:cs="Times New Roman"/>
                <w:sz w:val="22"/>
                <w:szCs w:val="22"/>
              </w:rPr>
              <w:t>10.0</w:t>
            </w:r>
          </w:p>
        </w:tc>
        <w:tc>
          <w:tcPr>
            <w:tcW w:w="1333" w:type="dxa"/>
          </w:tcPr>
          <w:p w14:paraId="2A70D752" w14:textId="77777777" w:rsidR="006D5933" w:rsidRPr="00CE0512" w:rsidRDefault="006D5933" w:rsidP="00A258A2">
            <w:pPr>
              <w:jc w:val="center"/>
              <w:rPr>
                <w:rFonts w:cs="Times New Roman"/>
                <w:sz w:val="22"/>
                <w:szCs w:val="22"/>
              </w:rPr>
            </w:pPr>
            <w:r w:rsidRPr="00CE0512">
              <w:rPr>
                <w:rFonts w:cs="Times New Roman"/>
                <w:sz w:val="22"/>
                <w:szCs w:val="22"/>
              </w:rPr>
              <w:t>9.76</w:t>
            </w:r>
          </w:p>
        </w:tc>
        <w:tc>
          <w:tcPr>
            <w:tcW w:w="1333" w:type="dxa"/>
          </w:tcPr>
          <w:p w14:paraId="46013D0E" w14:textId="77777777" w:rsidR="006D5933" w:rsidRPr="00271740" w:rsidRDefault="006D5933" w:rsidP="00A258A2">
            <w:pPr>
              <w:jc w:val="center"/>
              <w:rPr>
                <w:rFonts w:cs="Times New Roman"/>
                <w:sz w:val="22"/>
                <w:szCs w:val="22"/>
              </w:rPr>
            </w:pPr>
            <w:r w:rsidRPr="00271740">
              <w:rPr>
                <w:rFonts w:cs="Times New Roman"/>
                <w:sz w:val="22"/>
                <w:szCs w:val="22"/>
              </w:rPr>
              <w:t>1.02</w:t>
            </w:r>
          </w:p>
          <w:p w14:paraId="38901AE0"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048" w:type="dxa"/>
          </w:tcPr>
          <w:p w14:paraId="0B63E695" w14:textId="77777777" w:rsidR="006D5933" w:rsidRPr="00CE0512" w:rsidRDefault="006D5933" w:rsidP="00A258A2">
            <w:pPr>
              <w:jc w:val="center"/>
              <w:rPr>
                <w:rFonts w:cs="Times New Roman"/>
                <w:sz w:val="22"/>
                <w:szCs w:val="22"/>
              </w:rPr>
            </w:pPr>
            <w:r w:rsidRPr="00CE0512">
              <w:rPr>
                <w:rFonts w:cs="Times New Roman"/>
                <w:sz w:val="22"/>
                <w:szCs w:val="22"/>
              </w:rPr>
              <w:t>0%</w:t>
            </w:r>
          </w:p>
          <w:p w14:paraId="1291A87D"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78F98C63" w14:textId="77777777" w:rsidR="006D5933" w:rsidRPr="00CE0512" w:rsidRDefault="006D5933" w:rsidP="00A258A2">
            <w:pPr>
              <w:jc w:val="center"/>
              <w:rPr>
                <w:rFonts w:cs="Times New Roman"/>
                <w:sz w:val="22"/>
                <w:szCs w:val="22"/>
              </w:rPr>
            </w:pPr>
            <w:r w:rsidRPr="00CE0512">
              <w:rPr>
                <w:rFonts w:cs="Times New Roman"/>
                <w:sz w:val="22"/>
                <w:szCs w:val="22"/>
              </w:rPr>
              <w:t>25%</w:t>
            </w:r>
          </w:p>
          <w:p w14:paraId="188BAF06" w14:textId="77777777" w:rsidR="006D5933" w:rsidRPr="00CE0512" w:rsidRDefault="006D5933" w:rsidP="00A258A2">
            <w:pPr>
              <w:jc w:val="center"/>
              <w:rPr>
                <w:rFonts w:cs="Times New Roman"/>
                <w:sz w:val="22"/>
                <w:szCs w:val="22"/>
              </w:rPr>
            </w:pPr>
            <w:r w:rsidRPr="00CE0512">
              <w:rPr>
                <w:rFonts w:cs="Times New Roman"/>
                <w:sz w:val="22"/>
                <w:szCs w:val="22"/>
              </w:rPr>
              <w:t>[&gt;S]</w:t>
            </w:r>
          </w:p>
        </w:tc>
      </w:tr>
      <w:tr w:rsidR="006D5933" w:rsidRPr="00CE0512" w14:paraId="6891433E" w14:textId="77777777" w:rsidTr="00A258A2">
        <w:trPr>
          <w:trHeight w:val="72"/>
        </w:trPr>
        <w:tc>
          <w:tcPr>
            <w:tcW w:w="1807" w:type="dxa"/>
          </w:tcPr>
          <w:p w14:paraId="6B97B019" w14:textId="77777777" w:rsidR="006D5933" w:rsidRPr="00CE0512" w:rsidRDefault="006D5933" w:rsidP="00A258A2">
            <w:pPr>
              <w:spacing w:line="480" w:lineRule="auto"/>
              <w:rPr>
                <w:rFonts w:cs="Times New Roman"/>
                <w:i/>
                <w:sz w:val="22"/>
                <w:szCs w:val="22"/>
              </w:rPr>
            </w:pPr>
            <w:r w:rsidRPr="00CE0512">
              <w:rPr>
                <w:rFonts w:cs="Times New Roman"/>
                <w:sz w:val="22"/>
                <w:szCs w:val="22"/>
              </w:rPr>
              <w:t>AP - NIAT</w:t>
            </w:r>
          </w:p>
        </w:tc>
        <w:tc>
          <w:tcPr>
            <w:tcW w:w="1409" w:type="dxa"/>
          </w:tcPr>
          <w:p w14:paraId="354B8FD1" w14:textId="77777777" w:rsidR="006D5933" w:rsidRPr="00CE0512" w:rsidRDefault="006D5933" w:rsidP="00A258A2">
            <w:pPr>
              <w:jc w:val="center"/>
              <w:rPr>
                <w:rFonts w:cs="Times New Roman"/>
                <w:sz w:val="22"/>
                <w:szCs w:val="22"/>
                <w:highlight w:val="yellow"/>
              </w:rPr>
            </w:pPr>
            <w:r w:rsidRPr="00CE0512">
              <w:rPr>
                <w:rFonts w:cs="Times New Roman"/>
                <w:sz w:val="22"/>
                <w:szCs w:val="22"/>
              </w:rPr>
              <w:t>20.0</w:t>
            </w:r>
          </w:p>
        </w:tc>
        <w:tc>
          <w:tcPr>
            <w:tcW w:w="1333" w:type="dxa"/>
          </w:tcPr>
          <w:p w14:paraId="2ED90B96" w14:textId="77777777" w:rsidR="006D5933" w:rsidRPr="00CE0512" w:rsidRDefault="006D5933" w:rsidP="00A258A2">
            <w:pPr>
              <w:jc w:val="center"/>
              <w:rPr>
                <w:rFonts w:cs="Times New Roman"/>
                <w:sz w:val="22"/>
                <w:szCs w:val="22"/>
              </w:rPr>
            </w:pPr>
            <w:r w:rsidRPr="00CE0512">
              <w:rPr>
                <w:rFonts w:cs="Times New Roman"/>
                <w:sz w:val="22"/>
                <w:szCs w:val="22"/>
              </w:rPr>
              <w:t>13.99</w:t>
            </w:r>
          </w:p>
        </w:tc>
        <w:tc>
          <w:tcPr>
            <w:tcW w:w="1333" w:type="dxa"/>
          </w:tcPr>
          <w:p w14:paraId="579E37FB" w14:textId="77777777" w:rsidR="006D5933" w:rsidRPr="00271740" w:rsidRDefault="006D5933" w:rsidP="00A258A2">
            <w:pPr>
              <w:jc w:val="center"/>
              <w:rPr>
                <w:rFonts w:cs="Times New Roman"/>
                <w:sz w:val="22"/>
                <w:szCs w:val="22"/>
              </w:rPr>
            </w:pPr>
            <w:r w:rsidRPr="00271740">
              <w:rPr>
                <w:rFonts w:cs="Times New Roman"/>
                <w:sz w:val="22"/>
                <w:szCs w:val="22"/>
              </w:rPr>
              <w:t>1.43</w:t>
            </w:r>
          </w:p>
          <w:p w14:paraId="6BD684C1" w14:textId="77777777" w:rsidR="006D5933" w:rsidRPr="00CE0512" w:rsidRDefault="006D5933" w:rsidP="00A258A2">
            <w:pPr>
              <w:jc w:val="center"/>
              <w:rPr>
                <w:rFonts w:cs="Times New Roman"/>
                <w:sz w:val="22"/>
                <w:szCs w:val="22"/>
              </w:rPr>
            </w:pPr>
            <w:r w:rsidRPr="00CE0512">
              <w:rPr>
                <w:rFonts w:cs="Times New Roman"/>
                <w:sz w:val="22"/>
                <w:szCs w:val="22"/>
              </w:rPr>
              <w:t>[M]</w:t>
            </w:r>
          </w:p>
        </w:tc>
        <w:tc>
          <w:tcPr>
            <w:tcW w:w="1048" w:type="dxa"/>
          </w:tcPr>
          <w:p w14:paraId="1FAFC186" w14:textId="77777777" w:rsidR="006D5933" w:rsidRPr="00CE0512" w:rsidRDefault="006D5933" w:rsidP="00A258A2">
            <w:pPr>
              <w:jc w:val="center"/>
              <w:rPr>
                <w:rFonts w:cs="Times New Roman"/>
                <w:sz w:val="22"/>
                <w:szCs w:val="22"/>
              </w:rPr>
            </w:pPr>
            <w:r w:rsidRPr="00CE0512">
              <w:rPr>
                <w:rFonts w:cs="Times New Roman"/>
                <w:sz w:val="22"/>
                <w:szCs w:val="22"/>
              </w:rPr>
              <w:t>37.5%</w:t>
            </w:r>
          </w:p>
          <w:p w14:paraId="349FEA40"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75EA7868" w14:textId="77777777" w:rsidR="006D5933" w:rsidRPr="00CE0512" w:rsidRDefault="006D5933" w:rsidP="00A258A2">
            <w:pPr>
              <w:jc w:val="center"/>
              <w:rPr>
                <w:rFonts w:cs="Times New Roman"/>
                <w:sz w:val="22"/>
                <w:szCs w:val="22"/>
              </w:rPr>
            </w:pPr>
            <w:r w:rsidRPr="00CE0512">
              <w:rPr>
                <w:rFonts w:cs="Times New Roman"/>
                <w:sz w:val="22"/>
                <w:szCs w:val="22"/>
              </w:rPr>
              <w:t>87.5%</w:t>
            </w:r>
          </w:p>
          <w:p w14:paraId="3F1A21D8" w14:textId="77777777" w:rsidR="006D5933" w:rsidRPr="00CE0512" w:rsidRDefault="006D5933" w:rsidP="00A258A2">
            <w:pPr>
              <w:jc w:val="center"/>
              <w:rPr>
                <w:rFonts w:cs="Times New Roman"/>
                <w:sz w:val="22"/>
                <w:szCs w:val="22"/>
              </w:rPr>
            </w:pPr>
            <w:r w:rsidRPr="00CE0512">
              <w:rPr>
                <w:rFonts w:cs="Times New Roman"/>
                <w:sz w:val="22"/>
                <w:szCs w:val="22"/>
              </w:rPr>
              <w:t>[M]</w:t>
            </w:r>
          </w:p>
        </w:tc>
      </w:tr>
      <w:tr w:rsidR="006D5933" w:rsidRPr="00CE0512" w14:paraId="5A99C130" w14:textId="77777777" w:rsidTr="00A258A2">
        <w:trPr>
          <w:trHeight w:val="72"/>
        </w:trPr>
        <w:tc>
          <w:tcPr>
            <w:tcW w:w="1807" w:type="dxa"/>
          </w:tcPr>
          <w:p w14:paraId="27CD9151" w14:textId="77777777" w:rsidR="006D5933" w:rsidRPr="00CE0512" w:rsidRDefault="006D5933" w:rsidP="00A258A2">
            <w:pPr>
              <w:rPr>
                <w:rFonts w:cs="Times New Roman"/>
                <w:sz w:val="22"/>
                <w:szCs w:val="22"/>
              </w:rPr>
            </w:pPr>
            <w:r w:rsidRPr="00CE0512">
              <w:rPr>
                <w:rFonts w:cs="Times New Roman"/>
                <w:sz w:val="22"/>
                <w:szCs w:val="22"/>
              </w:rPr>
              <w:t>OT - NIAT</w:t>
            </w:r>
          </w:p>
          <w:p w14:paraId="144CAA91" w14:textId="77777777" w:rsidR="006D5933" w:rsidRPr="00CE0512" w:rsidRDefault="006D5933" w:rsidP="00A258A2">
            <w:pPr>
              <w:rPr>
                <w:rFonts w:cs="Times New Roman"/>
                <w:i/>
                <w:sz w:val="22"/>
                <w:szCs w:val="22"/>
              </w:rPr>
            </w:pPr>
          </w:p>
        </w:tc>
        <w:tc>
          <w:tcPr>
            <w:tcW w:w="1409" w:type="dxa"/>
          </w:tcPr>
          <w:p w14:paraId="5C3843DB" w14:textId="77777777" w:rsidR="006D5933" w:rsidRPr="00CE0512" w:rsidRDefault="006D5933" w:rsidP="00A258A2">
            <w:pPr>
              <w:jc w:val="center"/>
              <w:rPr>
                <w:rFonts w:cs="Times New Roman"/>
                <w:sz w:val="22"/>
                <w:szCs w:val="22"/>
                <w:highlight w:val="yellow"/>
              </w:rPr>
            </w:pPr>
            <w:r w:rsidRPr="00CE0512">
              <w:rPr>
                <w:rFonts w:cs="Times New Roman"/>
                <w:sz w:val="22"/>
                <w:szCs w:val="22"/>
              </w:rPr>
              <w:t>35.0</w:t>
            </w:r>
          </w:p>
        </w:tc>
        <w:tc>
          <w:tcPr>
            <w:tcW w:w="1333" w:type="dxa"/>
          </w:tcPr>
          <w:p w14:paraId="759017D3" w14:textId="77777777" w:rsidR="006D5933" w:rsidRPr="00CE0512" w:rsidRDefault="006D5933" w:rsidP="00A258A2">
            <w:pPr>
              <w:jc w:val="center"/>
              <w:rPr>
                <w:rFonts w:cs="Times New Roman"/>
                <w:sz w:val="22"/>
                <w:szCs w:val="22"/>
              </w:rPr>
            </w:pPr>
            <w:r w:rsidRPr="00CE0512">
              <w:rPr>
                <w:rFonts w:cs="Times New Roman"/>
                <w:sz w:val="22"/>
                <w:szCs w:val="22"/>
              </w:rPr>
              <w:t>11.34</w:t>
            </w:r>
          </w:p>
        </w:tc>
        <w:tc>
          <w:tcPr>
            <w:tcW w:w="1333" w:type="dxa"/>
          </w:tcPr>
          <w:p w14:paraId="33EEEFBE" w14:textId="77777777" w:rsidR="006D5933" w:rsidRPr="00271740" w:rsidRDefault="006D5933" w:rsidP="00A258A2">
            <w:pPr>
              <w:jc w:val="center"/>
              <w:rPr>
                <w:rFonts w:cs="Times New Roman"/>
                <w:sz w:val="22"/>
                <w:szCs w:val="22"/>
              </w:rPr>
            </w:pPr>
            <w:r w:rsidRPr="00271740">
              <w:rPr>
                <w:rFonts w:cs="Times New Roman"/>
                <w:sz w:val="22"/>
                <w:szCs w:val="22"/>
              </w:rPr>
              <w:t>3.09</w:t>
            </w:r>
          </w:p>
          <w:p w14:paraId="707009B0" w14:textId="77777777" w:rsidR="006D5933" w:rsidRPr="00CE0512" w:rsidRDefault="006D5933" w:rsidP="00A258A2">
            <w:pPr>
              <w:jc w:val="center"/>
              <w:rPr>
                <w:rFonts w:cs="Times New Roman"/>
                <w:sz w:val="22"/>
                <w:szCs w:val="22"/>
              </w:rPr>
            </w:pPr>
            <w:r w:rsidRPr="00CE0512">
              <w:rPr>
                <w:rFonts w:cs="Times New Roman"/>
                <w:sz w:val="22"/>
                <w:szCs w:val="22"/>
              </w:rPr>
              <w:t>[L]</w:t>
            </w:r>
          </w:p>
        </w:tc>
        <w:tc>
          <w:tcPr>
            <w:tcW w:w="1048" w:type="dxa"/>
          </w:tcPr>
          <w:p w14:paraId="15309196"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034DE9A8" w14:textId="77777777" w:rsidR="006D5933" w:rsidRPr="00CE0512" w:rsidRDefault="006D5933" w:rsidP="00A258A2">
            <w:pPr>
              <w:jc w:val="center"/>
              <w:rPr>
                <w:rFonts w:cs="Times New Roman"/>
                <w:sz w:val="22"/>
                <w:szCs w:val="22"/>
              </w:rPr>
            </w:pPr>
            <w:r w:rsidRPr="00CE0512">
              <w:rPr>
                <w:rFonts w:cs="Times New Roman"/>
                <w:sz w:val="22"/>
                <w:szCs w:val="22"/>
              </w:rPr>
              <w:t>[L]</w:t>
            </w:r>
          </w:p>
        </w:tc>
        <w:tc>
          <w:tcPr>
            <w:tcW w:w="1170" w:type="dxa"/>
          </w:tcPr>
          <w:p w14:paraId="5F09946B"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0D8FA42B"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3FE75DA0" w14:textId="77777777" w:rsidTr="00A258A2">
        <w:trPr>
          <w:trHeight w:val="72"/>
        </w:trPr>
        <w:tc>
          <w:tcPr>
            <w:tcW w:w="1807" w:type="dxa"/>
          </w:tcPr>
          <w:p w14:paraId="579537C9" w14:textId="77777777" w:rsidR="006D5933" w:rsidRPr="00CE0512" w:rsidRDefault="006D5933" w:rsidP="00A258A2">
            <w:pPr>
              <w:spacing w:line="480" w:lineRule="auto"/>
              <w:rPr>
                <w:rFonts w:cs="Times New Roman"/>
                <w:i/>
                <w:sz w:val="22"/>
                <w:szCs w:val="22"/>
              </w:rPr>
            </w:pPr>
            <w:r w:rsidRPr="00CE0512">
              <w:rPr>
                <w:rFonts w:cs="Times New Roman"/>
                <w:sz w:val="22"/>
                <w:szCs w:val="22"/>
              </w:rPr>
              <w:t>OT - AP</w:t>
            </w:r>
          </w:p>
        </w:tc>
        <w:tc>
          <w:tcPr>
            <w:tcW w:w="1409" w:type="dxa"/>
          </w:tcPr>
          <w:p w14:paraId="128A02B3" w14:textId="77777777" w:rsidR="006D5933" w:rsidRPr="00CE0512" w:rsidRDefault="006D5933" w:rsidP="00A258A2">
            <w:pPr>
              <w:jc w:val="center"/>
              <w:rPr>
                <w:rFonts w:cs="Times New Roman"/>
                <w:b/>
                <w:sz w:val="22"/>
                <w:szCs w:val="22"/>
              </w:rPr>
            </w:pPr>
            <w:r w:rsidRPr="00CE0512">
              <w:rPr>
                <w:rFonts w:cs="Times New Roman"/>
                <w:sz w:val="22"/>
                <w:szCs w:val="22"/>
              </w:rPr>
              <w:t>15.0</w:t>
            </w:r>
          </w:p>
        </w:tc>
        <w:tc>
          <w:tcPr>
            <w:tcW w:w="1333" w:type="dxa"/>
          </w:tcPr>
          <w:p w14:paraId="539636FC" w14:textId="77777777" w:rsidR="006D5933" w:rsidRPr="00CE0512" w:rsidRDefault="006D5933" w:rsidP="00A258A2">
            <w:pPr>
              <w:jc w:val="center"/>
              <w:rPr>
                <w:rFonts w:cs="Times New Roman"/>
                <w:sz w:val="22"/>
                <w:szCs w:val="22"/>
              </w:rPr>
            </w:pPr>
            <w:r w:rsidRPr="00CE0512">
              <w:rPr>
                <w:rFonts w:cs="Times New Roman"/>
                <w:sz w:val="22"/>
                <w:szCs w:val="22"/>
              </w:rPr>
              <w:t>13.07</w:t>
            </w:r>
          </w:p>
        </w:tc>
        <w:tc>
          <w:tcPr>
            <w:tcW w:w="1333" w:type="dxa"/>
          </w:tcPr>
          <w:p w14:paraId="44C856F6" w14:textId="77777777" w:rsidR="006D5933" w:rsidRPr="00271740" w:rsidRDefault="006D5933" w:rsidP="00A258A2">
            <w:pPr>
              <w:jc w:val="center"/>
              <w:rPr>
                <w:rFonts w:cs="Times New Roman"/>
                <w:sz w:val="22"/>
                <w:szCs w:val="22"/>
              </w:rPr>
            </w:pPr>
            <w:r w:rsidRPr="00271740">
              <w:rPr>
                <w:rFonts w:cs="Times New Roman"/>
                <w:sz w:val="22"/>
                <w:szCs w:val="22"/>
              </w:rPr>
              <w:t>1.15</w:t>
            </w:r>
          </w:p>
          <w:p w14:paraId="54BCE70B" w14:textId="602008A3" w:rsidR="006D5933" w:rsidRPr="00CE0512" w:rsidRDefault="007B44F7" w:rsidP="00A258A2">
            <w:pPr>
              <w:jc w:val="center"/>
              <w:rPr>
                <w:rFonts w:cs="Times New Roman"/>
                <w:sz w:val="22"/>
                <w:szCs w:val="22"/>
              </w:rPr>
            </w:pPr>
            <w:r>
              <w:rPr>
                <w:rFonts w:cs="Times New Roman"/>
                <w:sz w:val="22"/>
                <w:szCs w:val="22"/>
              </w:rPr>
              <w:t>[S</w:t>
            </w:r>
            <w:r w:rsidR="006D5933" w:rsidRPr="00CE0512">
              <w:rPr>
                <w:rFonts w:cs="Times New Roman"/>
                <w:sz w:val="22"/>
                <w:szCs w:val="22"/>
              </w:rPr>
              <w:t>]</w:t>
            </w:r>
          </w:p>
        </w:tc>
        <w:tc>
          <w:tcPr>
            <w:tcW w:w="1048" w:type="dxa"/>
          </w:tcPr>
          <w:p w14:paraId="6DF87C5E" w14:textId="77777777" w:rsidR="006D5933" w:rsidRPr="00CE0512" w:rsidRDefault="006D5933" w:rsidP="00A258A2">
            <w:pPr>
              <w:jc w:val="center"/>
              <w:rPr>
                <w:rFonts w:cs="Times New Roman"/>
                <w:sz w:val="22"/>
                <w:szCs w:val="22"/>
              </w:rPr>
            </w:pPr>
            <w:r w:rsidRPr="00CE0512">
              <w:rPr>
                <w:rFonts w:cs="Times New Roman"/>
                <w:sz w:val="22"/>
                <w:szCs w:val="22"/>
              </w:rPr>
              <w:t>25%</w:t>
            </w:r>
          </w:p>
          <w:p w14:paraId="70C80726"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44C73750"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29A1D14E" w14:textId="77777777" w:rsidR="006D5933" w:rsidRPr="00CE0512" w:rsidRDefault="006D5933" w:rsidP="00A258A2">
            <w:pPr>
              <w:jc w:val="center"/>
              <w:rPr>
                <w:rFonts w:cs="Times New Roman"/>
                <w:sz w:val="22"/>
                <w:szCs w:val="22"/>
              </w:rPr>
            </w:pPr>
            <w:r w:rsidRPr="00CE0512">
              <w:rPr>
                <w:rFonts w:cs="Times New Roman"/>
                <w:sz w:val="22"/>
                <w:szCs w:val="22"/>
              </w:rPr>
              <w:t>[L]</w:t>
            </w:r>
          </w:p>
        </w:tc>
      </w:tr>
    </w:tbl>
    <w:p w14:paraId="4D20D49C" w14:textId="3DC0B15B" w:rsidR="006D5933" w:rsidRPr="00CE0512" w:rsidRDefault="006D5933" w:rsidP="00A258A2">
      <w:pPr>
        <w:tabs>
          <w:tab w:val="left" w:pos="1991"/>
        </w:tabs>
        <w:spacing w:after="0" w:line="240" w:lineRule="auto"/>
        <w:ind w:right="1350"/>
        <w:rPr>
          <w:rFonts w:eastAsia="MS Mincho" w:cs="Times New Roman"/>
          <w:sz w:val="22"/>
        </w:rPr>
      </w:pPr>
      <w:r w:rsidRPr="00CE0512">
        <w:rPr>
          <w:rFonts w:eastAsia="MS Mincho" w:cs="Times New Roman"/>
          <w:i/>
          <w:sz w:val="22"/>
        </w:rPr>
        <w:t xml:space="preserve">Note. </w:t>
      </w:r>
      <w:r w:rsidRPr="00CE0512">
        <w:rPr>
          <w:rFonts w:eastAsia="MS Mincho" w:cs="Times New Roman"/>
          <w:sz w:val="22"/>
        </w:rPr>
        <w:t xml:space="preserve">NIB = typical classroom procedures, baseline phase; AP = Academic Performance Condition data; OT = On-task condition data; NIAT = typical control procedures: alternating treatment phase; PND = percentage nonoverlapping data. </w:t>
      </w:r>
    </w:p>
    <w:p w14:paraId="3E7ECB4E" w14:textId="77777777" w:rsidR="00A258A2" w:rsidRPr="00CE0512" w:rsidRDefault="00A258A2" w:rsidP="00A258A2">
      <w:pPr>
        <w:tabs>
          <w:tab w:val="left" w:pos="1991"/>
        </w:tabs>
        <w:spacing w:after="0" w:line="240" w:lineRule="auto"/>
        <w:ind w:right="1350"/>
        <w:rPr>
          <w:rFonts w:eastAsia="MS Mincho" w:cs="Times New Roman"/>
          <w:sz w:val="22"/>
        </w:rPr>
      </w:pPr>
    </w:p>
    <w:p w14:paraId="1106A5A4" w14:textId="77777777" w:rsidR="00CE0512" w:rsidRDefault="00CE0512" w:rsidP="00A258A2">
      <w:pPr>
        <w:spacing w:after="0" w:line="240" w:lineRule="auto"/>
        <w:ind w:hanging="90"/>
        <w:rPr>
          <w:rFonts w:eastAsia="MS Mincho" w:cs="Times New Roman"/>
          <w:sz w:val="22"/>
        </w:rPr>
      </w:pPr>
    </w:p>
    <w:p w14:paraId="29A6D022" w14:textId="77777777" w:rsidR="00CE0512" w:rsidRDefault="00CE0512" w:rsidP="00A258A2">
      <w:pPr>
        <w:spacing w:after="0" w:line="240" w:lineRule="auto"/>
        <w:ind w:hanging="90"/>
        <w:rPr>
          <w:rFonts w:eastAsia="MS Mincho" w:cs="Times New Roman"/>
          <w:sz w:val="22"/>
        </w:rPr>
      </w:pPr>
    </w:p>
    <w:p w14:paraId="7F893691" w14:textId="01F185CE" w:rsidR="006D5933" w:rsidRPr="00CE0512" w:rsidRDefault="006D5933" w:rsidP="00913907">
      <w:pPr>
        <w:spacing w:after="0" w:line="240" w:lineRule="auto"/>
        <w:rPr>
          <w:rFonts w:eastAsia="MS Mincho" w:cs="Times New Roman"/>
          <w:szCs w:val="24"/>
        </w:rPr>
      </w:pPr>
      <w:r w:rsidRPr="00CE0512">
        <w:rPr>
          <w:rFonts w:eastAsia="MS Mincho" w:cs="Times New Roman"/>
          <w:szCs w:val="24"/>
        </w:rPr>
        <w:t xml:space="preserve">Table 3 </w:t>
      </w:r>
    </w:p>
    <w:p w14:paraId="4DFF46F8" w14:textId="77777777" w:rsidR="006D5933" w:rsidRPr="00CE0512" w:rsidRDefault="006D5933" w:rsidP="00A258A2">
      <w:pPr>
        <w:spacing w:after="0" w:line="240" w:lineRule="auto"/>
        <w:ind w:hanging="90"/>
        <w:rPr>
          <w:rFonts w:eastAsia="MS Mincho" w:cs="Times New Roman"/>
          <w:sz w:val="22"/>
        </w:rPr>
      </w:pPr>
    </w:p>
    <w:p w14:paraId="55528051" w14:textId="77777777" w:rsidR="006D5933" w:rsidRPr="00CE0512" w:rsidRDefault="006D5933" w:rsidP="00913907">
      <w:pPr>
        <w:spacing w:after="0" w:line="240" w:lineRule="auto"/>
        <w:rPr>
          <w:rFonts w:eastAsia="MS Mincho" w:cs="Times New Roman"/>
          <w:i/>
          <w:sz w:val="22"/>
        </w:rPr>
      </w:pPr>
      <w:r w:rsidRPr="00CE0512">
        <w:rPr>
          <w:rFonts w:eastAsia="MS Mincho" w:cs="Times New Roman"/>
          <w:i/>
          <w:sz w:val="22"/>
        </w:rPr>
        <w:t>Mean differences, pooled standard deviations, effect sizes, PND, and PEM across baseline and alternating treatment phases for percent on-task data</w:t>
      </w:r>
    </w:p>
    <w:p w14:paraId="591196AA" w14:textId="77777777" w:rsidR="006D5933" w:rsidRPr="00CE0512" w:rsidRDefault="006D5933" w:rsidP="00A258A2">
      <w:pPr>
        <w:spacing w:after="0" w:line="240" w:lineRule="auto"/>
        <w:rPr>
          <w:rFonts w:eastAsia="MS Mincho" w:cs="Times New Roman"/>
          <w:sz w:val="22"/>
        </w:rPr>
      </w:pPr>
    </w:p>
    <w:tbl>
      <w:tblPr>
        <w:tblStyle w:val="TableGrid1"/>
        <w:tblW w:w="9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1620"/>
        <w:gridCol w:w="1530"/>
        <w:gridCol w:w="1530"/>
        <w:gridCol w:w="1170"/>
        <w:gridCol w:w="1170"/>
      </w:tblGrid>
      <w:tr w:rsidR="006D5933" w:rsidRPr="00CE0512" w14:paraId="6277252A" w14:textId="77777777" w:rsidTr="00A258A2">
        <w:trPr>
          <w:trHeight w:val="405"/>
        </w:trPr>
        <w:tc>
          <w:tcPr>
            <w:tcW w:w="2088" w:type="dxa"/>
            <w:tcBorders>
              <w:bottom w:val="single" w:sz="4" w:space="0" w:color="auto"/>
            </w:tcBorders>
          </w:tcPr>
          <w:p w14:paraId="12CDDF89" w14:textId="77777777" w:rsidR="006D5933" w:rsidRPr="00CE0512" w:rsidRDefault="006D5933" w:rsidP="00A258A2">
            <w:pPr>
              <w:spacing w:line="480" w:lineRule="auto"/>
              <w:rPr>
                <w:rFonts w:cs="Times New Roman"/>
                <w:sz w:val="22"/>
                <w:szCs w:val="22"/>
              </w:rPr>
            </w:pPr>
            <w:r w:rsidRPr="00CE0512">
              <w:rPr>
                <w:rFonts w:cs="Times New Roman"/>
                <w:sz w:val="22"/>
                <w:szCs w:val="22"/>
              </w:rPr>
              <w:t>Comparisons</w:t>
            </w:r>
          </w:p>
        </w:tc>
        <w:tc>
          <w:tcPr>
            <w:tcW w:w="1620" w:type="dxa"/>
            <w:tcBorders>
              <w:top w:val="single" w:sz="4" w:space="0" w:color="auto"/>
              <w:bottom w:val="single" w:sz="4" w:space="0" w:color="auto"/>
            </w:tcBorders>
          </w:tcPr>
          <w:p w14:paraId="7F055432" w14:textId="77777777" w:rsidR="006D5933" w:rsidRPr="00CE0512" w:rsidRDefault="006D5933" w:rsidP="00A258A2">
            <w:pPr>
              <w:jc w:val="center"/>
              <w:rPr>
                <w:rFonts w:cs="Times New Roman"/>
                <w:sz w:val="22"/>
                <w:szCs w:val="22"/>
              </w:rPr>
            </w:pPr>
            <w:r w:rsidRPr="00CE0512">
              <w:rPr>
                <w:rFonts w:cs="Times New Roman"/>
                <w:sz w:val="22"/>
                <w:szCs w:val="22"/>
              </w:rPr>
              <w:t>Mean Difference</w:t>
            </w:r>
          </w:p>
        </w:tc>
        <w:tc>
          <w:tcPr>
            <w:tcW w:w="1530" w:type="dxa"/>
            <w:tcBorders>
              <w:top w:val="single" w:sz="4" w:space="0" w:color="auto"/>
              <w:bottom w:val="single" w:sz="4" w:space="0" w:color="auto"/>
            </w:tcBorders>
          </w:tcPr>
          <w:p w14:paraId="0A7C02AB" w14:textId="77777777" w:rsidR="006D5933" w:rsidRPr="00CE0512" w:rsidRDefault="006D5933" w:rsidP="00A258A2">
            <w:pPr>
              <w:jc w:val="center"/>
              <w:rPr>
                <w:rFonts w:cs="Times New Roman"/>
                <w:i/>
                <w:sz w:val="22"/>
                <w:szCs w:val="22"/>
                <w:u w:val="single"/>
              </w:rPr>
            </w:pPr>
            <w:r w:rsidRPr="00CE0512">
              <w:rPr>
                <w:rFonts w:cs="Times New Roman"/>
                <w:sz w:val="22"/>
                <w:szCs w:val="22"/>
              </w:rPr>
              <w:t>Pooled SD</w:t>
            </w:r>
          </w:p>
        </w:tc>
        <w:tc>
          <w:tcPr>
            <w:tcW w:w="1530" w:type="dxa"/>
            <w:tcBorders>
              <w:top w:val="single" w:sz="4" w:space="0" w:color="auto"/>
              <w:bottom w:val="single" w:sz="4" w:space="0" w:color="auto"/>
            </w:tcBorders>
          </w:tcPr>
          <w:p w14:paraId="527F2161" w14:textId="77777777" w:rsidR="006D5933" w:rsidRPr="00CE0512" w:rsidRDefault="006D5933" w:rsidP="00A258A2">
            <w:pPr>
              <w:jc w:val="center"/>
              <w:rPr>
                <w:rFonts w:cs="Times New Roman"/>
                <w:sz w:val="22"/>
                <w:szCs w:val="22"/>
              </w:rPr>
            </w:pPr>
            <w:r w:rsidRPr="00CE0512">
              <w:rPr>
                <w:rFonts w:cs="Times New Roman"/>
                <w:sz w:val="22"/>
                <w:szCs w:val="22"/>
              </w:rPr>
              <w:t xml:space="preserve">Hedge's </w:t>
            </w:r>
            <w:r w:rsidRPr="00271740">
              <w:rPr>
                <w:rFonts w:cs="Times New Roman"/>
                <w:i/>
                <w:sz w:val="22"/>
                <w:szCs w:val="22"/>
              </w:rPr>
              <w:t>G</w:t>
            </w:r>
          </w:p>
          <w:p w14:paraId="7230561C" w14:textId="77777777" w:rsidR="006D5933" w:rsidRPr="00CE0512" w:rsidRDefault="006D5933" w:rsidP="00A258A2">
            <w:pPr>
              <w:jc w:val="center"/>
              <w:rPr>
                <w:rFonts w:cs="Times New Roman"/>
                <w:sz w:val="22"/>
                <w:szCs w:val="22"/>
                <w:u w:val="single"/>
              </w:rPr>
            </w:pPr>
            <w:r w:rsidRPr="00CE0512">
              <w:rPr>
                <w:rFonts w:cs="Times New Roman"/>
                <w:sz w:val="22"/>
                <w:szCs w:val="22"/>
              </w:rPr>
              <w:t>[Size]</w:t>
            </w:r>
          </w:p>
        </w:tc>
        <w:tc>
          <w:tcPr>
            <w:tcW w:w="1170" w:type="dxa"/>
            <w:tcBorders>
              <w:top w:val="single" w:sz="4" w:space="0" w:color="auto"/>
              <w:bottom w:val="single" w:sz="4" w:space="0" w:color="auto"/>
            </w:tcBorders>
          </w:tcPr>
          <w:p w14:paraId="43646223" w14:textId="77777777" w:rsidR="006D5933" w:rsidRPr="00CE0512" w:rsidRDefault="006D5933" w:rsidP="00A258A2">
            <w:pPr>
              <w:jc w:val="center"/>
              <w:rPr>
                <w:rFonts w:cs="Times New Roman"/>
                <w:sz w:val="22"/>
                <w:szCs w:val="22"/>
              </w:rPr>
            </w:pPr>
            <w:r w:rsidRPr="00CE0512">
              <w:rPr>
                <w:rFonts w:cs="Times New Roman"/>
                <w:sz w:val="22"/>
                <w:szCs w:val="22"/>
              </w:rPr>
              <w:t>PND</w:t>
            </w:r>
          </w:p>
          <w:p w14:paraId="7D15BD31" w14:textId="77777777" w:rsidR="006D5933" w:rsidRPr="00CE0512" w:rsidRDefault="006D5933" w:rsidP="00A258A2">
            <w:pPr>
              <w:jc w:val="center"/>
              <w:rPr>
                <w:rFonts w:cs="Times New Roman"/>
                <w:i/>
                <w:sz w:val="22"/>
                <w:szCs w:val="22"/>
                <w:highlight w:val="yellow"/>
              </w:rPr>
            </w:pPr>
            <w:r w:rsidRPr="00CE0512">
              <w:rPr>
                <w:rFonts w:cs="Times New Roman"/>
                <w:sz w:val="22"/>
                <w:szCs w:val="22"/>
              </w:rPr>
              <w:t>[Size]</w:t>
            </w:r>
          </w:p>
        </w:tc>
        <w:tc>
          <w:tcPr>
            <w:tcW w:w="1170" w:type="dxa"/>
            <w:tcBorders>
              <w:top w:val="single" w:sz="4" w:space="0" w:color="auto"/>
              <w:bottom w:val="single" w:sz="4" w:space="0" w:color="auto"/>
            </w:tcBorders>
          </w:tcPr>
          <w:p w14:paraId="4607F0E5" w14:textId="77777777" w:rsidR="006D5933" w:rsidRPr="00CE0512" w:rsidRDefault="006D5933" w:rsidP="00A258A2">
            <w:pPr>
              <w:jc w:val="center"/>
              <w:rPr>
                <w:rFonts w:cs="Times New Roman"/>
                <w:sz w:val="22"/>
                <w:szCs w:val="22"/>
              </w:rPr>
            </w:pPr>
            <w:r w:rsidRPr="00CE0512">
              <w:rPr>
                <w:rFonts w:cs="Times New Roman"/>
                <w:sz w:val="22"/>
                <w:szCs w:val="22"/>
              </w:rPr>
              <w:t>PEM</w:t>
            </w:r>
          </w:p>
          <w:p w14:paraId="39B150D7" w14:textId="77777777" w:rsidR="006D5933" w:rsidRPr="00CE0512" w:rsidRDefault="006D5933" w:rsidP="00A258A2">
            <w:pPr>
              <w:jc w:val="center"/>
              <w:rPr>
                <w:rFonts w:cs="Times New Roman"/>
                <w:sz w:val="22"/>
                <w:szCs w:val="22"/>
              </w:rPr>
            </w:pPr>
            <w:r w:rsidRPr="00CE0512">
              <w:rPr>
                <w:rFonts w:cs="Times New Roman"/>
                <w:sz w:val="22"/>
                <w:szCs w:val="22"/>
              </w:rPr>
              <w:t>[Size]</w:t>
            </w:r>
          </w:p>
        </w:tc>
      </w:tr>
      <w:tr w:rsidR="006D5933" w:rsidRPr="00CE0512" w14:paraId="16A9B7BB" w14:textId="77777777" w:rsidTr="00A258A2">
        <w:trPr>
          <w:trHeight w:val="405"/>
        </w:trPr>
        <w:tc>
          <w:tcPr>
            <w:tcW w:w="2088" w:type="dxa"/>
            <w:tcBorders>
              <w:top w:val="single" w:sz="4" w:space="0" w:color="auto"/>
              <w:bottom w:val="nil"/>
            </w:tcBorders>
          </w:tcPr>
          <w:p w14:paraId="0FD9AD07" w14:textId="77777777" w:rsidR="006D5933" w:rsidRPr="00CE0512" w:rsidRDefault="006D5933" w:rsidP="00A258A2">
            <w:pPr>
              <w:rPr>
                <w:rFonts w:cs="Times New Roman"/>
                <w:i/>
                <w:sz w:val="22"/>
                <w:szCs w:val="22"/>
              </w:rPr>
            </w:pPr>
            <w:r w:rsidRPr="00CE0512">
              <w:rPr>
                <w:rFonts w:cs="Times New Roman"/>
                <w:sz w:val="22"/>
                <w:szCs w:val="22"/>
              </w:rPr>
              <w:t>AP – NIB</w:t>
            </w:r>
          </w:p>
        </w:tc>
        <w:tc>
          <w:tcPr>
            <w:tcW w:w="1620" w:type="dxa"/>
            <w:tcBorders>
              <w:top w:val="single" w:sz="4" w:space="0" w:color="auto"/>
              <w:bottom w:val="nil"/>
            </w:tcBorders>
          </w:tcPr>
          <w:p w14:paraId="2CCFA72F" w14:textId="77777777" w:rsidR="006D5933" w:rsidRPr="00CE0512" w:rsidRDefault="006D5933" w:rsidP="00A258A2">
            <w:pPr>
              <w:jc w:val="center"/>
              <w:rPr>
                <w:rFonts w:cs="Times New Roman"/>
                <w:sz w:val="22"/>
                <w:szCs w:val="22"/>
              </w:rPr>
            </w:pPr>
            <w:r w:rsidRPr="00CE0512">
              <w:rPr>
                <w:rFonts w:cs="Times New Roman"/>
                <w:sz w:val="22"/>
                <w:szCs w:val="22"/>
              </w:rPr>
              <w:t>18.3</w:t>
            </w:r>
          </w:p>
        </w:tc>
        <w:tc>
          <w:tcPr>
            <w:tcW w:w="1530" w:type="dxa"/>
            <w:tcBorders>
              <w:top w:val="single" w:sz="4" w:space="0" w:color="auto"/>
              <w:bottom w:val="nil"/>
            </w:tcBorders>
          </w:tcPr>
          <w:p w14:paraId="354D6E0C" w14:textId="77777777" w:rsidR="006D5933" w:rsidRPr="00CE0512" w:rsidRDefault="006D5933" w:rsidP="00A258A2">
            <w:pPr>
              <w:jc w:val="center"/>
              <w:rPr>
                <w:rFonts w:cs="Times New Roman"/>
                <w:sz w:val="22"/>
                <w:szCs w:val="22"/>
              </w:rPr>
            </w:pPr>
            <w:r w:rsidRPr="00CE0512">
              <w:rPr>
                <w:rFonts w:cs="Times New Roman"/>
                <w:sz w:val="22"/>
                <w:szCs w:val="22"/>
              </w:rPr>
              <w:t>15.98</w:t>
            </w:r>
          </w:p>
        </w:tc>
        <w:tc>
          <w:tcPr>
            <w:tcW w:w="1530" w:type="dxa"/>
            <w:tcBorders>
              <w:top w:val="single" w:sz="4" w:space="0" w:color="auto"/>
              <w:bottom w:val="nil"/>
            </w:tcBorders>
          </w:tcPr>
          <w:p w14:paraId="76839022" w14:textId="77777777" w:rsidR="006D5933" w:rsidRPr="00271740" w:rsidRDefault="006D5933" w:rsidP="00A258A2">
            <w:pPr>
              <w:jc w:val="center"/>
              <w:rPr>
                <w:rFonts w:cs="Times New Roman"/>
                <w:sz w:val="22"/>
                <w:szCs w:val="22"/>
              </w:rPr>
            </w:pPr>
            <w:r w:rsidRPr="00271740">
              <w:rPr>
                <w:rFonts w:cs="Times New Roman"/>
                <w:sz w:val="22"/>
                <w:szCs w:val="22"/>
              </w:rPr>
              <w:t>1.15</w:t>
            </w:r>
          </w:p>
          <w:p w14:paraId="303D5706" w14:textId="69B9A232" w:rsidR="006D5933" w:rsidRPr="00CE0512" w:rsidRDefault="007B44F7" w:rsidP="00A258A2">
            <w:pPr>
              <w:jc w:val="center"/>
              <w:rPr>
                <w:rFonts w:cs="Times New Roman"/>
                <w:sz w:val="22"/>
                <w:szCs w:val="22"/>
              </w:rPr>
            </w:pPr>
            <w:r>
              <w:rPr>
                <w:rFonts w:cs="Times New Roman"/>
                <w:sz w:val="22"/>
                <w:szCs w:val="22"/>
              </w:rPr>
              <w:t>[S</w:t>
            </w:r>
            <w:r w:rsidR="006D5933" w:rsidRPr="00CE0512">
              <w:rPr>
                <w:rFonts w:cs="Times New Roman"/>
                <w:sz w:val="22"/>
                <w:szCs w:val="22"/>
              </w:rPr>
              <w:t>]</w:t>
            </w:r>
          </w:p>
        </w:tc>
        <w:tc>
          <w:tcPr>
            <w:tcW w:w="1170" w:type="dxa"/>
            <w:tcBorders>
              <w:top w:val="single" w:sz="4" w:space="0" w:color="auto"/>
              <w:bottom w:val="nil"/>
            </w:tcBorders>
          </w:tcPr>
          <w:p w14:paraId="3C403F98"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07D48FD3"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Borders>
              <w:top w:val="single" w:sz="4" w:space="0" w:color="auto"/>
              <w:bottom w:val="nil"/>
            </w:tcBorders>
          </w:tcPr>
          <w:p w14:paraId="009E50D2"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548F407C"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4B4B24C4" w14:textId="77777777" w:rsidTr="00A258A2">
        <w:trPr>
          <w:trHeight w:val="405"/>
        </w:trPr>
        <w:tc>
          <w:tcPr>
            <w:tcW w:w="2088" w:type="dxa"/>
          </w:tcPr>
          <w:p w14:paraId="07FA4858" w14:textId="77777777" w:rsidR="006D5933" w:rsidRPr="00CE0512" w:rsidRDefault="006D5933" w:rsidP="00A258A2">
            <w:pPr>
              <w:rPr>
                <w:rFonts w:cs="Times New Roman"/>
                <w:i/>
                <w:sz w:val="22"/>
                <w:szCs w:val="22"/>
              </w:rPr>
            </w:pPr>
            <w:r w:rsidRPr="00CE0512">
              <w:rPr>
                <w:rFonts w:cs="Times New Roman"/>
                <w:sz w:val="22"/>
                <w:szCs w:val="22"/>
              </w:rPr>
              <w:t>OT – NIB</w:t>
            </w:r>
          </w:p>
        </w:tc>
        <w:tc>
          <w:tcPr>
            <w:tcW w:w="1620" w:type="dxa"/>
          </w:tcPr>
          <w:p w14:paraId="27B60F6B" w14:textId="77777777" w:rsidR="006D5933" w:rsidRPr="00CE0512" w:rsidRDefault="006D5933" w:rsidP="00A258A2">
            <w:pPr>
              <w:jc w:val="center"/>
              <w:rPr>
                <w:rFonts w:cs="Times New Roman"/>
                <w:sz w:val="22"/>
                <w:szCs w:val="22"/>
              </w:rPr>
            </w:pPr>
            <w:r w:rsidRPr="00CE0512">
              <w:rPr>
                <w:rFonts w:cs="Times New Roman"/>
                <w:sz w:val="22"/>
                <w:szCs w:val="22"/>
              </w:rPr>
              <w:t>32.3</w:t>
            </w:r>
          </w:p>
        </w:tc>
        <w:tc>
          <w:tcPr>
            <w:tcW w:w="1530" w:type="dxa"/>
          </w:tcPr>
          <w:p w14:paraId="0E7A3F3C" w14:textId="77777777" w:rsidR="006D5933" w:rsidRPr="00CE0512" w:rsidRDefault="006D5933" w:rsidP="00A258A2">
            <w:pPr>
              <w:jc w:val="center"/>
              <w:rPr>
                <w:rFonts w:cs="Times New Roman"/>
                <w:sz w:val="22"/>
                <w:szCs w:val="22"/>
              </w:rPr>
            </w:pPr>
            <w:r w:rsidRPr="00CE0512">
              <w:rPr>
                <w:rFonts w:cs="Times New Roman"/>
                <w:sz w:val="22"/>
                <w:szCs w:val="22"/>
              </w:rPr>
              <w:t>13.40</w:t>
            </w:r>
          </w:p>
        </w:tc>
        <w:tc>
          <w:tcPr>
            <w:tcW w:w="1530" w:type="dxa"/>
          </w:tcPr>
          <w:p w14:paraId="02D89F97" w14:textId="77777777" w:rsidR="006D5933" w:rsidRPr="00271740" w:rsidRDefault="006D5933" w:rsidP="00A258A2">
            <w:pPr>
              <w:jc w:val="center"/>
              <w:rPr>
                <w:rFonts w:cs="Times New Roman"/>
                <w:sz w:val="22"/>
                <w:szCs w:val="22"/>
              </w:rPr>
            </w:pPr>
            <w:r w:rsidRPr="00271740">
              <w:rPr>
                <w:rFonts w:cs="Times New Roman"/>
                <w:sz w:val="22"/>
                <w:szCs w:val="22"/>
              </w:rPr>
              <w:t>2.41</w:t>
            </w:r>
          </w:p>
          <w:p w14:paraId="4B6F1F93" w14:textId="77777777" w:rsidR="006D5933" w:rsidRPr="00CE0512" w:rsidRDefault="006D5933" w:rsidP="00A258A2">
            <w:pPr>
              <w:jc w:val="center"/>
              <w:rPr>
                <w:rFonts w:cs="Times New Roman"/>
                <w:sz w:val="22"/>
                <w:szCs w:val="22"/>
              </w:rPr>
            </w:pPr>
            <w:r w:rsidRPr="00CE0512">
              <w:rPr>
                <w:rFonts w:cs="Times New Roman"/>
                <w:sz w:val="22"/>
                <w:szCs w:val="22"/>
              </w:rPr>
              <w:t>[M]</w:t>
            </w:r>
          </w:p>
        </w:tc>
        <w:tc>
          <w:tcPr>
            <w:tcW w:w="1170" w:type="dxa"/>
          </w:tcPr>
          <w:p w14:paraId="011B1B55" w14:textId="77777777" w:rsidR="006D5933" w:rsidRPr="00CE0512" w:rsidRDefault="006D5933" w:rsidP="00A258A2">
            <w:pPr>
              <w:jc w:val="center"/>
              <w:rPr>
                <w:rFonts w:cs="Times New Roman"/>
                <w:sz w:val="22"/>
                <w:szCs w:val="22"/>
              </w:rPr>
            </w:pPr>
            <w:r w:rsidRPr="00CE0512">
              <w:rPr>
                <w:rFonts w:cs="Times New Roman"/>
                <w:sz w:val="22"/>
                <w:szCs w:val="22"/>
              </w:rPr>
              <w:t>50%</w:t>
            </w:r>
          </w:p>
          <w:p w14:paraId="07F43697"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Pr>
          <w:p w14:paraId="3EDF06DD"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0D17209F"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3D344E7B" w14:textId="77777777" w:rsidTr="00A258A2">
        <w:trPr>
          <w:trHeight w:val="72"/>
        </w:trPr>
        <w:tc>
          <w:tcPr>
            <w:tcW w:w="2088" w:type="dxa"/>
          </w:tcPr>
          <w:p w14:paraId="1CCE451A" w14:textId="77777777" w:rsidR="006D5933" w:rsidRPr="00CE0512" w:rsidRDefault="006D5933" w:rsidP="00A258A2">
            <w:pPr>
              <w:rPr>
                <w:rFonts w:cs="Times New Roman"/>
                <w:sz w:val="22"/>
                <w:szCs w:val="22"/>
              </w:rPr>
            </w:pPr>
            <w:r w:rsidRPr="00CE0512">
              <w:rPr>
                <w:rFonts w:cs="Times New Roman"/>
                <w:sz w:val="22"/>
                <w:szCs w:val="22"/>
              </w:rPr>
              <w:t>NIB - NIAT</w:t>
            </w:r>
          </w:p>
          <w:p w14:paraId="303DBE61" w14:textId="77777777" w:rsidR="006D5933" w:rsidRPr="00CE0512" w:rsidRDefault="006D5933" w:rsidP="00A258A2">
            <w:pPr>
              <w:rPr>
                <w:rFonts w:cs="Times New Roman"/>
                <w:i/>
                <w:sz w:val="22"/>
                <w:szCs w:val="22"/>
              </w:rPr>
            </w:pPr>
          </w:p>
        </w:tc>
        <w:tc>
          <w:tcPr>
            <w:tcW w:w="1620" w:type="dxa"/>
          </w:tcPr>
          <w:p w14:paraId="4BBD511A" w14:textId="77777777" w:rsidR="006D5933" w:rsidRPr="00CE0512" w:rsidRDefault="006D5933" w:rsidP="00A258A2">
            <w:pPr>
              <w:jc w:val="center"/>
              <w:rPr>
                <w:rFonts w:cs="Times New Roman"/>
                <w:sz w:val="22"/>
                <w:szCs w:val="22"/>
              </w:rPr>
            </w:pPr>
            <w:r w:rsidRPr="00CE0512">
              <w:rPr>
                <w:rFonts w:cs="Times New Roman"/>
                <w:sz w:val="22"/>
                <w:szCs w:val="22"/>
              </w:rPr>
              <w:t>-7.3</w:t>
            </w:r>
          </w:p>
        </w:tc>
        <w:tc>
          <w:tcPr>
            <w:tcW w:w="1530" w:type="dxa"/>
          </w:tcPr>
          <w:p w14:paraId="38DD1F53" w14:textId="77777777" w:rsidR="006D5933" w:rsidRPr="00CE0512" w:rsidRDefault="006D5933" w:rsidP="00A258A2">
            <w:pPr>
              <w:jc w:val="center"/>
              <w:rPr>
                <w:rFonts w:cs="Times New Roman"/>
                <w:sz w:val="22"/>
                <w:szCs w:val="22"/>
              </w:rPr>
            </w:pPr>
            <w:r w:rsidRPr="00CE0512">
              <w:rPr>
                <w:rFonts w:cs="Times New Roman"/>
                <w:sz w:val="22"/>
                <w:szCs w:val="22"/>
              </w:rPr>
              <w:t>16.70</w:t>
            </w:r>
          </w:p>
        </w:tc>
        <w:tc>
          <w:tcPr>
            <w:tcW w:w="1530" w:type="dxa"/>
          </w:tcPr>
          <w:p w14:paraId="16077491" w14:textId="77777777" w:rsidR="006D5933" w:rsidRPr="00271740" w:rsidRDefault="006D5933" w:rsidP="00A258A2">
            <w:pPr>
              <w:jc w:val="center"/>
              <w:rPr>
                <w:rFonts w:cs="Times New Roman"/>
                <w:sz w:val="22"/>
                <w:szCs w:val="22"/>
              </w:rPr>
            </w:pPr>
            <w:r w:rsidRPr="00271740">
              <w:rPr>
                <w:rFonts w:cs="Times New Roman"/>
                <w:sz w:val="22"/>
                <w:szCs w:val="22"/>
              </w:rPr>
              <w:t>-.44</w:t>
            </w:r>
          </w:p>
          <w:p w14:paraId="370FA81B"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Pr>
          <w:p w14:paraId="6EB0EDF2" w14:textId="77777777" w:rsidR="006D5933" w:rsidRPr="00CE0512" w:rsidRDefault="006D5933" w:rsidP="00A258A2">
            <w:pPr>
              <w:jc w:val="center"/>
              <w:rPr>
                <w:rFonts w:cs="Times New Roman"/>
                <w:sz w:val="22"/>
                <w:szCs w:val="22"/>
              </w:rPr>
            </w:pPr>
            <w:r w:rsidRPr="00CE0512">
              <w:rPr>
                <w:rFonts w:cs="Times New Roman"/>
                <w:sz w:val="22"/>
                <w:szCs w:val="22"/>
              </w:rPr>
              <w:t>0%</w:t>
            </w:r>
          </w:p>
          <w:p w14:paraId="14A54A76"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242659ED" w14:textId="77777777" w:rsidR="006D5933" w:rsidRPr="00CE0512" w:rsidRDefault="006D5933" w:rsidP="00A258A2">
            <w:pPr>
              <w:jc w:val="center"/>
              <w:rPr>
                <w:rFonts w:cs="Times New Roman"/>
                <w:sz w:val="22"/>
                <w:szCs w:val="22"/>
              </w:rPr>
            </w:pPr>
            <w:r w:rsidRPr="00CE0512">
              <w:rPr>
                <w:rFonts w:cs="Times New Roman"/>
                <w:sz w:val="22"/>
                <w:szCs w:val="22"/>
              </w:rPr>
              <w:t>75%</w:t>
            </w:r>
          </w:p>
          <w:p w14:paraId="6E549064"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5EA35D8E" w14:textId="77777777" w:rsidTr="00A258A2">
        <w:trPr>
          <w:trHeight w:val="72"/>
        </w:trPr>
        <w:tc>
          <w:tcPr>
            <w:tcW w:w="2088" w:type="dxa"/>
          </w:tcPr>
          <w:p w14:paraId="1AB38BCB" w14:textId="77777777" w:rsidR="006D5933" w:rsidRPr="00CE0512" w:rsidRDefault="006D5933" w:rsidP="00A258A2">
            <w:pPr>
              <w:spacing w:line="480" w:lineRule="auto"/>
              <w:rPr>
                <w:rFonts w:cs="Times New Roman"/>
                <w:i/>
                <w:sz w:val="22"/>
                <w:szCs w:val="22"/>
              </w:rPr>
            </w:pPr>
            <w:r w:rsidRPr="00CE0512">
              <w:rPr>
                <w:rFonts w:cs="Times New Roman"/>
                <w:sz w:val="22"/>
                <w:szCs w:val="22"/>
              </w:rPr>
              <w:t>AP – NIAT</w:t>
            </w:r>
          </w:p>
        </w:tc>
        <w:tc>
          <w:tcPr>
            <w:tcW w:w="1620" w:type="dxa"/>
          </w:tcPr>
          <w:p w14:paraId="7506ACAE" w14:textId="77777777" w:rsidR="006D5933" w:rsidRPr="00CE0512" w:rsidRDefault="006D5933" w:rsidP="00A258A2">
            <w:pPr>
              <w:jc w:val="center"/>
              <w:rPr>
                <w:rFonts w:cs="Times New Roman"/>
                <w:sz w:val="22"/>
                <w:szCs w:val="22"/>
              </w:rPr>
            </w:pPr>
            <w:r w:rsidRPr="00CE0512">
              <w:rPr>
                <w:rFonts w:cs="Times New Roman"/>
                <w:sz w:val="22"/>
                <w:szCs w:val="22"/>
              </w:rPr>
              <w:t>11.0</w:t>
            </w:r>
          </w:p>
        </w:tc>
        <w:tc>
          <w:tcPr>
            <w:tcW w:w="1530" w:type="dxa"/>
          </w:tcPr>
          <w:p w14:paraId="1C1B896C" w14:textId="77777777" w:rsidR="006D5933" w:rsidRPr="00CE0512" w:rsidRDefault="006D5933" w:rsidP="00A258A2">
            <w:pPr>
              <w:jc w:val="center"/>
              <w:rPr>
                <w:rFonts w:cs="Times New Roman"/>
                <w:sz w:val="22"/>
                <w:szCs w:val="22"/>
              </w:rPr>
            </w:pPr>
            <w:r w:rsidRPr="00CE0512">
              <w:rPr>
                <w:rFonts w:cs="Times New Roman"/>
                <w:sz w:val="22"/>
                <w:szCs w:val="22"/>
              </w:rPr>
              <w:t>12.92</w:t>
            </w:r>
          </w:p>
        </w:tc>
        <w:tc>
          <w:tcPr>
            <w:tcW w:w="1530" w:type="dxa"/>
          </w:tcPr>
          <w:p w14:paraId="6773B199" w14:textId="77777777" w:rsidR="006D5933" w:rsidRPr="00271740" w:rsidRDefault="006D5933" w:rsidP="00A258A2">
            <w:pPr>
              <w:jc w:val="center"/>
              <w:rPr>
                <w:rFonts w:cs="Times New Roman"/>
                <w:sz w:val="22"/>
                <w:szCs w:val="22"/>
              </w:rPr>
            </w:pPr>
            <w:r w:rsidRPr="00271740">
              <w:rPr>
                <w:rFonts w:cs="Times New Roman"/>
                <w:sz w:val="22"/>
                <w:szCs w:val="22"/>
              </w:rPr>
              <w:t>.85</w:t>
            </w:r>
          </w:p>
          <w:p w14:paraId="5C7131B7"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Pr>
          <w:p w14:paraId="7D8D3256" w14:textId="77777777" w:rsidR="006D5933" w:rsidRPr="00CE0512" w:rsidRDefault="006D5933" w:rsidP="00A258A2">
            <w:pPr>
              <w:jc w:val="center"/>
              <w:rPr>
                <w:rFonts w:cs="Times New Roman"/>
                <w:sz w:val="22"/>
                <w:szCs w:val="22"/>
              </w:rPr>
            </w:pPr>
            <w:r w:rsidRPr="00CE0512">
              <w:rPr>
                <w:rFonts w:cs="Times New Roman"/>
                <w:sz w:val="22"/>
                <w:szCs w:val="22"/>
              </w:rPr>
              <w:t>37.5%</w:t>
            </w:r>
          </w:p>
          <w:p w14:paraId="2CD10CEC"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6AE980FD" w14:textId="77777777" w:rsidR="006D5933" w:rsidRPr="00CE0512" w:rsidRDefault="006D5933" w:rsidP="00A258A2">
            <w:pPr>
              <w:jc w:val="center"/>
              <w:rPr>
                <w:rFonts w:cs="Times New Roman"/>
                <w:sz w:val="22"/>
                <w:szCs w:val="22"/>
              </w:rPr>
            </w:pPr>
            <w:r w:rsidRPr="00CE0512">
              <w:rPr>
                <w:rFonts w:cs="Times New Roman"/>
                <w:sz w:val="22"/>
                <w:szCs w:val="22"/>
              </w:rPr>
              <w:t>75%</w:t>
            </w:r>
          </w:p>
          <w:p w14:paraId="1B066026" w14:textId="77777777" w:rsidR="006D5933" w:rsidRPr="00CE0512" w:rsidRDefault="006D5933" w:rsidP="00A258A2">
            <w:pPr>
              <w:jc w:val="center"/>
              <w:rPr>
                <w:rFonts w:cs="Times New Roman"/>
                <w:sz w:val="22"/>
                <w:szCs w:val="22"/>
              </w:rPr>
            </w:pPr>
            <w:r w:rsidRPr="00CE0512">
              <w:rPr>
                <w:rFonts w:cs="Times New Roman"/>
                <w:sz w:val="22"/>
                <w:szCs w:val="22"/>
              </w:rPr>
              <w:t>[M]</w:t>
            </w:r>
          </w:p>
        </w:tc>
      </w:tr>
      <w:tr w:rsidR="006D5933" w:rsidRPr="00CE0512" w14:paraId="7B5F998C" w14:textId="77777777" w:rsidTr="00A258A2">
        <w:trPr>
          <w:trHeight w:val="72"/>
        </w:trPr>
        <w:tc>
          <w:tcPr>
            <w:tcW w:w="2088" w:type="dxa"/>
          </w:tcPr>
          <w:p w14:paraId="3C4902ED" w14:textId="77777777" w:rsidR="006D5933" w:rsidRPr="00CE0512" w:rsidRDefault="006D5933" w:rsidP="00A258A2">
            <w:pPr>
              <w:rPr>
                <w:rFonts w:cs="Times New Roman"/>
                <w:sz w:val="22"/>
                <w:szCs w:val="22"/>
              </w:rPr>
            </w:pPr>
            <w:r w:rsidRPr="00CE0512">
              <w:rPr>
                <w:rFonts w:cs="Times New Roman"/>
                <w:sz w:val="22"/>
                <w:szCs w:val="22"/>
              </w:rPr>
              <w:t>OT - NIAT</w:t>
            </w:r>
          </w:p>
          <w:p w14:paraId="58021EFB" w14:textId="77777777" w:rsidR="006D5933" w:rsidRPr="00CE0512" w:rsidRDefault="006D5933" w:rsidP="00A258A2">
            <w:pPr>
              <w:rPr>
                <w:rFonts w:cs="Times New Roman"/>
                <w:i/>
                <w:sz w:val="22"/>
                <w:szCs w:val="22"/>
              </w:rPr>
            </w:pPr>
          </w:p>
        </w:tc>
        <w:tc>
          <w:tcPr>
            <w:tcW w:w="1620" w:type="dxa"/>
          </w:tcPr>
          <w:p w14:paraId="646B57B3" w14:textId="77777777" w:rsidR="006D5933" w:rsidRPr="00CE0512" w:rsidRDefault="006D5933" w:rsidP="00A258A2">
            <w:pPr>
              <w:jc w:val="center"/>
              <w:rPr>
                <w:rFonts w:cs="Times New Roman"/>
                <w:sz w:val="22"/>
                <w:szCs w:val="22"/>
              </w:rPr>
            </w:pPr>
            <w:r w:rsidRPr="00CE0512">
              <w:rPr>
                <w:rFonts w:cs="Times New Roman"/>
                <w:sz w:val="22"/>
                <w:szCs w:val="22"/>
              </w:rPr>
              <w:t>25.0</w:t>
            </w:r>
          </w:p>
        </w:tc>
        <w:tc>
          <w:tcPr>
            <w:tcW w:w="1530" w:type="dxa"/>
          </w:tcPr>
          <w:p w14:paraId="05106A0A" w14:textId="77777777" w:rsidR="006D5933" w:rsidRPr="00CE0512" w:rsidRDefault="006D5933" w:rsidP="00A258A2">
            <w:pPr>
              <w:jc w:val="center"/>
              <w:rPr>
                <w:rFonts w:cs="Times New Roman"/>
                <w:sz w:val="22"/>
                <w:szCs w:val="22"/>
              </w:rPr>
            </w:pPr>
            <w:r w:rsidRPr="00CE0512">
              <w:rPr>
                <w:rFonts w:cs="Times New Roman"/>
                <w:sz w:val="22"/>
                <w:szCs w:val="22"/>
              </w:rPr>
              <w:t>9.54</w:t>
            </w:r>
          </w:p>
        </w:tc>
        <w:tc>
          <w:tcPr>
            <w:tcW w:w="1530" w:type="dxa"/>
          </w:tcPr>
          <w:p w14:paraId="61C0A659" w14:textId="77777777" w:rsidR="006D5933" w:rsidRPr="00271740" w:rsidRDefault="006D5933" w:rsidP="00A258A2">
            <w:pPr>
              <w:jc w:val="center"/>
              <w:rPr>
                <w:rFonts w:cs="Times New Roman"/>
                <w:sz w:val="22"/>
                <w:szCs w:val="22"/>
              </w:rPr>
            </w:pPr>
            <w:r w:rsidRPr="00271740">
              <w:rPr>
                <w:rFonts w:cs="Times New Roman"/>
                <w:sz w:val="22"/>
                <w:szCs w:val="22"/>
              </w:rPr>
              <w:t>2.62</w:t>
            </w:r>
          </w:p>
          <w:p w14:paraId="36BA7E52" w14:textId="77777777" w:rsidR="006D5933" w:rsidRPr="00CE0512" w:rsidRDefault="006D5933" w:rsidP="00A258A2">
            <w:pPr>
              <w:jc w:val="center"/>
              <w:rPr>
                <w:rFonts w:cs="Times New Roman"/>
                <w:sz w:val="22"/>
                <w:szCs w:val="22"/>
              </w:rPr>
            </w:pPr>
            <w:r w:rsidRPr="00CE0512">
              <w:rPr>
                <w:rFonts w:cs="Times New Roman"/>
                <w:sz w:val="22"/>
                <w:szCs w:val="22"/>
              </w:rPr>
              <w:t>[M]</w:t>
            </w:r>
          </w:p>
        </w:tc>
        <w:tc>
          <w:tcPr>
            <w:tcW w:w="1170" w:type="dxa"/>
          </w:tcPr>
          <w:p w14:paraId="2B8CEF66"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58C8ED33" w14:textId="77777777" w:rsidR="006D5933" w:rsidRPr="00CE0512" w:rsidRDefault="006D5933" w:rsidP="00A258A2">
            <w:pPr>
              <w:jc w:val="center"/>
              <w:rPr>
                <w:rFonts w:cs="Times New Roman"/>
                <w:sz w:val="22"/>
                <w:szCs w:val="22"/>
              </w:rPr>
            </w:pPr>
            <w:r w:rsidRPr="00CE0512">
              <w:rPr>
                <w:rFonts w:cs="Times New Roman"/>
                <w:sz w:val="22"/>
                <w:szCs w:val="22"/>
              </w:rPr>
              <w:t>[L]</w:t>
            </w:r>
          </w:p>
        </w:tc>
        <w:tc>
          <w:tcPr>
            <w:tcW w:w="1170" w:type="dxa"/>
          </w:tcPr>
          <w:p w14:paraId="2F40B2DE"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601AB35B" w14:textId="77777777" w:rsidR="006D5933" w:rsidRPr="00CE0512" w:rsidRDefault="006D5933" w:rsidP="00A258A2">
            <w:pPr>
              <w:jc w:val="center"/>
              <w:rPr>
                <w:rFonts w:cs="Times New Roman"/>
                <w:sz w:val="22"/>
                <w:szCs w:val="22"/>
              </w:rPr>
            </w:pPr>
            <w:r w:rsidRPr="00CE0512">
              <w:rPr>
                <w:rFonts w:cs="Times New Roman"/>
                <w:sz w:val="22"/>
                <w:szCs w:val="22"/>
              </w:rPr>
              <w:t>[L]</w:t>
            </w:r>
          </w:p>
        </w:tc>
      </w:tr>
      <w:tr w:rsidR="006D5933" w:rsidRPr="00CE0512" w14:paraId="34E816BF" w14:textId="77777777" w:rsidTr="00A258A2">
        <w:trPr>
          <w:trHeight w:val="72"/>
        </w:trPr>
        <w:tc>
          <w:tcPr>
            <w:tcW w:w="2088" w:type="dxa"/>
          </w:tcPr>
          <w:p w14:paraId="1D929ADB" w14:textId="77777777" w:rsidR="006D5933" w:rsidRPr="00CE0512" w:rsidRDefault="006D5933" w:rsidP="00A258A2">
            <w:pPr>
              <w:spacing w:line="480" w:lineRule="auto"/>
              <w:rPr>
                <w:rFonts w:cs="Times New Roman"/>
                <w:i/>
                <w:sz w:val="22"/>
                <w:szCs w:val="22"/>
              </w:rPr>
            </w:pPr>
            <w:r w:rsidRPr="00CE0512">
              <w:rPr>
                <w:rFonts w:cs="Times New Roman"/>
                <w:sz w:val="22"/>
                <w:szCs w:val="22"/>
              </w:rPr>
              <w:t>OT – AP</w:t>
            </w:r>
          </w:p>
        </w:tc>
        <w:tc>
          <w:tcPr>
            <w:tcW w:w="1620" w:type="dxa"/>
          </w:tcPr>
          <w:p w14:paraId="1C4B74F0" w14:textId="77777777" w:rsidR="006D5933" w:rsidRPr="00CE0512" w:rsidRDefault="006D5933" w:rsidP="00A258A2">
            <w:pPr>
              <w:jc w:val="center"/>
              <w:rPr>
                <w:rFonts w:cs="Times New Roman"/>
                <w:sz w:val="22"/>
                <w:szCs w:val="22"/>
              </w:rPr>
            </w:pPr>
            <w:r w:rsidRPr="00CE0512">
              <w:rPr>
                <w:rFonts w:cs="Times New Roman"/>
                <w:sz w:val="22"/>
                <w:szCs w:val="22"/>
              </w:rPr>
              <w:t>14.0</w:t>
            </w:r>
          </w:p>
        </w:tc>
        <w:tc>
          <w:tcPr>
            <w:tcW w:w="1530" w:type="dxa"/>
          </w:tcPr>
          <w:p w14:paraId="15D1E991" w14:textId="77777777" w:rsidR="006D5933" w:rsidRPr="00CE0512" w:rsidRDefault="006D5933" w:rsidP="00A258A2">
            <w:pPr>
              <w:jc w:val="center"/>
              <w:rPr>
                <w:rFonts w:cs="Times New Roman"/>
                <w:sz w:val="22"/>
                <w:szCs w:val="22"/>
              </w:rPr>
            </w:pPr>
            <w:r w:rsidRPr="00CE0512">
              <w:rPr>
                <w:rFonts w:cs="Times New Roman"/>
                <w:sz w:val="22"/>
                <w:szCs w:val="22"/>
              </w:rPr>
              <w:t>11.31</w:t>
            </w:r>
          </w:p>
        </w:tc>
        <w:tc>
          <w:tcPr>
            <w:tcW w:w="1530" w:type="dxa"/>
          </w:tcPr>
          <w:p w14:paraId="30FA1301" w14:textId="77777777" w:rsidR="006D5933" w:rsidRPr="00271740" w:rsidRDefault="006D5933" w:rsidP="00A258A2">
            <w:pPr>
              <w:jc w:val="center"/>
              <w:rPr>
                <w:rFonts w:cs="Times New Roman"/>
                <w:sz w:val="22"/>
                <w:szCs w:val="22"/>
              </w:rPr>
            </w:pPr>
            <w:r w:rsidRPr="00271740">
              <w:rPr>
                <w:rFonts w:cs="Times New Roman"/>
                <w:sz w:val="22"/>
                <w:szCs w:val="22"/>
              </w:rPr>
              <w:t>1.24</w:t>
            </w:r>
          </w:p>
          <w:p w14:paraId="04B7D11A" w14:textId="77777777" w:rsidR="006D5933" w:rsidRPr="00CE0512" w:rsidRDefault="006D5933" w:rsidP="00A258A2">
            <w:pPr>
              <w:jc w:val="center"/>
              <w:rPr>
                <w:rFonts w:cs="Times New Roman"/>
                <w:sz w:val="22"/>
                <w:szCs w:val="22"/>
              </w:rPr>
            </w:pPr>
            <w:r w:rsidRPr="00CE0512">
              <w:rPr>
                <w:rFonts w:cs="Times New Roman"/>
                <w:sz w:val="22"/>
                <w:szCs w:val="22"/>
              </w:rPr>
              <w:t>[M]</w:t>
            </w:r>
          </w:p>
        </w:tc>
        <w:tc>
          <w:tcPr>
            <w:tcW w:w="1170" w:type="dxa"/>
          </w:tcPr>
          <w:p w14:paraId="1ADD8DB7"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409272F5"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4D50F3CD" w14:textId="77777777" w:rsidR="006D5933" w:rsidRPr="00CE0512" w:rsidRDefault="006D5933" w:rsidP="00A258A2">
            <w:pPr>
              <w:jc w:val="center"/>
              <w:rPr>
                <w:rFonts w:cs="Times New Roman"/>
                <w:sz w:val="22"/>
                <w:szCs w:val="22"/>
              </w:rPr>
            </w:pPr>
            <w:r w:rsidRPr="00CE0512">
              <w:rPr>
                <w:rFonts w:cs="Times New Roman"/>
                <w:sz w:val="22"/>
                <w:szCs w:val="22"/>
              </w:rPr>
              <w:t>100%</w:t>
            </w:r>
          </w:p>
          <w:p w14:paraId="35A5CE4C" w14:textId="77777777" w:rsidR="006D5933" w:rsidRPr="00CE0512" w:rsidRDefault="006D5933" w:rsidP="00A258A2">
            <w:pPr>
              <w:jc w:val="center"/>
              <w:rPr>
                <w:rFonts w:cs="Times New Roman"/>
                <w:sz w:val="22"/>
                <w:szCs w:val="22"/>
              </w:rPr>
            </w:pPr>
            <w:r w:rsidRPr="00CE0512">
              <w:rPr>
                <w:rFonts w:cs="Times New Roman"/>
                <w:sz w:val="22"/>
                <w:szCs w:val="22"/>
              </w:rPr>
              <w:t>[L]</w:t>
            </w:r>
          </w:p>
        </w:tc>
      </w:tr>
    </w:tbl>
    <w:p w14:paraId="46BD6EC2" w14:textId="77777777" w:rsidR="006D5933" w:rsidRPr="00CE0512" w:rsidRDefault="006D5933" w:rsidP="00A258A2">
      <w:pPr>
        <w:tabs>
          <w:tab w:val="left" w:pos="1991"/>
        </w:tabs>
        <w:spacing w:after="0" w:line="240" w:lineRule="auto"/>
        <w:ind w:left="-90" w:right="1350"/>
        <w:rPr>
          <w:rFonts w:eastAsia="MS Mincho" w:cs="Times New Roman"/>
          <w:sz w:val="22"/>
        </w:rPr>
      </w:pPr>
      <w:r w:rsidRPr="00CE0512">
        <w:rPr>
          <w:rFonts w:eastAsia="MS Mincho" w:cs="Times New Roman"/>
          <w:i/>
          <w:sz w:val="22"/>
        </w:rPr>
        <w:t xml:space="preserve">Note. </w:t>
      </w:r>
      <w:r w:rsidRPr="00CE0512">
        <w:rPr>
          <w:rFonts w:eastAsia="MS Mincho" w:cs="Times New Roman"/>
          <w:sz w:val="22"/>
        </w:rPr>
        <w:t xml:space="preserve">NIB = typical classroom procedures, baseline phase; AP = Academic Performance Condition data; OT = On-task condition data; NIAT = typical control procedures: alternating treatment phase; PND = percentage nonoverlapping data. </w:t>
      </w:r>
    </w:p>
    <w:p w14:paraId="6C4EEC5B" w14:textId="77777777" w:rsidR="006D5933" w:rsidRPr="00CE0512" w:rsidRDefault="006D5933" w:rsidP="00A258A2">
      <w:pPr>
        <w:tabs>
          <w:tab w:val="left" w:pos="1991"/>
        </w:tabs>
        <w:spacing w:after="0" w:line="240" w:lineRule="auto"/>
        <w:ind w:left="-90" w:right="1350"/>
        <w:rPr>
          <w:rFonts w:eastAsia="MS Mincho" w:cs="Times New Roman"/>
          <w:sz w:val="22"/>
        </w:rPr>
      </w:pPr>
    </w:p>
    <w:p w14:paraId="2ACE3DC5" w14:textId="77777777" w:rsidR="006D5933" w:rsidRPr="00CE0512" w:rsidRDefault="006D5933" w:rsidP="00913907">
      <w:pPr>
        <w:spacing w:after="0" w:line="240" w:lineRule="auto"/>
        <w:rPr>
          <w:rFonts w:eastAsia="MS Mincho" w:cs="Times New Roman"/>
          <w:szCs w:val="24"/>
        </w:rPr>
      </w:pPr>
      <w:r w:rsidRPr="00CE0512">
        <w:rPr>
          <w:rFonts w:eastAsia="MS Mincho" w:cs="Times New Roman"/>
          <w:szCs w:val="24"/>
        </w:rPr>
        <w:t xml:space="preserve">Table 4 </w:t>
      </w:r>
    </w:p>
    <w:p w14:paraId="452478D2" w14:textId="77777777" w:rsidR="006D5933" w:rsidRPr="00CE0512" w:rsidRDefault="006D5933" w:rsidP="00A258A2">
      <w:pPr>
        <w:spacing w:after="0" w:line="240" w:lineRule="auto"/>
        <w:ind w:hanging="90"/>
        <w:rPr>
          <w:rFonts w:eastAsia="MS Mincho" w:cs="Times New Roman"/>
          <w:sz w:val="22"/>
        </w:rPr>
      </w:pPr>
    </w:p>
    <w:p w14:paraId="233BEA5B" w14:textId="77777777" w:rsidR="006D5933" w:rsidRPr="00CE0512" w:rsidRDefault="006D5933" w:rsidP="00913907">
      <w:pPr>
        <w:spacing w:after="0" w:line="240" w:lineRule="auto"/>
        <w:rPr>
          <w:rFonts w:eastAsia="MS Mincho" w:cs="Times New Roman"/>
          <w:i/>
          <w:sz w:val="22"/>
        </w:rPr>
      </w:pPr>
      <w:r w:rsidRPr="00CE0512">
        <w:rPr>
          <w:rFonts w:eastAsia="MS Mincho" w:cs="Times New Roman"/>
          <w:i/>
          <w:sz w:val="22"/>
        </w:rPr>
        <w:t>Mean differences, pooled standard deviations, effect sizes, PND, and PEM across baseline and alternating treatment phases for disruptive behavior data</w:t>
      </w:r>
    </w:p>
    <w:p w14:paraId="4C9A6546" w14:textId="77777777" w:rsidR="006D5933" w:rsidRPr="00CE0512" w:rsidRDefault="006D5933" w:rsidP="00A258A2">
      <w:pPr>
        <w:spacing w:after="0" w:line="240" w:lineRule="auto"/>
        <w:ind w:hanging="90"/>
        <w:rPr>
          <w:rFonts w:eastAsia="MS Mincho" w:cs="Times New Roman"/>
          <w:sz w:val="22"/>
        </w:rPr>
      </w:pPr>
    </w:p>
    <w:p w14:paraId="5A2BFB74" w14:textId="77777777" w:rsidR="006D5933" w:rsidRPr="00CE0512" w:rsidRDefault="006D5933" w:rsidP="00A258A2">
      <w:pPr>
        <w:spacing w:after="0" w:line="240" w:lineRule="auto"/>
        <w:rPr>
          <w:rFonts w:eastAsia="MS Mincho" w:cs="Times New Roman"/>
          <w:sz w:val="22"/>
        </w:rPr>
      </w:pPr>
    </w:p>
    <w:tbl>
      <w:tblPr>
        <w:tblStyle w:val="TableGrid1"/>
        <w:tblW w:w="9108"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1620"/>
        <w:gridCol w:w="1530"/>
        <w:gridCol w:w="1530"/>
        <w:gridCol w:w="1170"/>
        <w:gridCol w:w="1170"/>
      </w:tblGrid>
      <w:tr w:rsidR="006D5933" w:rsidRPr="00CE0512" w14:paraId="2F98CA72" w14:textId="77777777" w:rsidTr="00913907">
        <w:trPr>
          <w:trHeight w:val="405"/>
        </w:trPr>
        <w:tc>
          <w:tcPr>
            <w:tcW w:w="2088" w:type="dxa"/>
            <w:tcBorders>
              <w:bottom w:val="single" w:sz="4" w:space="0" w:color="auto"/>
            </w:tcBorders>
          </w:tcPr>
          <w:p w14:paraId="645A86DA" w14:textId="77777777" w:rsidR="006D5933" w:rsidRPr="00CE0512" w:rsidRDefault="006D5933" w:rsidP="00A258A2">
            <w:pPr>
              <w:spacing w:line="480" w:lineRule="auto"/>
              <w:rPr>
                <w:rFonts w:cs="Times New Roman"/>
                <w:sz w:val="22"/>
                <w:szCs w:val="22"/>
              </w:rPr>
            </w:pPr>
            <w:r w:rsidRPr="00CE0512">
              <w:rPr>
                <w:rFonts w:cs="Times New Roman"/>
                <w:sz w:val="22"/>
                <w:szCs w:val="22"/>
              </w:rPr>
              <w:t>Comparisons</w:t>
            </w:r>
          </w:p>
        </w:tc>
        <w:tc>
          <w:tcPr>
            <w:tcW w:w="1620" w:type="dxa"/>
            <w:tcBorders>
              <w:top w:val="single" w:sz="4" w:space="0" w:color="auto"/>
              <w:bottom w:val="single" w:sz="4" w:space="0" w:color="auto"/>
            </w:tcBorders>
          </w:tcPr>
          <w:p w14:paraId="7FF440BE" w14:textId="77777777" w:rsidR="006D5933" w:rsidRPr="00CE0512" w:rsidRDefault="006D5933" w:rsidP="00A258A2">
            <w:pPr>
              <w:jc w:val="center"/>
              <w:rPr>
                <w:rFonts w:cs="Times New Roman"/>
                <w:sz w:val="22"/>
                <w:szCs w:val="22"/>
              </w:rPr>
            </w:pPr>
            <w:r w:rsidRPr="00CE0512">
              <w:rPr>
                <w:rFonts w:cs="Times New Roman"/>
                <w:sz w:val="22"/>
                <w:szCs w:val="22"/>
              </w:rPr>
              <w:t>Mean Difference</w:t>
            </w:r>
          </w:p>
        </w:tc>
        <w:tc>
          <w:tcPr>
            <w:tcW w:w="1530" w:type="dxa"/>
            <w:tcBorders>
              <w:top w:val="single" w:sz="4" w:space="0" w:color="auto"/>
              <w:bottom w:val="single" w:sz="4" w:space="0" w:color="auto"/>
            </w:tcBorders>
          </w:tcPr>
          <w:p w14:paraId="5864BA46" w14:textId="77777777" w:rsidR="006D5933" w:rsidRPr="00CE0512" w:rsidRDefault="006D5933" w:rsidP="00A258A2">
            <w:pPr>
              <w:jc w:val="center"/>
              <w:rPr>
                <w:rFonts w:cs="Times New Roman"/>
                <w:i/>
                <w:sz w:val="22"/>
                <w:szCs w:val="22"/>
                <w:u w:val="single"/>
              </w:rPr>
            </w:pPr>
            <w:r w:rsidRPr="00CE0512">
              <w:rPr>
                <w:rFonts w:cs="Times New Roman"/>
                <w:sz w:val="22"/>
                <w:szCs w:val="22"/>
              </w:rPr>
              <w:t>Pooled SD</w:t>
            </w:r>
          </w:p>
        </w:tc>
        <w:tc>
          <w:tcPr>
            <w:tcW w:w="1530" w:type="dxa"/>
            <w:tcBorders>
              <w:top w:val="single" w:sz="4" w:space="0" w:color="auto"/>
              <w:bottom w:val="single" w:sz="4" w:space="0" w:color="auto"/>
            </w:tcBorders>
          </w:tcPr>
          <w:p w14:paraId="2B4AF602" w14:textId="77777777" w:rsidR="006D5933" w:rsidRPr="00CE0512" w:rsidRDefault="006D5933" w:rsidP="00A258A2">
            <w:pPr>
              <w:jc w:val="center"/>
              <w:rPr>
                <w:rFonts w:cs="Times New Roman"/>
                <w:sz w:val="22"/>
                <w:szCs w:val="22"/>
              </w:rPr>
            </w:pPr>
            <w:r w:rsidRPr="00CE0512">
              <w:rPr>
                <w:rFonts w:cs="Times New Roman"/>
                <w:sz w:val="22"/>
                <w:szCs w:val="22"/>
              </w:rPr>
              <w:t xml:space="preserve">Hedge's </w:t>
            </w:r>
            <w:r w:rsidRPr="00271740">
              <w:rPr>
                <w:rFonts w:cs="Times New Roman"/>
                <w:i/>
                <w:sz w:val="22"/>
                <w:szCs w:val="22"/>
              </w:rPr>
              <w:t>G</w:t>
            </w:r>
          </w:p>
          <w:p w14:paraId="75CC77C0" w14:textId="77777777" w:rsidR="006D5933" w:rsidRPr="00CE0512" w:rsidRDefault="006D5933" w:rsidP="00A258A2">
            <w:pPr>
              <w:jc w:val="center"/>
              <w:rPr>
                <w:rFonts w:cs="Times New Roman"/>
                <w:sz w:val="22"/>
                <w:szCs w:val="22"/>
                <w:u w:val="single"/>
              </w:rPr>
            </w:pPr>
            <w:r w:rsidRPr="00CE0512">
              <w:rPr>
                <w:rFonts w:cs="Times New Roman"/>
                <w:sz w:val="22"/>
                <w:szCs w:val="22"/>
              </w:rPr>
              <w:t>[Size]</w:t>
            </w:r>
          </w:p>
        </w:tc>
        <w:tc>
          <w:tcPr>
            <w:tcW w:w="1170" w:type="dxa"/>
            <w:tcBorders>
              <w:top w:val="single" w:sz="4" w:space="0" w:color="auto"/>
              <w:bottom w:val="single" w:sz="4" w:space="0" w:color="auto"/>
            </w:tcBorders>
          </w:tcPr>
          <w:p w14:paraId="401AF676" w14:textId="77777777" w:rsidR="006D5933" w:rsidRPr="00CE0512" w:rsidRDefault="006D5933" w:rsidP="00A258A2">
            <w:pPr>
              <w:jc w:val="center"/>
              <w:rPr>
                <w:rFonts w:cs="Times New Roman"/>
                <w:sz w:val="22"/>
                <w:szCs w:val="22"/>
              </w:rPr>
            </w:pPr>
            <w:r w:rsidRPr="00CE0512">
              <w:rPr>
                <w:rFonts w:cs="Times New Roman"/>
                <w:sz w:val="22"/>
                <w:szCs w:val="22"/>
              </w:rPr>
              <w:t>PND</w:t>
            </w:r>
          </w:p>
          <w:p w14:paraId="656DF47E" w14:textId="77777777" w:rsidR="006D5933" w:rsidRPr="00CE0512" w:rsidRDefault="006D5933" w:rsidP="00A258A2">
            <w:pPr>
              <w:jc w:val="center"/>
              <w:rPr>
                <w:rFonts w:cs="Times New Roman"/>
                <w:i/>
                <w:sz w:val="22"/>
                <w:szCs w:val="22"/>
                <w:highlight w:val="yellow"/>
              </w:rPr>
            </w:pPr>
            <w:r w:rsidRPr="00CE0512">
              <w:rPr>
                <w:rFonts w:cs="Times New Roman"/>
                <w:sz w:val="22"/>
                <w:szCs w:val="22"/>
              </w:rPr>
              <w:t>[Size]</w:t>
            </w:r>
          </w:p>
        </w:tc>
        <w:tc>
          <w:tcPr>
            <w:tcW w:w="1170" w:type="dxa"/>
            <w:tcBorders>
              <w:top w:val="single" w:sz="4" w:space="0" w:color="auto"/>
              <w:bottom w:val="single" w:sz="4" w:space="0" w:color="auto"/>
            </w:tcBorders>
          </w:tcPr>
          <w:p w14:paraId="464967A1" w14:textId="77777777" w:rsidR="006D5933" w:rsidRPr="00CE0512" w:rsidRDefault="006D5933" w:rsidP="00A258A2">
            <w:pPr>
              <w:jc w:val="center"/>
              <w:rPr>
                <w:rFonts w:cs="Times New Roman"/>
                <w:sz w:val="22"/>
                <w:szCs w:val="22"/>
              </w:rPr>
            </w:pPr>
            <w:r w:rsidRPr="00CE0512">
              <w:rPr>
                <w:rFonts w:cs="Times New Roman"/>
                <w:sz w:val="22"/>
                <w:szCs w:val="22"/>
              </w:rPr>
              <w:t>PEM*</w:t>
            </w:r>
          </w:p>
          <w:p w14:paraId="09196DDF" w14:textId="77777777" w:rsidR="006D5933" w:rsidRPr="00CE0512" w:rsidRDefault="006D5933" w:rsidP="00A258A2">
            <w:pPr>
              <w:jc w:val="center"/>
              <w:rPr>
                <w:rFonts w:cs="Times New Roman"/>
                <w:sz w:val="22"/>
                <w:szCs w:val="22"/>
              </w:rPr>
            </w:pPr>
            <w:r w:rsidRPr="00CE0512">
              <w:rPr>
                <w:rFonts w:cs="Times New Roman"/>
                <w:sz w:val="22"/>
                <w:szCs w:val="22"/>
              </w:rPr>
              <w:t>[Size]</w:t>
            </w:r>
          </w:p>
        </w:tc>
      </w:tr>
      <w:tr w:rsidR="006D5933" w:rsidRPr="00CE0512" w14:paraId="51AF948D" w14:textId="77777777" w:rsidTr="00913907">
        <w:trPr>
          <w:trHeight w:val="405"/>
        </w:trPr>
        <w:tc>
          <w:tcPr>
            <w:tcW w:w="2088" w:type="dxa"/>
            <w:tcBorders>
              <w:top w:val="single" w:sz="4" w:space="0" w:color="auto"/>
              <w:bottom w:val="nil"/>
            </w:tcBorders>
          </w:tcPr>
          <w:p w14:paraId="139B475E" w14:textId="77777777" w:rsidR="006D5933" w:rsidRPr="00CE0512" w:rsidRDefault="006D5933" w:rsidP="00A258A2">
            <w:pPr>
              <w:rPr>
                <w:rFonts w:cs="Times New Roman"/>
                <w:i/>
                <w:sz w:val="22"/>
                <w:szCs w:val="22"/>
              </w:rPr>
            </w:pPr>
            <w:r w:rsidRPr="00CE0512">
              <w:rPr>
                <w:rFonts w:cs="Times New Roman"/>
                <w:sz w:val="22"/>
                <w:szCs w:val="22"/>
              </w:rPr>
              <w:t>NIB – AP</w:t>
            </w:r>
          </w:p>
        </w:tc>
        <w:tc>
          <w:tcPr>
            <w:tcW w:w="1620" w:type="dxa"/>
            <w:tcBorders>
              <w:top w:val="single" w:sz="4" w:space="0" w:color="auto"/>
              <w:bottom w:val="nil"/>
            </w:tcBorders>
          </w:tcPr>
          <w:p w14:paraId="470D8D5B" w14:textId="77777777" w:rsidR="006D5933" w:rsidRPr="00CE0512" w:rsidRDefault="006D5933" w:rsidP="00A258A2">
            <w:pPr>
              <w:jc w:val="center"/>
              <w:rPr>
                <w:rFonts w:cs="Times New Roman"/>
                <w:sz w:val="22"/>
                <w:szCs w:val="22"/>
              </w:rPr>
            </w:pPr>
            <w:r w:rsidRPr="00CE0512">
              <w:rPr>
                <w:rFonts w:cs="Times New Roman"/>
                <w:sz w:val="22"/>
                <w:szCs w:val="22"/>
              </w:rPr>
              <w:t>15.6</w:t>
            </w:r>
          </w:p>
        </w:tc>
        <w:tc>
          <w:tcPr>
            <w:tcW w:w="1530" w:type="dxa"/>
            <w:tcBorders>
              <w:top w:val="single" w:sz="4" w:space="0" w:color="auto"/>
              <w:bottom w:val="nil"/>
            </w:tcBorders>
          </w:tcPr>
          <w:p w14:paraId="6DF4BC57" w14:textId="77777777" w:rsidR="006D5933" w:rsidRPr="00CE0512" w:rsidRDefault="006D5933" w:rsidP="00A258A2">
            <w:pPr>
              <w:jc w:val="center"/>
              <w:rPr>
                <w:rFonts w:cs="Times New Roman"/>
                <w:sz w:val="22"/>
                <w:szCs w:val="22"/>
              </w:rPr>
            </w:pPr>
            <w:r w:rsidRPr="00CE0512">
              <w:rPr>
                <w:rFonts w:cs="Times New Roman"/>
                <w:sz w:val="22"/>
                <w:szCs w:val="22"/>
              </w:rPr>
              <w:t>30.62</w:t>
            </w:r>
          </w:p>
        </w:tc>
        <w:tc>
          <w:tcPr>
            <w:tcW w:w="1530" w:type="dxa"/>
            <w:tcBorders>
              <w:top w:val="single" w:sz="4" w:space="0" w:color="auto"/>
              <w:bottom w:val="nil"/>
            </w:tcBorders>
          </w:tcPr>
          <w:p w14:paraId="60EA3F1A" w14:textId="77777777" w:rsidR="006D5933" w:rsidRPr="00271740" w:rsidRDefault="006D5933" w:rsidP="00A258A2">
            <w:pPr>
              <w:jc w:val="center"/>
              <w:rPr>
                <w:rFonts w:cs="Times New Roman"/>
                <w:sz w:val="22"/>
                <w:szCs w:val="22"/>
              </w:rPr>
            </w:pPr>
            <w:r w:rsidRPr="00271740">
              <w:rPr>
                <w:rFonts w:cs="Times New Roman"/>
                <w:sz w:val="22"/>
                <w:szCs w:val="22"/>
              </w:rPr>
              <w:t>.51</w:t>
            </w:r>
          </w:p>
          <w:p w14:paraId="1583BF0F"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Borders>
              <w:top w:val="single" w:sz="4" w:space="0" w:color="auto"/>
              <w:bottom w:val="nil"/>
            </w:tcBorders>
          </w:tcPr>
          <w:p w14:paraId="7A456A87" w14:textId="77777777" w:rsidR="006D5933" w:rsidRPr="00CE0512" w:rsidRDefault="006D5933" w:rsidP="00A258A2">
            <w:pPr>
              <w:jc w:val="center"/>
              <w:rPr>
                <w:rFonts w:cs="Times New Roman"/>
                <w:sz w:val="22"/>
                <w:szCs w:val="22"/>
              </w:rPr>
            </w:pPr>
            <w:r w:rsidRPr="00CE0512">
              <w:rPr>
                <w:rFonts w:cs="Times New Roman"/>
                <w:sz w:val="22"/>
                <w:szCs w:val="22"/>
              </w:rPr>
              <w:t>0%</w:t>
            </w:r>
          </w:p>
          <w:p w14:paraId="5414B334"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Borders>
              <w:top w:val="single" w:sz="4" w:space="0" w:color="auto"/>
              <w:bottom w:val="nil"/>
            </w:tcBorders>
          </w:tcPr>
          <w:p w14:paraId="392BBCF7" w14:textId="77777777" w:rsidR="006D5933" w:rsidRPr="00CE0512" w:rsidRDefault="006D5933" w:rsidP="00A258A2">
            <w:pPr>
              <w:jc w:val="center"/>
              <w:rPr>
                <w:rFonts w:cs="Times New Roman"/>
                <w:sz w:val="22"/>
                <w:szCs w:val="22"/>
              </w:rPr>
            </w:pPr>
            <w:r w:rsidRPr="00CE0512">
              <w:rPr>
                <w:rFonts w:cs="Times New Roman"/>
                <w:sz w:val="22"/>
                <w:szCs w:val="22"/>
              </w:rPr>
              <w:t>50%</w:t>
            </w:r>
          </w:p>
          <w:p w14:paraId="5DFD18DC" w14:textId="77777777" w:rsidR="006D5933" w:rsidRPr="00CE0512" w:rsidRDefault="006D5933" w:rsidP="00A258A2">
            <w:pPr>
              <w:jc w:val="center"/>
              <w:rPr>
                <w:rFonts w:cs="Times New Roman"/>
                <w:sz w:val="22"/>
                <w:szCs w:val="22"/>
              </w:rPr>
            </w:pPr>
            <w:r w:rsidRPr="00CE0512">
              <w:rPr>
                <w:rFonts w:cs="Times New Roman"/>
                <w:sz w:val="22"/>
                <w:szCs w:val="22"/>
              </w:rPr>
              <w:t>[S]</w:t>
            </w:r>
          </w:p>
        </w:tc>
      </w:tr>
      <w:tr w:rsidR="006D5933" w:rsidRPr="00CE0512" w14:paraId="3B10F5B4" w14:textId="77777777" w:rsidTr="00913907">
        <w:trPr>
          <w:trHeight w:val="405"/>
        </w:trPr>
        <w:tc>
          <w:tcPr>
            <w:tcW w:w="2088" w:type="dxa"/>
          </w:tcPr>
          <w:p w14:paraId="57E2BCE3" w14:textId="77777777" w:rsidR="006D5933" w:rsidRPr="00CE0512" w:rsidRDefault="006D5933" w:rsidP="00A258A2">
            <w:pPr>
              <w:rPr>
                <w:rFonts w:cs="Times New Roman"/>
                <w:i/>
                <w:sz w:val="22"/>
                <w:szCs w:val="22"/>
              </w:rPr>
            </w:pPr>
            <w:r w:rsidRPr="00CE0512">
              <w:rPr>
                <w:rFonts w:cs="Times New Roman"/>
                <w:sz w:val="22"/>
                <w:szCs w:val="22"/>
              </w:rPr>
              <w:t>NIB -OT</w:t>
            </w:r>
          </w:p>
        </w:tc>
        <w:tc>
          <w:tcPr>
            <w:tcW w:w="1620" w:type="dxa"/>
          </w:tcPr>
          <w:p w14:paraId="30753E3C" w14:textId="77777777" w:rsidR="006D5933" w:rsidRPr="00CE0512" w:rsidRDefault="006D5933" w:rsidP="00A258A2">
            <w:pPr>
              <w:jc w:val="center"/>
              <w:rPr>
                <w:rFonts w:cs="Times New Roman"/>
                <w:sz w:val="22"/>
                <w:szCs w:val="22"/>
              </w:rPr>
            </w:pPr>
            <w:r w:rsidRPr="00CE0512">
              <w:rPr>
                <w:rFonts w:cs="Times New Roman"/>
                <w:sz w:val="22"/>
                <w:szCs w:val="22"/>
              </w:rPr>
              <w:t>5.6</w:t>
            </w:r>
          </w:p>
        </w:tc>
        <w:tc>
          <w:tcPr>
            <w:tcW w:w="1530" w:type="dxa"/>
          </w:tcPr>
          <w:p w14:paraId="1CE1619C" w14:textId="77777777" w:rsidR="006D5933" w:rsidRPr="00CE0512" w:rsidRDefault="006D5933" w:rsidP="00A258A2">
            <w:pPr>
              <w:jc w:val="center"/>
              <w:rPr>
                <w:rFonts w:cs="Times New Roman"/>
                <w:sz w:val="22"/>
                <w:szCs w:val="22"/>
              </w:rPr>
            </w:pPr>
            <w:r w:rsidRPr="00CE0512">
              <w:rPr>
                <w:rFonts w:cs="Times New Roman"/>
                <w:sz w:val="22"/>
                <w:szCs w:val="22"/>
              </w:rPr>
              <w:t>29.66</w:t>
            </w:r>
          </w:p>
        </w:tc>
        <w:tc>
          <w:tcPr>
            <w:tcW w:w="1530" w:type="dxa"/>
          </w:tcPr>
          <w:p w14:paraId="0D6A6109" w14:textId="77777777" w:rsidR="006D5933" w:rsidRPr="00271740" w:rsidRDefault="006D5933" w:rsidP="00A258A2">
            <w:pPr>
              <w:jc w:val="center"/>
              <w:rPr>
                <w:rFonts w:cs="Times New Roman"/>
                <w:sz w:val="22"/>
                <w:szCs w:val="22"/>
              </w:rPr>
            </w:pPr>
            <w:r w:rsidRPr="00271740">
              <w:rPr>
                <w:rFonts w:cs="Times New Roman"/>
                <w:sz w:val="22"/>
                <w:szCs w:val="22"/>
              </w:rPr>
              <w:t>.19</w:t>
            </w:r>
          </w:p>
          <w:p w14:paraId="4519550F"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77E10287"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0E2AEC55"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1FB932F3" w14:textId="77777777" w:rsidR="006D5933" w:rsidRPr="00CE0512" w:rsidRDefault="006D5933" w:rsidP="00A258A2">
            <w:pPr>
              <w:jc w:val="center"/>
              <w:rPr>
                <w:rFonts w:cs="Times New Roman"/>
                <w:sz w:val="22"/>
                <w:szCs w:val="22"/>
              </w:rPr>
            </w:pPr>
            <w:r w:rsidRPr="00CE0512">
              <w:rPr>
                <w:rFonts w:cs="Times New Roman"/>
                <w:sz w:val="22"/>
                <w:szCs w:val="22"/>
              </w:rPr>
              <w:t>87.5%</w:t>
            </w:r>
          </w:p>
          <w:p w14:paraId="1EE4655A" w14:textId="77777777" w:rsidR="006D5933" w:rsidRPr="00CE0512" w:rsidRDefault="006D5933" w:rsidP="00A258A2">
            <w:pPr>
              <w:jc w:val="center"/>
              <w:rPr>
                <w:rFonts w:cs="Times New Roman"/>
                <w:sz w:val="22"/>
                <w:szCs w:val="22"/>
              </w:rPr>
            </w:pPr>
            <w:r w:rsidRPr="00CE0512">
              <w:rPr>
                <w:rFonts w:cs="Times New Roman"/>
                <w:sz w:val="22"/>
                <w:szCs w:val="22"/>
              </w:rPr>
              <w:t>[M]</w:t>
            </w:r>
          </w:p>
        </w:tc>
      </w:tr>
      <w:tr w:rsidR="006D5933" w:rsidRPr="00CE0512" w14:paraId="3FE51783" w14:textId="77777777" w:rsidTr="00913907">
        <w:trPr>
          <w:trHeight w:val="72"/>
        </w:trPr>
        <w:tc>
          <w:tcPr>
            <w:tcW w:w="2088" w:type="dxa"/>
          </w:tcPr>
          <w:p w14:paraId="14AEC339" w14:textId="77777777" w:rsidR="006D5933" w:rsidRPr="00CE0512" w:rsidRDefault="006D5933" w:rsidP="00A258A2">
            <w:pPr>
              <w:rPr>
                <w:rFonts w:cs="Times New Roman"/>
                <w:sz w:val="22"/>
                <w:szCs w:val="22"/>
              </w:rPr>
            </w:pPr>
            <w:r w:rsidRPr="00CE0512">
              <w:rPr>
                <w:rFonts w:cs="Times New Roman"/>
                <w:sz w:val="22"/>
                <w:szCs w:val="22"/>
              </w:rPr>
              <w:t>NIB - NIAT</w:t>
            </w:r>
          </w:p>
          <w:p w14:paraId="0F842A77" w14:textId="77777777" w:rsidR="006D5933" w:rsidRPr="00CE0512" w:rsidRDefault="006D5933" w:rsidP="00A258A2">
            <w:pPr>
              <w:rPr>
                <w:rFonts w:cs="Times New Roman"/>
                <w:i/>
                <w:sz w:val="22"/>
                <w:szCs w:val="22"/>
              </w:rPr>
            </w:pPr>
          </w:p>
        </w:tc>
        <w:tc>
          <w:tcPr>
            <w:tcW w:w="1620" w:type="dxa"/>
          </w:tcPr>
          <w:p w14:paraId="5C5DD904" w14:textId="77777777" w:rsidR="006D5933" w:rsidRPr="00CE0512" w:rsidRDefault="006D5933" w:rsidP="00A258A2">
            <w:pPr>
              <w:jc w:val="center"/>
              <w:rPr>
                <w:rFonts w:cs="Times New Roman"/>
                <w:sz w:val="22"/>
                <w:szCs w:val="22"/>
              </w:rPr>
            </w:pPr>
            <w:r w:rsidRPr="00CE0512">
              <w:rPr>
                <w:rFonts w:cs="Times New Roman"/>
                <w:sz w:val="22"/>
                <w:szCs w:val="22"/>
              </w:rPr>
              <w:t>13.6</w:t>
            </w:r>
          </w:p>
        </w:tc>
        <w:tc>
          <w:tcPr>
            <w:tcW w:w="1530" w:type="dxa"/>
          </w:tcPr>
          <w:p w14:paraId="175B5ABA" w14:textId="77777777" w:rsidR="006D5933" w:rsidRPr="00CE0512" w:rsidRDefault="006D5933" w:rsidP="00A258A2">
            <w:pPr>
              <w:jc w:val="center"/>
              <w:rPr>
                <w:rFonts w:cs="Times New Roman"/>
                <w:sz w:val="22"/>
                <w:szCs w:val="22"/>
              </w:rPr>
            </w:pPr>
            <w:r w:rsidRPr="00CE0512">
              <w:rPr>
                <w:rFonts w:cs="Times New Roman"/>
                <w:sz w:val="22"/>
                <w:szCs w:val="22"/>
              </w:rPr>
              <w:t>31.91</w:t>
            </w:r>
          </w:p>
        </w:tc>
        <w:tc>
          <w:tcPr>
            <w:tcW w:w="1530" w:type="dxa"/>
          </w:tcPr>
          <w:p w14:paraId="26B4571B" w14:textId="77777777" w:rsidR="006D5933" w:rsidRPr="00271740" w:rsidRDefault="006D5933" w:rsidP="00A258A2">
            <w:pPr>
              <w:jc w:val="center"/>
              <w:rPr>
                <w:rFonts w:cs="Times New Roman"/>
                <w:sz w:val="22"/>
                <w:szCs w:val="22"/>
              </w:rPr>
            </w:pPr>
            <w:r w:rsidRPr="00271740">
              <w:rPr>
                <w:rFonts w:cs="Times New Roman"/>
                <w:sz w:val="22"/>
                <w:szCs w:val="22"/>
              </w:rPr>
              <w:t>.43</w:t>
            </w:r>
          </w:p>
          <w:p w14:paraId="6F7E6FDC" w14:textId="77777777" w:rsidR="006D5933" w:rsidRPr="00CE0512" w:rsidRDefault="006D5933" w:rsidP="00A258A2">
            <w:pPr>
              <w:jc w:val="center"/>
              <w:rPr>
                <w:rFonts w:cs="Times New Roman"/>
                <w:sz w:val="22"/>
                <w:szCs w:val="22"/>
              </w:rPr>
            </w:pPr>
            <w:r w:rsidRPr="00CE0512">
              <w:rPr>
                <w:rFonts w:cs="Times New Roman"/>
                <w:sz w:val="22"/>
                <w:szCs w:val="22"/>
              </w:rPr>
              <w:t>[S]</w:t>
            </w:r>
          </w:p>
        </w:tc>
        <w:tc>
          <w:tcPr>
            <w:tcW w:w="1170" w:type="dxa"/>
          </w:tcPr>
          <w:p w14:paraId="60964EF2"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015F75DB"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4639012A" w14:textId="77777777" w:rsidR="006D5933" w:rsidRPr="00CE0512" w:rsidRDefault="006D5933" w:rsidP="00A258A2">
            <w:pPr>
              <w:jc w:val="center"/>
              <w:rPr>
                <w:rFonts w:cs="Times New Roman"/>
                <w:sz w:val="22"/>
                <w:szCs w:val="22"/>
              </w:rPr>
            </w:pPr>
            <w:r w:rsidRPr="00CE0512">
              <w:rPr>
                <w:rFonts w:cs="Times New Roman"/>
                <w:sz w:val="22"/>
                <w:szCs w:val="22"/>
              </w:rPr>
              <w:t>87.5%</w:t>
            </w:r>
          </w:p>
          <w:p w14:paraId="13EE815A" w14:textId="77777777" w:rsidR="006D5933" w:rsidRPr="00CE0512" w:rsidRDefault="006D5933" w:rsidP="00A258A2">
            <w:pPr>
              <w:jc w:val="center"/>
              <w:rPr>
                <w:rFonts w:cs="Times New Roman"/>
                <w:sz w:val="22"/>
                <w:szCs w:val="22"/>
              </w:rPr>
            </w:pPr>
            <w:r w:rsidRPr="00CE0512">
              <w:rPr>
                <w:rFonts w:cs="Times New Roman"/>
                <w:sz w:val="22"/>
                <w:szCs w:val="22"/>
              </w:rPr>
              <w:t>[M]</w:t>
            </w:r>
          </w:p>
        </w:tc>
      </w:tr>
      <w:tr w:rsidR="006D5933" w:rsidRPr="00CE0512" w14:paraId="64E470BB" w14:textId="77777777" w:rsidTr="00913907">
        <w:trPr>
          <w:trHeight w:val="72"/>
        </w:trPr>
        <w:tc>
          <w:tcPr>
            <w:tcW w:w="2088" w:type="dxa"/>
          </w:tcPr>
          <w:p w14:paraId="52C3D0CF" w14:textId="77777777" w:rsidR="006D5933" w:rsidRPr="00CE0512" w:rsidRDefault="006D5933" w:rsidP="00A258A2">
            <w:pPr>
              <w:spacing w:line="480" w:lineRule="auto"/>
              <w:rPr>
                <w:rFonts w:cs="Times New Roman"/>
                <w:i/>
                <w:sz w:val="22"/>
                <w:szCs w:val="22"/>
              </w:rPr>
            </w:pPr>
            <w:r w:rsidRPr="00CE0512">
              <w:rPr>
                <w:rFonts w:cs="Times New Roman"/>
                <w:sz w:val="22"/>
                <w:szCs w:val="22"/>
              </w:rPr>
              <w:t>NIAT-AP</w:t>
            </w:r>
          </w:p>
        </w:tc>
        <w:tc>
          <w:tcPr>
            <w:tcW w:w="1620" w:type="dxa"/>
          </w:tcPr>
          <w:p w14:paraId="3D2E7555" w14:textId="77777777" w:rsidR="006D5933" w:rsidRPr="00CE0512" w:rsidRDefault="006D5933" w:rsidP="00A258A2">
            <w:pPr>
              <w:jc w:val="center"/>
              <w:rPr>
                <w:rFonts w:cs="Times New Roman"/>
                <w:sz w:val="22"/>
                <w:szCs w:val="22"/>
              </w:rPr>
            </w:pPr>
            <w:r w:rsidRPr="00CE0512">
              <w:rPr>
                <w:rFonts w:cs="Times New Roman"/>
                <w:sz w:val="22"/>
                <w:szCs w:val="22"/>
              </w:rPr>
              <w:t>2.0</w:t>
            </w:r>
          </w:p>
        </w:tc>
        <w:tc>
          <w:tcPr>
            <w:tcW w:w="1530" w:type="dxa"/>
          </w:tcPr>
          <w:p w14:paraId="3A581971" w14:textId="77777777" w:rsidR="006D5933" w:rsidRPr="00CE0512" w:rsidRDefault="006D5933" w:rsidP="00A258A2">
            <w:pPr>
              <w:jc w:val="center"/>
              <w:rPr>
                <w:rFonts w:cs="Times New Roman"/>
                <w:sz w:val="22"/>
                <w:szCs w:val="22"/>
              </w:rPr>
            </w:pPr>
            <w:r w:rsidRPr="00CE0512">
              <w:rPr>
                <w:rFonts w:cs="Times New Roman"/>
                <w:sz w:val="22"/>
                <w:szCs w:val="22"/>
              </w:rPr>
              <w:t>28.05</w:t>
            </w:r>
          </w:p>
        </w:tc>
        <w:tc>
          <w:tcPr>
            <w:tcW w:w="1530" w:type="dxa"/>
          </w:tcPr>
          <w:p w14:paraId="60D4DC8A" w14:textId="77777777" w:rsidR="006D5933" w:rsidRPr="00271740" w:rsidRDefault="006D5933" w:rsidP="00A258A2">
            <w:pPr>
              <w:jc w:val="center"/>
              <w:rPr>
                <w:rFonts w:cs="Times New Roman"/>
                <w:sz w:val="22"/>
                <w:szCs w:val="22"/>
              </w:rPr>
            </w:pPr>
            <w:r w:rsidRPr="00271740">
              <w:rPr>
                <w:rFonts w:cs="Times New Roman"/>
                <w:sz w:val="22"/>
                <w:szCs w:val="22"/>
              </w:rPr>
              <w:t>.07</w:t>
            </w:r>
          </w:p>
          <w:p w14:paraId="611D87D3"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44F0A6DC" w14:textId="77777777" w:rsidR="006D5933" w:rsidRPr="00CE0512" w:rsidRDefault="006D5933" w:rsidP="00A258A2">
            <w:pPr>
              <w:jc w:val="center"/>
              <w:rPr>
                <w:rFonts w:cs="Times New Roman"/>
                <w:sz w:val="22"/>
                <w:szCs w:val="22"/>
              </w:rPr>
            </w:pPr>
            <w:r w:rsidRPr="00CE0512">
              <w:rPr>
                <w:rFonts w:cs="Times New Roman"/>
                <w:sz w:val="22"/>
                <w:szCs w:val="22"/>
              </w:rPr>
              <w:t>0%</w:t>
            </w:r>
          </w:p>
          <w:p w14:paraId="5F3E0D67"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6A950D32" w14:textId="77777777" w:rsidR="006D5933" w:rsidRPr="00CE0512" w:rsidRDefault="006D5933" w:rsidP="00A258A2">
            <w:pPr>
              <w:jc w:val="center"/>
              <w:rPr>
                <w:rFonts w:cs="Times New Roman"/>
                <w:sz w:val="22"/>
                <w:szCs w:val="22"/>
              </w:rPr>
            </w:pPr>
            <w:r w:rsidRPr="00CE0512">
              <w:rPr>
                <w:rFonts w:cs="Times New Roman"/>
                <w:sz w:val="22"/>
                <w:szCs w:val="22"/>
              </w:rPr>
              <w:t>50%</w:t>
            </w:r>
          </w:p>
          <w:p w14:paraId="73281CC4" w14:textId="77777777" w:rsidR="006D5933" w:rsidRPr="00CE0512" w:rsidRDefault="006D5933" w:rsidP="00A258A2">
            <w:pPr>
              <w:jc w:val="center"/>
              <w:rPr>
                <w:rFonts w:cs="Times New Roman"/>
                <w:sz w:val="22"/>
                <w:szCs w:val="22"/>
              </w:rPr>
            </w:pPr>
            <w:r w:rsidRPr="00CE0512">
              <w:rPr>
                <w:rFonts w:cs="Times New Roman"/>
                <w:sz w:val="22"/>
                <w:szCs w:val="22"/>
              </w:rPr>
              <w:t>[S]</w:t>
            </w:r>
          </w:p>
        </w:tc>
      </w:tr>
      <w:tr w:rsidR="006D5933" w:rsidRPr="00CE0512" w14:paraId="69AEE284" w14:textId="77777777" w:rsidTr="00913907">
        <w:trPr>
          <w:trHeight w:val="72"/>
        </w:trPr>
        <w:tc>
          <w:tcPr>
            <w:tcW w:w="2088" w:type="dxa"/>
          </w:tcPr>
          <w:p w14:paraId="2AC59492" w14:textId="77777777" w:rsidR="006D5933" w:rsidRPr="00CE0512" w:rsidRDefault="006D5933" w:rsidP="00A258A2">
            <w:pPr>
              <w:rPr>
                <w:rFonts w:cs="Times New Roman"/>
                <w:sz w:val="22"/>
                <w:szCs w:val="22"/>
              </w:rPr>
            </w:pPr>
            <w:r w:rsidRPr="00CE0512">
              <w:rPr>
                <w:rFonts w:cs="Times New Roman"/>
                <w:sz w:val="22"/>
                <w:szCs w:val="22"/>
              </w:rPr>
              <w:t>NIAT-OT</w:t>
            </w:r>
          </w:p>
          <w:p w14:paraId="78E16852" w14:textId="77777777" w:rsidR="006D5933" w:rsidRPr="00CE0512" w:rsidRDefault="006D5933" w:rsidP="00A258A2">
            <w:pPr>
              <w:rPr>
                <w:rFonts w:cs="Times New Roman"/>
                <w:i/>
                <w:sz w:val="22"/>
                <w:szCs w:val="22"/>
              </w:rPr>
            </w:pPr>
          </w:p>
        </w:tc>
        <w:tc>
          <w:tcPr>
            <w:tcW w:w="1620" w:type="dxa"/>
          </w:tcPr>
          <w:p w14:paraId="7A6C1655" w14:textId="77777777" w:rsidR="006D5933" w:rsidRPr="00CE0512" w:rsidRDefault="006D5933" w:rsidP="00A258A2">
            <w:pPr>
              <w:jc w:val="center"/>
              <w:rPr>
                <w:rFonts w:cs="Times New Roman"/>
                <w:sz w:val="22"/>
                <w:szCs w:val="22"/>
              </w:rPr>
            </w:pPr>
            <w:r w:rsidRPr="00CE0512">
              <w:rPr>
                <w:rFonts w:cs="Times New Roman"/>
                <w:sz w:val="22"/>
                <w:szCs w:val="22"/>
              </w:rPr>
              <w:t>-8.0</w:t>
            </w:r>
          </w:p>
        </w:tc>
        <w:tc>
          <w:tcPr>
            <w:tcW w:w="1530" w:type="dxa"/>
          </w:tcPr>
          <w:p w14:paraId="1FA1C786" w14:textId="77777777" w:rsidR="006D5933" w:rsidRPr="00CE0512" w:rsidRDefault="006D5933" w:rsidP="00A258A2">
            <w:pPr>
              <w:jc w:val="center"/>
              <w:rPr>
                <w:rFonts w:cs="Times New Roman"/>
                <w:sz w:val="22"/>
                <w:szCs w:val="22"/>
              </w:rPr>
            </w:pPr>
            <w:r w:rsidRPr="00CE0512">
              <w:rPr>
                <w:rFonts w:cs="Times New Roman"/>
                <w:sz w:val="22"/>
                <w:szCs w:val="22"/>
              </w:rPr>
              <w:t>27.00</w:t>
            </w:r>
          </w:p>
        </w:tc>
        <w:tc>
          <w:tcPr>
            <w:tcW w:w="1530" w:type="dxa"/>
          </w:tcPr>
          <w:p w14:paraId="1C7010E9" w14:textId="77777777" w:rsidR="006D5933" w:rsidRPr="00271740" w:rsidRDefault="006D5933" w:rsidP="00A258A2">
            <w:pPr>
              <w:jc w:val="center"/>
              <w:rPr>
                <w:rFonts w:cs="Times New Roman"/>
                <w:sz w:val="22"/>
                <w:szCs w:val="22"/>
              </w:rPr>
            </w:pPr>
            <w:r w:rsidRPr="00271740">
              <w:rPr>
                <w:rFonts w:cs="Times New Roman"/>
                <w:sz w:val="22"/>
                <w:szCs w:val="22"/>
              </w:rPr>
              <w:t>-.30</w:t>
            </w:r>
          </w:p>
          <w:p w14:paraId="12457B16"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0E8FB690"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3A5B754D"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61AFCD48" w14:textId="77777777" w:rsidR="006D5933" w:rsidRPr="00CE0512" w:rsidRDefault="006D5933" w:rsidP="00A258A2">
            <w:pPr>
              <w:jc w:val="center"/>
              <w:rPr>
                <w:rFonts w:cs="Times New Roman"/>
                <w:sz w:val="22"/>
                <w:szCs w:val="22"/>
              </w:rPr>
            </w:pPr>
            <w:r w:rsidRPr="00CE0512">
              <w:rPr>
                <w:rFonts w:cs="Times New Roman"/>
                <w:sz w:val="22"/>
                <w:szCs w:val="22"/>
              </w:rPr>
              <w:t>-37.5%</w:t>
            </w:r>
          </w:p>
          <w:p w14:paraId="306339D8" w14:textId="77777777" w:rsidR="006D5933" w:rsidRPr="00CE0512" w:rsidRDefault="006D5933" w:rsidP="00A258A2">
            <w:pPr>
              <w:jc w:val="center"/>
              <w:rPr>
                <w:rFonts w:cs="Times New Roman"/>
                <w:sz w:val="22"/>
                <w:szCs w:val="22"/>
              </w:rPr>
            </w:pPr>
            <w:r w:rsidRPr="00CE0512">
              <w:rPr>
                <w:rFonts w:cs="Times New Roman"/>
                <w:sz w:val="22"/>
                <w:szCs w:val="22"/>
              </w:rPr>
              <w:t>[&gt;S]</w:t>
            </w:r>
          </w:p>
        </w:tc>
      </w:tr>
      <w:tr w:rsidR="006D5933" w:rsidRPr="00CE0512" w14:paraId="54DAF0BC" w14:textId="77777777" w:rsidTr="00913907">
        <w:trPr>
          <w:trHeight w:val="72"/>
        </w:trPr>
        <w:tc>
          <w:tcPr>
            <w:tcW w:w="2088" w:type="dxa"/>
          </w:tcPr>
          <w:p w14:paraId="7534D3FE" w14:textId="77777777" w:rsidR="006D5933" w:rsidRPr="00CE0512" w:rsidRDefault="006D5933" w:rsidP="00A258A2">
            <w:pPr>
              <w:spacing w:line="480" w:lineRule="auto"/>
              <w:rPr>
                <w:rFonts w:cs="Times New Roman"/>
                <w:i/>
                <w:sz w:val="22"/>
                <w:szCs w:val="22"/>
              </w:rPr>
            </w:pPr>
            <w:r w:rsidRPr="00CE0512">
              <w:rPr>
                <w:rFonts w:cs="Times New Roman"/>
                <w:sz w:val="22"/>
                <w:szCs w:val="22"/>
              </w:rPr>
              <w:t>AP-OT</w:t>
            </w:r>
          </w:p>
        </w:tc>
        <w:tc>
          <w:tcPr>
            <w:tcW w:w="1620" w:type="dxa"/>
          </w:tcPr>
          <w:p w14:paraId="06B5A2A6" w14:textId="77777777" w:rsidR="006D5933" w:rsidRPr="00CE0512" w:rsidRDefault="006D5933" w:rsidP="00A258A2">
            <w:pPr>
              <w:jc w:val="center"/>
              <w:rPr>
                <w:rFonts w:cs="Times New Roman"/>
                <w:sz w:val="22"/>
                <w:szCs w:val="22"/>
              </w:rPr>
            </w:pPr>
            <w:r w:rsidRPr="00CE0512">
              <w:rPr>
                <w:rFonts w:cs="Times New Roman"/>
                <w:sz w:val="22"/>
                <w:szCs w:val="22"/>
              </w:rPr>
              <w:t>10.0</w:t>
            </w:r>
          </w:p>
        </w:tc>
        <w:tc>
          <w:tcPr>
            <w:tcW w:w="1530" w:type="dxa"/>
          </w:tcPr>
          <w:p w14:paraId="012D7906" w14:textId="77777777" w:rsidR="006D5933" w:rsidRPr="00CE0512" w:rsidRDefault="006D5933" w:rsidP="00A258A2">
            <w:pPr>
              <w:jc w:val="center"/>
              <w:rPr>
                <w:rFonts w:cs="Times New Roman"/>
                <w:sz w:val="22"/>
                <w:szCs w:val="22"/>
              </w:rPr>
            </w:pPr>
            <w:r w:rsidRPr="00CE0512">
              <w:rPr>
                <w:rFonts w:cs="Times New Roman"/>
                <w:sz w:val="22"/>
                <w:szCs w:val="22"/>
              </w:rPr>
              <w:t>27.46</w:t>
            </w:r>
          </w:p>
        </w:tc>
        <w:tc>
          <w:tcPr>
            <w:tcW w:w="1530" w:type="dxa"/>
          </w:tcPr>
          <w:p w14:paraId="48888FEE" w14:textId="77777777" w:rsidR="006D5933" w:rsidRPr="00271740" w:rsidRDefault="006D5933" w:rsidP="00A258A2">
            <w:pPr>
              <w:jc w:val="center"/>
              <w:rPr>
                <w:rFonts w:cs="Times New Roman"/>
                <w:sz w:val="22"/>
                <w:szCs w:val="22"/>
              </w:rPr>
            </w:pPr>
            <w:r w:rsidRPr="00271740">
              <w:rPr>
                <w:rFonts w:cs="Times New Roman"/>
                <w:sz w:val="22"/>
                <w:szCs w:val="22"/>
              </w:rPr>
              <w:t>.36</w:t>
            </w:r>
          </w:p>
          <w:p w14:paraId="3A067282"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2463AA63" w14:textId="77777777" w:rsidR="006D5933" w:rsidRPr="00CE0512" w:rsidRDefault="006D5933" w:rsidP="00A258A2">
            <w:pPr>
              <w:jc w:val="center"/>
              <w:rPr>
                <w:rFonts w:cs="Times New Roman"/>
                <w:sz w:val="22"/>
                <w:szCs w:val="22"/>
              </w:rPr>
            </w:pPr>
            <w:r w:rsidRPr="00CE0512">
              <w:rPr>
                <w:rFonts w:cs="Times New Roman"/>
                <w:sz w:val="22"/>
                <w:szCs w:val="22"/>
              </w:rPr>
              <w:t>12.5%</w:t>
            </w:r>
          </w:p>
          <w:p w14:paraId="1E8C648B" w14:textId="77777777" w:rsidR="006D5933" w:rsidRPr="00CE0512" w:rsidRDefault="006D5933" w:rsidP="00A258A2">
            <w:pPr>
              <w:jc w:val="center"/>
              <w:rPr>
                <w:rFonts w:cs="Times New Roman"/>
                <w:sz w:val="22"/>
                <w:szCs w:val="22"/>
              </w:rPr>
            </w:pPr>
            <w:r w:rsidRPr="00CE0512">
              <w:rPr>
                <w:rFonts w:cs="Times New Roman"/>
                <w:sz w:val="22"/>
                <w:szCs w:val="22"/>
              </w:rPr>
              <w:t>[&gt;S]</w:t>
            </w:r>
          </w:p>
        </w:tc>
        <w:tc>
          <w:tcPr>
            <w:tcW w:w="1170" w:type="dxa"/>
          </w:tcPr>
          <w:p w14:paraId="0AF9F467" w14:textId="77777777" w:rsidR="006D5933" w:rsidRPr="00CE0512" w:rsidRDefault="006D5933" w:rsidP="00A258A2">
            <w:pPr>
              <w:jc w:val="center"/>
              <w:rPr>
                <w:rFonts w:cs="Times New Roman"/>
                <w:sz w:val="22"/>
                <w:szCs w:val="22"/>
              </w:rPr>
            </w:pPr>
            <w:r w:rsidRPr="00CE0512">
              <w:rPr>
                <w:rFonts w:cs="Times New Roman"/>
                <w:sz w:val="22"/>
                <w:szCs w:val="22"/>
              </w:rPr>
              <w:t>37.5%</w:t>
            </w:r>
          </w:p>
          <w:p w14:paraId="3221C6F8" w14:textId="77777777" w:rsidR="006D5933" w:rsidRPr="00CE0512" w:rsidRDefault="006D5933" w:rsidP="00A258A2">
            <w:pPr>
              <w:jc w:val="center"/>
              <w:rPr>
                <w:rFonts w:cs="Times New Roman"/>
                <w:sz w:val="22"/>
                <w:szCs w:val="22"/>
              </w:rPr>
            </w:pPr>
            <w:r w:rsidRPr="00CE0512">
              <w:rPr>
                <w:rFonts w:cs="Times New Roman"/>
                <w:sz w:val="22"/>
                <w:szCs w:val="22"/>
              </w:rPr>
              <w:t>[&gt;S]</w:t>
            </w:r>
          </w:p>
        </w:tc>
      </w:tr>
    </w:tbl>
    <w:p w14:paraId="6E523190" w14:textId="77777777" w:rsidR="006D5933" w:rsidRPr="00CE0512" w:rsidRDefault="006D5933" w:rsidP="00A258A2">
      <w:pPr>
        <w:tabs>
          <w:tab w:val="left" w:pos="1991"/>
        </w:tabs>
        <w:spacing w:after="0" w:line="240" w:lineRule="auto"/>
        <w:ind w:left="-90" w:right="1350"/>
        <w:rPr>
          <w:rFonts w:eastAsia="MS Mincho" w:cs="Times New Roman"/>
          <w:sz w:val="22"/>
        </w:rPr>
      </w:pPr>
      <w:r w:rsidRPr="00CE0512">
        <w:rPr>
          <w:rFonts w:eastAsia="MS Mincho" w:cs="Times New Roman"/>
          <w:i/>
          <w:sz w:val="22"/>
        </w:rPr>
        <w:t xml:space="preserve">Note. </w:t>
      </w:r>
      <w:r w:rsidRPr="00CE0512">
        <w:rPr>
          <w:rFonts w:eastAsia="MS Mincho" w:cs="Times New Roman"/>
          <w:sz w:val="22"/>
        </w:rPr>
        <w:t xml:space="preserve">NIB = typical classroom procedures, baseline phase; AP = Academic Performance Condition data; OT = On-task condition data; NIAT = typical control procedures: alternating treatment phase; PND = percentage nonoverlapping data. PEM= percentage exceeding median. </w:t>
      </w:r>
    </w:p>
    <w:p w14:paraId="5795DA61" w14:textId="77777777" w:rsidR="00CE0512" w:rsidRDefault="006D5933" w:rsidP="00CE0512">
      <w:pPr>
        <w:tabs>
          <w:tab w:val="left" w:pos="1991"/>
        </w:tabs>
        <w:spacing w:after="0" w:line="240" w:lineRule="auto"/>
        <w:ind w:left="-90" w:right="1350"/>
        <w:rPr>
          <w:rFonts w:eastAsia="MS Mincho" w:cs="Times New Roman"/>
          <w:sz w:val="22"/>
        </w:rPr>
      </w:pPr>
      <w:r w:rsidRPr="00CE0512">
        <w:rPr>
          <w:rFonts w:eastAsia="MS Mincho" w:cs="Times New Roman"/>
          <w:i/>
          <w:sz w:val="22"/>
        </w:rPr>
        <w:t>*</w:t>
      </w:r>
      <w:r w:rsidRPr="00CE0512">
        <w:rPr>
          <w:rFonts w:eastAsia="MS Mincho" w:cs="Times New Roman"/>
          <w:sz w:val="22"/>
        </w:rPr>
        <w:t>Percentage below median calculated due to desired directionality of data</w:t>
      </w:r>
    </w:p>
    <w:p w14:paraId="3D0DAEA8" w14:textId="28DEA060" w:rsidR="006D5933" w:rsidRDefault="006852B2" w:rsidP="00913907">
      <w:pPr>
        <w:tabs>
          <w:tab w:val="left" w:pos="1991"/>
        </w:tabs>
        <w:spacing w:after="0" w:line="240" w:lineRule="auto"/>
        <w:ind w:right="1350"/>
        <w:rPr>
          <w:rFonts w:cs="Times New Roman"/>
          <w:szCs w:val="24"/>
        </w:rPr>
      </w:pPr>
      <w:r w:rsidRPr="00CE0512">
        <w:rPr>
          <w:rFonts w:cs="Times New Roman"/>
          <w:szCs w:val="24"/>
        </w:rPr>
        <w:t>Table 5</w:t>
      </w:r>
    </w:p>
    <w:p w14:paraId="7FBB506C" w14:textId="77777777" w:rsidR="00913907" w:rsidRPr="00CE0512" w:rsidRDefault="00913907" w:rsidP="00CE0512">
      <w:pPr>
        <w:tabs>
          <w:tab w:val="left" w:pos="1991"/>
        </w:tabs>
        <w:spacing w:after="0" w:line="240" w:lineRule="auto"/>
        <w:ind w:left="-90" w:right="1350"/>
        <w:rPr>
          <w:rFonts w:eastAsia="MS Mincho" w:cs="Times New Roman"/>
          <w:sz w:val="22"/>
        </w:rPr>
      </w:pPr>
    </w:p>
    <w:p w14:paraId="50F22651" w14:textId="77777777" w:rsidR="006D5933" w:rsidRPr="00CE0512" w:rsidRDefault="006D5933" w:rsidP="00913907">
      <w:pPr>
        <w:tabs>
          <w:tab w:val="left" w:pos="1991"/>
        </w:tabs>
        <w:rPr>
          <w:rFonts w:cs="Times New Roman"/>
          <w:i/>
          <w:sz w:val="22"/>
        </w:rPr>
      </w:pPr>
      <w:r w:rsidRPr="00CE0512">
        <w:rPr>
          <w:rFonts w:cs="Times New Roman"/>
          <w:i/>
          <w:sz w:val="22"/>
        </w:rPr>
        <w:t>Mean and standard deviation of academic performance for each student by condition and phase</w:t>
      </w:r>
    </w:p>
    <w:p w14:paraId="74B4CF9C" w14:textId="77777777" w:rsidR="006D5933" w:rsidRPr="00CE0512" w:rsidRDefault="006D5933" w:rsidP="00A258A2">
      <w:pPr>
        <w:tabs>
          <w:tab w:val="left" w:pos="1991"/>
        </w:tabs>
        <w:ind w:hanging="90"/>
        <w:rPr>
          <w:rFonts w:cs="Times New Roman"/>
          <w:i/>
          <w:sz w:val="22"/>
        </w:rPr>
      </w:pPr>
    </w:p>
    <w:tbl>
      <w:tblPr>
        <w:tblStyle w:val="TableGrid"/>
        <w:tblW w:w="6665" w:type="dxa"/>
        <w:tblLook w:val="04A0" w:firstRow="1" w:lastRow="0" w:firstColumn="1" w:lastColumn="0" w:noHBand="0" w:noVBand="1"/>
      </w:tblPr>
      <w:tblGrid>
        <w:gridCol w:w="1087"/>
        <w:gridCol w:w="2051"/>
        <w:gridCol w:w="1714"/>
        <w:gridCol w:w="1813"/>
      </w:tblGrid>
      <w:tr w:rsidR="006D5933" w:rsidRPr="00CE0512" w14:paraId="64DE38B9" w14:textId="77777777" w:rsidTr="00A258A2">
        <w:trPr>
          <w:trHeight w:val="692"/>
        </w:trPr>
        <w:tc>
          <w:tcPr>
            <w:tcW w:w="1087" w:type="dxa"/>
            <w:tcBorders>
              <w:left w:val="nil"/>
              <w:bottom w:val="single" w:sz="4" w:space="0" w:color="auto"/>
              <w:right w:val="nil"/>
            </w:tcBorders>
          </w:tcPr>
          <w:p w14:paraId="578D79DF" w14:textId="77777777" w:rsidR="006D5933" w:rsidRPr="00CE0512" w:rsidRDefault="006D5933" w:rsidP="00A258A2">
            <w:pPr>
              <w:tabs>
                <w:tab w:val="left" w:pos="1991"/>
              </w:tabs>
              <w:rPr>
                <w:rFonts w:cs="Times New Roman"/>
                <w:sz w:val="22"/>
                <w:szCs w:val="22"/>
              </w:rPr>
            </w:pPr>
            <w:r w:rsidRPr="00CE0512">
              <w:rPr>
                <w:rFonts w:cs="Times New Roman"/>
                <w:sz w:val="22"/>
                <w:szCs w:val="22"/>
              </w:rPr>
              <w:t>Students</w:t>
            </w:r>
          </w:p>
        </w:tc>
        <w:tc>
          <w:tcPr>
            <w:tcW w:w="2051" w:type="dxa"/>
            <w:tcBorders>
              <w:left w:val="nil"/>
              <w:bottom w:val="single" w:sz="4" w:space="0" w:color="auto"/>
              <w:right w:val="nil"/>
            </w:tcBorders>
          </w:tcPr>
          <w:p w14:paraId="698956EC"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NI B &amp; AT</w:t>
            </w:r>
          </w:p>
          <w:p w14:paraId="54D87FB0"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10A7689E"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[Letter Grade]</w:t>
            </w:r>
          </w:p>
        </w:tc>
        <w:tc>
          <w:tcPr>
            <w:tcW w:w="1714" w:type="dxa"/>
            <w:tcBorders>
              <w:left w:val="nil"/>
              <w:bottom w:val="single" w:sz="4" w:space="0" w:color="auto"/>
              <w:right w:val="nil"/>
            </w:tcBorders>
          </w:tcPr>
          <w:p w14:paraId="01653B8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23A9AAD9"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AP</w:t>
            </w:r>
          </w:p>
          <w:p w14:paraId="3F0C0387"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[Letter Grade]</w:t>
            </w:r>
          </w:p>
        </w:tc>
        <w:tc>
          <w:tcPr>
            <w:tcW w:w="1813" w:type="dxa"/>
            <w:tcBorders>
              <w:left w:val="nil"/>
              <w:bottom w:val="single" w:sz="4" w:space="0" w:color="auto"/>
              <w:right w:val="nil"/>
            </w:tcBorders>
          </w:tcPr>
          <w:p w14:paraId="4AF015F7"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Mean</w:t>
            </w:r>
            <w:r w:rsidRPr="00CE0512">
              <w:rPr>
                <w:rFonts w:cs="Times New Roman"/>
                <w:sz w:val="22"/>
                <w:szCs w:val="22"/>
              </w:rPr>
              <w:t xml:space="preserve"> (SD)</w:t>
            </w:r>
          </w:p>
          <w:p w14:paraId="778784A3"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OT</w:t>
            </w:r>
          </w:p>
          <w:p w14:paraId="24F84E3D"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[Letter Grade]</w:t>
            </w:r>
          </w:p>
        </w:tc>
      </w:tr>
      <w:tr w:rsidR="006D5933" w:rsidRPr="00CE0512" w14:paraId="2F3DA9E9" w14:textId="77777777" w:rsidTr="00A258A2">
        <w:trPr>
          <w:trHeight w:val="565"/>
        </w:trPr>
        <w:tc>
          <w:tcPr>
            <w:tcW w:w="1087" w:type="dxa"/>
            <w:tcBorders>
              <w:top w:val="single" w:sz="4" w:space="0" w:color="auto"/>
              <w:left w:val="nil"/>
              <w:bottom w:val="nil"/>
              <w:right w:val="nil"/>
            </w:tcBorders>
          </w:tcPr>
          <w:p w14:paraId="3C3304BF" w14:textId="77777777" w:rsidR="006D5933" w:rsidRPr="00CE0512" w:rsidRDefault="006D5933" w:rsidP="00A258A2">
            <w:pPr>
              <w:tabs>
                <w:tab w:val="left" w:pos="1991"/>
              </w:tabs>
              <w:rPr>
                <w:rFonts w:cs="Times New Roman"/>
                <w:sz w:val="22"/>
                <w:szCs w:val="22"/>
              </w:rPr>
            </w:pPr>
            <w:r w:rsidRPr="00CE0512">
              <w:rPr>
                <w:rFonts w:cs="Times New Roman"/>
                <w:sz w:val="22"/>
                <w:szCs w:val="22"/>
              </w:rPr>
              <w:t>Aaron</w:t>
            </w:r>
          </w:p>
          <w:p w14:paraId="0C49F0AD" w14:textId="77777777" w:rsidR="006D5933" w:rsidRPr="00CE0512" w:rsidRDefault="006D5933" w:rsidP="00A258A2">
            <w:pPr>
              <w:tabs>
                <w:tab w:val="left" w:pos="1991"/>
              </w:tabs>
              <w:rPr>
                <w:rFonts w:cs="Times New Roman"/>
                <w:sz w:val="22"/>
                <w:szCs w:val="22"/>
              </w:rPr>
            </w:pPr>
          </w:p>
        </w:tc>
        <w:tc>
          <w:tcPr>
            <w:tcW w:w="2051" w:type="dxa"/>
            <w:tcBorders>
              <w:top w:val="single" w:sz="4" w:space="0" w:color="auto"/>
              <w:left w:val="nil"/>
              <w:bottom w:val="nil"/>
              <w:right w:val="nil"/>
            </w:tcBorders>
          </w:tcPr>
          <w:p w14:paraId="0BA2D5CC"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0.00</w:t>
            </w:r>
            <w:r w:rsidRPr="00CE0512">
              <w:rPr>
                <w:rFonts w:cs="Times New Roman"/>
                <w:sz w:val="22"/>
                <w:szCs w:val="22"/>
              </w:rPr>
              <w:t xml:space="preserve"> (0.00)</w:t>
            </w:r>
          </w:p>
          <w:p w14:paraId="00F0A863"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714" w:type="dxa"/>
            <w:tcBorders>
              <w:top w:val="single" w:sz="4" w:space="0" w:color="auto"/>
              <w:left w:val="nil"/>
              <w:bottom w:val="nil"/>
              <w:right w:val="nil"/>
            </w:tcBorders>
          </w:tcPr>
          <w:p w14:paraId="2B789710" w14:textId="77777777" w:rsidR="006D5933" w:rsidRPr="00CE0512" w:rsidRDefault="006D5933" w:rsidP="00A258A2">
            <w:pPr>
              <w:tabs>
                <w:tab w:val="left" w:pos="1991"/>
              </w:tabs>
              <w:jc w:val="center"/>
              <w:rPr>
                <w:rFonts w:cs="Times New Roman"/>
                <w:b/>
                <w:sz w:val="22"/>
                <w:szCs w:val="22"/>
              </w:rPr>
            </w:pPr>
            <w:r w:rsidRPr="00CE0512">
              <w:rPr>
                <w:rFonts w:cs="Times New Roman"/>
                <w:b/>
                <w:sz w:val="22"/>
                <w:szCs w:val="22"/>
              </w:rPr>
              <w:t xml:space="preserve">16.57 </w:t>
            </w:r>
            <w:r w:rsidRPr="00CE0512">
              <w:rPr>
                <w:rFonts w:cs="Times New Roman"/>
                <w:sz w:val="22"/>
                <w:szCs w:val="22"/>
              </w:rPr>
              <w:t>(31.77)</w:t>
            </w:r>
          </w:p>
          <w:p w14:paraId="4C480406"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813" w:type="dxa"/>
            <w:tcBorders>
              <w:top w:val="single" w:sz="4" w:space="0" w:color="auto"/>
              <w:left w:val="nil"/>
              <w:bottom w:val="nil"/>
              <w:right w:val="nil"/>
            </w:tcBorders>
          </w:tcPr>
          <w:p w14:paraId="01CF3CE7"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68.00 </w:t>
            </w:r>
            <w:r w:rsidRPr="00CE0512">
              <w:rPr>
                <w:rFonts w:cs="Times New Roman"/>
                <w:sz w:val="22"/>
                <w:szCs w:val="22"/>
              </w:rPr>
              <w:t xml:space="preserve">(35.21) </w:t>
            </w:r>
          </w:p>
          <w:p w14:paraId="06601621"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[D]</w:t>
            </w:r>
          </w:p>
        </w:tc>
      </w:tr>
      <w:tr w:rsidR="006D5933" w:rsidRPr="00CE0512" w14:paraId="48D68BB9" w14:textId="77777777" w:rsidTr="00A258A2">
        <w:trPr>
          <w:trHeight w:val="565"/>
        </w:trPr>
        <w:tc>
          <w:tcPr>
            <w:tcW w:w="1087" w:type="dxa"/>
            <w:tcBorders>
              <w:top w:val="nil"/>
              <w:left w:val="nil"/>
              <w:bottom w:val="nil"/>
              <w:right w:val="nil"/>
            </w:tcBorders>
          </w:tcPr>
          <w:p w14:paraId="6BAC29C6" w14:textId="77777777" w:rsidR="006D5933" w:rsidRPr="00CE0512" w:rsidRDefault="006D5933" w:rsidP="00A258A2">
            <w:pPr>
              <w:tabs>
                <w:tab w:val="left" w:pos="1991"/>
              </w:tabs>
              <w:rPr>
                <w:rFonts w:cs="Times New Roman"/>
                <w:sz w:val="22"/>
                <w:szCs w:val="22"/>
              </w:rPr>
            </w:pPr>
            <w:r w:rsidRPr="00CE0512">
              <w:rPr>
                <w:rFonts w:cs="Times New Roman"/>
                <w:sz w:val="22"/>
                <w:szCs w:val="22"/>
              </w:rPr>
              <w:t>Bill</w:t>
            </w:r>
          </w:p>
          <w:p w14:paraId="46CB6F3A"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nil"/>
              <w:right w:val="nil"/>
            </w:tcBorders>
          </w:tcPr>
          <w:p w14:paraId="0576E1A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98.67</w:t>
            </w:r>
            <w:r w:rsidRPr="00CE0512">
              <w:rPr>
                <w:rFonts w:cs="Times New Roman"/>
                <w:sz w:val="22"/>
                <w:szCs w:val="22"/>
              </w:rPr>
              <w:t xml:space="preserve"> (3.27)</w:t>
            </w:r>
          </w:p>
          <w:p w14:paraId="3CBBBEDA"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c>
          <w:tcPr>
            <w:tcW w:w="1714" w:type="dxa"/>
            <w:tcBorders>
              <w:top w:val="nil"/>
              <w:left w:val="nil"/>
              <w:bottom w:val="nil"/>
              <w:right w:val="nil"/>
            </w:tcBorders>
          </w:tcPr>
          <w:p w14:paraId="09957C5A"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98.50 </w:t>
            </w:r>
            <w:r w:rsidRPr="00CE0512">
              <w:rPr>
                <w:rFonts w:cs="Times New Roman"/>
                <w:sz w:val="22"/>
                <w:szCs w:val="22"/>
              </w:rPr>
              <w:t>(3.67)</w:t>
            </w:r>
          </w:p>
          <w:p w14:paraId="46D0434A"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c>
          <w:tcPr>
            <w:tcW w:w="1813" w:type="dxa"/>
            <w:tcBorders>
              <w:top w:val="nil"/>
              <w:left w:val="nil"/>
              <w:bottom w:val="nil"/>
              <w:right w:val="nil"/>
            </w:tcBorders>
          </w:tcPr>
          <w:p w14:paraId="3EB2495F"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97.75 </w:t>
            </w:r>
            <w:r w:rsidRPr="00CE0512">
              <w:rPr>
                <w:rFonts w:cs="Times New Roman"/>
                <w:sz w:val="22"/>
                <w:szCs w:val="22"/>
              </w:rPr>
              <w:t>(5.20)</w:t>
            </w:r>
          </w:p>
          <w:p w14:paraId="58B59308"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r>
      <w:tr w:rsidR="006D5933" w:rsidRPr="00CE0512" w14:paraId="240942F6" w14:textId="77777777" w:rsidTr="00A258A2">
        <w:trPr>
          <w:trHeight w:val="565"/>
        </w:trPr>
        <w:tc>
          <w:tcPr>
            <w:tcW w:w="1087" w:type="dxa"/>
            <w:tcBorders>
              <w:top w:val="nil"/>
              <w:left w:val="nil"/>
              <w:bottom w:val="nil"/>
              <w:right w:val="nil"/>
            </w:tcBorders>
          </w:tcPr>
          <w:p w14:paraId="69BB0EAC" w14:textId="77777777" w:rsidR="006D5933" w:rsidRPr="00CE0512" w:rsidRDefault="006D5933" w:rsidP="00A258A2">
            <w:pPr>
              <w:tabs>
                <w:tab w:val="left" w:pos="1991"/>
              </w:tabs>
              <w:rPr>
                <w:rFonts w:cs="Times New Roman"/>
                <w:sz w:val="22"/>
                <w:szCs w:val="22"/>
              </w:rPr>
            </w:pPr>
            <w:r w:rsidRPr="00CE0512">
              <w:rPr>
                <w:rFonts w:cs="Times New Roman"/>
                <w:sz w:val="22"/>
                <w:szCs w:val="22"/>
              </w:rPr>
              <w:t>Carey</w:t>
            </w:r>
          </w:p>
          <w:p w14:paraId="482ECDDA"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nil"/>
              <w:right w:val="nil"/>
            </w:tcBorders>
          </w:tcPr>
          <w:p w14:paraId="469BF737"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92.00</w:t>
            </w:r>
            <w:r w:rsidRPr="00CE0512">
              <w:rPr>
                <w:rFonts w:cs="Times New Roman"/>
                <w:sz w:val="22"/>
                <w:szCs w:val="22"/>
              </w:rPr>
              <w:t xml:space="preserve"> (16.00)</w:t>
            </w:r>
          </w:p>
          <w:p w14:paraId="6867DCB5"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c>
          <w:tcPr>
            <w:tcW w:w="1714" w:type="dxa"/>
            <w:tcBorders>
              <w:top w:val="nil"/>
              <w:left w:val="nil"/>
              <w:bottom w:val="nil"/>
              <w:right w:val="nil"/>
            </w:tcBorders>
          </w:tcPr>
          <w:p w14:paraId="738B02E3"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98.71 </w:t>
            </w:r>
            <w:r w:rsidRPr="00CE0512">
              <w:rPr>
                <w:rFonts w:cs="Times New Roman"/>
                <w:sz w:val="22"/>
                <w:szCs w:val="22"/>
              </w:rPr>
              <w:t>(3.40)</w:t>
            </w:r>
          </w:p>
          <w:p w14:paraId="36FAB753"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c>
          <w:tcPr>
            <w:tcW w:w="1813" w:type="dxa"/>
            <w:tcBorders>
              <w:top w:val="nil"/>
              <w:left w:val="nil"/>
              <w:bottom w:val="nil"/>
              <w:right w:val="nil"/>
            </w:tcBorders>
          </w:tcPr>
          <w:p w14:paraId="4B57C48B"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97.00 </w:t>
            </w:r>
            <w:r w:rsidRPr="00CE0512">
              <w:rPr>
                <w:rFonts w:cs="Times New Roman"/>
                <w:sz w:val="22"/>
                <w:szCs w:val="22"/>
              </w:rPr>
              <w:t>(5.13)</w:t>
            </w:r>
          </w:p>
          <w:p w14:paraId="011BD6BA"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r>
      <w:tr w:rsidR="00913907" w:rsidRPr="00CE0512" w14:paraId="225B695C" w14:textId="77777777" w:rsidTr="00A258A2">
        <w:trPr>
          <w:trHeight w:val="565"/>
        </w:trPr>
        <w:tc>
          <w:tcPr>
            <w:tcW w:w="1087" w:type="dxa"/>
            <w:tcBorders>
              <w:top w:val="nil"/>
              <w:left w:val="nil"/>
              <w:bottom w:val="nil"/>
              <w:right w:val="nil"/>
            </w:tcBorders>
          </w:tcPr>
          <w:p w14:paraId="2F4611B1" w14:textId="77777777" w:rsidR="00913907" w:rsidRPr="00CE0512" w:rsidRDefault="00913907" w:rsidP="00A258A2">
            <w:pPr>
              <w:tabs>
                <w:tab w:val="left" w:pos="1991"/>
              </w:tabs>
              <w:rPr>
                <w:rFonts w:cs="Times New Roman"/>
                <w:sz w:val="22"/>
              </w:rPr>
            </w:pPr>
          </w:p>
        </w:tc>
        <w:tc>
          <w:tcPr>
            <w:tcW w:w="2051" w:type="dxa"/>
            <w:tcBorders>
              <w:top w:val="nil"/>
              <w:left w:val="nil"/>
              <w:bottom w:val="nil"/>
              <w:right w:val="nil"/>
            </w:tcBorders>
          </w:tcPr>
          <w:p w14:paraId="2E216E1F" w14:textId="77777777" w:rsidR="00913907" w:rsidRPr="00CE0512" w:rsidRDefault="00913907" w:rsidP="00A258A2">
            <w:pPr>
              <w:tabs>
                <w:tab w:val="left" w:pos="1991"/>
              </w:tabs>
              <w:jc w:val="center"/>
              <w:rPr>
                <w:rFonts w:cs="Times New Roman"/>
                <w:b/>
                <w:sz w:val="22"/>
              </w:rPr>
            </w:pPr>
          </w:p>
        </w:tc>
        <w:tc>
          <w:tcPr>
            <w:tcW w:w="1714" w:type="dxa"/>
            <w:tcBorders>
              <w:top w:val="nil"/>
              <w:left w:val="nil"/>
              <w:bottom w:val="nil"/>
              <w:right w:val="nil"/>
            </w:tcBorders>
          </w:tcPr>
          <w:p w14:paraId="538A654A" w14:textId="77777777" w:rsidR="00913907" w:rsidRPr="00CE0512" w:rsidRDefault="00913907" w:rsidP="00A258A2">
            <w:pPr>
              <w:tabs>
                <w:tab w:val="left" w:pos="1991"/>
              </w:tabs>
              <w:jc w:val="center"/>
              <w:rPr>
                <w:rFonts w:cs="Times New Roman"/>
                <w:b/>
                <w:sz w:val="22"/>
              </w:rPr>
            </w:pPr>
          </w:p>
        </w:tc>
        <w:tc>
          <w:tcPr>
            <w:tcW w:w="1813" w:type="dxa"/>
            <w:tcBorders>
              <w:top w:val="nil"/>
              <w:left w:val="nil"/>
              <w:bottom w:val="nil"/>
              <w:right w:val="nil"/>
            </w:tcBorders>
          </w:tcPr>
          <w:p w14:paraId="7F5CB367" w14:textId="77777777" w:rsidR="00913907" w:rsidRPr="00CE0512" w:rsidRDefault="00913907" w:rsidP="00A258A2">
            <w:pPr>
              <w:tabs>
                <w:tab w:val="left" w:pos="1991"/>
              </w:tabs>
              <w:jc w:val="center"/>
              <w:rPr>
                <w:rFonts w:cs="Times New Roman"/>
                <w:b/>
                <w:sz w:val="22"/>
              </w:rPr>
            </w:pPr>
          </w:p>
        </w:tc>
      </w:tr>
      <w:tr w:rsidR="006D5933" w:rsidRPr="00CE0512" w14:paraId="0796EC68" w14:textId="77777777" w:rsidTr="00A258A2">
        <w:trPr>
          <w:trHeight w:val="575"/>
        </w:trPr>
        <w:tc>
          <w:tcPr>
            <w:tcW w:w="1087" w:type="dxa"/>
            <w:tcBorders>
              <w:top w:val="nil"/>
              <w:left w:val="nil"/>
              <w:bottom w:val="nil"/>
              <w:right w:val="nil"/>
            </w:tcBorders>
          </w:tcPr>
          <w:p w14:paraId="125AA359" w14:textId="77777777" w:rsidR="006D5933" w:rsidRPr="00CE0512" w:rsidRDefault="006D5933" w:rsidP="00A258A2">
            <w:pPr>
              <w:tabs>
                <w:tab w:val="left" w:pos="1991"/>
              </w:tabs>
              <w:rPr>
                <w:rFonts w:cs="Times New Roman"/>
                <w:sz w:val="22"/>
                <w:szCs w:val="22"/>
              </w:rPr>
            </w:pPr>
            <w:r w:rsidRPr="00CE0512">
              <w:rPr>
                <w:rFonts w:cs="Times New Roman"/>
                <w:sz w:val="22"/>
                <w:szCs w:val="22"/>
              </w:rPr>
              <w:t>Dennis</w:t>
            </w:r>
          </w:p>
          <w:p w14:paraId="3A39535A"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nil"/>
              <w:right w:val="nil"/>
            </w:tcBorders>
          </w:tcPr>
          <w:p w14:paraId="443F86DD"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36.00</w:t>
            </w:r>
            <w:r w:rsidRPr="00CE0512">
              <w:rPr>
                <w:rFonts w:cs="Times New Roman"/>
                <w:sz w:val="22"/>
                <w:szCs w:val="22"/>
              </w:rPr>
              <w:t xml:space="preserve"> (24.17)</w:t>
            </w:r>
          </w:p>
          <w:p w14:paraId="5425A24D"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714" w:type="dxa"/>
            <w:tcBorders>
              <w:top w:val="nil"/>
              <w:left w:val="nil"/>
              <w:bottom w:val="nil"/>
              <w:right w:val="nil"/>
            </w:tcBorders>
          </w:tcPr>
          <w:p w14:paraId="42D051E5"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33.00 </w:t>
            </w:r>
            <w:r w:rsidRPr="00CE0512">
              <w:rPr>
                <w:rFonts w:cs="Times New Roman"/>
                <w:sz w:val="22"/>
                <w:szCs w:val="22"/>
              </w:rPr>
              <w:t>(33.94)</w:t>
            </w:r>
          </w:p>
          <w:p w14:paraId="4CE28393"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813" w:type="dxa"/>
            <w:tcBorders>
              <w:top w:val="nil"/>
              <w:left w:val="nil"/>
              <w:bottom w:val="nil"/>
              <w:right w:val="nil"/>
            </w:tcBorders>
          </w:tcPr>
          <w:p w14:paraId="28DE7FE3"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79.33 </w:t>
            </w:r>
            <w:r w:rsidRPr="00CE0512">
              <w:rPr>
                <w:rFonts w:cs="Times New Roman"/>
                <w:sz w:val="22"/>
                <w:szCs w:val="22"/>
              </w:rPr>
              <w:t>(27.08)</w:t>
            </w:r>
          </w:p>
          <w:p w14:paraId="7ADCE700"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[C]</w:t>
            </w:r>
          </w:p>
        </w:tc>
      </w:tr>
      <w:tr w:rsidR="006D5933" w:rsidRPr="00CE0512" w14:paraId="6ACBBA78" w14:textId="77777777" w:rsidTr="00A258A2">
        <w:trPr>
          <w:trHeight w:val="565"/>
        </w:trPr>
        <w:tc>
          <w:tcPr>
            <w:tcW w:w="1087" w:type="dxa"/>
            <w:tcBorders>
              <w:top w:val="nil"/>
              <w:left w:val="nil"/>
              <w:bottom w:val="nil"/>
              <w:right w:val="nil"/>
            </w:tcBorders>
          </w:tcPr>
          <w:p w14:paraId="43F7F991" w14:textId="77777777" w:rsidR="006D5933" w:rsidRPr="00CE0512" w:rsidRDefault="006D5933" w:rsidP="00A258A2">
            <w:pPr>
              <w:tabs>
                <w:tab w:val="left" w:pos="1991"/>
              </w:tabs>
              <w:rPr>
                <w:rFonts w:cs="Times New Roman"/>
                <w:sz w:val="22"/>
                <w:szCs w:val="22"/>
              </w:rPr>
            </w:pPr>
            <w:r w:rsidRPr="00CE0512">
              <w:rPr>
                <w:rFonts w:cs="Times New Roman"/>
                <w:sz w:val="22"/>
                <w:szCs w:val="22"/>
              </w:rPr>
              <w:t>Edward</w:t>
            </w:r>
          </w:p>
          <w:p w14:paraId="1B2E1AD3"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nil"/>
              <w:right w:val="nil"/>
            </w:tcBorders>
          </w:tcPr>
          <w:p w14:paraId="52C7E0C0"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45.00</w:t>
            </w:r>
            <w:r w:rsidRPr="00CE0512">
              <w:rPr>
                <w:rFonts w:cs="Times New Roman"/>
                <w:sz w:val="22"/>
                <w:szCs w:val="22"/>
              </w:rPr>
              <w:t xml:space="preserve"> (30.55)</w:t>
            </w:r>
          </w:p>
          <w:p w14:paraId="59060642"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714" w:type="dxa"/>
            <w:tcBorders>
              <w:top w:val="nil"/>
              <w:left w:val="nil"/>
              <w:bottom w:val="nil"/>
              <w:right w:val="nil"/>
            </w:tcBorders>
          </w:tcPr>
          <w:p w14:paraId="572AEA04"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78.33 </w:t>
            </w:r>
            <w:r w:rsidRPr="00CE0512">
              <w:rPr>
                <w:rFonts w:cs="Times New Roman"/>
                <w:sz w:val="22"/>
                <w:szCs w:val="22"/>
              </w:rPr>
              <w:t>(46.46)</w:t>
            </w:r>
          </w:p>
          <w:p w14:paraId="246085B4"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[C]</w:t>
            </w:r>
          </w:p>
        </w:tc>
        <w:tc>
          <w:tcPr>
            <w:tcW w:w="1813" w:type="dxa"/>
            <w:tcBorders>
              <w:top w:val="nil"/>
              <w:left w:val="nil"/>
              <w:bottom w:val="nil"/>
              <w:right w:val="nil"/>
            </w:tcBorders>
          </w:tcPr>
          <w:p w14:paraId="25F6139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92.25 </w:t>
            </w:r>
            <w:r w:rsidRPr="00CE0512">
              <w:rPr>
                <w:rFonts w:cs="Times New Roman"/>
                <w:sz w:val="22"/>
                <w:szCs w:val="22"/>
              </w:rPr>
              <w:t>(9.67)</w:t>
            </w:r>
          </w:p>
          <w:p w14:paraId="6C5A99D0"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r>
      <w:tr w:rsidR="006D5933" w:rsidRPr="00CE0512" w14:paraId="5B0FB90E" w14:textId="77777777" w:rsidTr="00A258A2">
        <w:trPr>
          <w:trHeight w:val="575"/>
        </w:trPr>
        <w:tc>
          <w:tcPr>
            <w:tcW w:w="1087" w:type="dxa"/>
            <w:tcBorders>
              <w:top w:val="nil"/>
              <w:left w:val="nil"/>
              <w:bottom w:val="nil"/>
              <w:right w:val="nil"/>
            </w:tcBorders>
          </w:tcPr>
          <w:p w14:paraId="24BD7BD1" w14:textId="77777777" w:rsidR="006D5933" w:rsidRPr="00CE0512" w:rsidRDefault="006D5933" w:rsidP="00A258A2">
            <w:pPr>
              <w:tabs>
                <w:tab w:val="left" w:pos="1991"/>
              </w:tabs>
              <w:rPr>
                <w:rFonts w:cs="Times New Roman"/>
                <w:sz w:val="22"/>
                <w:szCs w:val="22"/>
              </w:rPr>
            </w:pPr>
            <w:r w:rsidRPr="00CE0512">
              <w:rPr>
                <w:rFonts w:cs="Times New Roman"/>
                <w:sz w:val="22"/>
                <w:szCs w:val="22"/>
              </w:rPr>
              <w:t>Fred</w:t>
            </w:r>
          </w:p>
          <w:p w14:paraId="1443BBE6"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nil"/>
              <w:right w:val="nil"/>
            </w:tcBorders>
          </w:tcPr>
          <w:p w14:paraId="058C1829"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20.71</w:t>
            </w:r>
            <w:r w:rsidRPr="00CE0512">
              <w:rPr>
                <w:rFonts w:cs="Times New Roman"/>
                <w:sz w:val="22"/>
                <w:szCs w:val="22"/>
              </w:rPr>
              <w:t xml:space="preserve"> (20.25)</w:t>
            </w:r>
          </w:p>
          <w:p w14:paraId="6A8799CF"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714" w:type="dxa"/>
            <w:tcBorders>
              <w:top w:val="nil"/>
              <w:left w:val="nil"/>
              <w:bottom w:val="nil"/>
              <w:right w:val="nil"/>
            </w:tcBorders>
          </w:tcPr>
          <w:p w14:paraId="6F248DE3"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49.25 </w:t>
            </w:r>
            <w:r w:rsidRPr="00CE0512">
              <w:rPr>
                <w:rFonts w:cs="Times New Roman"/>
                <w:sz w:val="22"/>
                <w:szCs w:val="22"/>
              </w:rPr>
              <w:t>(39.29)</w:t>
            </w:r>
          </w:p>
          <w:p w14:paraId="686428AF"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c>
          <w:tcPr>
            <w:tcW w:w="1813" w:type="dxa"/>
            <w:tcBorders>
              <w:top w:val="nil"/>
              <w:left w:val="nil"/>
              <w:bottom w:val="nil"/>
              <w:right w:val="nil"/>
            </w:tcBorders>
          </w:tcPr>
          <w:p w14:paraId="6579BF14"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49.13 </w:t>
            </w:r>
            <w:r w:rsidRPr="00CE0512">
              <w:rPr>
                <w:rFonts w:cs="Times New Roman"/>
                <w:sz w:val="22"/>
                <w:szCs w:val="22"/>
              </w:rPr>
              <w:t>(36.65)</w:t>
            </w:r>
          </w:p>
          <w:p w14:paraId="0AA445A0"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[F]</w:t>
            </w:r>
          </w:p>
        </w:tc>
      </w:tr>
      <w:tr w:rsidR="006D5933" w:rsidRPr="00CE0512" w14:paraId="7CD524BA" w14:textId="77777777" w:rsidTr="00A258A2">
        <w:trPr>
          <w:trHeight w:val="575"/>
        </w:trPr>
        <w:tc>
          <w:tcPr>
            <w:tcW w:w="1087" w:type="dxa"/>
            <w:tcBorders>
              <w:top w:val="nil"/>
              <w:left w:val="nil"/>
              <w:bottom w:val="single" w:sz="4" w:space="0" w:color="auto"/>
              <w:right w:val="nil"/>
            </w:tcBorders>
          </w:tcPr>
          <w:p w14:paraId="053B3531" w14:textId="77777777" w:rsidR="006D5933" w:rsidRPr="00CE0512" w:rsidRDefault="006D5933" w:rsidP="00A258A2">
            <w:pPr>
              <w:tabs>
                <w:tab w:val="left" w:pos="1991"/>
              </w:tabs>
              <w:rPr>
                <w:rFonts w:cs="Times New Roman"/>
                <w:sz w:val="22"/>
                <w:szCs w:val="22"/>
              </w:rPr>
            </w:pPr>
            <w:r w:rsidRPr="00CE0512">
              <w:rPr>
                <w:rFonts w:cs="Times New Roman"/>
                <w:sz w:val="22"/>
                <w:szCs w:val="22"/>
              </w:rPr>
              <w:t>George</w:t>
            </w:r>
          </w:p>
          <w:p w14:paraId="4B7449E1" w14:textId="77777777" w:rsidR="006D5933" w:rsidRPr="00CE0512" w:rsidRDefault="006D5933" w:rsidP="00A258A2">
            <w:pPr>
              <w:tabs>
                <w:tab w:val="left" w:pos="1991"/>
              </w:tabs>
              <w:rPr>
                <w:rFonts w:cs="Times New Roman"/>
                <w:sz w:val="22"/>
                <w:szCs w:val="22"/>
              </w:rPr>
            </w:pPr>
          </w:p>
        </w:tc>
        <w:tc>
          <w:tcPr>
            <w:tcW w:w="2051" w:type="dxa"/>
            <w:tcBorders>
              <w:top w:val="nil"/>
              <w:left w:val="nil"/>
              <w:bottom w:val="single" w:sz="4" w:space="0" w:color="auto"/>
              <w:right w:val="nil"/>
            </w:tcBorders>
          </w:tcPr>
          <w:p w14:paraId="4743159A"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65.00</w:t>
            </w:r>
            <w:r w:rsidRPr="00CE0512">
              <w:rPr>
                <w:rFonts w:cs="Times New Roman"/>
                <w:sz w:val="22"/>
                <w:szCs w:val="22"/>
              </w:rPr>
              <w:t xml:space="preserve"> (19.29)</w:t>
            </w:r>
          </w:p>
          <w:p w14:paraId="73A09F1E"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[D]</w:t>
            </w:r>
          </w:p>
        </w:tc>
        <w:tc>
          <w:tcPr>
            <w:tcW w:w="1714" w:type="dxa"/>
            <w:tcBorders>
              <w:top w:val="nil"/>
              <w:left w:val="nil"/>
              <w:bottom w:val="single" w:sz="4" w:space="0" w:color="auto"/>
              <w:right w:val="nil"/>
            </w:tcBorders>
          </w:tcPr>
          <w:p w14:paraId="74052A7F"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90.00 </w:t>
            </w:r>
            <w:r w:rsidRPr="00CE0512">
              <w:rPr>
                <w:rFonts w:cs="Times New Roman"/>
                <w:sz w:val="22"/>
                <w:szCs w:val="22"/>
              </w:rPr>
              <w:t>(7.44)</w:t>
            </w:r>
          </w:p>
          <w:p w14:paraId="053C39DC"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[A]</w:t>
            </w:r>
          </w:p>
        </w:tc>
        <w:tc>
          <w:tcPr>
            <w:tcW w:w="1813" w:type="dxa"/>
            <w:tcBorders>
              <w:top w:val="nil"/>
              <w:left w:val="nil"/>
              <w:bottom w:val="single" w:sz="4" w:space="0" w:color="auto"/>
              <w:right w:val="nil"/>
            </w:tcBorders>
          </w:tcPr>
          <w:p w14:paraId="728459CD" w14:textId="77777777" w:rsidR="006D5933" w:rsidRPr="00CE0512" w:rsidRDefault="006D5933" w:rsidP="00A258A2">
            <w:pPr>
              <w:tabs>
                <w:tab w:val="left" w:pos="1991"/>
              </w:tabs>
              <w:jc w:val="center"/>
              <w:rPr>
                <w:rFonts w:cs="Times New Roman"/>
                <w:sz w:val="22"/>
                <w:szCs w:val="22"/>
              </w:rPr>
            </w:pPr>
            <w:r w:rsidRPr="00CE0512">
              <w:rPr>
                <w:rFonts w:cs="Times New Roman"/>
                <w:b/>
                <w:sz w:val="22"/>
                <w:szCs w:val="22"/>
              </w:rPr>
              <w:t xml:space="preserve">89.57 </w:t>
            </w:r>
            <w:r w:rsidRPr="00CE0512">
              <w:rPr>
                <w:rFonts w:cs="Times New Roman"/>
                <w:sz w:val="22"/>
                <w:szCs w:val="22"/>
              </w:rPr>
              <w:t>(9.96)</w:t>
            </w:r>
          </w:p>
          <w:p w14:paraId="5A76061B" w14:textId="77777777" w:rsidR="006D5933" w:rsidRPr="00CE0512" w:rsidRDefault="006D5933" w:rsidP="00A258A2">
            <w:pPr>
              <w:tabs>
                <w:tab w:val="left" w:pos="1991"/>
              </w:tabs>
              <w:jc w:val="center"/>
              <w:rPr>
                <w:rFonts w:cs="Times New Roman"/>
                <w:sz w:val="22"/>
                <w:szCs w:val="22"/>
              </w:rPr>
            </w:pPr>
            <w:r w:rsidRPr="00CE0512">
              <w:rPr>
                <w:rFonts w:cs="Times New Roman"/>
                <w:sz w:val="22"/>
                <w:szCs w:val="22"/>
              </w:rPr>
              <w:t>[Round to A]</w:t>
            </w:r>
          </w:p>
        </w:tc>
      </w:tr>
    </w:tbl>
    <w:p w14:paraId="17EEFB7E" w14:textId="77777777" w:rsidR="006D5933" w:rsidRPr="00CE0512" w:rsidRDefault="006D5933" w:rsidP="00A258A2">
      <w:pPr>
        <w:tabs>
          <w:tab w:val="left" w:pos="1991"/>
        </w:tabs>
        <w:ind w:right="900"/>
        <w:rPr>
          <w:rFonts w:cs="Times New Roman"/>
          <w:sz w:val="22"/>
        </w:rPr>
      </w:pPr>
      <w:r w:rsidRPr="00CE0512">
        <w:rPr>
          <w:rFonts w:cs="Times New Roman"/>
          <w:i/>
          <w:sz w:val="22"/>
        </w:rPr>
        <w:t xml:space="preserve">Note. </w:t>
      </w:r>
      <w:r w:rsidRPr="00CE0512">
        <w:rPr>
          <w:rFonts w:cs="Times New Roman"/>
          <w:sz w:val="22"/>
        </w:rPr>
        <w:t>NI B &amp; AT = typical classroom procedures, combined baseline and alternating treatments phases; AP= Academic performance condition data; OT = On-task behavior condition data.</w:t>
      </w:r>
    </w:p>
    <w:p w14:paraId="4632D76E" w14:textId="77777777" w:rsidR="006D5933" w:rsidRPr="00CE0512" w:rsidRDefault="006D5933" w:rsidP="00A258A2">
      <w:pPr>
        <w:tabs>
          <w:tab w:val="left" w:pos="1991"/>
        </w:tabs>
        <w:spacing w:after="0" w:line="240" w:lineRule="auto"/>
        <w:ind w:left="-90" w:right="1350"/>
        <w:rPr>
          <w:rFonts w:eastAsia="MS Mincho" w:cs="Times New Roman"/>
          <w:sz w:val="22"/>
        </w:rPr>
      </w:pPr>
    </w:p>
    <w:p w14:paraId="277F7BD1" w14:textId="77777777" w:rsidR="006D5933" w:rsidRPr="00CE0512" w:rsidRDefault="006D5933" w:rsidP="00A258A2">
      <w:pPr>
        <w:tabs>
          <w:tab w:val="left" w:pos="1991"/>
        </w:tabs>
        <w:spacing w:after="0" w:line="240" w:lineRule="auto"/>
        <w:ind w:left="-90" w:right="1350"/>
        <w:rPr>
          <w:rFonts w:eastAsia="MS Mincho" w:cs="Times New Roman"/>
          <w:sz w:val="22"/>
        </w:rPr>
      </w:pPr>
    </w:p>
    <w:p w14:paraId="60BDC722" w14:textId="77777777" w:rsidR="006D5933" w:rsidRPr="00CE0512" w:rsidRDefault="006D5933" w:rsidP="00A258A2">
      <w:pPr>
        <w:tabs>
          <w:tab w:val="left" w:pos="1991"/>
        </w:tabs>
        <w:ind w:right="900"/>
        <w:rPr>
          <w:rFonts w:cs="Times New Roman"/>
          <w:sz w:val="22"/>
        </w:rPr>
      </w:pPr>
    </w:p>
    <w:p w14:paraId="6B8D44C2" w14:textId="77777777" w:rsidR="006D5933" w:rsidRPr="00CE0512" w:rsidRDefault="006D5933" w:rsidP="00A258A2">
      <w:pPr>
        <w:tabs>
          <w:tab w:val="left" w:pos="1991"/>
        </w:tabs>
        <w:ind w:right="900"/>
        <w:rPr>
          <w:rFonts w:cs="Times New Roman"/>
          <w:sz w:val="22"/>
        </w:rPr>
      </w:pPr>
    </w:p>
    <w:p w14:paraId="2593A56A" w14:textId="77777777" w:rsidR="006D5933" w:rsidRPr="00CE0512" w:rsidRDefault="006D5933" w:rsidP="00A258A2">
      <w:pPr>
        <w:tabs>
          <w:tab w:val="left" w:pos="1991"/>
        </w:tabs>
        <w:ind w:right="900"/>
        <w:rPr>
          <w:rFonts w:cs="Times New Roman"/>
          <w:sz w:val="22"/>
        </w:rPr>
      </w:pPr>
    </w:p>
    <w:p w14:paraId="0A4401FB" w14:textId="7F36E8C0" w:rsidR="006D5933" w:rsidRPr="00CE0512" w:rsidRDefault="006D5933" w:rsidP="00A258A2">
      <w:pPr>
        <w:tabs>
          <w:tab w:val="left" w:pos="1991"/>
        </w:tabs>
        <w:ind w:right="900"/>
        <w:rPr>
          <w:rFonts w:cs="Times New Roman"/>
          <w:sz w:val="22"/>
        </w:rPr>
      </w:pPr>
    </w:p>
    <w:p w14:paraId="505BEBB3" w14:textId="77777777" w:rsidR="00FC456C" w:rsidRPr="00CE0512" w:rsidRDefault="00FC456C" w:rsidP="00A258A2">
      <w:pPr>
        <w:tabs>
          <w:tab w:val="left" w:pos="1991"/>
        </w:tabs>
        <w:ind w:right="900"/>
        <w:rPr>
          <w:rFonts w:cs="Times New Roman"/>
          <w:sz w:val="22"/>
        </w:rPr>
      </w:pPr>
    </w:p>
    <w:p w14:paraId="114FF3F9" w14:textId="77777777" w:rsidR="00CE0512" w:rsidRDefault="00CE0512" w:rsidP="00A258A2">
      <w:pPr>
        <w:tabs>
          <w:tab w:val="left" w:pos="1991"/>
        </w:tabs>
        <w:ind w:right="900"/>
        <w:rPr>
          <w:rFonts w:cs="Times New Roman"/>
          <w:szCs w:val="24"/>
        </w:rPr>
      </w:pPr>
    </w:p>
    <w:p w14:paraId="73C9E9F1" w14:textId="77777777" w:rsidR="00CE0512" w:rsidRDefault="00CE0512" w:rsidP="00A258A2">
      <w:pPr>
        <w:tabs>
          <w:tab w:val="left" w:pos="1991"/>
        </w:tabs>
        <w:ind w:right="900"/>
        <w:rPr>
          <w:rFonts w:cs="Times New Roman"/>
          <w:szCs w:val="24"/>
        </w:rPr>
      </w:pPr>
    </w:p>
    <w:p w14:paraId="4185D46D" w14:textId="77777777" w:rsidR="00CE0512" w:rsidRDefault="00CE0512" w:rsidP="00A258A2">
      <w:pPr>
        <w:tabs>
          <w:tab w:val="left" w:pos="1991"/>
        </w:tabs>
        <w:ind w:right="900"/>
        <w:rPr>
          <w:rFonts w:cs="Times New Roman"/>
          <w:szCs w:val="24"/>
        </w:rPr>
      </w:pPr>
    </w:p>
    <w:p w14:paraId="4E7E5DD3" w14:textId="77777777" w:rsidR="00CE0512" w:rsidRDefault="00CE0512" w:rsidP="00A258A2">
      <w:pPr>
        <w:tabs>
          <w:tab w:val="left" w:pos="1991"/>
        </w:tabs>
        <w:ind w:right="900"/>
        <w:rPr>
          <w:rFonts w:cs="Times New Roman"/>
          <w:szCs w:val="24"/>
        </w:rPr>
      </w:pPr>
    </w:p>
    <w:p w14:paraId="2281611E" w14:textId="77777777" w:rsidR="00CE0512" w:rsidRDefault="00CE0512" w:rsidP="00A258A2">
      <w:pPr>
        <w:tabs>
          <w:tab w:val="left" w:pos="1991"/>
        </w:tabs>
        <w:ind w:right="900"/>
        <w:rPr>
          <w:rFonts w:cs="Times New Roman"/>
          <w:szCs w:val="24"/>
        </w:rPr>
      </w:pPr>
    </w:p>
    <w:p w14:paraId="00E3AE3D" w14:textId="0F65E284" w:rsidR="00CE0512" w:rsidRDefault="00CE0512" w:rsidP="00A258A2">
      <w:pPr>
        <w:tabs>
          <w:tab w:val="left" w:pos="1991"/>
        </w:tabs>
        <w:ind w:right="900"/>
        <w:rPr>
          <w:rFonts w:cs="Times New Roman"/>
          <w:szCs w:val="24"/>
        </w:rPr>
      </w:pPr>
    </w:p>
    <w:p w14:paraId="201ED8FD" w14:textId="77777777" w:rsidR="00913907" w:rsidRDefault="00913907" w:rsidP="00A258A2">
      <w:pPr>
        <w:tabs>
          <w:tab w:val="left" w:pos="1991"/>
        </w:tabs>
        <w:ind w:right="900"/>
        <w:rPr>
          <w:rFonts w:cs="Times New Roman"/>
          <w:szCs w:val="24"/>
        </w:rPr>
      </w:pPr>
    </w:p>
    <w:p w14:paraId="6E0CA68A" w14:textId="02B97735" w:rsidR="006D5933" w:rsidRPr="009530C1" w:rsidRDefault="006D5933" w:rsidP="00913907">
      <w:pPr>
        <w:tabs>
          <w:tab w:val="left" w:pos="1991"/>
        </w:tabs>
        <w:ind w:right="900"/>
        <w:rPr>
          <w:rFonts w:cs="Times New Roman"/>
          <w:szCs w:val="24"/>
        </w:rPr>
      </w:pPr>
      <w:r w:rsidRPr="009530C1">
        <w:rPr>
          <w:rFonts w:cs="Times New Roman"/>
          <w:szCs w:val="24"/>
        </w:rPr>
        <w:t>Table 6</w:t>
      </w:r>
    </w:p>
    <w:p w14:paraId="765DEA59" w14:textId="7138C60C" w:rsidR="006D5933" w:rsidRPr="00CE0512" w:rsidRDefault="006D5933" w:rsidP="00913907">
      <w:pPr>
        <w:spacing w:after="0" w:line="240" w:lineRule="auto"/>
        <w:rPr>
          <w:rFonts w:eastAsia="MS Mincho" w:cs="Times New Roman"/>
          <w:i/>
          <w:sz w:val="22"/>
        </w:rPr>
      </w:pPr>
      <w:bookmarkStart w:id="14" w:name="_Hlk488661491"/>
      <w:r w:rsidRPr="00CE0512">
        <w:rPr>
          <w:rFonts w:eastAsia="MS Mincho" w:cs="Times New Roman"/>
          <w:i/>
          <w:sz w:val="22"/>
        </w:rPr>
        <w:t xml:space="preserve">Mean differences, pooled standard deviations, effect sizes, PND, and PEM </w:t>
      </w:r>
      <w:r w:rsidR="00913907">
        <w:rPr>
          <w:rFonts w:eastAsia="MS Mincho" w:cs="Times New Roman"/>
          <w:i/>
          <w:sz w:val="22"/>
        </w:rPr>
        <w:t xml:space="preserve">across baseline and alternating </w:t>
      </w:r>
      <w:r w:rsidRPr="00CE0512">
        <w:rPr>
          <w:rFonts w:eastAsia="MS Mincho" w:cs="Times New Roman"/>
          <w:i/>
          <w:sz w:val="22"/>
        </w:rPr>
        <w:t>treatment phases for within-student academic performance data</w:t>
      </w:r>
    </w:p>
    <w:tbl>
      <w:tblPr>
        <w:tblStyle w:val="TableGrid1"/>
        <w:tblpPr w:leftFromText="180" w:rightFromText="180" w:vertAnchor="text" w:horzAnchor="margin" w:tblpXSpec="right" w:tblpY="158"/>
        <w:tblW w:w="96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4"/>
        <w:gridCol w:w="1811"/>
        <w:gridCol w:w="1811"/>
        <w:gridCol w:w="1481"/>
        <w:gridCol w:w="1399"/>
        <w:gridCol w:w="905"/>
        <w:gridCol w:w="1274"/>
      </w:tblGrid>
      <w:tr w:rsidR="00473765" w:rsidRPr="00CE0512" w14:paraId="6968D22A" w14:textId="77777777" w:rsidTr="00473765">
        <w:trPr>
          <w:trHeight w:val="409"/>
        </w:trPr>
        <w:tc>
          <w:tcPr>
            <w:tcW w:w="1004" w:type="dxa"/>
            <w:tcBorders>
              <w:bottom w:val="single" w:sz="4" w:space="0" w:color="auto"/>
            </w:tcBorders>
          </w:tcPr>
          <w:bookmarkEnd w:id="14"/>
          <w:p w14:paraId="1D887DA3" w14:textId="77777777" w:rsidR="00473765" w:rsidRPr="00CE0512" w:rsidRDefault="00473765" w:rsidP="00473765">
            <w:pPr>
              <w:spacing w:line="480" w:lineRule="auto"/>
              <w:rPr>
                <w:rFonts w:cs="Times New Roman"/>
                <w:sz w:val="22"/>
                <w:szCs w:val="22"/>
              </w:rPr>
            </w:pPr>
            <w:r w:rsidRPr="00CE0512">
              <w:rPr>
                <w:rFonts w:cs="Times New Roman"/>
                <w:sz w:val="22"/>
                <w:szCs w:val="22"/>
              </w:rPr>
              <w:t>Student</w:t>
            </w:r>
          </w:p>
        </w:tc>
        <w:tc>
          <w:tcPr>
            <w:tcW w:w="1811" w:type="dxa"/>
            <w:tcBorders>
              <w:bottom w:val="single" w:sz="4" w:space="0" w:color="auto"/>
            </w:tcBorders>
          </w:tcPr>
          <w:p w14:paraId="18489C80" w14:textId="77777777" w:rsidR="00473765" w:rsidRPr="00CE0512" w:rsidRDefault="00473765" w:rsidP="00473765">
            <w:pPr>
              <w:spacing w:line="480" w:lineRule="auto"/>
              <w:rPr>
                <w:rFonts w:cs="Times New Roman"/>
                <w:sz w:val="22"/>
                <w:szCs w:val="22"/>
              </w:rPr>
            </w:pPr>
            <w:r w:rsidRPr="00CE0512">
              <w:rPr>
                <w:rFonts w:cs="Times New Roman"/>
                <w:sz w:val="22"/>
                <w:szCs w:val="22"/>
              </w:rPr>
              <w:t>Comparisons</w:t>
            </w:r>
          </w:p>
        </w:tc>
        <w:tc>
          <w:tcPr>
            <w:tcW w:w="1811" w:type="dxa"/>
            <w:tcBorders>
              <w:top w:val="single" w:sz="4" w:space="0" w:color="auto"/>
              <w:bottom w:val="single" w:sz="4" w:space="0" w:color="auto"/>
            </w:tcBorders>
          </w:tcPr>
          <w:p w14:paraId="34A89C83" w14:textId="77777777" w:rsidR="00473765" w:rsidRPr="00CE0512" w:rsidRDefault="00473765" w:rsidP="00473765">
            <w:pPr>
              <w:jc w:val="center"/>
              <w:rPr>
                <w:rFonts w:cs="Times New Roman"/>
                <w:sz w:val="22"/>
                <w:szCs w:val="22"/>
              </w:rPr>
            </w:pPr>
            <w:r w:rsidRPr="00CE0512">
              <w:rPr>
                <w:rFonts w:cs="Times New Roman"/>
                <w:sz w:val="22"/>
                <w:szCs w:val="22"/>
              </w:rPr>
              <w:t>Mean Difference</w:t>
            </w:r>
          </w:p>
        </w:tc>
        <w:tc>
          <w:tcPr>
            <w:tcW w:w="1481" w:type="dxa"/>
            <w:tcBorders>
              <w:top w:val="single" w:sz="4" w:space="0" w:color="auto"/>
              <w:bottom w:val="single" w:sz="4" w:space="0" w:color="auto"/>
            </w:tcBorders>
          </w:tcPr>
          <w:p w14:paraId="43892867" w14:textId="77777777" w:rsidR="00473765" w:rsidRPr="00CE0512" w:rsidRDefault="00473765" w:rsidP="00473765">
            <w:pPr>
              <w:jc w:val="center"/>
              <w:rPr>
                <w:rFonts w:cs="Times New Roman"/>
                <w:i/>
                <w:sz w:val="22"/>
                <w:szCs w:val="22"/>
                <w:u w:val="single"/>
              </w:rPr>
            </w:pPr>
            <w:r w:rsidRPr="00CE0512">
              <w:rPr>
                <w:rFonts w:cs="Times New Roman"/>
                <w:sz w:val="22"/>
                <w:szCs w:val="22"/>
              </w:rPr>
              <w:t>Pooled SD</w:t>
            </w:r>
          </w:p>
        </w:tc>
        <w:tc>
          <w:tcPr>
            <w:tcW w:w="1399" w:type="dxa"/>
            <w:tcBorders>
              <w:top w:val="single" w:sz="4" w:space="0" w:color="auto"/>
              <w:bottom w:val="single" w:sz="4" w:space="0" w:color="auto"/>
            </w:tcBorders>
          </w:tcPr>
          <w:p w14:paraId="7FDFD6F3" w14:textId="77777777" w:rsidR="00473765" w:rsidRPr="00CE0512" w:rsidRDefault="00473765" w:rsidP="00473765">
            <w:pPr>
              <w:jc w:val="center"/>
              <w:rPr>
                <w:rFonts w:cs="Times New Roman"/>
                <w:sz w:val="22"/>
                <w:szCs w:val="22"/>
              </w:rPr>
            </w:pPr>
            <w:r w:rsidRPr="00CE0512">
              <w:rPr>
                <w:rFonts w:cs="Times New Roman"/>
                <w:sz w:val="22"/>
                <w:szCs w:val="22"/>
              </w:rPr>
              <w:t xml:space="preserve">Hedge's </w:t>
            </w:r>
            <w:r w:rsidRPr="00C61A56">
              <w:rPr>
                <w:rFonts w:cs="Times New Roman"/>
                <w:i/>
                <w:sz w:val="22"/>
                <w:szCs w:val="22"/>
              </w:rPr>
              <w:t>G</w:t>
            </w:r>
          </w:p>
          <w:p w14:paraId="494618D2" w14:textId="77777777" w:rsidR="00473765" w:rsidRPr="00CE0512" w:rsidRDefault="00473765" w:rsidP="00473765">
            <w:pPr>
              <w:jc w:val="center"/>
              <w:rPr>
                <w:rFonts w:cs="Times New Roman"/>
                <w:sz w:val="22"/>
                <w:szCs w:val="22"/>
                <w:u w:val="single"/>
              </w:rPr>
            </w:pPr>
            <w:r w:rsidRPr="00CE0512">
              <w:rPr>
                <w:rFonts w:cs="Times New Roman"/>
                <w:sz w:val="22"/>
                <w:szCs w:val="22"/>
              </w:rPr>
              <w:t>[Size]</w:t>
            </w:r>
          </w:p>
        </w:tc>
        <w:tc>
          <w:tcPr>
            <w:tcW w:w="905" w:type="dxa"/>
            <w:tcBorders>
              <w:top w:val="single" w:sz="4" w:space="0" w:color="auto"/>
              <w:bottom w:val="single" w:sz="4" w:space="0" w:color="auto"/>
            </w:tcBorders>
          </w:tcPr>
          <w:p w14:paraId="21330389" w14:textId="77777777" w:rsidR="00473765" w:rsidRPr="00CE0512" w:rsidRDefault="00473765" w:rsidP="00473765">
            <w:pPr>
              <w:jc w:val="center"/>
              <w:rPr>
                <w:rFonts w:cs="Times New Roman"/>
                <w:sz w:val="22"/>
                <w:szCs w:val="22"/>
              </w:rPr>
            </w:pPr>
            <w:r w:rsidRPr="00CE0512">
              <w:rPr>
                <w:rFonts w:cs="Times New Roman"/>
                <w:sz w:val="22"/>
                <w:szCs w:val="22"/>
              </w:rPr>
              <w:t>PND</w:t>
            </w:r>
          </w:p>
          <w:p w14:paraId="3D1B710B" w14:textId="77777777" w:rsidR="00473765" w:rsidRPr="00CE0512" w:rsidRDefault="00473765" w:rsidP="00473765">
            <w:pPr>
              <w:jc w:val="center"/>
              <w:rPr>
                <w:rFonts w:cs="Times New Roman"/>
                <w:i/>
                <w:sz w:val="22"/>
                <w:szCs w:val="22"/>
                <w:highlight w:val="yellow"/>
              </w:rPr>
            </w:pPr>
            <w:r w:rsidRPr="00CE0512">
              <w:rPr>
                <w:rFonts w:cs="Times New Roman"/>
                <w:sz w:val="22"/>
                <w:szCs w:val="22"/>
              </w:rPr>
              <w:t>[Size]</w:t>
            </w:r>
          </w:p>
        </w:tc>
        <w:tc>
          <w:tcPr>
            <w:tcW w:w="1274" w:type="dxa"/>
            <w:tcBorders>
              <w:top w:val="single" w:sz="4" w:space="0" w:color="auto"/>
              <w:bottom w:val="single" w:sz="4" w:space="0" w:color="auto"/>
            </w:tcBorders>
          </w:tcPr>
          <w:p w14:paraId="60CC7767" w14:textId="77777777" w:rsidR="00473765" w:rsidRPr="00CE0512" w:rsidRDefault="00473765" w:rsidP="00473765">
            <w:pPr>
              <w:jc w:val="center"/>
              <w:rPr>
                <w:rFonts w:cs="Times New Roman"/>
                <w:sz w:val="22"/>
                <w:szCs w:val="22"/>
              </w:rPr>
            </w:pPr>
            <w:r w:rsidRPr="00CE0512">
              <w:rPr>
                <w:rFonts w:cs="Times New Roman"/>
                <w:sz w:val="22"/>
                <w:szCs w:val="22"/>
              </w:rPr>
              <w:t>PEM</w:t>
            </w:r>
          </w:p>
          <w:p w14:paraId="1F0DA467" w14:textId="77777777" w:rsidR="00473765" w:rsidRPr="00CE0512" w:rsidRDefault="00473765" w:rsidP="00473765">
            <w:pPr>
              <w:jc w:val="center"/>
              <w:rPr>
                <w:rFonts w:cs="Times New Roman"/>
                <w:sz w:val="22"/>
                <w:szCs w:val="22"/>
              </w:rPr>
            </w:pPr>
            <w:r w:rsidRPr="00CE0512">
              <w:rPr>
                <w:rFonts w:cs="Times New Roman"/>
                <w:sz w:val="22"/>
                <w:szCs w:val="22"/>
              </w:rPr>
              <w:t>[Size]</w:t>
            </w:r>
          </w:p>
        </w:tc>
      </w:tr>
      <w:tr w:rsidR="00473765" w:rsidRPr="00CE0512" w14:paraId="026376BC" w14:textId="77777777" w:rsidTr="00473765">
        <w:trPr>
          <w:trHeight w:val="409"/>
        </w:trPr>
        <w:tc>
          <w:tcPr>
            <w:tcW w:w="1004" w:type="dxa"/>
            <w:tcBorders>
              <w:top w:val="single" w:sz="4" w:space="0" w:color="auto"/>
              <w:bottom w:val="nil"/>
            </w:tcBorders>
            <w:shd w:val="clear" w:color="auto" w:fill="D0CECE" w:themeFill="background2" w:themeFillShade="E6"/>
          </w:tcPr>
          <w:p w14:paraId="755391C9" w14:textId="77777777" w:rsidR="00473765" w:rsidRPr="00CE0512" w:rsidRDefault="00473765" w:rsidP="00473765">
            <w:pPr>
              <w:rPr>
                <w:rFonts w:cs="Times New Roman"/>
                <w:sz w:val="22"/>
                <w:szCs w:val="22"/>
              </w:rPr>
            </w:pPr>
            <w:r w:rsidRPr="00CE0512">
              <w:rPr>
                <w:rFonts w:cs="Times New Roman"/>
                <w:sz w:val="22"/>
                <w:szCs w:val="22"/>
              </w:rPr>
              <w:t>Aaron</w:t>
            </w:r>
          </w:p>
        </w:tc>
        <w:tc>
          <w:tcPr>
            <w:tcW w:w="1811" w:type="dxa"/>
            <w:tcBorders>
              <w:top w:val="single" w:sz="4" w:space="0" w:color="auto"/>
              <w:bottom w:val="nil"/>
            </w:tcBorders>
            <w:shd w:val="clear" w:color="auto" w:fill="D0CECE" w:themeFill="background2" w:themeFillShade="E6"/>
          </w:tcPr>
          <w:p w14:paraId="220CC7E1"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tcBorders>
              <w:top w:val="single" w:sz="4" w:space="0" w:color="auto"/>
              <w:bottom w:val="nil"/>
            </w:tcBorders>
            <w:shd w:val="clear" w:color="auto" w:fill="D0CECE" w:themeFill="background2" w:themeFillShade="E6"/>
          </w:tcPr>
          <w:p w14:paraId="5F5CBFF4" w14:textId="77777777" w:rsidR="00473765" w:rsidRPr="00CE0512" w:rsidRDefault="00473765" w:rsidP="00473765">
            <w:pPr>
              <w:jc w:val="center"/>
              <w:rPr>
                <w:rFonts w:cs="Times New Roman"/>
                <w:sz w:val="22"/>
                <w:szCs w:val="22"/>
              </w:rPr>
            </w:pPr>
            <w:r w:rsidRPr="00CE0512">
              <w:rPr>
                <w:rFonts w:cs="Times New Roman"/>
                <w:sz w:val="22"/>
                <w:szCs w:val="22"/>
              </w:rPr>
              <w:t>16.57</w:t>
            </w:r>
          </w:p>
        </w:tc>
        <w:tc>
          <w:tcPr>
            <w:tcW w:w="1481" w:type="dxa"/>
            <w:tcBorders>
              <w:top w:val="single" w:sz="4" w:space="0" w:color="auto"/>
              <w:bottom w:val="nil"/>
            </w:tcBorders>
            <w:shd w:val="clear" w:color="auto" w:fill="D0CECE" w:themeFill="background2" w:themeFillShade="E6"/>
          </w:tcPr>
          <w:p w14:paraId="043CDCD8" w14:textId="77777777" w:rsidR="00473765" w:rsidRPr="00CE0512" w:rsidRDefault="00473765" w:rsidP="00473765">
            <w:pPr>
              <w:jc w:val="center"/>
              <w:rPr>
                <w:rFonts w:cs="Times New Roman"/>
                <w:sz w:val="22"/>
                <w:szCs w:val="22"/>
              </w:rPr>
            </w:pPr>
            <w:r w:rsidRPr="00CE0512">
              <w:rPr>
                <w:rFonts w:cs="Times New Roman"/>
                <w:sz w:val="22"/>
                <w:szCs w:val="22"/>
              </w:rPr>
              <w:t>26.58</w:t>
            </w:r>
          </w:p>
        </w:tc>
        <w:tc>
          <w:tcPr>
            <w:tcW w:w="1399" w:type="dxa"/>
            <w:tcBorders>
              <w:top w:val="single" w:sz="4" w:space="0" w:color="auto"/>
              <w:bottom w:val="nil"/>
            </w:tcBorders>
            <w:shd w:val="clear" w:color="auto" w:fill="D0CECE" w:themeFill="background2" w:themeFillShade="E6"/>
          </w:tcPr>
          <w:p w14:paraId="2DF0FED8" w14:textId="77777777" w:rsidR="00473765" w:rsidRPr="00C61A56" w:rsidRDefault="00473765" w:rsidP="00473765">
            <w:pPr>
              <w:jc w:val="center"/>
              <w:rPr>
                <w:rFonts w:cs="Times New Roman"/>
                <w:sz w:val="22"/>
                <w:szCs w:val="22"/>
              </w:rPr>
            </w:pPr>
            <w:r w:rsidRPr="00C61A56">
              <w:rPr>
                <w:rFonts w:cs="Times New Roman"/>
                <w:sz w:val="22"/>
                <w:szCs w:val="22"/>
              </w:rPr>
              <w:t>.62</w:t>
            </w:r>
          </w:p>
          <w:p w14:paraId="116D7D0A"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tcBorders>
              <w:top w:val="single" w:sz="4" w:space="0" w:color="auto"/>
              <w:bottom w:val="nil"/>
            </w:tcBorders>
            <w:shd w:val="clear" w:color="auto" w:fill="D0CECE" w:themeFill="background2" w:themeFillShade="E6"/>
          </w:tcPr>
          <w:p w14:paraId="30629092" w14:textId="77777777" w:rsidR="00473765" w:rsidRPr="00CE0512" w:rsidRDefault="00473765" w:rsidP="00473765">
            <w:pPr>
              <w:jc w:val="center"/>
              <w:rPr>
                <w:rFonts w:cs="Times New Roman"/>
                <w:sz w:val="22"/>
                <w:szCs w:val="22"/>
              </w:rPr>
            </w:pPr>
            <w:r w:rsidRPr="00CE0512">
              <w:rPr>
                <w:rFonts w:cs="Times New Roman"/>
                <w:sz w:val="22"/>
                <w:szCs w:val="22"/>
              </w:rPr>
              <w:t>28.6%</w:t>
            </w:r>
          </w:p>
          <w:p w14:paraId="505103C2"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Borders>
              <w:top w:val="single" w:sz="4" w:space="0" w:color="auto"/>
              <w:bottom w:val="nil"/>
            </w:tcBorders>
            <w:shd w:val="clear" w:color="auto" w:fill="D0CECE" w:themeFill="background2" w:themeFillShade="E6"/>
          </w:tcPr>
          <w:p w14:paraId="4F0A17B2" w14:textId="77777777" w:rsidR="00473765" w:rsidRPr="00CE0512" w:rsidRDefault="00473765" w:rsidP="00473765">
            <w:pPr>
              <w:jc w:val="center"/>
              <w:rPr>
                <w:rFonts w:cs="Times New Roman"/>
                <w:sz w:val="22"/>
                <w:szCs w:val="22"/>
              </w:rPr>
            </w:pPr>
            <w:r w:rsidRPr="00CE0512">
              <w:rPr>
                <w:rFonts w:cs="Times New Roman"/>
                <w:sz w:val="22"/>
                <w:szCs w:val="22"/>
              </w:rPr>
              <w:t>28.6%</w:t>
            </w:r>
          </w:p>
          <w:p w14:paraId="513BE8EC"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31D79518" w14:textId="77777777" w:rsidTr="00473765">
        <w:trPr>
          <w:trHeight w:val="409"/>
        </w:trPr>
        <w:tc>
          <w:tcPr>
            <w:tcW w:w="1004" w:type="dxa"/>
            <w:shd w:val="clear" w:color="auto" w:fill="D0CECE" w:themeFill="background2" w:themeFillShade="E6"/>
          </w:tcPr>
          <w:p w14:paraId="3CCECB56" w14:textId="77777777" w:rsidR="00473765" w:rsidRPr="00CE0512" w:rsidRDefault="00473765" w:rsidP="00473765">
            <w:pPr>
              <w:rPr>
                <w:rFonts w:cs="Times New Roman"/>
                <w:sz w:val="22"/>
                <w:szCs w:val="22"/>
              </w:rPr>
            </w:pPr>
          </w:p>
        </w:tc>
        <w:tc>
          <w:tcPr>
            <w:tcW w:w="1811" w:type="dxa"/>
            <w:shd w:val="clear" w:color="auto" w:fill="D0CECE" w:themeFill="background2" w:themeFillShade="E6"/>
          </w:tcPr>
          <w:p w14:paraId="645B6F32"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shd w:val="clear" w:color="auto" w:fill="D0CECE" w:themeFill="background2" w:themeFillShade="E6"/>
          </w:tcPr>
          <w:p w14:paraId="22C5B08D" w14:textId="77777777" w:rsidR="00473765" w:rsidRPr="00CE0512" w:rsidRDefault="00473765" w:rsidP="00473765">
            <w:pPr>
              <w:jc w:val="center"/>
              <w:rPr>
                <w:rFonts w:cs="Times New Roman"/>
                <w:sz w:val="22"/>
                <w:szCs w:val="22"/>
              </w:rPr>
            </w:pPr>
            <w:r w:rsidRPr="00CE0512">
              <w:rPr>
                <w:rFonts w:cs="Times New Roman"/>
                <w:sz w:val="22"/>
                <w:szCs w:val="22"/>
              </w:rPr>
              <w:t>68.00</w:t>
            </w:r>
          </w:p>
        </w:tc>
        <w:tc>
          <w:tcPr>
            <w:tcW w:w="1481" w:type="dxa"/>
            <w:shd w:val="clear" w:color="auto" w:fill="D0CECE" w:themeFill="background2" w:themeFillShade="E6"/>
          </w:tcPr>
          <w:p w14:paraId="1512CD78" w14:textId="77777777" w:rsidR="00473765" w:rsidRPr="00CE0512" w:rsidRDefault="00473765" w:rsidP="00473765">
            <w:pPr>
              <w:jc w:val="center"/>
              <w:rPr>
                <w:rFonts w:cs="Times New Roman"/>
                <w:sz w:val="22"/>
                <w:szCs w:val="22"/>
              </w:rPr>
            </w:pPr>
            <w:r w:rsidRPr="00CE0512">
              <w:rPr>
                <w:rFonts w:cs="Times New Roman"/>
                <w:sz w:val="22"/>
                <w:szCs w:val="22"/>
              </w:rPr>
              <w:t>28.75</w:t>
            </w:r>
          </w:p>
        </w:tc>
        <w:tc>
          <w:tcPr>
            <w:tcW w:w="1399" w:type="dxa"/>
            <w:shd w:val="clear" w:color="auto" w:fill="D0CECE" w:themeFill="background2" w:themeFillShade="E6"/>
          </w:tcPr>
          <w:p w14:paraId="0D612992" w14:textId="77777777" w:rsidR="00473765" w:rsidRPr="00C61A56" w:rsidRDefault="00473765" w:rsidP="00473765">
            <w:pPr>
              <w:jc w:val="center"/>
              <w:rPr>
                <w:rFonts w:cs="Times New Roman"/>
                <w:sz w:val="22"/>
                <w:szCs w:val="22"/>
              </w:rPr>
            </w:pPr>
            <w:r w:rsidRPr="00C61A56">
              <w:rPr>
                <w:rFonts w:cs="Times New Roman"/>
                <w:sz w:val="22"/>
                <w:szCs w:val="22"/>
              </w:rPr>
              <w:t>2.37</w:t>
            </w:r>
          </w:p>
          <w:p w14:paraId="6384899F"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shd w:val="clear" w:color="auto" w:fill="D0CECE" w:themeFill="background2" w:themeFillShade="E6"/>
          </w:tcPr>
          <w:p w14:paraId="6EA092D1"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212D5802" w14:textId="77777777" w:rsidR="00473765" w:rsidRPr="00CE0512" w:rsidRDefault="00473765" w:rsidP="00473765">
            <w:pPr>
              <w:jc w:val="center"/>
              <w:rPr>
                <w:rFonts w:cs="Times New Roman"/>
                <w:sz w:val="22"/>
                <w:szCs w:val="22"/>
              </w:rPr>
            </w:pPr>
            <w:r w:rsidRPr="00CE0512">
              <w:rPr>
                <w:rFonts w:cs="Times New Roman"/>
                <w:sz w:val="22"/>
                <w:szCs w:val="22"/>
              </w:rPr>
              <w:t>[L]</w:t>
            </w:r>
          </w:p>
        </w:tc>
        <w:tc>
          <w:tcPr>
            <w:tcW w:w="1274" w:type="dxa"/>
            <w:shd w:val="clear" w:color="auto" w:fill="D0CECE" w:themeFill="background2" w:themeFillShade="E6"/>
          </w:tcPr>
          <w:p w14:paraId="639616C5"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0FF47FCD" w14:textId="77777777" w:rsidR="00473765" w:rsidRPr="00CE0512" w:rsidRDefault="00473765" w:rsidP="00473765">
            <w:pPr>
              <w:jc w:val="center"/>
              <w:rPr>
                <w:rFonts w:cs="Times New Roman"/>
                <w:sz w:val="22"/>
                <w:szCs w:val="22"/>
              </w:rPr>
            </w:pPr>
            <w:r w:rsidRPr="00CE0512">
              <w:rPr>
                <w:rFonts w:cs="Times New Roman"/>
                <w:sz w:val="22"/>
                <w:szCs w:val="22"/>
              </w:rPr>
              <w:t>[L]</w:t>
            </w:r>
          </w:p>
        </w:tc>
      </w:tr>
      <w:tr w:rsidR="00473765" w:rsidRPr="00CE0512" w14:paraId="0D28116E" w14:textId="77777777" w:rsidTr="00473765">
        <w:trPr>
          <w:trHeight w:val="72"/>
        </w:trPr>
        <w:tc>
          <w:tcPr>
            <w:tcW w:w="1004" w:type="dxa"/>
            <w:shd w:val="clear" w:color="auto" w:fill="D0CECE" w:themeFill="background2" w:themeFillShade="E6"/>
          </w:tcPr>
          <w:p w14:paraId="367F8758" w14:textId="77777777" w:rsidR="00473765" w:rsidRPr="00CE0512" w:rsidRDefault="00473765" w:rsidP="00473765">
            <w:pPr>
              <w:rPr>
                <w:rFonts w:cs="Times New Roman"/>
                <w:sz w:val="22"/>
                <w:szCs w:val="22"/>
              </w:rPr>
            </w:pPr>
          </w:p>
        </w:tc>
        <w:tc>
          <w:tcPr>
            <w:tcW w:w="1811" w:type="dxa"/>
            <w:shd w:val="clear" w:color="auto" w:fill="D0CECE" w:themeFill="background2" w:themeFillShade="E6"/>
          </w:tcPr>
          <w:p w14:paraId="55781BB3" w14:textId="77777777" w:rsidR="00473765" w:rsidRPr="00CE0512" w:rsidRDefault="00473765" w:rsidP="00473765">
            <w:pPr>
              <w:rPr>
                <w:rFonts w:cs="Times New Roman"/>
                <w:sz w:val="22"/>
                <w:szCs w:val="22"/>
              </w:rPr>
            </w:pPr>
            <w:r w:rsidRPr="00CE0512">
              <w:rPr>
                <w:rFonts w:cs="Times New Roman"/>
                <w:sz w:val="22"/>
                <w:szCs w:val="22"/>
              </w:rPr>
              <w:t>AP- OT</w:t>
            </w:r>
          </w:p>
          <w:p w14:paraId="7BCB8EF8" w14:textId="77777777" w:rsidR="00473765" w:rsidRPr="00CE0512" w:rsidRDefault="00473765" w:rsidP="00473765">
            <w:pPr>
              <w:rPr>
                <w:rFonts w:cs="Times New Roman"/>
                <w:i/>
                <w:sz w:val="22"/>
                <w:szCs w:val="22"/>
              </w:rPr>
            </w:pPr>
          </w:p>
        </w:tc>
        <w:tc>
          <w:tcPr>
            <w:tcW w:w="1811" w:type="dxa"/>
            <w:shd w:val="clear" w:color="auto" w:fill="D0CECE" w:themeFill="background2" w:themeFillShade="E6"/>
          </w:tcPr>
          <w:p w14:paraId="4B38C458" w14:textId="77777777" w:rsidR="00473765" w:rsidRPr="00CE0512" w:rsidRDefault="00473765" w:rsidP="00473765">
            <w:pPr>
              <w:jc w:val="center"/>
              <w:rPr>
                <w:rFonts w:cs="Times New Roman"/>
                <w:sz w:val="22"/>
                <w:szCs w:val="22"/>
              </w:rPr>
            </w:pPr>
            <w:r w:rsidRPr="00CE0512">
              <w:rPr>
                <w:rFonts w:cs="Times New Roman"/>
                <w:sz w:val="22"/>
                <w:szCs w:val="22"/>
              </w:rPr>
              <w:t>51.43</w:t>
            </w:r>
          </w:p>
        </w:tc>
        <w:tc>
          <w:tcPr>
            <w:tcW w:w="1481" w:type="dxa"/>
            <w:shd w:val="clear" w:color="auto" w:fill="D0CECE" w:themeFill="background2" w:themeFillShade="E6"/>
          </w:tcPr>
          <w:p w14:paraId="5BD12E5F" w14:textId="77777777" w:rsidR="00473765" w:rsidRPr="00CE0512" w:rsidRDefault="00473765" w:rsidP="00473765">
            <w:pPr>
              <w:jc w:val="center"/>
              <w:rPr>
                <w:rFonts w:cs="Times New Roman"/>
                <w:sz w:val="22"/>
                <w:szCs w:val="22"/>
              </w:rPr>
            </w:pPr>
            <w:r w:rsidRPr="00CE0512">
              <w:rPr>
                <w:rFonts w:cs="Times New Roman"/>
                <w:sz w:val="22"/>
                <w:szCs w:val="22"/>
              </w:rPr>
              <w:t>36.31</w:t>
            </w:r>
          </w:p>
        </w:tc>
        <w:tc>
          <w:tcPr>
            <w:tcW w:w="1399" w:type="dxa"/>
            <w:shd w:val="clear" w:color="auto" w:fill="D0CECE" w:themeFill="background2" w:themeFillShade="E6"/>
          </w:tcPr>
          <w:p w14:paraId="02ECDA84" w14:textId="77777777" w:rsidR="00473765" w:rsidRPr="00C61A56" w:rsidRDefault="00473765" w:rsidP="00473765">
            <w:pPr>
              <w:jc w:val="center"/>
              <w:rPr>
                <w:rFonts w:cs="Times New Roman"/>
                <w:sz w:val="22"/>
                <w:szCs w:val="22"/>
              </w:rPr>
            </w:pPr>
            <w:r w:rsidRPr="00C61A56">
              <w:rPr>
                <w:rFonts w:cs="Times New Roman"/>
                <w:sz w:val="22"/>
                <w:szCs w:val="22"/>
              </w:rPr>
              <w:t>1.42</w:t>
            </w:r>
          </w:p>
          <w:p w14:paraId="5387B1EC"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shd w:val="clear" w:color="auto" w:fill="D0CECE" w:themeFill="background2" w:themeFillShade="E6"/>
          </w:tcPr>
          <w:p w14:paraId="17C19EE1" w14:textId="77777777" w:rsidR="00473765" w:rsidRPr="00CE0512" w:rsidRDefault="00473765" w:rsidP="00473765">
            <w:pPr>
              <w:jc w:val="center"/>
              <w:rPr>
                <w:rFonts w:cs="Times New Roman"/>
                <w:sz w:val="22"/>
                <w:szCs w:val="22"/>
              </w:rPr>
            </w:pPr>
            <w:r w:rsidRPr="00CE0512">
              <w:rPr>
                <w:rFonts w:cs="Times New Roman"/>
                <w:sz w:val="22"/>
                <w:szCs w:val="22"/>
              </w:rPr>
              <w:t>50%</w:t>
            </w:r>
          </w:p>
          <w:p w14:paraId="79F8D6AE" w14:textId="77777777" w:rsidR="00473765" w:rsidRPr="00CE0512" w:rsidRDefault="00473765" w:rsidP="00473765">
            <w:pPr>
              <w:jc w:val="center"/>
              <w:rPr>
                <w:rFonts w:cs="Times New Roman"/>
                <w:sz w:val="22"/>
                <w:szCs w:val="22"/>
              </w:rPr>
            </w:pPr>
            <w:r w:rsidRPr="00CE0512">
              <w:rPr>
                <w:rFonts w:cs="Times New Roman"/>
                <w:sz w:val="22"/>
                <w:szCs w:val="22"/>
              </w:rPr>
              <w:t>[M]</w:t>
            </w:r>
          </w:p>
        </w:tc>
        <w:tc>
          <w:tcPr>
            <w:tcW w:w="1274" w:type="dxa"/>
            <w:shd w:val="clear" w:color="auto" w:fill="D0CECE" w:themeFill="background2" w:themeFillShade="E6"/>
          </w:tcPr>
          <w:p w14:paraId="5A50D336" w14:textId="77777777" w:rsidR="00473765" w:rsidRPr="00CE0512" w:rsidRDefault="00473765" w:rsidP="00473765">
            <w:pPr>
              <w:jc w:val="center"/>
              <w:rPr>
                <w:rFonts w:cs="Times New Roman"/>
                <w:sz w:val="22"/>
                <w:szCs w:val="22"/>
              </w:rPr>
            </w:pPr>
            <w:r w:rsidRPr="00CE0512">
              <w:rPr>
                <w:rFonts w:cs="Times New Roman"/>
                <w:sz w:val="22"/>
                <w:szCs w:val="22"/>
              </w:rPr>
              <w:t>83.3%</w:t>
            </w:r>
          </w:p>
          <w:p w14:paraId="69C39E26" w14:textId="77777777" w:rsidR="00473765" w:rsidRPr="00CE0512" w:rsidRDefault="00473765" w:rsidP="00473765">
            <w:pPr>
              <w:jc w:val="center"/>
              <w:rPr>
                <w:rFonts w:cs="Times New Roman"/>
                <w:sz w:val="22"/>
                <w:szCs w:val="22"/>
              </w:rPr>
            </w:pPr>
            <w:r w:rsidRPr="00CE0512">
              <w:rPr>
                <w:rFonts w:cs="Times New Roman"/>
                <w:sz w:val="22"/>
                <w:szCs w:val="22"/>
              </w:rPr>
              <w:t>[M]</w:t>
            </w:r>
          </w:p>
          <w:p w14:paraId="1097085A" w14:textId="77777777" w:rsidR="00473765" w:rsidRPr="00CE0512" w:rsidRDefault="00473765" w:rsidP="00473765">
            <w:pPr>
              <w:jc w:val="center"/>
              <w:rPr>
                <w:rFonts w:cs="Times New Roman"/>
                <w:sz w:val="22"/>
                <w:szCs w:val="22"/>
              </w:rPr>
            </w:pPr>
          </w:p>
        </w:tc>
      </w:tr>
      <w:tr w:rsidR="00473765" w:rsidRPr="00CE0512" w14:paraId="0F41BF29" w14:textId="77777777" w:rsidTr="00473765">
        <w:trPr>
          <w:trHeight w:val="72"/>
        </w:trPr>
        <w:tc>
          <w:tcPr>
            <w:tcW w:w="1004" w:type="dxa"/>
          </w:tcPr>
          <w:p w14:paraId="55316D4B" w14:textId="77777777" w:rsidR="00473765" w:rsidRPr="00CE0512" w:rsidRDefault="00473765" w:rsidP="00473765">
            <w:pPr>
              <w:spacing w:line="480" w:lineRule="auto"/>
              <w:rPr>
                <w:rFonts w:cs="Times New Roman"/>
                <w:sz w:val="22"/>
                <w:szCs w:val="22"/>
              </w:rPr>
            </w:pPr>
            <w:r w:rsidRPr="00CE0512">
              <w:rPr>
                <w:rFonts w:cs="Times New Roman"/>
                <w:sz w:val="22"/>
                <w:szCs w:val="22"/>
              </w:rPr>
              <w:t>Bill</w:t>
            </w:r>
          </w:p>
        </w:tc>
        <w:tc>
          <w:tcPr>
            <w:tcW w:w="1811" w:type="dxa"/>
          </w:tcPr>
          <w:p w14:paraId="643AC942"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tcPr>
          <w:p w14:paraId="3E47E236" w14:textId="77777777" w:rsidR="00473765" w:rsidRPr="00CE0512" w:rsidRDefault="00473765" w:rsidP="00473765">
            <w:pPr>
              <w:jc w:val="center"/>
              <w:rPr>
                <w:rFonts w:cs="Times New Roman"/>
                <w:sz w:val="22"/>
                <w:szCs w:val="22"/>
              </w:rPr>
            </w:pPr>
            <w:r w:rsidRPr="00CE0512">
              <w:rPr>
                <w:rFonts w:cs="Times New Roman"/>
                <w:sz w:val="22"/>
                <w:szCs w:val="22"/>
              </w:rPr>
              <w:t>-.17</w:t>
            </w:r>
          </w:p>
        </w:tc>
        <w:tc>
          <w:tcPr>
            <w:tcW w:w="1481" w:type="dxa"/>
          </w:tcPr>
          <w:p w14:paraId="66BE0768" w14:textId="77777777" w:rsidR="00473765" w:rsidRPr="00CE0512" w:rsidRDefault="00473765" w:rsidP="00473765">
            <w:pPr>
              <w:jc w:val="center"/>
              <w:rPr>
                <w:rFonts w:cs="Times New Roman"/>
                <w:sz w:val="22"/>
                <w:szCs w:val="22"/>
              </w:rPr>
            </w:pPr>
            <w:r w:rsidRPr="00CE0512">
              <w:rPr>
                <w:rFonts w:cs="Times New Roman"/>
                <w:sz w:val="22"/>
                <w:szCs w:val="22"/>
              </w:rPr>
              <w:t>3.48</w:t>
            </w:r>
          </w:p>
        </w:tc>
        <w:tc>
          <w:tcPr>
            <w:tcW w:w="1399" w:type="dxa"/>
          </w:tcPr>
          <w:p w14:paraId="232F2029" w14:textId="77777777" w:rsidR="00473765" w:rsidRPr="00C61A56" w:rsidRDefault="00473765" w:rsidP="00473765">
            <w:pPr>
              <w:jc w:val="center"/>
              <w:rPr>
                <w:rFonts w:cs="Times New Roman"/>
                <w:sz w:val="22"/>
                <w:szCs w:val="22"/>
              </w:rPr>
            </w:pPr>
            <w:r w:rsidRPr="00C61A56">
              <w:rPr>
                <w:rFonts w:cs="Times New Roman"/>
                <w:sz w:val="22"/>
                <w:szCs w:val="22"/>
              </w:rPr>
              <w:t>.04</w:t>
            </w:r>
          </w:p>
          <w:p w14:paraId="61F196A4"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tcPr>
          <w:p w14:paraId="0C2CF1F0" w14:textId="77777777" w:rsidR="00473765" w:rsidRPr="00CE0512" w:rsidRDefault="00473765" w:rsidP="00473765">
            <w:pPr>
              <w:jc w:val="center"/>
              <w:rPr>
                <w:rFonts w:cs="Times New Roman"/>
                <w:sz w:val="22"/>
                <w:szCs w:val="22"/>
              </w:rPr>
            </w:pPr>
            <w:r w:rsidRPr="00CE0512">
              <w:rPr>
                <w:rFonts w:cs="Times New Roman"/>
                <w:sz w:val="22"/>
                <w:szCs w:val="22"/>
              </w:rPr>
              <w:t>0%</w:t>
            </w:r>
          </w:p>
          <w:p w14:paraId="334A4E4B"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44AA5F60" w14:textId="77777777" w:rsidR="00473765" w:rsidRPr="00CE0512" w:rsidRDefault="00473765" w:rsidP="00473765">
            <w:pPr>
              <w:jc w:val="center"/>
              <w:rPr>
                <w:rFonts w:cs="Times New Roman"/>
                <w:sz w:val="22"/>
                <w:szCs w:val="22"/>
              </w:rPr>
            </w:pPr>
            <w:r w:rsidRPr="00CE0512">
              <w:rPr>
                <w:rFonts w:cs="Times New Roman"/>
                <w:sz w:val="22"/>
                <w:szCs w:val="22"/>
              </w:rPr>
              <w:t>0%</w:t>
            </w:r>
          </w:p>
          <w:p w14:paraId="5719AE54"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78ABD384" w14:textId="77777777" w:rsidTr="00473765">
        <w:trPr>
          <w:trHeight w:val="456"/>
        </w:trPr>
        <w:tc>
          <w:tcPr>
            <w:tcW w:w="1004" w:type="dxa"/>
          </w:tcPr>
          <w:p w14:paraId="684F37EC" w14:textId="77777777" w:rsidR="00473765" w:rsidRPr="00CE0512" w:rsidRDefault="00473765" w:rsidP="00473765">
            <w:pPr>
              <w:rPr>
                <w:rFonts w:cs="Times New Roman"/>
                <w:sz w:val="22"/>
                <w:szCs w:val="22"/>
              </w:rPr>
            </w:pPr>
          </w:p>
        </w:tc>
        <w:tc>
          <w:tcPr>
            <w:tcW w:w="1811" w:type="dxa"/>
          </w:tcPr>
          <w:p w14:paraId="42214322"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tcPr>
          <w:p w14:paraId="1119467F" w14:textId="77777777" w:rsidR="00473765" w:rsidRPr="00CE0512" w:rsidRDefault="00473765" w:rsidP="00473765">
            <w:pPr>
              <w:jc w:val="center"/>
              <w:rPr>
                <w:rFonts w:cs="Times New Roman"/>
                <w:sz w:val="22"/>
                <w:szCs w:val="22"/>
              </w:rPr>
            </w:pPr>
            <w:r w:rsidRPr="00CE0512">
              <w:rPr>
                <w:rFonts w:cs="Times New Roman"/>
                <w:sz w:val="22"/>
                <w:szCs w:val="22"/>
              </w:rPr>
              <w:t>-.92</w:t>
            </w:r>
          </w:p>
        </w:tc>
        <w:tc>
          <w:tcPr>
            <w:tcW w:w="1481" w:type="dxa"/>
          </w:tcPr>
          <w:p w14:paraId="11B23322" w14:textId="77777777" w:rsidR="00473765" w:rsidRPr="00CE0512" w:rsidRDefault="00473765" w:rsidP="00473765">
            <w:pPr>
              <w:jc w:val="center"/>
              <w:rPr>
                <w:rFonts w:cs="Times New Roman"/>
                <w:sz w:val="22"/>
                <w:szCs w:val="22"/>
              </w:rPr>
            </w:pPr>
            <w:r w:rsidRPr="00CE0512">
              <w:rPr>
                <w:rFonts w:cs="Times New Roman"/>
                <w:sz w:val="22"/>
                <w:szCs w:val="22"/>
              </w:rPr>
              <w:t>4.83</w:t>
            </w:r>
          </w:p>
        </w:tc>
        <w:tc>
          <w:tcPr>
            <w:tcW w:w="1399" w:type="dxa"/>
          </w:tcPr>
          <w:p w14:paraId="7C604D47" w14:textId="77777777" w:rsidR="00473765" w:rsidRPr="00C61A56" w:rsidRDefault="00473765" w:rsidP="00473765">
            <w:pPr>
              <w:jc w:val="center"/>
              <w:rPr>
                <w:rFonts w:cs="Times New Roman"/>
                <w:sz w:val="22"/>
                <w:szCs w:val="22"/>
              </w:rPr>
            </w:pPr>
            <w:r w:rsidRPr="00C61A56">
              <w:rPr>
                <w:rFonts w:cs="Times New Roman"/>
                <w:sz w:val="22"/>
                <w:szCs w:val="22"/>
              </w:rPr>
              <w:t>.19</w:t>
            </w:r>
          </w:p>
          <w:p w14:paraId="1581AA43"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tcPr>
          <w:p w14:paraId="2A6D7D6B" w14:textId="77777777" w:rsidR="00473765" w:rsidRPr="00CE0512" w:rsidRDefault="00473765" w:rsidP="00473765">
            <w:pPr>
              <w:jc w:val="center"/>
              <w:rPr>
                <w:rFonts w:cs="Times New Roman"/>
                <w:sz w:val="22"/>
                <w:szCs w:val="22"/>
              </w:rPr>
            </w:pPr>
            <w:r w:rsidRPr="00CE0512">
              <w:rPr>
                <w:rFonts w:cs="Times New Roman"/>
                <w:sz w:val="22"/>
                <w:szCs w:val="22"/>
              </w:rPr>
              <w:t>12.5%</w:t>
            </w:r>
          </w:p>
          <w:p w14:paraId="45714ABC"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264CF879" w14:textId="77777777" w:rsidR="00473765" w:rsidRPr="00CE0512" w:rsidRDefault="00473765" w:rsidP="00473765">
            <w:pPr>
              <w:jc w:val="center"/>
              <w:rPr>
                <w:rFonts w:cs="Times New Roman"/>
                <w:sz w:val="22"/>
                <w:szCs w:val="22"/>
              </w:rPr>
            </w:pPr>
            <w:r w:rsidRPr="00CE0512">
              <w:rPr>
                <w:rFonts w:cs="Times New Roman"/>
                <w:sz w:val="22"/>
                <w:szCs w:val="22"/>
              </w:rPr>
              <w:t>12.5%</w:t>
            </w:r>
          </w:p>
          <w:p w14:paraId="71E4FC31"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54446510" w14:textId="77777777" w:rsidTr="00473765">
        <w:trPr>
          <w:trHeight w:val="72"/>
        </w:trPr>
        <w:tc>
          <w:tcPr>
            <w:tcW w:w="1004" w:type="dxa"/>
          </w:tcPr>
          <w:p w14:paraId="72DE688F" w14:textId="77777777" w:rsidR="00473765" w:rsidRPr="00CE0512" w:rsidRDefault="00473765" w:rsidP="00473765">
            <w:pPr>
              <w:spacing w:line="480" w:lineRule="auto"/>
              <w:rPr>
                <w:rFonts w:cs="Times New Roman"/>
                <w:sz w:val="22"/>
                <w:szCs w:val="22"/>
              </w:rPr>
            </w:pPr>
          </w:p>
        </w:tc>
        <w:tc>
          <w:tcPr>
            <w:tcW w:w="1811" w:type="dxa"/>
          </w:tcPr>
          <w:p w14:paraId="595E2EA8" w14:textId="77777777" w:rsidR="00473765" w:rsidRPr="00CE0512" w:rsidRDefault="00473765" w:rsidP="00473765">
            <w:pPr>
              <w:rPr>
                <w:rFonts w:cs="Times New Roman"/>
                <w:sz w:val="22"/>
                <w:szCs w:val="22"/>
              </w:rPr>
            </w:pPr>
            <w:r w:rsidRPr="00CE0512">
              <w:rPr>
                <w:rFonts w:cs="Times New Roman"/>
                <w:sz w:val="22"/>
                <w:szCs w:val="22"/>
              </w:rPr>
              <w:t>AP- OT</w:t>
            </w:r>
          </w:p>
          <w:p w14:paraId="0D30D4DA" w14:textId="77777777" w:rsidR="00473765" w:rsidRPr="00CE0512" w:rsidRDefault="00473765" w:rsidP="00473765">
            <w:pPr>
              <w:rPr>
                <w:rFonts w:cs="Times New Roman"/>
                <w:i/>
                <w:sz w:val="22"/>
                <w:szCs w:val="22"/>
              </w:rPr>
            </w:pPr>
          </w:p>
        </w:tc>
        <w:tc>
          <w:tcPr>
            <w:tcW w:w="1811" w:type="dxa"/>
          </w:tcPr>
          <w:p w14:paraId="25625F4D" w14:textId="77777777" w:rsidR="00473765" w:rsidRPr="00CE0512" w:rsidRDefault="00473765" w:rsidP="00473765">
            <w:pPr>
              <w:jc w:val="center"/>
              <w:rPr>
                <w:rFonts w:cs="Times New Roman"/>
                <w:sz w:val="22"/>
                <w:szCs w:val="22"/>
              </w:rPr>
            </w:pPr>
            <w:r w:rsidRPr="00CE0512">
              <w:rPr>
                <w:rFonts w:cs="Times New Roman"/>
                <w:sz w:val="22"/>
                <w:szCs w:val="22"/>
              </w:rPr>
              <w:t>-.75</w:t>
            </w:r>
          </w:p>
        </w:tc>
        <w:tc>
          <w:tcPr>
            <w:tcW w:w="1481" w:type="dxa"/>
          </w:tcPr>
          <w:p w14:paraId="49EED7FA" w14:textId="77777777" w:rsidR="00473765" w:rsidRPr="00CE0512" w:rsidRDefault="00473765" w:rsidP="00473765">
            <w:pPr>
              <w:jc w:val="center"/>
              <w:rPr>
                <w:rFonts w:cs="Times New Roman"/>
                <w:sz w:val="22"/>
                <w:szCs w:val="22"/>
              </w:rPr>
            </w:pPr>
            <w:r w:rsidRPr="00CE0512">
              <w:rPr>
                <w:rFonts w:cs="Times New Roman"/>
                <w:sz w:val="22"/>
                <w:szCs w:val="22"/>
              </w:rPr>
              <w:t>4.98</w:t>
            </w:r>
          </w:p>
        </w:tc>
        <w:tc>
          <w:tcPr>
            <w:tcW w:w="1399" w:type="dxa"/>
          </w:tcPr>
          <w:p w14:paraId="6AE064D7" w14:textId="77777777" w:rsidR="00473765" w:rsidRPr="00C61A56" w:rsidRDefault="00473765" w:rsidP="00473765">
            <w:pPr>
              <w:jc w:val="center"/>
              <w:rPr>
                <w:rFonts w:cs="Times New Roman"/>
                <w:sz w:val="22"/>
                <w:szCs w:val="22"/>
              </w:rPr>
            </w:pPr>
            <w:r w:rsidRPr="00C61A56">
              <w:rPr>
                <w:rFonts w:cs="Times New Roman"/>
                <w:sz w:val="22"/>
                <w:szCs w:val="22"/>
              </w:rPr>
              <w:t>-.15</w:t>
            </w:r>
          </w:p>
          <w:p w14:paraId="3D896FD6"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tcPr>
          <w:p w14:paraId="5C943597" w14:textId="77777777" w:rsidR="00473765" w:rsidRPr="00CE0512" w:rsidRDefault="00473765" w:rsidP="00473765">
            <w:pPr>
              <w:jc w:val="center"/>
              <w:rPr>
                <w:rFonts w:cs="Times New Roman"/>
                <w:sz w:val="22"/>
                <w:szCs w:val="22"/>
              </w:rPr>
            </w:pPr>
            <w:r w:rsidRPr="00CE0512">
              <w:rPr>
                <w:rFonts w:cs="Times New Roman"/>
                <w:sz w:val="22"/>
                <w:szCs w:val="22"/>
              </w:rPr>
              <w:t>0%</w:t>
            </w:r>
          </w:p>
          <w:p w14:paraId="3CD8BB52"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61970DFB" w14:textId="77777777" w:rsidR="00473765" w:rsidRPr="00CE0512" w:rsidRDefault="00473765" w:rsidP="00473765">
            <w:pPr>
              <w:jc w:val="center"/>
              <w:rPr>
                <w:rFonts w:cs="Times New Roman"/>
                <w:sz w:val="22"/>
                <w:szCs w:val="22"/>
              </w:rPr>
            </w:pPr>
            <w:r w:rsidRPr="00CE0512">
              <w:rPr>
                <w:rFonts w:cs="Times New Roman"/>
                <w:sz w:val="22"/>
                <w:szCs w:val="22"/>
              </w:rPr>
              <w:t>12.5%</w:t>
            </w:r>
          </w:p>
          <w:p w14:paraId="7B00442D"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13F8B74D" w14:textId="77777777" w:rsidTr="00473765">
        <w:trPr>
          <w:trHeight w:val="72"/>
        </w:trPr>
        <w:tc>
          <w:tcPr>
            <w:tcW w:w="1004" w:type="dxa"/>
            <w:shd w:val="clear" w:color="auto" w:fill="D0CECE" w:themeFill="background2" w:themeFillShade="E6"/>
          </w:tcPr>
          <w:p w14:paraId="5EE5F43F" w14:textId="77777777" w:rsidR="00473765" w:rsidRPr="00CE0512" w:rsidRDefault="00473765" w:rsidP="00473765">
            <w:pPr>
              <w:spacing w:line="480" w:lineRule="auto"/>
              <w:rPr>
                <w:rFonts w:cs="Times New Roman"/>
                <w:sz w:val="22"/>
                <w:szCs w:val="22"/>
              </w:rPr>
            </w:pPr>
            <w:r w:rsidRPr="00CE0512">
              <w:rPr>
                <w:rFonts w:cs="Times New Roman"/>
                <w:sz w:val="22"/>
                <w:szCs w:val="22"/>
              </w:rPr>
              <w:t>Carey</w:t>
            </w:r>
          </w:p>
        </w:tc>
        <w:tc>
          <w:tcPr>
            <w:tcW w:w="1811" w:type="dxa"/>
            <w:shd w:val="clear" w:color="auto" w:fill="D0CECE" w:themeFill="background2" w:themeFillShade="E6"/>
          </w:tcPr>
          <w:p w14:paraId="36D80222"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shd w:val="clear" w:color="auto" w:fill="D0CECE" w:themeFill="background2" w:themeFillShade="E6"/>
          </w:tcPr>
          <w:p w14:paraId="17D6A5C0" w14:textId="77777777" w:rsidR="00473765" w:rsidRPr="00CE0512" w:rsidRDefault="00473765" w:rsidP="00473765">
            <w:pPr>
              <w:jc w:val="center"/>
              <w:rPr>
                <w:rFonts w:cs="Times New Roman"/>
                <w:sz w:val="22"/>
                <w:szCs w:val="22"/>
              </w:rPr>
            </w:pPr>
            <w:r w:rsidRPr="00CE0512">
              <w:rPr>
                <w:rFonts w:cs="Times New Roman"/>
                <w:sz w:val="22"/>
                <w:szCs w:val="22"/>
              </w:rPr>
              <w:t>6.71</w:t>
            </w:r>
          </w:p>
        </w:tc>
        <w:tc>
          <w:tcPr>
            <w:tcW w:w="1481" w:type="dxa"/>
            <w:shd w:val="clear" w:color="auto" w:fill="D0CECE" w:themeFill="background2" w:themeFillShade="E6"/>
          </w:tcPr>
          <w:p w14:paraId="20A17099" w14:textId="77777777" w:rsidR="00473765" w:rsidRPr="00CE0512" w:rsidRDefault="00473765" w:rsidP="00473765">
            <w:pPr>
              <w:jc w:val="center"/>
              <w:rPr>
                <w:rFonts w:cs="Times New Roman"/>
                <w:sz w:val="22"/>
                <w:szCs w:val="22"/>
              </w:rPr>
            </w:pPr>
            <w:r w:rsidRPr="00CE0512">
              <w:rPr>
                <w:rFonts w:cs="Times New Roman"/>
                <w:sz w:val="22"/>
                <w:szCs w:val="22"/>
              </w:rPr>
              <w:t>11.67</w:t>
            </w:r>
          </w:p>
        </w:tc>
        <w:tc>
          <w:tcPr>
            <w:tcW w:w="1399" w:type="dxa"/>
            <w:shd w:val="clear" w:color="auto" w:fill="D0CECE" w:themeFill="background2" w:themeFillShade="E6"/>
          </w:tcPr>
          <w:p w14:paraId="6C6959BF" w14:textId="77777777" w:rsidR="00473765" w:rsidRPr="00C61A56" w:rsidRDefault="00473765" w:rsidP="00473765">
            <w:pPr>
              <w:jc w:val="center"/>
              <w:rPr>
                <w:rFonts w:cs="Times New Roman"/>
                <w:sz w:val="22"/>
                <w:szCs w:val="22"/>
              </w:rPr>
            </w:pPr>
            <w:r w:rsidRPr="00C61A56">
              <w:rPr>
                <w:rFonts w:cs="Times New Roman"/>
                <w:sz w:val="22"/>
                <w:szCs w:val="22"/>
              </w:rPr>
              <w:t>.57</w:t>
            </w:r>
          </w:p>
          <w:p w14:paraId="20A4EF1F"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shd w:val="clear" w:color="auto" w:fill="D0CECE" w:themeFill="background2" w:themeFillShade="E6"/>
          </w:tcPr>
          <w:p w14:paraId="7276401D" w14:textId="77777777" w:rsidR="00473765" w:rsidRPr="00CE0512" w:rsidRDefault="00473765" w:rsidP="00473765">
            <w:pPr>
              <w:jc w:val="center"/>
              <w:rPr>
                <w:rFonts w:cs="Times New Roman"/>
                <w:sz w:val="22"/>
                <w:szCs w:val="22"/>
              </w:rPr>
            </w:pPr>
            <w:r w:rsidRPr="00CE0512">
              <w:rPr>
                <w:rFonts w:cs="Times New Roman"/>
                <w:sz w:val="22"/>
                <w:szCs w:val="22"/>
              </w:rPr>
              <w:t>0%</w:t>
            </w:r>
          </w:p>
          <w:p w14:paraId="3D86A028"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70BAEFAD" w14:textId="77777777" w:rsidR="00473765" w:rsidRPr="00CE0512" w:rsidRDefault="00473765" w:rsidP="00473765">
            <w:pPr>
              <w:jc w:val="center"/>
              <w:rPr>
                <w:rFonts w:cs="Times New Roman"/>
                <w:sz w:val="22"/>
                <w:szCs w:val="22"/>
              </w:rPr>
            </w:pPr>
            <w:r w:rsidRPr="00CE0512">
              <w:rPr>
                <w:rFonts w:cs="Times New Roman"/>
                <w:sz w:val="22"/>
                <w:szCs w:val="22"/>
              </w:rPr>
              <w:t>0%</w:t>
            </w:r>
          </w:p>
          <w:p w14:paraId="4E89B52F"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0DDC3DC8" w14:textId="77777777" w:rsidTr="00473765">
        <w:trPr>
          <w:trHeight w:val="72"/>
        </w:trPr>
        <w:tc>
          <w:tcPr>
            <w:tcW w:w="1004" w:type="dxa"/>
            <w:shd w:val="clear" w:color="auto" w:fill="D0CECE" w:themeFill="background2" w:themeFillShade="E6"/>
          </w:tcPr>
          <w:p w14:paraId="479CB5AD"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61F28A3C"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shd w:val="clear" w:color="auto" w:fill="D0CECE" w:themeFill="background2" w:themeFillShade="E6"/>
          </w:tcPr>
          <w:p w14:paraId="30ADF837" w14:textId="77777777" w:rsidR="00473765" w:rsidRPr="00CE0512" w:rsidRDefault="00473765" w:rsidP="00473765">
            <w:pPr>
              <w:jc w:val="center"/>
              <w:rPr>
                <w:rFonts w:cs="Times New Roman"/>
                <w:sz w:val="22"/>
                <w:szCs w:val="22"/>
              </w:rPr>
            </w:pPr>
            <w:r w:rsidRPr="00CE0512">
              <w:rPr>
                <w:rFonts w:cs="Times New Roman"/>
                <w:sz w:val="22"/>
                <w:szCs w:val="22"/>
              </w:rPr>
              <w:t>5.00</w:t>
            </w:r>
          </w:p>
        </w:tc>
        <w:tc>
          <w:tcPr>
            <w:tcW w:w="1481" w:type="dxa"/>
            <w:shd w:val="clear" w:color="auto" w:fill="D0CECE" w:themeFill="background2" w:themeFillShade="E6"/>
          </w:tcPr>
          <w:p w14:paraId="1D181659" w14:textId="77777777" w:rsidR="00473765" w:rsidRPr="00CE0512" w:rsidRDefault="00473765" w:rsidP="00473765">
            <w:pPr>
              <w:jc w:val="center"/>
              <w:rPr>
                <w:rFonts w:cs="Times New Roman"/>
                <w:sz w:val="22"/>
                <w:szCs w:val="22"/>
              </w:rPr>
            </w:pPr>
            <w:r w:rsidRPr="00CE0512">
              <w:rPr>
                <w:rFonts w:cs="Times New Roman"/>
                <w:sz w:val="22"/>
                <w:szCs w:val="22"/>
              </w:rPr>
              <w:t>12.10</w:t>
            </w:r>
          </w:p>
        </w:tc>
        <w:tc>
          <w:tcPr>
            <w:tcW w:w="1399" w:type="dxa"/>
            <w:shd w:val="clear" w:color="auto" w:fill="D0CECE" w:themeFill="background2" w:themeFillShade="E6"/>
          </w:tcPr>
          <w:p w14:paraId="401E08EF" w14:textId="77777777" w:rsidR="00473765" w:rsidRPr="00C61A56" w:rsidRDefault="00473765" w:rsidP="00473765">
            <w:pPr>
              <w:jc w:val="center"/>
              <w:rPr>
                <w:rFonts w:cs="Times New Roman"/>
                <w:sz w:val="22"/>
                <w:szCs w:val="22"/>
              </w:rPr>
            </w:pPr>
            <w:r w:rsidRPr="00C61A56">
              <w:rPr>
                <w:rFonts w:cs="Times New Roman"/>
                <w:sz w:val="22"/>
                <w:szCs w:val="22"/>
              </w:rPr>
              <w:t>.41</w:t>
            </w:r>
          </w:p>
          <w:p w14:paraId="5B497FEE"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shd w:val="clear" w:color="auto" w:fill="D0CECE" w:themeFill="background2" w:themeFillShade="E6"/>
          </w:tcPr>
          <w:p w14:paraId="2DBDB5C3" w14:textId="77777777" w:rsidR="00473765" w:rsidRPr="00CE0512" w:rsidRDefault="00473765" w:rsidP="00473765">
            <w:pPr>
              <w:jc w:val="center"/>
              <w:rPr>
                <w:rFonts w:cs="Times New Roman"/>
                <w:sz w:val="22"/>
                <w:szCs w:val="22"/>
              </w:rPr>
            </w:pPr>
            <w:r w:rsidRPr="00CE0512">
              <w:rPr>
                <w:rFonts w:cs="Times New Roman"/>
                <w:sz w:val="22"/>
                <w:szCs w:val="22"/>
              </w:rPr>
              <w:t>0%</w:t>
            </w:r>
          </w:p>
          <w:p w14:paraId="61F2CDAF"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3AC9963B" w14:textId="77777777" w:rsidR="00473765" w:rsidRPr="00CE0512" w:rsidRDefault="00473765" w:rsidP="00473765">
            <w:pPr>
              <w:jc w:val="center"/>
              <w:rPr>
                <w:rFonts w:cs="Times New Roman"/>
                <w:sz w:val="22"/>
                <w:szCs w:val="22"/>
              </w:rPr>
            </w:pPr>
            <w:r w:rsidRPr="00CE0512">
              <w:rPr>
                <w:rFonts w:cs="Times New Roman"/>
                <w:sz w:val="22"/>
                <w:szCs w:val="22"/>
              </w:rPr>
              <w:t>0%</w:t>
            </w:r>
          </w:p>
          <w:p w14:paraId="62951F3C"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63CF2729" w14:textId="77777777" w:rsidTr="00473765">
        <w:trPr>
          <w:trHeight w:val="72"/>
        </w:trPr>
        <w:tc>
          <w:tcPr>
            <w:tcW w:w="1004" w:type="dxa"/>
            <w:shd w:val="clear" w:color="auto" w:fill="D0CECE" w:themeFill="background2" w:themeFillShade="E6"/>
          </w:tcPr>
          <w:p w14:paraId="553AD43B"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4CECCC93" w14:textId="77777777" w:rsidR="00473765" w:rsidRPr="00CE0512" w:rsidRDefault="00473765" w:rsidP="00473765">
            <w:pPr>
              <w:rPr>
                <w:rFonts w:cs="Times New Roman"/>
                <w:sz w:val="22"/>
                <w:szCs w:val="22"/>
              </w:rPr>
            </w:pPr>
            <w:r w:rsidRPr="00CE0512">
              <w:rPr>
                <w:rFonts w:cs="Times New Roman"/>
                <w:sz w:val="22"/>
                <w:szCs w:val="22"/>
              </w:rPr>
              <w:t>AP- OT</w:t>
            </w:r>
          </w:p>
          <w:p w14:paraId="337107E2" w14:textId="77777777" w:rsidR="00473765" w:rsidRPr="00CE0512" w:rsidRDefault="00473765" w:rsidP="00473765">
            <w:pPr>
              <w:rPr>
                <w:rFonts w:cs="Times New Roman"/>
                <w:i/>
                <w:sz w:val="22"/>
                <w:szCs w:val="22"/>
              </w:rPr>
            </w:pPr>
          </w:p>
        </w:tc>
        <w:tc>
          <w:tcPr>
            <w:tcW w:w="1811" w:type="dxa"/>
            <w:shd w:val="clear" w:color="auto" w:fill="D0CECE" w:themeFill="background2" w:themeFillShade="E6"/>
          </w:tcPr>
          <w:p w14:paraId="124832D6" w14:textId="77777777" w:rsidR="00473765" w:rsidRPr="00CE0512" w:rsidRDefault="00473765" w:rsidP="00473765">
            <w:pPr>
              <w:jc w:val="center"/>
              <w:rPr>
                <w:rFonts w:cs="Times New Roman"/>
                <w:sz w:val="22"/>
                <w:szCs w:val="22"/>
              </w:rPr>
            </w:pPr>
            <w:r w:rsidRPr="00CE0512">
              <w:rPr>
                <w:rFonts w:cs="Times New Roman"/>
                <w:sz w:val="22"/>
                <w:szCs w:val="22"/>
              </w:rPr>
              <w:t>-1.71</w:t>
            </w:r>
          </w:p>
        </w:tc>
        <w:tc>
          <w:tcPr>
            <w:tcW w:w="1481" w:type="dxa"/>
            <w:shd w:val="clear" w:color="auto" w:fill="D0CECE" w:themeFill="background2" w:themeFillShade="E6"/>
          </w:tcPr>
          <w:p w14:paraId="76D2E506" w14:textId="77777777" w:rsidR="00473765" w:rsidRPr="00CE0512" w:rsidRDefault="00473765" w:rsidP="00473765">
            <w:pPr>
              <w:jc w:val="center"/>
              <w:rPr>
                <w:rFonts w:cs="Times New Roman"/>
                <w:sz w:val="22"/>
                <w:szCs w:val="22"/>
              </w:rPr>
            </w:pPr>
            <w:r w:rsidRPr="00CE0512">
              <w:rPr>
                <w:rFonts w:cs="Times New Roman"/>
                <w:sz w:val="22"/>
                <w:szCs w:val="22"/>
              </w:rPr>
              <w:t>4.35</w:t>
            </w:r>
          </w:p>
        </w:tc>
        <w:tc>
          <w:tcPr>
            <w:tcW w:w="1399" w:type="dxa"/>
            <w:shd w:val="clear" w:color="auto" w:fill="D0CECE" w:themeFill="background2" w:themeFillShade="E6"/>
          </w:tcPr>
          <w:p w14:paraId="13A91A9B" w14:textId="77777777" w:rsidR="00473765" w:rsidRPr="00C61A56" w:rsidRDefault="00473765" w:rsidP="00473765">
            <w:pPr>
              <w:jc w:val="center"/>
              <w:rPr>
                <w:rFonts w:cs="Times New Roman"/>
                <w:sz w:val="22"/>
                <w:szCs w:val="22"/>
              </w:rPr>
            </w:pPr>
            <w:r w:rsidRPr="00C61A56">
              <w:rPr>
                <w:rFonts w:cs="Times New Roman"/>
                <w:sz w:val="22"/>
                <w:szCs w:val="22"/>
              </w:rPr>
              <w:t>-.39</w:t>
            </w:r>
          </w:p>
          <w:p w14:paraId="596E76DC"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shd w:val="clear" w:color="auto" w:fill="D0CECE" w:themeFill="background2" w:themeFillShade="E6"/>
          </w:tcPr>
          <w:p w14:paraId="7DD2CBDB" w14:textId="77777777" w:rsidR="00473765" w:rsidRPr="00CE0512" w:rsidRDefault="00473765" w:rsidP="00473765">
            <w:pPr>
              <w:jc w:val="center"/>
              <w:rPr>
                <w:rFonts w:cs="Times New Roman"/>
                <w:sz w:val="22"/>
                <w:szCs w:val="22"/>
              </w:rPr>
            </w:pPr>
            <w:r w:rsidRPr="00CE0512">
              <w:rPr>
                <w:rFonts w:cs="Times New Roman"/>
                <w:sz w:val="22"/>
                <w:szCs w:val="22"/>
              </w:rPr>
              <w:t>0%</w:t>
            </w:r>
          </w:p>
          <w:p w14:paraId="1AE38D04"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26A5A10E" w14:textId="77777777" w:rsidR="00473765" w:rsidRPr="00CE0512" w:rsidRDefault="00473765" w:rsidP="00473765">
            <w:pPr>
              <w:jc w:val="center"/>
              <w:rPr>
                <w:rFonts w:cs="Times New Roman"/>
                <w:sz w:val="22"/>
                <w:szCs w:val="22"/>
              </w:rPr>
            </w:pPr>
            <w:r w:rsidRPr="00CE0512">
              <w:rPr>
                <w:rFonts w:cs="Times New Roman"/>
                <w:sz w:val="22"/>
                <w:szCs w:val="22"/>
              </w:rPr>
              <w:t>0%</w:t>
            </w:r>
          </w:p>
          <w:p w14:paraId="3B205E51"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541E3CAD" w14:textId="77777777" w:rsidTr="00473765">
        <w:trPr>
          <w:trHeight w:val="72"/>
        </w:trPr>
        <w:tc>
          <w:tcPr>
            <w:tcW w:w="1004" w:type="dxa"/>
          </w:tcPr>
          <w:p w14:paraId="1D1E32A7" w14:textId="77777777" w:rsidR="00473765" w:rsidRPr="00CE0512" w:rsidRDefault="00473765" w:rsidP="00473765">
            <w:pPr>
              <w:spacing w:line="480" w:lineRule="auto"/>
              <w:rPr>
                <w:rFonts w:cs="Times New Roman"/>
                <w:sz w:val="22"/>
                <w:szCs w:val="22"/>
              </w:rPr>
            </w:pPr>
            <w:r w:rsidRPr="00CE0512">
              <w:rPr>
                <w:rFonts w:cs="Times New Roman"/>
                <w:sz w:val="22"/>
                <w:szCs w:val="22"/>
              </w:rPr>
              <w:t>Dennis</w:t>
            </w:r>
          </w:p>
        </w:tc>
        <w:tc>
          <w:tcPr>
            <w:tcW w:w="1811" w:type="dxa"/>
          </w:tcPr>
          <w:p w14:paraId="2A89F395"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tcPr>
          <w:p w14:paraId="0952567A" w14:textId="77777777" w:rsidR="00473765" w:rsidRPr="00CE0512" w:rsidRDefault="00473765" w:rsidP="00473765">
            <w:pPr>
              <w:jc w:val="center"/>
              <w:rPr>
                <w:rFonts w:cs="Times New Roman"/>
                <w:sz w:val="22"/>
                <w:szCs w:val="22"/>
              </w:rPr>
            </w:pPr>
            <w:r w:rsidRPr="00CE0512">
              <w:rPr>
                <w:rFonts w:cs="Times New Roman"/>
                <w:sz w:val="22"/>
                <w:szCs w:val="22"/>
              </w:rPr>
              <w:t>-3.00</w:t>
            </w:r>
          </w:p>
        </w:tc>
        <w:tc>
          <w:tcPr>
            <w:tcW w:w="1481" w:type="dxa"/>
          </w:tcPr>
          <w:p w14:paraId="36CC3467" w14:textId="77777777" w:rsidR="00473765" w:rsidRPr="00CE0512" w:rsidRDefault="00473765" w:rsidP="00473765">
            <w:pPr>
              <w:jc w:val="center"/>
              <w:rPr>
                <w:rFonts w:cs="Times New Roman"/>
                <w:sz w:val="22"/>
                <w:szCs w:val="22"/>
              </w:rPr>
            </w:pPr>
            <w:r w:rsidRPr="00CE0512">
              <w:rPr>
                <w:rFonts w:cs="Times New Roman"/>
                <w:sz w:val="22"/>
                <w:szCs w:val="22"/>
              </w:rPr>
              <w:t>32.33</w:t>
            </w:r>
          </w:p>
        </w:tc>
        <w:tc>
          <w:tcPr>
            <w:tcW w:w="1399" w:type="dxa"/>
          </w:tcPr>
          <w:p w14:paraId="53032218" w14:textId="77777777" w:rsidR="00473765" w:rsidRPr="00C61A56" w:rsidRDefault="00473765" w:rsidP="00473765">
            <w:pPr>
              <w:jc w:val="center"/>
              <w:rPr>
                <w:rFonts w:cs="Times New Roman"/>
                <w:sz w:val="22"/>
                <w:szCs w:val="22"/>
              </w:rPr>
            </w:pPr>
            <w:r w:rsidRPr="00C61A56">
              <w:rPr>
                <w:rFonts w:cs="Times New Roman"/>
                <w:sz w:val="22"/>
                <w:szCs w:val="22"/>
              </w:rPr>
              <w:t>-.09</w:t>
            </w:r>
          </w:p>
          <w:p w14:paraId="3A3FC1EB"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tcPr>
          <w:p w14:paraId="3AFF2DFC" w14:textId="77777777" w:rsidR="00473765" w:rsidRPr="00CE0512" w:rsidRDefault="00473765" w:rsidP="00473765">
            <w:pPr>
              <w:jc w:val="center"/>
              <w:rPr>
                <w:rFonts w:cs="Times New Roman"/>
                <w:sz w:val="22"/>
                <w:szCs w:val="22"/>
              </w:rPr>
            </w:pPr>
            <w:r w:rsidRPr="00CE0512">
              <w:rPr>
                <w:rFonts w:cs="Times New Roman"/>
                <w:sz w:val="22"/>
                <w:szCs w:val="22"/>
              </w:rPr>
              <w:t>0%</w:t>
            </w:r>
          </w:p>
          <w:p w14:paraId="6A93FFAD"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4AC4759A" w14:textId="77777777" w:rsidR="00473765" w:rsidRPr="00CE0512" w:rsidRDefault="00473765" w:rsidP="00473765">
            <w:pPr>
              <w:jc w:val="center"/>
              <w:rPr>
                <w:rFonts w:cs="Times New Roman"/>
                <w:sz w:val="22"/>
                <w:szCs w:val="22"/>
              </w:rPr>
            </w:pPr>
            <w:r w:rsidRPr="00CE0512">
              <w:rPr>
                <w:rFonts w:cs="Times New Roman"/>
                <w:sz w:val="22"/>
                <w:szCs w:val="22"/>
              </w:rPr>
              <w:t>50%</w:t>
            </w:r>
          </w:p>
          <w:p w14:paraId="6DE0620B" w14:textId="77777777" w:rsidR="00473765" w:rsidRPr="00CE0512" w:rsidRDefault="00473765" w:rsidP="00473765">
            <w:pPr>
              <w:jc w:val="center"/>
              <w:rPr>
                <w:rFonts w:cs="Times New Roman"/>
                <w:sz w:val="22"/>
                <w:szCs w:val="22"/>
              </w:rPr>
            </w:pPr>
            <w:r w:rsidRPr="00CE0512">
              <w:rPr>
                <w:rFonts w:cs="Times New Roman"/>
                <w:sz w:val="22"/>
                <w:szCs w:val="22"/>
              </w:rPr>
              <w:t>[S]</w:t>
            </w:r>
          </w:p>
        </w:tc>
      </w:tr>
      <w:tr w:rsidR="00473765" w:rsidRPr="00CE0512" w14:paraId="6B6305CF" w14:textId="77777777" w:rsidTr="00473765">
        <w:trPr>
          <w:trHeight w:val="72"/>
        </w:trPr>
        <w:tc>
          <w:tcPr>
            <w:tcW w:w="1004" w:type="dxa"/>
          </w:tcPr>
          <w:p w14:paraId="270A9C48" w14:textId="77777777" w:rsidR="00473765" w:rsidRPr="00CE0512" w:rsidRDefault="00473765" w:rsidP="00473765">
            <w:pPr>
              <w:spacing w:line="480" w:lineRule="auto"/>
              <w:rPr>
                <w:rFonts w:cs="Times New Roman"/>
                <w:sz w:val="22"/>
                <w:szCs w:val="22"/>
              </w:rPr>
            </w:pPr>
          </w:p>
        </w:tc>
        <w:tc>
          <w:tcPr>
            <w:tcW w:w="1811" w:type="dxa"/>
          </w:tcPr>
          <w:p w14:paraId="5D1A2B0E"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tcPr>
          <w:p w14:paraId="4FF29B11" w14:textId="77777777" w:rsidR="00473765" w:rsidRPr="00CE0512" w:rsidRDefault="00473765" w:rsidP="00473765">
            <w:pPr>
              <w:jc w:val="center"/>
              <w:rPr>
                <w:rFonts w:cs="Times New Roman"/>
                <w:sz w:val="22"/>
                <w:szCs w:val="22"/>
              </w:rPr>
            </w:pPr>
            <w:r w:rsidRPr="00CE0512">
              <w:rPr>
                <w:rFonts w:cs="Times New Roman"/>
                <w:sz w:val="22"/>
                <w:szCs w:val="22"/>
              </w:rPr>
              <w:t>43.33</w:t>
            </w:r>
          </w:p>
        </w:tc>
        <w:tc>
          <w:tcPr>
            <w:tcW w:w="1481" w:type="dxa"/>
          </w:tcPr>
          <w:p w14:paraId="2933B2FE" w14:textId="77777777" w:rsidR="00473765" w:rsidRPr="00CE0512" w:rsidRDefault="00473765" w:rsidP="00473765">
            <w:pPr>
              <w:jc w:val="center"/>
              <w:rPr>
                <w:rFonts w:cs="Times New Roman"/>
                <w:sz w:val="22"/>
                <w:szCs w:val="22"/>
              </w:rPr>
            </w:pPr>
            <w:r w:rsidRPr="00CE0512">
              <w:rPr>
                <w:rFonts w:cs="Times New Roman"/>
                <w:sz w:val="22"/>
                <w:szCs w:val="22"/>
              </w:rPr>
              <w:t>28.52</w:t>
            </w:r>
          </w:p>
        </w:tc>
        <w:tc>
          <w:tcPr>
            <w:tcW w:w="1399" w:type="dxa"/>
          </w:tcPr>
          <w:p w14:paraId="3F668F9E" w14:textId="77777777" w:rsidR="00473765" w:rsidRPr="00C61A56" w:rsidRDefault="00473765" w:rsidP="00473765">
            <w:pPr>
              <w:jc w:val="center"/>
              <w:rPr>
                <w:rFonts w:cs="Times New Roman"/>
                <w:sz w:val="22"/>
                <w:szCs w:val="22"/>
              </w:rPr>
            </w:pPr>
            <w:r w:rsidRPr="00C61A56">
              <w:rPr>
                <w:rFonts w:cs="Times New Roman"/>
                <w:sz w:val="22"/>
                <w:szCs w:val="22"/>
              </w:rPr>
              <w:t>1.52</w:t>
            </w:r>
          </w:p>
          <w:p w14:paraId="5CA075F7"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tcPr>
          <w:p w14:paraId="12DA6F35" w14:textId="77777777" w:rsidR="00473765" w:rsidRPr="00CE0512" w:rsidRDefault="00473765" w:rsidP="00473765">
            <w:pPr>
              <w:jc w:val="center"/>
              <w:rPr>
                <w:rFonts w:cs="Times New Roman"/>
                <w:sz w:val="22"/>
                <w:szCs w:val="22"/>
              </w:rPr>
            </w:pPr>
            <w:r w:rsidRPr="00CE0512">
              <w:rPr>
                <w:rFonts w:cs="Times New Roman"/>
                <w:sz w:val="22"/>
                <w:szCs w:val="22"/>
              </w:rPr>
              <w:t>66.7%</w:t>
            </w:r>
          </w:p>
          <w:p w14:paraId="60E8FC00" w14:textId="77777777" w:rsidR="00473765" w:rsidRPr="00CE0512" w:rsidRDefault="00473765" w:rsidP="00473765">
            <w:pPr>
              <w:jc w:val="center"/>
              <w:rPr>
                <w:rFonts w:cs="Times New Roman"/>
                <w:sz w:val="22"/>
                <w:szCs w:val="22"/>
              </w:rPr>
            </w:pPr>
            <w:r w:rsidRPr="00CE0512">
              <w:rPr>
                <w:rFonts w:cs="Times New Roman"/>
                <w:sz w:val="22"/>
                <w:szCs w:val="22"/>
              </w:rPr>
              <w:t>[S]</w:t>
            </w:r>
          </w:p>
        </w:tc>
        <w:tc>
          <w:tcPr>
            <w:tcW w:w="1274" w:type="dxa"/>
          </w:tcPr>
          <w:p w14:paraId="65186B3B" w14:textId="77777777" w:rsidR="00473765" w:rsidRPr="00CE0512" w:rsidRDefault="00473765" w:rsidP="00473765">
            <w:pPr>
              <w:jc w:val="center"/>
              <w:rPr>
                <w:rFonts w:cs="Times New Roman"/>
                <w:sz w:val="22"/>
                <w:szCs w:val="22"/>
              </w:rPr>
            </w:pPr>
            <w:r w:rsidRPr="00CE0512">
              <w:rPr>
                <w:rFonts w:cs="Times New Roman"/>
                <w:sz w:val="22"/>
                <w:szCs w:val="22"/>
              </w:rPr>
              <w:t>83.3%</w:t>
            </w:r>
          </w:p>
          <w:p w14:paraId="74D6B177" w14:textId="77777777" w:rsidR="00473765" w:rsidRPr="00CE0512" w:rsidRDefault="00473765" w:rsidP="00473765">
            <w:pPr>
              <w:jc w:val="center"/>
              <w:rPr>
                <w:rFonts w:cs="Times New Roman"/>
                <w:sz w:val="22"/>
                <w:szCs w:val="22"/>
              </w:rPr>
            </w:pPr>
            <w:r w:rsidRPr="00CE0512">
              <w:rPr>
                <w:rFonts w:cs="Times New Roman"/>
                <w:sz w:val="22"/>
                <w:szCs w:val="22"/>
              </w:rPr>
              <w:t>[M]</w:t>
            </w:r>
          </w:p>
        </w:tc>
      </w:tr>
      <w:tr w:rsidR="00473765" w:rsidRPr="00CE0512" w14:paraId="5616C1F9" w14:textId="77777777" w:rsidTr="00473765">
        <w:trPr>
          <w:trHeight w:val="72"/>
        </w:trPr>
        <w:tc>
          <w:tcPr>
            <w:tcW w:w="1004" w:type="dxa"/>
          </w:tcPr>
          <w:p w14:paraId="50E2BF79" w14:textId="77777777" w:rsidR="00473765" w:rsidRPr="00CE0512" w:rsidRDefault="00473765" w:rsidP="00473765">
            <w:pPr>
              <w:spacing w:line="480" w:lineRule="auto"/>
              <w:rPr>
                <w:rFonts w:cs="Times New Roman"/>
                <w:sz w:val="22"/>
                <w:szCs w:val="22"/>
              </w:rPr>
            </w:pPr>
          </w:p>
        </w:tc>
        <w:tc>
          <w:tcPr>
            <w:tcW w:w="1811" w:type="dxa"/>
          </w:tcPr>
          <w:p w14:paraId="25D866BE" w14:textId="77777777" w:rsidR="00473765" w:rsidRPr="00CE0512" w:rsidRDefault="00473765" w:rsidP="00473765">
            <w:pPr>
              <w:rPr>
                <w:rFonts w:cs="Times New Roman"/>
                <w:sz w:val="22"/>
                <w:szCs w:val="22"/>
              </w:rPr>
            </w:pPr>
            <w:r w:rsidRPr="00CE0512">
              <w:rPr>
                <w:rFonts w:cs="Times New Roman"/>
                <w:sz w:val="22"/>
                <w:szCs w:val="22"/>
              </w:rPr>
              <w:t>AP- OT</w:t>
            </w:r>
          </w:p>
          <w:p w14:paraId="79EA3C12" w14:textId="77777777" w:rsidR="00473765" w:rsidRPr="00CE0512" w:rsidRDefault="00473765" w:rsidP="00473765">
            <w:pPr>
              <w:rPr>
                <w:rFonts w:cs="Times New Roman"/>
                <w:i/>
                <w:sz w:val="22"/>
                <w:szCs w:val="22"/>
              </w:rPr>
            </w:pPr>
          </w:p>
        </w:tc>
        <w:tc>
          <w:tcPr>
            <w:tcW w:w="1811" w:type="dxa"/>
          </w:tcPr>
          <w:p w14:paraId="2A0F6F75" w14:textId="77777777" w:rsidR="00473765" w:rsidRPr="00CE0512" w:rsidRDefault="00473765" w:rsidP="00473765">
            <w:pPr>
              <w:jc w:val="center"/>
              <w:rPr>
                <w:rFonts w:cs="Times New Roman"/>
                <w:sz w:val="22"/>
                <w:szCs w:val="22"/>
              </w:rPr>
            </w:pPr>
            <w:r w:rsidRPr="00CE0512">
              <w:rPr>
                <w:rFonts w:cs="Times New Roman"/>
                <w:sz w:val="22"/>
                <w:szCs w:val="22"/>
              </w:rPr>
              <w:t>46.33</w:t>
            </w:r>
          </w:p>
        </w:tc>
        <w:tc>
          <w:tcPr>
            <w:tcW w:w="1481" w:type="dxa"/>
          </w:tcPr>
          <w:p w14:paraId="2D33AB27" w14:textId="77777777" w:rsidR="00473765" w:rsidRPr="00CE0512" w:rsidRDefault="00473765" w:rsidP="00473765">
            <w:pPr>
              <w:jc w:val="center"/>
              <w:rPr>
                <w:rFonts w:cs="Times New Roman"/>
                <w:sz w:val="22"/>
                <w:szCs w:val="22"/>
              </w:rPr>
            </w:pPr>
            <w:r w:rsidRPr="00CE0512">
              <w:rPr>
                <w:rFonts w:cs="Times New Roman"/>
                <w:sz w:val="22"/>
                <w:szCs w:val="22"/>
              </w:rPr>
              <w:t>33.43</w:t>
            </w:r>
          </w:p>
        </w:tc>
        <w:tc>
          <w:tcPr>
            <w:tcW w:w="1399" w:type="dxa"/>
          </w:tcPr>
          <w:p w14:paraId="3239D43B" w14:textId="77777777" w:rsidR="00473765" w:rsidRPr="00C61A56" w:rsidRDefault="00473765" w:rsidP="00473765">
            <w:pPr>
              <w:jc w:val="center"/>
              <w:rPr>
                <w:rFonts w:cs="Times New Roman"/>
                <w:sz w:val="22"/>
                <w:szCs w:val="22"/>
              </w:rPr>
            </w:pPr>
            <w:r w:rsidRPr="00C61A56">
              <w:rPr>
                <w:rFonts w:cs="Times New Roman"/>
                <w:sz w:val="22"/>
                <w:szCs w:val="22"/>
              </w:rPr>
              <w:t>1.39</w:t>
            </w:r>
          </w:p>
          <w:p w14:paraId="6F8FA5D6"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tcPr>
          <w:p w14:paraId="74D9EABD" w14:textId="77777777" w:rsidR="00473765" w:rsidRPr="00CE0512" w:rsidRDefault="00473765" w:rsidP="00473765">
            <w:pPr>
              <w:jc w:val="center"/>
              <w:rPr>
                <w:rFonts w:cs="Times New Roman"/>
                <w:sz w:val="22"/>
                <w:szCs w:val="22"/>
              </w:rPr>
            </w:pPr>
            <w:r w:rsidRPr="00CE0512">
              <w:rPr>
                <w:rFonts w:cs="Times New Roman"/>
                <w:sz w:val="22"/>
                <w:szCs w:val="22"/>
              </w:rPr>
              <w:t>66.7%</w:t>
            </w:r>
          </w:p>
          <w:p w14:paraId="670F595B" w14:textId="77777777" w:rsidR="00473765" w:rsidRPr="00CE0512" w:rsidRDefault="00473765" w:rsidP="00473765">
            <w:pPr>
              <w:jc w:val="center"/>
              <w:rPr>
                <w:rFonts w:cs="Times New Roman"/>
                <w:sz w:val="22"/>
                <w:szCs w:val="22"/>
              </w:rPr>
            </w:pPr>
            <w:r w:rsidRPr="00CE0512">
              <w:rPr>
                <w:rFonts w:cs="Times New Roman"/>
                <w:sz w:val="22"/>
                <w:szCs w:val="22"/>
              </w:rPr>
              <w:t>[S]</w:t>
            </w:r>
          </w:p>
        </w:tc>
        <w:tc>
          <w:tcPr>
            <w:tcW w:w="1274" w:type="dxa"/>
          </w:tcPr>
          <w:p w14:paraId="52E3EC46"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0CEC08B5" w14:textId="77777777" w:rsidR="00473765" w:rsidRPr="00CE0512" w:rsidRDefault="00473765" w:rsidP="00473765">
            <w:pPr>
              <w:jc w:val="center"/>
              <w:rPr>
                <w:rFonts w:cs="Times New Roman"/>
                <w:sz w:val="22"/>
                <w:szCs w:val="22"/>
              </w:rPr>
            </w:pPr>
            <w:r w:rsidRPr="00CE0512">
              <w:rPr>
                <w:rFonts w:cs="Times New Roman"/>
                <w:sz w:val="22"/>
                <w:szCs w:val="22"/>
              </w:rPr>
              <w:t>[L]</w:t>
            </w:r>
          </w:p>
        </w:tc>
      </w:tr>
      <w:tr w:rsidR="00473765" w:rsidRPr="00CE0512" w14:paraId="128181CE" w14:textId="77777777" w:rsidTr="00473765">
        <w:trPr>
          <w:trHeight w:val="72"/>
        </w:trPr>
        <w:tc>
          <w:tcPr>
            <w:tcW w:w="1004" w:type="dxa"/>
            <w:shd w:val="clear" w:color="auto" w:fill="D0CECE" w:themeFill="background2" w:themeFillShade="E6"/>
          </w:tcPr>
          <w:p w14:paraId="421C4C77" w14:textId="77777777" w:rsidR="00473765" w:rsidRPr="00CE0512" w:rsidRDefault="00473765" w:rsidP="00473765">
            <w:pPr>
              <w:spacing w:line="480" w:lineRule="auto"/>
              <w:rPr>
                <w:rFonts w:cs="Times New Roman"/>
                <w:sz w:val="22"/>
                <w:szCs w:val="22"/>
              </w:rPr>
            </w:pPr>
            <w:r w:rsidRPr="00CE0512">
              <w:rPr>
                <w:rFonts w:cs="Times New Roman"/>
                <w:sz w:val="22"/>
                <w:szCs w:val="22"/>
              </w:rPr>
              <w:t>Edward</w:t>
            </w:r>
          </w:p>
        </w:tc>
        <w:tc>
          <w:tcPr>
            <w:tcW w:w="1811" w:type="dxa"/>
            <w:shd w:val="clear" w:color="auto" w:fill="D0CECE" w:themeFill="background2" w:themeFillShade="E6"/>
          </w:tcPr>
          <w:p w14:paraId="52AE575B"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shd w:val="clear" w:color="auto" w:fill="D0CECE" w:themeFill="background2" w:themeFillShade="E6"/>
          </w:tcPr>
          <w:p w14:paraId="055A2E01" w14:textId="77777777" w:rsidR="00473765" w:rsidRPr="00CE0512" w:rsidRDefault="00473765" w:rsidP="00473765">
            <w:pPr>
              <w:jc w:val="center"/>
              <w:rPr>
                <w:rFonts w:cs="Times New Roman"/>
                <w:sz w:val="22"/>
                <w:szCs w:val="22"/>
              </w:rPr>
            </w:pPr>
            <w:r w:rsidRPr="00CE0512">
              <w:rPr>
                <w:rFonts w:cs="Times New Roman"/>
                <w:sz w:val="22"/>
                <w:szCs w:val="22"/>
              </w:rPr>
              <w:t>33.33</w:t>
            </w:r>
          </w:p>
        </w:tc>
        <w:tc>
          <w:tcPr>
            <w:tcW w:w="1481" w:type="dxa"/>
            <w:shd w:val="clear" w:color="auto" w:fill="D0CECE" w:themeFill="background2" w:themeFillShade="E6"/>
          </w:tcPr>
          <w:p w14:paraId="6FA39E13" w14:textId="77777777" w:rsidR="00473765" w:rsidRPr="00CE0512" w:rsidRDefault="00473765" w:rsidP="00473765">
            <w:pPr>
              <w:jc w:val="center"/>
              <w:rPr>
                <w:rFonts w:cs="Times New Roman"/>
                <w:sz w:val="22"/>
                <w:szCs w:val="22"/>
              </w:rPr>
            </w:pPr>
            <w:r w:rsidRPr="00CE0512">
              <w:rPr>
                <w:rFonts w:cs="Times New Roman"/>
                <w:sz w:val="22"/>
                <w:szCs w:val="22"/>
              </w:rPr>
              <w:t>41.53</w:t>
            </w:r>
          </w:p>
        </w:tc>
        <w:tc>
          <w:tcPr>
            <w:tcW w:w="1399" w:type="dxa"/>
            <w:shd w:val="clear" w:color="auto" w:fill="D0CECE" w:themeFill="background2" w:themeFillShade="E6"/>
          </w:tcPr>
          <w:p w14:paraId="72F42434" w14:textId="77777777" w:rsidR="00473765" w:rsidRPr="00C61A56" w:rsidRDefault="00473765" w:rsidP="00473765">
            <w:pPr>
              <w:jc w:val="center"/>
              <w:rPr>
                <w:rFonts w:cs="Times New Roman"/>
                <w:sz w:val="22"/>
                <w:szCs w:val="22"/>
              </w:rPr>
            </w:pPr>
            <w:r w:rsidRPr="00C61A56">
              <w:rPr>
                <w:rFonts w:cs="Times New Roman"/>
                <w:sz w:val="22"/>
                <w:szCs w:val="22"/>
              </w:rPr>
              <w:t>.80</w:t>
            </w:r>
          </w:p>
          <w:p w14:paraId="1B1DCEE9"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shd w:val="clear" w:color="auto" w:fill="D0CECE" w:themeFill="background2" w:themeFillShade="E6"/>
          </w:tcPr>
          <w:p w14:paraId="61978966" w14:textId="77777777" w:rsidR="00473765" w:rsidRPr="00CE0512" w:rsidRDefault="00473765" w:rsidP="00473765">
            <w:pPr>
              <w:jc w:val="center"/>
              <w:rPr>
                <w:rFonts w:cs="Times New Roman"/>
                <w:sz w:val="22"/>
                <w:szCs w:val="22"/>
              </w:rPr>
            </w:pPr>
            <w:r w:rsidRPr="00CE0512">
              <w:rPr>
                <w:rFonts w:cs="Times New Roman"/>
                <w:sz w:val="22"/>
                <w:szCs w:val="22"/>
              </w:rPr>
              <w:t>33.0%</w:t>
            </w:r>
          </w:p>
          <w:p w14:paraId="0D7EF635"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5AB81529" w14:textId="77777777" w:rsidR="00473765" w:rsidRPr="00CE0512" w:rsidRDefault="00473765" w:rsidP="00473765">
            <w:pPr>
              <w:jc w:val="center"/>
              <w:rPr>
                <w:rFonts w:cs="Times New Roman"/>
                <w:sz w:val="22"/>
                <w:szCs w:val="22"/>
              </w:rPr>
            </w:pPr>
            <w:r w:rsidRPr="00CE0512">
              <w:rPr>
                <w:rFonts w:cs="Times New Roman"/>
                <w:sz w:val="22"/>
                <w:szCs w:val="22"/>
              </w:rPr>
              <w:t>66.7%</w:t>
            </w:r>
          </w:p>
          <w:p w14:paraId="6310B1CA" w14:textId="77777777" w:rsidR="00473765" w:rsidRPr="00CE0512" w:rsidRDefault="00473765" w:rsidP="00473765">
            <w:pPr>
              <w:jc w:val="center"/>
              <w:rPr>
                <w:rFonts w:cs="Times New Roman"/>
                <w:sz w:val="22"/>
                <w:szCs w:val="22"/>
              </w:rPr>
            </w:pPr>
            <w:r w:rsidRPr="00CE0512">
              <w:rPr>
                <w:rFonts w:cs="Times New Roman"/>
                <w:sz w:val="22"/>
                <w:szCs w:val="22"/>
              </w:rPr>
              <w:t>[S]</w:t>
            </w:r>
          </w:p>
        </w:tc>
      </w:tr>
      <w:tr w:rsidR="00473765" w:rsidRPr="00CE0512" w14:paraId="0DA007DB" w14:textId="77777777" w:rsidTr="00473765">
        <w:trPr>
          <w:trHeight w:val="72"/>
        </w:trPr>
        <w:tc>
          <w:tcPr>
            <w:tcW w:w="1004" w:type="dxa"/>
            <w:shd w:val="clear" w:color="auto" w:fill="D0CECE" w:themeFill="background2" w:themeFillShade="E6"/>
          </w:tcPr>
          <w:p w14:paraId="0D5D7323"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5516BB23"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shd w:val="clear" w:color="auto" w:fill="D0CECE" w:themeFill="background2" w:themeFillShade="E6"/>
          </w:tcPr>
          <w:p w14:paraId="64161B1C" w14:textId="77777777" w:rsidR="00473765" w:rsidRPr="00CE0512" w:rsidRDefault="00473765" w:rsidP="00473765">
            <w:pPr>
              <w:jc w:val="center"/>
              <w:rPr>
                <w:rFonts w:cs="Times New Roman"/>
                <w:sz w:val="22"/>
                <w:szCs w:val="22"/>
              </w:rPr>
            </w:pPr>
            <w:r w:rsidRPr="00CE0512">
              <w:rPr>
                <w:rFonts w:cs="Times New Roman"/>
                <w:sz w:val="22"/>
                <w:szCs w:val="22"/>
              </w:rPr>
              <w:t>47.25</w:t>
            </w:r>
          </w:p>
        </w:tc>
        <w:tc>
          <w:tcPr>
            <w:tcW w:w="1481" w:type="dxa"/>
            <w:shd w:val="clear" w:color="auto" w:fill="D0CECE" w:themeFill="background2" w:themeFillShade="E6"/>
          </w:tcPr>
          <w:p w14:paraId="3F1AE281" w14:textId="77777777" w:rsidR="00473765" w:rsidRPr="00CE0512" w:rsidRDefault="00473765" w:rsidP="00473765">
            <w:pPr>
              <w:jc w:val="center"/>
              <w:rPr>
                <w:rFonts w:cs="Times New Roman"/>
                <w:sz w:val="22"/>
                <w:szCs w:val="22"/>
              </w:rPr>
            </w:pPr>
            <w:r w:rsidRPr="00CE0512">
              <w:rPr>
                <w:rFonts w:cs="Times New Roman"/>
                <w:sz w:val="22"/>
                <w:szCs w:val="22"/>
              </w:rPr>
              <w:t>27.33</w:t>
            </w:r>
          </w:p>
        </w:tc>
        <w:tc>
          <w:tcPr>
            <w:tcW w:w="1399" w:type="dxa"/>
            <w:shd w:val="clear" w:color="auto" w:fill="D0CECE" w:themeFill="background2" w:themeFillShade="E6"/>
          </w:tcPr>
          <w:p w14:paraId="057046D5" w14:textId="77777777" w:rsidR="00473765" w:rsidRPr="00C61A56" w:rsidRDefault="00473765" w:rsidP="00473765">
            <w:pPr>
              <w:jc w:val="center"/>
              <w:rPr>
                <w:rFonts w:cs="Times New Roman"/>
                <w:sz w:val="22"/>
                <w:szCs w:val="22"/>
              </w:rPr>
            </w:pPr>
            <w:r w:rsidRPr="00C61A56">
              <w:rPr>
                <w:rFonts w:cs="Times New Roman"/>
                <w:sz w:val="22"/>
                <w:szCs w:val="22"/>
              </w:rPr>
              <w:t>1.73</w:t>
            </w:r>
          </w:p>
          <w:p w14:paraId="3F5A164C"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shd w:val="clear" w:color="auto" w:fill="D0CECE" w:themeFill="background2" w:themeFillShade="E6"/>
          </w:tcPr>
          <w:p w14:paraId="7E162EEF" w14:textId="77777777" w:rsidR="00473765" w:rsidRPr="00CE0512" w:rsidRDefault="00473765" w:rsidP="00473765">
            <w:pPr>
              <w:jc w:val="center"/>
              <w:rPr>
                <w:rFonts w:cs="Times New Roman"/>
                <w:sz w:val="22"/>
                <w:szCs w:val="22"/>
              </w:rPr>
            </w:pPr>
            <w:r w:rsidRPr="00CE0512">
              <w:rPr>
                <w:rFonts w:cs="Times New Roman"/>
                <w:sz w:val="22"/>
                <w:szCs w:val="22"/>
              </w:rPr>
              <w:t>0%</w:t>
            </w:r>
          </w:p>
          <w:p w14:paraId="3413720C"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690B0D80"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6811CADA" w14:textId="77777777" w:rsidR="00473765" w:rsidRPr="00CE0512" w:rsidRDefault="00473765" w:rsidP="00473765">
            <w:pPr>
              <w:jc w:val="center"/>
              <w:rPr>
                <w:rFonts w:cs="Times New Roman"/>
                <w:sz w:val="22"/>
                <w:szCs w:val="22"/>
              </w:rPr>
            </w:pPr>
            <w:r w:rsidRPr="00CE0512">
              <w:rPr>
                <w:rFonts w:cs="Times New Roman"/>
                <w:sz w:val="22"/>
                <w:szCs w:val="22"/>
              </w:rPr>
              <w:t>[L]</w:t>
            </w:r>
          </w:p>
        </w:tc>
      </w:tr>
      <w:tr w:rsidR="00473765" w:rsidRPr="00CE0512" w14:paraId="7A95311A" w14:textId="77777777" w:rsidTr="00473765">
        <w:trPr>
          <w:trHeight w:val="72"/>
        </w:trPr>
        <w:tc>
          <w:tcPr>
            <w:tcW w:w="1004" w:type="dxa"/>
            <w:shd w:val="clear" w:color="auto" w:fill="D0CECE" w:themeFill="background2" w:themeFillShade="E6"/>
          </w:tcPr>
          <w:p w14:paraId="4F5A1D4C"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4F22C40D" w14:textId="77777777" w:rsidR="00473765" w:rsidRPr="00CE0512" w:rsidRDefault="00473765" w:rsidP="00473765">
            <w:pPr>
              <w:rPr>
                <w:rFonts w:cs="Times New Roman"/>
                <w:sz w:val="22"/>
                <w:szCs w:val="22"/>
              </w:rPr>
            </w:pPr>
            <w:r w:rsidRPr="00CE0512">
              <w:rPr>
                <w:rFonts w:cs="Times New Roman"/>
                <w:sz w:val="22"/>
                <w:szCs w:val="22"/>
              </w:rPr>
              <w:t>AP- OT</w:t>
            </w:r>
          </w:p>
          <w:p w14:paraId="03C7FF97" w14:textId="77777777" w:rsidR="00473765" w:rsidRPr="00CE0512" w:rsidRDefault="00473765" w:rsidP="00473765">
            <w:pPr>
              <w:rPr>
                <w:rFonts w:cs="Times New Roman"/>
                <w:i/>
                <w:sz w:val="22"/>
                <w:szCs w:val="22"/>
              </w:rPr>
            </w:pPr>
          </w:p>
        </w:tc>
        <w:tc>
          <w:tcPr>
            <w:tcW w:w="1811" w:type="dxa"/>
            <w:shd w:val="clear" w:color="auto" w:fill="D0CECE" w:themeFill="background2" w:themeFillShade="E6"/>
          </w:tcPr>
          <w:p w14:paraId="2AA507AB" w14:textId="77777777" w:rsidR="00473765" w:rsidRPr="00CE0512" w:rsidRDefault="00473765" w:rsidP="00473765">
            <w:pPr>
              <w:jc w:val="center"/>
              <w:rPr>
                <w:rFonts w:cs="Times New Roman"/>
                <w:sz w:val="22"/>
                <w:szCs w:val="22"/>
              </w:rPr>
            </w:pPr>
            <w:r w:rsidRPr="00CE0512">
              <w:rPr>
                <w:rFonts w:cs="Times New Roman"/>
                <w:sz w:val="22"/>
                <w:szCs w:val="22"/>
              </w:rPr>
              <w:t>13.92</w:t>
            </w:r>
          </w:p>
        </w:tc>
        <w:tc>
          <w:tcPr>
            <w:tcW w:w="1481" w:type="dxa"/>
            <w:shd w:val="clear" w:color="auto" w:fill="D0CECE" w:themeFill="background2" w:themeFillShade="E6"/>
          </w:tcPr>
          <w:p w14:paraId="1823ED5C" w14:textId="77777777" w:rsidR="00473765" w:rsidRPr="00CE0512" w:rsidRDefault="00473765" w:rsidP="00473765">
            <w:pPr>
              <w:jc w:val="center"/>
              <w:rPr>
                <w:rFonts w:cs="Times New Roman"/>
                <w:sz w:val="22"/>
                <w:szCs w:val="22"/>
              </w:rPr>
            </w:pPr>
            <w:r w:rsidRPr="00CE0512">
              <w:rPr>
                <w:rFonts w:cs="Times New Roman"/>
                <w:sz w:val="22"/>
                <w:szCs w:val="22"/>
              </w:rPr>
              <w:t xml:space="preserve"> 37.01</w:t>
            </w:r>
          </w:p>
        </w:tc>
        <w:tc>
          <w:tcPr>
            <w:tcW w:w="1399" w:type="dxa"/>
            <w:shd w:val="clear" w:color="auto" w:fill="D0CECE" w:themeFill="background2" w:themeFillShade="E6"/>
          </w:tcPr>
          <w:p w14:paraId="3555ABC7" w14:textId="77777777" w:rsidR="00473765" w:rsidRPr="00C61A56" w:rsidRDefault="00473765" w:rsidP="00473765">
            <w:pPr>
              <w:jc w:val="center"/>
              <w:rPr>
                <w:rFonts w:cs="Times New Roman"/>
                <w:sz w:val="22"/>
                <w:szCs w:val="22"/>
              </w:rPr>
            </w:pPr>
            <w:r w:rsidRPr="00C61A56">
              <w:rPr>
                <w:rFonts w:cs="Times New Roman"/>
                <w:sz w:val="22"/>
                <w:szCs w:val="22"/>
              </w:rPr>
              <w:t>.38</w:t>
            </w:r>
          </w:p>
          <w:p w14:paraId="32ABC477"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shd w:val="clear" w:color="auto" w:fill="D0CECE" w:themeFill="background2" w:themeFillShade="E6"/>
          </w:tcPr>
          <w:p w14:paraId="029CD48A" w14:textId="77777777" w:rsidR="00473765" w:rsidRPr="00CE0512" w:rsidRDefault="00473765" w:rsidP="00473765">
            <w:pPr>
              <w:jc w:val="center"/>
              <w:rPr>
                <w:rFonts w:cs="Times New Roman"/>
                <w:sz w:val="22"/>
                <w:szCs w:val="22"/>
              </w:rPr>
            </w:pPr>
            <w:r w:rsidRPr="00CE0512">
              <w:rPr>
                <w:rFonts w:cs="Times New Roman"/>
                <w:sz w:val="22"/>
                <w:szCs w:val="22"/>
              </w:rPr>
              <w:t>0%</w:t>
            </w:r>
          </w:p>
          <w:p w14:paraId="5592544D"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69B8E138" w14:textId="77777777" w:rsidR="00473765" w:rsidRPr="00CE0512" w:rsidRDefault="00473765" w:rsidP="00473765">
            <w:pPr>
              <w:jc w:val="center"/>
              <w:rPr>
                <w:rFonts w:cs="Times New Roman"/>
                <w:sz w:val="22"/>
                <w:szCs w:val="22"/>
              </w:rPr>
            </w:pPr>
            <w:r w:rsidRPr="00CE0512">
              <w:rPr>
                <w:rFonts w:cs="Times New Roman"/>
                <w:sz w:val="22"/>
                <w:szCs w:val="22"/>
              </w:rPr>
              <w:t>0%</w:t>
            </w:r>
          </w:p>
          <w:p w14:paraId="74A50A9D"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26C0A71D" w14:textId="77777777" w:rsidTr="00473765">
        <w:trPr>
          <w:trHeight w:val="72"/>
        </w:trPr>
        <w:tc>
          <w:tcPr>
            <w:tcW w:w="1004" w:type="dxa"/>
          </w:tcPr>
          <w:p w14:paraId="4889AD41" w14:textId="77777777" w:rsidR="00473765" w:rsidRPr="00CE0512" w:rsidRDefault="00473765" w:rsidP="00473765">
            <w:pPr>
              <w:spacing w:line="480" w:lineRule="auto"/>
              <w:rPr>
                <w:rFonts w:cs="Times New Roman"/>
                <w:sz w:val="22"/>
                <w:szCs w:val="22"/>
              </w:rPr>
            </w:pPr>
            <w:r w:rsidRPr="00CE0512">
              <w:rPr>
                <w:rFonts w:cs="Times New Roman"/>
                <w:sz w:val="22"/>
                <w:szCs w:val="22"/>
              </w:rPr>
              <w:t>Fred</w:t>
            </w:r>
          </w:p>
        </w:tc>
        <w:tc>
          <w:tcPr>
            <w:tcW w:w="1811" w:type="dxa"/>
          </w:tcPr>
          <w:p w14:paraId="64C8655C"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tcPr>
          <w:p w14:paraId="76E576F3" w14:textId="77777777" w:rsidR="00473765" w:rsidRPr="00CE0512" w:rsidRDefault="00473765" w:rsidP="00473765">
            <w:pPr>
              <w:jc w:val="center"/>
              <w:rPr>
                <w:rFonts w:cs="Times New Roman"/>
                <w:sz w:val="22"/>
                <w:szCs w:val="22"/>
              </w:rPr>
            </w:pPr>
            <w:r w:rsidRPr="00CE0512">
              <w:rPr>
                <w:rFonts w:cs="Times New Roman"/>
                <w:sz w:val="22"/>
                <w:szCs w:val="22"/>
              </w:rPr>
              <w:t>28.54</w:t>
            </w:r>
          </w:p>
        </w:tc>
        <w:tc>
          <w:tcPr>
            <w:tcW w:w="1481" w:type="dxa"/>
          </w:tcPr>
          <w:p w14:paraId="5C114422" w14:textId="77777777" w:rsidR="00473765" w:rsidRPr="00CE0512" w:rsidRDefault="00473765" w:rsidP="00473765">
            <w:pPr>
              <w:jc w:val="center"/>
              <w:rPr>
                <w:rFonts w:cs="Times New Roman"/>
                <w:sz w:val="22"/>
                <w:szCs w:val="22"/>
              </w:rPr>
            </w:pPr>
            <w:r w:rsidRPr="00CE0512">
              <w:rPr>
                <w:rFonts w:cs="Times New Roman"/>
                <w:sz w:val="22"/>
                <w:szCs w:val="22"/>
              </w:rPr>
              <w:t>34.22</w:t>
            </w:r>
          </w:p>
        </w:tc>
        <w:tc>
          <w:tcPr>
            <w:tcW w:w="1399" w:type="dxa"/>
          </w:tcPr>
          <w:p w14:paraId="1D6FAFEF" w14:textId="77777777" w:rsidR="00473765" w:rsidRPr="00C61A56" w:rsidRDefault="00473765" w:rsidP="00473765">
            <w:pPr>
              <w:jc w:val="center"/>
              <w:rPr>
                <w:rFonts w:cs="Times New Roman"/>
                <w:sz w:val="22"/>
                <w:szCs w:val="22"/>
              </w:rPr>
            </w:pPr>
            <w:r w:rsidRPr="00C61A56">
              <w:rPr>
                <w:rFonts w:cs="Times New Roman"/>
                <w:sz w:val="22"/>
                <w:szCs w:val="22"/>
              </w:rPr>
              <w:t>.83</w:t>
            </w:r>
          </w:p>
          <w:p w14:paraId="60BD26A9"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tcPr>
          <w:p w14:paraId="5380FC22" w14:textId="77777777" w:rsidR="00473765" w:rsidRPr="00CE0512" w:rsidRDefault="00473765" w:rsidP="00473765">
            <w:pPr>
              <w:jc w:val="center"/>
              <w:rPr>
                <w:rFonts w:cs="Times New Roman"/>
                <w:sz w:val="22"/>
                <w:szCs w:val="22"/>
              </w:rPr>
            </w:pPr>
            <w:r w:rsidRPr="00CE0512">
              <w:rPr>
                <w:rFonts w:cs="Times New Roman"/>
                <w:sz w:val="22"/>
                <w:szCs w:val="22"/>
              </w:rPr>
              <w:t>50%</w:t>
            </w:r>
          </w:p>
          <w:p w14:paraId="16557CEB" w14:textId="77777777" w:rsidR="00473765" w:rsidRPr="00CE0512" w:rsidRDefault="00473765" w:rsidP="00473765">
            <w:pPr>
              <w:jc w:val="center"/>
              <w:rPr>
                <w:rFonts w:cs="Times New Roman"/>
                <w:sz w:val="22"/>
                <w:szCs w:val="22"/>
              </w:rPr>
            </w:pPr>
            <w:r w:rsidRPr="00CE0512">
              <w:rPr>
                <w:rFonts w:cs="Times New Roman"/>
                <w:sz w:val="22"/>
                <w:szCs w:val="22"/>
              </w:rPr>
              <w:t>[S]</w:t>
            </w:r>
          </w:p>
        </w:tc>
        <w:tc>
          <w:tcPr>
            <w:tcW w:w="1274" w:type="dxa"/>
          </w:tcPr>
          <w:p w14:paraId="68A611AB" w14:textId="77777777" w:rsidR="00473765" w:rsidRPr="00CE0512" w:rsidRDefault="00473765" w:rsidP="00473765">
            <w:pPr>
              <w:jc w:val="center"/>
              <w:rPr>
                <w:rFonts w:cs="Times New Roman"/>
                <w:sz w:val="22"/>
                <w:szCs w:val="22"/>
              </w:rPr>
            </w:pPr>
            <w:r w:rsidRPr="00CE0512">
              <w:rPr>
                <w:rFonts w:cs="Times New Roman"/>
                <w:sz w:val="22"/>
                <w:szCs w:val="22"/>
              </w:rPr>
              <w:t>62.5%</w:t>
            </w:r>
          </w:p>
          <w:p w14:paraId="4600C635" w14:textId="77777777" w:rsidR="00473765" w:rsidRPr="00CE0512" w:rsidRDefault="00473765" w:rsidP="00473765">
            <w:pPr>
              <w:jc w:val="center"/>
              <w:rPr>
                <w:rFonts w:cs="Times New Roman"/>
                <w:sz w:val="22"/>
                <w:szCs w:val="22"/>
              </w:rPr>
            </w:pPr>
            <w:r w:rsidRPr="00CE0512">
              <w:rPr>
                <w:rFonts w:cs="Times New Roman"/>
                <w:sz w:val="22"/>
                <w:szCs w:val="22"/>
              </w:rPr>
              <w:t>[S]</w:t>
            </w:r>
          </w:p>
        </w:tc>
      </w:tr>
      <w:tr w:rsidR="00473765" w:rsidRPr="00CE0512" w14:paraId="0E789FAE" w14:textId="77777777" w:rsidTr="00473765">
        <w:trPr>
          <w:trHeight w:val="72"/>
        </w:trPr>
        <w:tc>
          <w:tcPr>
            <w:tcW w:w="1004" w:type="dxa"/>
          </w:tcPr>
          <w:p w14:paraId="47D7BE6E" w14:textId="77777777" w:rsidR="00473765" w:rsidRPr="00CE0512" w:rsidRDefault="00473765" w:rsidP="00473765">
            <w:pPr>
              <w:spacing w:line="480" w:lineRule="auto"/>
              <w:rPr>
                <w:rFonts w:cs="Times New Roman"/>
                <w:sz w:val="22"/>
                <w:szCs w:val="22"/>
              </w:rPr>
            </w:pPr>
          </w:p>
        </w:tc>
        <w:tc>
          <w:tcPr>
            <w:tcW w:w="1811" w:type="dxa"/>
          </w:tcPr>
          <w:p w14:paraId="3AB152F6"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tcPr>
          <w:p w14:paraId="3FC86868" w14:textId="77777777" w:rsidR="00473765" w:rsidRPr="00CE0512" w:rsidRDefault="00473765" w:rsidP="00473765">
            <w:pPr>
              <w:jc w:val="center"/>
              <w:rPr>
                <w:rFonts w:cs="Times New Roman"/>
                <w:sz w:val="22"/>
                <w:szCs w:val="22"/>
              </w:rPr>
            </w:pPr>
            <w:r w:rsidRPr="00CE0512">
              <w:rPr>
                <w:rFonts w:cs="Times New Roman"/>
                <w:sz w:val="22"/>
                <w:szCs w:val="22"/>
              </w:rPr>
              <w:t>28.42</w:t>
            </w:r>
          </w:p>
        </w:tc>
        <w:tc>
          <w:tcPr>
            <w:tcW w:w="1481" w:type="dxa"/>
          </w:tcPr>
          <w:p w14:paraId="065A2ABD" w14:textId="77777777" w:rsidR="00473765" w:rsidRPr="00CE0512" w:rsidRDefault="00473765" w:rsidP="00473765">
            <w:pPr>
              <w:jc w:val="center"/>
              <w:rPr>
                <w:rFonts w:cs="Times New Roman"/>
                <w:sz w:val="22"/>
                <w:szCs w:val="22"/>
              </w:rPr>
            </w:pPr>
            <w:r w:rsidRPr="00CE0512">
              <w:rPr>
                <w:rFonts w:cs="Times New Roman"/>
                <w:sz w:val="22"/>
                <w:szCs w:val="22"/>
              </w:rPr>
              <w:t>32.36</w:t>
            </w:r>
          </w:p>
        </w:tc>
        <w:tc>
          <w:tcPr>
            <w:tcW w:w="1399" w:type="dxa"/>
          </w:tcPr>
          <w:p w14:paraId="4C2636AD" w14:textId="77777777" w:rsidR="00473765" w:rsidRPr="00C61A56" w:rsidRDefault="00473765" w:rsidP="00473765">
            <w:pPr>
              <w:jc w:val="center"/>
              <w:rPr>
                <w:rFonts w:cs="Times New Roman"/>
                <w:sz w:val="22"/>
                <w:szCs w:val="22"/>
              </w:rPr>
            </w:pPr>
            <w:r w:rsidRPr="00C61A56">
              <w:rPr>
                <w:rFonts w:cs="Times New Roman"/>
                <w:sz w:val="22"/>
                <w:szCs w:val="22"/>
              </w:rPr>
              <w:t>.88</w:t>
            </w:r>
          </w:p>
          <w:p w14:paraId="710C7684" w14:textId="77777777" w:rsidR="00473765" w:rsidRPr="00C61A56" w:rsidRDefault="00473765" w:rsidP="00473765">
            <w:pPr>
              <w:jc w:val="center"/>
              <w:rPr>
                <w:rFonts w:cs="Times New Roman"/>
                <w:sz w:val="22"/>
                <w:szCs w:val="22"/>
              </w:rPr>
            </w:pPr>
            <w:r w:rsidRPr="00C61A56">
              <w:rPr>
                <w:rFonts w:cs="Times New Roman"/>
                <w:sz w:val="22"/>
                <w:szCs w:val="22"/>
              </w:rPr>
              <w:t>[S]</w:t>
            </w:r>
          </w:p>
        </w:tc>
        <w:tc>
          <w:tcPr>
            <w:tcW w:w="905" w:type="dxa"/>
          </w:tcPr>
          <w:p w14:paraId="062BA6D5" w14:textId="77777777" w:rsidR="00473765" w:rsidRPr="00CE0512" w:rsidRDefault="00473765" w:rsidP="00473765">
            <w:pPr>
              <w:jc w:val="center"/>
              <w:rPr>
                <w:rFonts w:cs="Times New Roman"/>
                <w:sz w:val="22"/>
                <w:szCs w:val="22"/>
              </w:rPr>
            </w:pPr>
            <w:r w:rsidRPr="00CE0512">
              <w:rPr>
                <w:rFonts w:cs="Times New Roman"/>
                <w:sz w:val="22"/>
                <w:szCs w:val="22"/>
              </w:rPr>
              <w:t>37.5%</w:t>
            </w:r>
          </w:p>
          <w:p w14:paraId="53ABFD0A"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0817434D" w14:textId="77777777" w:rsidR="00473765" w:rsidRPr="00CE0512" w:rsidRDefault="00473765" w:rsidP="00473765">
            <w:pPr>
              <w:jc w:val="center"/>
              <w:rPr>
                <w:rFonts w:cs="Times New Roman"/>
                <w:sz w:val="22"/>
                <w:szCs w:val="22"/>
              </w:rPr>
            </w:pPr>
            <w:r w:rsidRPr="00CE0512">
              <w:rPr>
                <w:rFonts w:cs="Times New Roman"/>
                <w:sz w:val="22"/>
                <w:szCs w:val="22"/>
              </w:rPr>
              <w:t>75%</w:t>
            </w:r>
          </w:p>
          <w:p w14:paraId="7F7D8C34" w14:textId="77777777" w:rsidR="00473765" w:rsidRPr="00CE0512" w:rsidRDefault="00473765" w:rsidP="00473765">
            <w:pPr>
              <w:jc w:val="center"/>
              <w:rPr>
                <w:rFonts w:cs="Times New Roman"/>
                <w:sz w:val="22"/>
                <w:szCs w:val="22"/>
              </w:rPr>
            </w:pPr>
            <w:r w:rsidRPr="00CE0512">
              <w:rPr>
                <w:rFonts w:cs="Times New Roman"/>
                <w:sz w:val="22"/>
                <w:szCs w:val="22"/>
              </w:rPr>
              <w:t>[M]</w:t>
            </w:r>
          </w:p>
        </w:tc>
      </w:tr>
      <w:tr w:rsidR="00473765" w:rsidRPr="00CE0512" w14:paraId="3CB9DD95" w14:textId="77777777" w:rsidTr="00473765">
        <w:trPr>
          <w:trHeight w:val="72"/>
        </w:trPr>
        <w:tc>
          <w:tcPr>
            <w:tcW w:w="1004" w:type="dxa"/>
          </w:tcPr>
          <w:p w14:paraId="44928232" w14:textId="77777777" w:rsidR="00473765" w:rsidRPr="00CE0512" w:rsidRDefault="00473765" w:rsidP="00473765">
            <w:pPr>
              <w:spacing w:line="480" w:lineRule="auto"/>
              <w:rPr>
                <w:rFonts w:cs="Times New Roman"/>
                <w:sz w:val="22"/>
                <w:szCs w:val="22"/>
              </w:rPr>
            </w:pPr>
          </w:p>
        </w:tc>
        <w:tc>
          <w:tcPr>
            <w:tcW w:w="1811" w:type="dxa"/>
          </w:tcPr>
          <w:p w14:paraId="4399838B" w14:textId="77777777" w:rsidR="00473765" w:rsidRPr="00CE0512" w:rsidRDefault="00473765" w:rsidP="00473765">
            <w:pPr>
              <w:rPr>
                <w:rFonts w:cs="Times New Roman"/>
                <w:sz w:val="22"/>
                <w:szCs w:val="22"/>
              </w:rPr>
            </w:pPr>
            <w:r w:rsidRPr="00CE0512">
              <w:rPr>
                <w:rFonts w:cs="Times New Roman"/>
                <w:sz w:val="22"/>
                <w:szCs w:val="22"/>
              </w:rPr>
              <w:t>AP- OT</w:t>
            </w:r>
          </w:p>
          <w:p w14:paraId="73583AFE" w14:textId="77777777" w:rsidR="00473765" w:rsidRPr="00CE0512" w:rsidRDefault="00473765" w:rsidP="00473765">
            <w:pPr>
              <w:rPr>
                <w:rFonts w:cs="Times New Roman"/>
                <w:i/>
                <w:sz w:val="22"/>
                <w:szCs w:val="22"/>
              </w:rPr>
            </w:pPr>
          </w:p>
        </w:tc>
        <w:tc>
          <w:tcPr>
            <w:tcW w:w="1811" w:type="dxa"/>
          </w:tcPr>
          <w:p w14:paraId="1ADC17C3" w14:textId="77777777" w:rsidR="00473765" w:rsidRPr="00CE0512" w:rsidRDefault="00473765" w:rsidP="00473765">
            <w:pPr>
              <w:jc w:val="center"/>
              <w:rPr>
                <w:rFonts w:cs="Times New Roman"/>
                <w:sz w:val="22"/>
                <w:szCs w:val="22"/>
              </w:rPr>
            </w:pPr>
            <w:r w:rsidRPr="00CE0512">
              <w:rPr>
                <w:rFonts w:cs="Times New Roman"/>
                <w:sz w:val="22"/>
                <w:szCs w:val="22"/>
              </w:rPr>
              <w:t>-.12</w:t>
            </w:r>
          </w:p>
        </w:tc>
        <w:tc>
          <w:tcPr>
            <w:tcW w:w="1481" w:type="dxa"/>
          </w:tcPr>
          <w:p w14:paraId="0888667D" w14:textId="77777777" w:rsidR="00473765" w:rsidRPr="00CE0512" w:rsidRDefault="00473765" w:rsidP="00473765">
            <w:pPr>
              <w:jc w:val="center"/>
              <w:rPr>
                <w:rFonts w:cs="Times New Roman"/>
                <w:sz w:val="22"/>
                <w:szCs w:val="22"/>
              </w:rPr>
            </w:pPr>
            <w:r w:rsidRPr="00CE0512">
              <w:rPr>
                <w:rFonts w:cs="Times New Roman"/>
                <w:sz w:val="22"/>
                <w:szCs w:val="22"/>
              </w:rPr>
              <w:t>37.99</w:t>
            </w:r>
          </w:p>
        </w:tc>
        <w:tc>
          <w:tcPr>
            <w:tcW w:w="1399" w:type="dxa"/>
          </w:tcPr>
          <w:p w14:paraId="73D08A4C" w14:textId="77777777" w:rsidR="00473765" w:rsidRPr="00C61A56" w:rsidRDefault="00473765" w:rsidP="00473765">
            <w:pPr>
              <w:jc w:val="center"/>
              <w:rPr>
                <w:rFonts w:cs="Times New Roman"/>
                <w:sz w:val="22"/>
                <w:szCs w:val="22"/>
              </w:rPr>
            </w:pPr>
            <w:r w:rsidRPr="00C61A56">
              <w:rPr>
                <w:rFonts w:cs="Times New Roman"/>
                <w:sz w:val="22"/>
                <w:szCs w:val="22"/>
              </w:rPr>
              <w:t>-.003</w:t>
            </w:r>
          </w:p>
          <w:p w14:paraId="22566AFD"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tcPr>
          <w:p w14:paraId="68533C9B" w14:textId="77777777" w:rsidR="00473765" w:rsidRPr="00CE0512" w:rsidRDefault="00473765" w:rsidP="00473765">
            <w:pPr>
              <w:jc w:val="center"/>
              <w:rPr>
                <w:rFonts w:cs="Times New Roman"/>
                <w:sz w:val="22"/>
                <w:szCs w:val="22"/>
              </w:rPr>
            </w:pPr>
            <w:r w:rsidRPr="00CE0512">
              <w:rPr>
                <w:rFonts w:cs="Times New Roman"/>
                <w:sz w:val="22"/>
                <w:szCs w:val="22"/>
              </w:rPr>
              <w:t>0%</w:t>
            </w:r>
          </w:p>
          <w:p w14:paraId="5C48F833"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tcPr>
          <w:p w14:paraId="766699F6" w14:textId="77777777" w:rsidR="00473765" w:rsidRPr="00CE0512" w:rsidRDefault="00473765" w:rsidP="00473765">
            <w:pPr>
              <w:jc w:val="center"/>
              <w:rPr>
                <w:rFonts w:cs="Times New Roman"/>
                <w:sz w:val="22"/>
                <w:szCs w:val="22"/>
              </w:rPr>
            </w:pPr>
            <w:r w:rsidRPr="00CE0512">
              <w:rPr>
                <w:rFonts w:cs="Times New Roman"/>
                <w:sz w:val="22"/>
                <w:szCs w:val="22"/>
              </w:rPr>
              <w:t>37.5%</w:t>
            </w:r>
          </w:p>
          <w:p w14:paraId="592D5F9D" w14:textId="77777777" w:rsidR="00473765" w:rsidRPr="00CE0512" w:rsidRDefault="00473765" w:rsidP="00473765">
            <w:pPr>
              <w:jc w:val="center"/>
              <w:rPr>
                <w:rFonts w:cs="Times New Roman"/>
                <w:sz w:val="22"/>
                <w:szCs w:val="22"/>
              </w:rPr>
            </w:pPr>
            <w:r w:rsidRPr="00CE0512">
              <w:rPr>
                <w:rFonts w:cs="Times New Roman"/>
                <w:sz w:val="22"/>
                <w:szCs w:val="22"/>
              </w:rPr>
              <w:t>[&gt;S]</w:t>
            </w:r>
          </w:p>
        </w:tc>
      </w:tr>
      <w:tr w:rsidR="00473765" w:rsidRPr="00CE0512" w14:paraId="2825743B" w14:textId="77777777" w:rsidTr="00473765">
        <w:trPr>
          <w:trHeight w:val="72"/>
        </w:trPr>
        <w:tc>
          <w:tcPr>
            <w:tcW w:w="1004" w:type="dxa"/>
            <w:shd w:val="clear" w:color="auto" w:fill="D0CECE" w:themeFill="background2" w:themeFillShade="E6"/>
          </w:tcPr>
          <w:p w14:paraId="417664E9" w14:textId="77777777" w:rsidR="00473765" w:rsidRPr="00CE0512" w:rsidRDefault="00473765" w:rsidP="00473765">
            <w:pPr>
              <w:spacing w:line="480" w:lineRule="auto"/>
              <w:rPr>
                <w:rFonts w:cs="Times New Roman"/>
                <w:sz w:val="22"/>
                <w:szCs w:val="22"/>
              </w:rPr>
            </w:pPr>
            <w:r w:rsidRPr="00CE0512">
              <w:rPr>
                <w:rFonts w:cs="Times New Roman"/>
                <w:sz w:val="22"/>
                <w:szCs w:val="22"/>
              </w:rPr>
              <w:t>George</w:t>
            </w:r>
          </w:p>
        </w:tc>
        <w:tc>
          <w:tcPr>
            <w:tcW w:w="1811" w:type="dxa"/>
            <w:shd w:val="clear" w:color="auto" w:fill="D0CECE" w:themeFill="background2" w:themeFillShade="E6"/>
          </w:tcPr>
          <w:p w14:paraId="760A18EE" w14:textId="77777777" w:rsidR="00473765" w:rsidRPr="00CE0512" w:rsidRDefault="00473765" w:rsidP="00473765">
            <w:pPr>
              <w:rPr>
                <w:rFonts w:cs="Times New Roman"/>
                <w:i/>
                <w:sz w:val="22"/>
                <w:szCs w:val="22"/>
              </w:rPr>
            </w:pPr>
            <w:r w:rsidRPr="00CE0512">
              <w:rPr>
                <w:rFonts w:cs="Times New Roman"/>
                <w:sz w:val="22"/>
                <w:szCs w:val="22"/>
              </w:rPr>
              <w:t>AP - NI: B &amp; AT</w:t>
            </w:r>
          </w:p>
        </w:tc>
        <w:tc>
          <w:tcPr>
            <w:tcW w:w="1811" w:type="dxa"/>
            <w:shd w:val="clear" w:color="auto" w:fill="D0CECE" w:themeFill="background2" w:themeFillShade="E6"/>
          </w:tcPr>
          <w:p w14:paraId="7C6B5DF0" w14:textId="77777777" w:rsidR="00473765" w:rsidRPr="00CE0512" w:rsidRDefault="00473765" w:rsidP="00473765">
            <w:pPr>
              <w:jc w:val="center"/>
              <w:rPr>
                <w:rFonts w:cs="Times New Roman"/>
                <w:sz w:val="22"/>
                <w:szCs w:val="22"/>
              </w:rPr>
            </w:pPr>
            <w:r w:rsidRPr="00CE0512">
              <w:rPr>
                <w:rFonts w:cs="Times New Roman"/>
                <w:sz w:val="22"/>
                <w:szCs w:val="22"/>
              </w:rPr>
              <w:t>25.00</w:t>
            </w:r>
          </w:p>
        </w:tc>
        <w:tc>
          <w:tcPr>
            <w:tcW w:w="1481" w:type="dxa"/>
            <w:shd w:val="clear" w:color="auto" w:fill="D0CECE" w:themeFill="background2" w:themeFillShade="E6"/>
          </w:tcPr>
          <w:p w14:paraId="3DFFCD94" w14:textId="77777777" w:rsidR="00473765" w:rsidRPr="00CE0512" w:rsidRDefault="00473765" w:rsidP="00473765">
            <w:pPr>
              <w:jc w:val="center"/>
              <w:rPr>
                <w:rFonts w:cs="Times New Roman"/>
                <w:sz w:val="22"/>
                <w:szCs w:val="22"/>
              </w:rPr>
            </w:pPr>
            <w:r w:rsidRPr="00CE0512">
              <w:rPr>
                <w:rFonts w:cs="Times New Roman"/>
                <w:sz w:val="22"/>
                <w:szCs w:val="22"/>
              </w:rPr>
              <w:t>17.25</w:t>
            </w:r>
          </w:p>
        </w:tc>
        <w:tc>
          <w:tcPr>
            <w:tcW w:w="1399" w:type="dxa"/>
            <w:shd w:val="clear" w:color="auto" w:fill="D0CECE" w:themeFill="background2" w:themeFillShade="E6"/>
          </w:tcPr>
          <w:p w14:paraId="197E7751" w14:textId="77777777" w:rsidR="00473765" w:rsidRPr="00C61A56" w:rsidRDefault="00473765" w:rsidP="00473765">
            <w:pPr>
              <w:jc w:val="center"/>
              <w:rPr>
                <w:rFonts w:cs="Times New Roman"/>
                <w:sz w:val="22"/>
                <w:szCs w:val="22"/>
              </w:rPr>
            </w:pPr>
            <w:r w:rsidRPr="00C61A56">
              <w:rPr>
                <w:rFonts w:cs="Times New Roman"/>
                <w:sz w:val="22"/>
                <w:szCs w:val="22"/>
              </w:rPr>
              <w:t>1.45</w:t>
            </w:r>
          </w:p>
          <w:p w14:paraId="23B41C05"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shd w:val="clear" w:color="auto" w:fill="D0CECE" w:themeFill="background2" w:themeFillShade="E6"/>
          </w:tcPr>
          <w:p w14:paraId="4FA3AB21" w14:textId="77777777" w:rsidR="00473765" w:rsidRPr="00CE0512" w:rsidRDefault="00473765" w:rsidP="00473765">
            <w:pPr>
              <w:jc w:val="center"/>
              <w:rPr>
                <w:rFonts w:cs="Times New Roman"/>
                <w:sz w:val="22"/>
                <w:szCs w:val="22"/>
              </w:rPr>
            </w:pPr>
            <w:r w:rsidRPr="00CE0512">
              <w:rPr>
                <w:rFonts w:cs="Times New Roman"/>
                <w:sz w:val="22"/>
                <w:szCs w:val="22"/>
              </w:rPr>
              <w:t>0%</w:t>
            </w:r>
          </w:p>
          <w:p w14:paraId="54E8FD7C"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0951587D"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10BC701B" w14:textId="77777777" w:rsidR="00473765" w:rsidRPr="00CE0512" w:rsidRDefault="00473765" w:rsidP="00473765">
            <w:pPr>
              <w:jc w:val="center"/>
              <w:rPr>
                <w:rFonts w:cs="Times New Roman"/>
                <w:sz w:val="22"/>
                <w:szCs w:val="22"/>
              </w:rPr>
            </w:pPr>
            <w:r w:rsidRPr="00CE0512">
              <w:rPr>
                <w:rFonts w:cs="Times New Roman"/>
                <w:sz w:val="22"/>
                <w:szCs w:val="22"/>
              </w:rPr>
              <w:t>[L]</w:t>
            </w:r>
          </w:p>
        </w:tc>
      </w:tr>
      <w:tr w:rsidR="00473765" w:rsidRPr="00CE0512" w14:paraId="25133AD8" w14:textId="77777777" w:rsidTr="00473765">
        <w:trPr>
          <w:trHeight w:val="72"/>
        </w:trPr>
        <w:tc>
          <w:tcPr>
            <w:tcW w:w="1004" w:type="dxa"/>
            <w:shd w:val="clear" w:color="auto" w:fill="D0CECE" w:themeFill="background2" w:themeFillShade="E6"/>
          </w:tcPr>
          <w:p w14:paraId="3FE8CCA8"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61001EF9" w14:textId="77777777" w:rsidR="00473765" w:rsidRPr="00CE0512" w:rsidRDefault="00473765" w:rsidP="00473765">
            <w:pPr>
              <w:rPr>
                <w:rFonts w:cs="Times New Roman"/>
                <w:i/>
                <w:sz w:val="22"/>
                <w:szCs w:val="22"/>
              </w:rPr>
            </w:pPr>
            <w:r w:rsidRPr="00CE0512">
              <w:rPr>
                <w:rFonts w:cs="Times New Roman"/>
                <w:sz w:val="22"/>
                <w:szCs w:val="22"/>
              </w:rPr>
              <w:t>OT -  NI: B &amp; AT</w:t>
            </w:r>
          </w:p>
        </w:tc>
        <w:tc>
          <w:tcPr>
            <w:tcW w:w="1811" w:type="dxa"/>
            <w:shd w:val="clear" w:color="auto" w:fill="D0CECE" w:themeFill="background2" w:themeFillShade="E6"/>
          </w:tcPr>
          <w:p w14:paraId="5CB11D68" w14:textId="77777777" w:rsidR="00473765" w:rsidRPr="00CE0512" w:rsidRDefault="00473765" w:rsidP="00473765">
            <w:pPr>
              <w:jc w:val="center"/>
              <w:rPr>
                <w:rFonts w:cs="Times New Roman"/>
                <w:sz w:val="22"/>
                <w:szCs w:val="22"/>
              </w:rPr>
            </w:pPr>
            <w:r w:rsidRPr="00CE0512">
              <w:rPr>
                <w:rFonts w:cs="Times New Roman"/>
                <w:sz w:val="22"/>
                <w:szCs w:val="22"/>
              </w:rPr>
              <w:t>24.57</w:t>
            </w:r>
          </w:p>
        </w:tc>
        <w:tc>
          <w:tcPr>
            <w:tcW w:w="1481" w:type="dxa"/>
            <w:shd w:val="clear" w:color="auto" w:fill="D0CECE" w:themeFill="background2" w:themeFillShade="E6"/>
          </w:tcPr>
          <w:p w14:paraId="11C20EA7" w14:textId="77777777" w:rsidR="00473765" w:rsidRPr="00CE0512" w:rsidRDefault="00473765" w:rsidP="00473765">
            <w:pPr>
              <w:jc w:val="center"/>
              <w:rPr>
                <w:rFonts w:cs="Times New Roman"/>
                <w:sz w:val="22"/>
                <w:szCs w:val="22"/>
              </w:rPr>
            </w:pPr>
            <w:r w:rsidRPr="00CE0512">
              <w:rPr>
                <w:rFonts w:cs="Times New Roman"/>
                <w:sz w:val="22"/>
                <w:szCs w:val="22"/>
              </w:rPr>
              <w:t>15.98</w:t>
            </w:r>
          </w:p>
        </w:tc>
        <w:tc>
          <w:tcPr>
            <w:tcW w:w="1399" w:type="dxa"/>
            <w:shd w:val="clear" w:color="auto" w:fill="D0CECE" w:themeFill="background2" w:themeFillShade="E6"/>
          </w:tcPr>
          <w:p w14:paraId="5CB8D769" w14:textId="77777777" w:rsidR="00473765" w:rsidRPr="00C61A56" w:rsidRDefault="00473765" w:rsidP="00473765">
            <w:pPr>
              <w:jc w:val="center"/>
              <w:rPr>
                <w:rFonts w:cs="Times New Roman"/>
                <w:sz w:val="22"/>
                <w:szCs w:val="22"/>
              </w:rPr>
            </w:pPr>
            <w:r w:rsidRPr="00C61A56">
              <w:rPr>
                <w:rFonts w:cs="Times New Roman"/>
                <w:sz w:val="22"/>
                <w:szCs w:val="22"/>
              </w:rPr>
              <w:t>1.54</w:t>
            </w:r>
          </w:p>
          <w:p w14:paraId="3A2CC092" w14:textId="77777777" w:rsidR="00473765" w:rsidRPr="00C61A56" w:rsidRDefault="00473765" w:rsidP="00473765">
            <w:pPr>
              <w:jc w:val="center"/>
              <w:rPr>
                <w:rFonts w:cs="Times New Roman"/>
                <w:sz w:val="22"/>
                <w:szCs w:val="22"/>
              </w:rPr>
            </w:pPr>
            <w:r w:rsidRPr="00C61A56">
              <w:rPr>
                <w:rFonts w:cs="Times New Roman"/>
                <w:sz w:val="22"/>
                <w:szCs w:val="22"/>
              </w:rPr>
              <w:t>[M]</w:t>
            </w:r>
          </w:p>
        </w:tc>
        <w:tc>
          <w:tcPr>
            <w:tcW w:w="905" w:type="dxa"/>
            <w:shd w:val="clear" w:color="auto" w:fill="D0CECE" w:themeFill="background2" w:themeFillShade="E6"/>
          </w:tcPr>
          <w:p w14:paraId="61E46A51" w14:textId="77777777" w:rsidR="00473765" w:rsidRPr="00CE0512" w:rsidRDefault="00473765" w:rsidP="00473765">
            <w:pPr>
              <w:jc w:val="center"/>
              <w:rPr>
                <w:rFonts w:cs="Times New Roman"/>
                <w:sz w:val="22"/>
                <w:szCs w:val="22"/>
              </w:rPr>
            </w:pPr>
            <w:r w:rsidRPr="00CE0512">
              <w:rPr>
                <w:rFonts w:cs="Times New Roman"/>
                <w:sz w:val="22"/>
                <w:szCs w:val="22"/>
              </w:rPr>
              <w:t>0%</w:t>
            </w:r>
          </w:p>
          <w:p w14:paraId="12CF97FF"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4106BAB3" w14:textId="77777777" w:rsidR="00473765" w:rsidRPr="00CE0512" w:rsidRDefault="00473765" w:rsidP="00473765">
            <w:pPr>
              <w:jc w:val="center"/>
              <w:rPr>
                <w:rFonts w:cs="Times New Roman"/>
                <w:sz w:val="22"/>
                <w:szCs w:val="22"/>
              </w:rPr>
            </w:pPr>
            <w:r w:rsidRPr="00CE0512">
              <w:rPr>
                <w:rFonts w:cs="Times New Roman"/>
                <w:sz w:val="22"/>
                <w:szCs w:val="22"/>
              </w:rPr>
              <w:t>100%</w:t>
            </w:r>
          </w:p>
          <w:p w14:paraId="3A352D2F" w14:textId="77777777" w:rsidR="00473765" w:rsidRPr="00CE0512" w:rsidRDefault="00473765" w:rsidP="00473765">
            <w:pPr>
              <w:jc w:val="center"/>
              <w:rPr>
                <w:rFonts w:cs="Times New Roman"/>
                <w:sz w:val="22"/>
                <w:szCs w:val="22"/>
              </w:rPr>
            </w:pPr>
            <w:r w:rsidRPr="00CE0512">
              <w:rPr>
                <w:rFonts w:cs="Times New Roman"/>
                <w:sz w:val="22"/>
                <w:szCs w:val="22"/>
              </w:rPr>
              <w:t>[L]</w:t>
            </w:r>
          </w:p>
        </w:tc>
      </w:tr>
      <w:tr w:rsidR="00473765" w:rsidRPr="00CE0512" w14:paraId="23880A6D" w14:textId="77777777" w:rsidTr="00473765">
        <w:trPr>
          <w:trHeight w:val="72"/>
        </w:trPr>
        <w:tc>
          <w:tcPr>
            <w:tcW w:w="1004" w:type="dxa"/>
            <w:shd w:val="clear" w:color="auto" w:fill="D0CECE" w:themeFill="background2" w:themeFillShade="E6"/>
          </w:tcPr>
          <w:p w14:paraId="6DC530FB" w14:textId="77777777" w:rsidR="00473765" w:rsidRPr="00CE0512" w:rsidRDefault="00473765" w:rsidP="00473765">
            <w:pPr>
              <w:spacing w:line="480" w:lineRule="auto"/>
              <w:rPr>
                <w:rFonts w:cs="Times New Roman"/>
                <w:sz w:val="22"/>
                <w:szCs w:val="22"/>
              </w:rPr>
            </w:pPr>
          </w:p>
        </w:tc>
        <w:tc>
          <w:tcPr>
            <w:tcW w:w="1811" w:type="dxa"/>
            <w:shd w:val="clear" w:color="auto" w:fill="D0CECE" w:themeFill="background2" w:themeFillShade="E6"/>
          </w:tcPr>
          <w:p w14:paraId="40F4F615" w14:textId="77777777" w:rsidR="00473765" w:rsidRPr="00CE0512" w:rsidRDefault="00473765" w:rsidP="00473765">
            <w:pPr>
              <w:rPr>
                <w:rFonts w:cs="Times New Roman"/>
                <w:sz w:val="22"/>
                <w:szCs w:val="22"/>
              </w:rPr>
            </w:pPr>
            <w:r w:rsidRPr="00CE0512">
              <w:rPr>
                <w:rFonts w:cs="Times New Roman"/>
                <w:sz w:val="22"/>
                <w:szCs w:val="22"/>
              </w:rPr>
              <w:t>AP- OT</w:t>
            </w:r>
          </w:p>
          <w:p w14:paraId="109168DC" w14:textId="77777777" w:rsidR="00473765" w:rsidRPr="00CE0512" w:rsidRDefault="00473765" w:rsidP="00473765">
            <w:pPr>
              <w:rPr>
                <w:rFonts w:cs="Times New Roman"/>
                <w:i/>
                <w:sz w:val="22"/>
                <w:szCs w:val="22"/>
              </w:rPr>
            </w:pPr>
          </w:p>
        </w:tc>
        <w:tc>
          <w:tcPr>
            <w:tcW w:w="1811" w:type="dxa"/>
            <w:shd w:val="clear" w:color="auto" w:fill="D0CECE" w:themeFill="background2" w:themeFillShade="E6"/>
          </w:tcPr>
          <w:p w14:paraId="3570829C" w14:textId="77777777" w:rsidR="00473765" w:rsidRPr="00CE0512" w:rsidRDefault="00473765" w:rsidP="00473765">
            <w:pPr>
              <w:jc w:val="center"/>
              <w:rPr>
                <w:rFonts w:cs="Times New Roman"/>
                <w:sz w:val="22"/>
                <w:szCs w:val="22"/>
              </w:rPr>
            </w:pPr>
            <w:r w:rsidRPr="00CE0512">
              <w:rPr>
                <w:rFonts w:cs="Times New Roman"/>
                <w:sz w:val="22"/>
                <w:szCs w:val="22"/>
              </w:rPr>
              <w:t>.43</w:t>
            </w:r>
          </w:p>
        </w:tc>
        <w:tc>
          <w:tcPr>
            <w:tcW w:w="1481" w:type="dxa"/>
            <w:shd w:val="clear" w:color="auto" w:fill="D0CECE" w:themeFill="background2" w:themeFillShade="E6"/>
          </w:tcPr>
          <w:p w14:paraId="384F6779" w14:textId="77777777" w:rsidR="00473765" w:rsidRPr="00CE0512" w:rsidRDefault="00473765" w:rsidP="00473765">
            <w:pPr>
              <w:jc w:val="center"/>
              <w:rPr>
                <w:rFonts w:cs="Times New Roman"/>
                <w:sz w:val="22"/>
                <w:szCs w:val="22"/>
              </w:rPr>
            </w:pPr>
            <w:r w:rsidRPr="00CE0512">
              <w:rPr>
                <w:rFonts w:cs="Times New Roman"/>
                <w:sz w:val="22"/>
                <w:szCs w:val="22"/>
              </w:rPr>
              <w:t>10.09</w:t>
            </w:r>
          </w:p>
        </w:tc>
        <w:tc>
          <w:tcPr>
            <w:tcW w:w="1399" w:type="dxa"/>
            <w:shd w:val="clear" w:color="auto" w:fill="D0CECE" w:themeFill="background2" w:themeFillShade="E6"/>
          </w:tcPr>
          <w:p w14:paraId="59416DC3" w14:textId="77777777" w:rsidR="00473765" w:rsidRPr="00C61A56" w:rsidRDefault="00473765" w:rsidP="00473765">
            <w:pPr>
              <w:jc w:val="center"/>
              <w:rPr>
                <w:rFonts w:cs="Times New Roman"/>
                <w:sz w:val="22"/>
                <w:szCs w:val="22"/>
              </w:rPr>
            </w:pPr>
            <w:r w:rsidRPr="00C61A56">
              <w:rPr>
                <w:rFonts w:cs="Times New Roman"/>
                <w:sz w:val="22"/>
                <w:szCs w:val="22"/>
              </w:rPr>
              <w:t>.004</w:t>
            </w:r>
          </w:p>
          <w:p w14:paraId="3E1CC5C1" w14:textId="77777777" w:rsidR="00473765" w:rsidRPr="00C61A56" w:rsidRDefault="00473765" w:rsidP="00473765">
            <w:pPr>
              <w:jc w:val="center"/>
              <w:rPr>
                <w:rFonts w:cs="Times New Roman"/>
                <w:sz w:val="22"/>
                <w:szCs w:val="22"/>
              </w:rPr>
            </w:pPr>
            <w:r w:rsidRPr="00C61A56">
              <w:rPr>
                <w:rFonts w:cs="Times New Roman"/>
                <w:sz w:val="22"/>
                <w:szCs w:val="22"/>
              </w:rPr>
              <w:t>[&gt;S]</w:t>
            </w:r>
          </w:p>
        </w:tc>
        <w:tc>
          <w:tcPr>
            <w:tcW w:w="905" w:type="dxa"/>
            <w:shd w:val="clear" w:color="auto" w:fill="D0CECE" w:themeFill="background2" w:themeFillShade="E6"/>
          </w:tcPr>
          <w:p w14:paraId="70DB56E0" w14:textId="77777777" w:rsidR="00473765" w:rsidRPr="00CE0512" w:rsidRDefault="00473765" w:rsidP="00473765">
            <w:pPr>
              <w:jc w:val="center"/>
              <w:rPr>
                <w:rFonts w:cs="Times New Roman"/>
                <w:sz w:val="22"/>
                <w:szCs w:val="22"/>
              </w:rPr>
            </w:pPr>
            <w:r w:rsidRPr="00CE0512">
              <w:rPr>
                <w:rFonts w:cs="Times New Roman"/>
                <w:sz w:val="22"/>
                <w:szCs w:val="22"/>
              </w:rPr>
              <w:t>0%</w:t>
            </w:r>
          </w:p>
          <w:p w14:paraId="29A0C072" w14:textId="77777777" w:rsidR="00473765" w:rsidRPr="00CE0512" w:rsidRDefault="00473765" w:rsidP="00473765">
            <w:pPr>
              <w:jc w:val="center"/>
              <w:rPr>
                <w:rFonts w:cs="Times New Roman"/>
                <w:sz w:val="22"/>
                <w:szCs w:val="22"/>
              </w:rPr>
            </w:pPr>
            <w:r w:rsidRPr="00CE0512">
              <w:rPr>
                <w:rFonts w:cs="Times New Roman"/>
                <w:sz w:val="22"/>
                <w:szCs w:val="22"/>
              </w:rPr>
              <w:t>[&gt;S]</w:t>
            </w:r>
          </w:p>
        </w:tc>
        <w:tc>
          <w:tcPr>
            <w:tcW w:w="1274" w:type="dxa"/>
            <w:shd w:val="clear" w:color="auto" w:fill="D0CECE" w:themeFill="background2" w:themeFillShade="E6"/>
          </w:tcPr>
          <w:p w14:paraId="17038CA4" w14:textId="77777777" w:rsidR="00473765" w:rsidRPr="00CE0512" w:rsidRDefault="00473765" w:rsidP="00473765">
            <w:pPr>
              <w:jc w:val="center"/>
              <w:rPr>
                <w:rFonts w:cs="Times New Roman"/>
                <w:sz w:val="22"/>
                <w:szCs w:val="22"/>
              </w:rPr>
            </w:pPr>
            <w:r w:rsidRPr="00CE0512">
              <w:rPr>
                <w:rFonts w:cs="Times New Roman"/>
                <w:sz w:val="22"/>
                <w:szCs w:val="22"/>
              </w:rPr>
              <w:t>57.1%</w:t>
            </w:r>
          </w:p>
          <w:p w14:paraId="7E371E08" w14:textId="77777777" w:rsidR="00473765" w:rsidRPr="00CE0512" w:rsidRDefault="00473765" w:rsidP="00473765">
            <w:pPr>
              <w:jc w:val="center"/>
              <w:rPr>
                <w:rFonts w:cs="Times New Roman"/>
                <w:sz w:val="22"/>
                <w:szCs w:val="22"/>
              </w:rPr>
            </w:pPr>
            <w:r w:rsidRPr="00CE0512">
              <w:rPr>
                <w:rFonts w:cs="Times New Roman"/>
                <w:sz w:val="22"/>
                <w:szCs w:val="22"/>
              </w:rPr>
              <w:t>[S]</w:t>
            </w:r>
          </w:p>
        </w:tc>
      </w:tr>
    </w:tbl>
    <w:p w14:paraId="0BF46008" w14:textId="77777777" w:rsidR="006D5933" w:rsidRPr="00CE0512" w:rsidRDefault="006D5933" w:rsidP="00A258A2">
      <w:pPr>
        <w:spacing w:after="0" w:line="240" w:lineRule="auto"/>
        <w:rPr>
          <w:rFonts w:eastAsia="MS Mincho" w:cs="Times New Roman"/>
          <w:sz w:val="22"/>
        </w:rPr>
      </w:pPr>
    </w:p>
    <w:p w14:paraId="4B0319BA" w14:textId="77777777" w:rsidR="006D5933" w:rsidRPr="00CE0512" w:rsidRDefault="006D5933" w:rsidP="00A258A2">
      <w:pPr>
        <w:tabs>
          <w:tab w:val="left" w:pos="1991"/>
        </w:tabs>
        <w:spacing w:after="0" w:line="240" w:lineRule="auto"/>
        <w:ind w:left="-90" w:right="1350"/>
        <w:rPr>
          <w:rFonts w:eastAsia="MS Mincho" w:cs="Times New Roman"/>
          <w:sz w:val="22"/>
        </w:rPr>
      </w:pPr>
      <w:r w:rsidRPr="00CE0512">
        <w:rPr>
          <w:rFonts w:eastAsia="MS Mincho" w:cs="Times New Roman"/>
          <w:i/>
          <w:sz w:val="22"/>
        </w:rPr>
        <w:t xml:space="preserve">Note. </w:t>
      </w:r>
      <w:r w:rsidRPr="00CE0512">
        <w:rPr>
          <w:rFonts w:eastAsia="MS Mincho" w:cs="Times New Roman"/>
          <w:sz w:val="22"/>
        </w:rPr>
        <w:t xml:space="preserve">NIB = typical classroom procedures, baseline phase; AP = Academic Performance Condition data; OT = On-task condition data; NIAT = typical control procedures: alternating treatment phase; PND = percentage nonoverlapping data. </w:t>
      </w:r>
    </w:p>
    <w:p w14:paraId="5E889671" w14:textId="77777777" w:rsidR="00CE0512" w:rsidRDefault="00CE0512" w:rsidP="00CE0512">
      <w:pPr>
        <w:rPr>
          <w:rFonts w:cs="Times New Roman"/>
          <w:sz w:val="22"/>
        </w:rPr>
      </w:pPr>
    </w:p>
    <w:p w14:paraId="163D8DEC" w14:textId="77777777" w:rsidR="00CE0512" w:rsidRDefault="00CE0512" w:rsidP="00CE0512">
      <w:pPr>
        <w:rPr>
          <w:rFonts w:cs="Times New Roman"/>
          <w:sz w:val="22"/>
        </w:rPr>
      </w:pPr>
    </w:p>
    <w:p w14:paraId="7682A2F3" w14:textId="77777777" w:rsidR="00CE0512" w:rsidRDefault="00CE0512" w:rsidP="00CE0512">
      <w:pPr>
        <w:rPr>
          <w:rFonts w:cs="Times New Roman"/>
          <w:sz w:val="22"/>
        </w:rPr>
      </w:pPr>
    </w:p>
    <w:p w14:paraId="793B25FA" w14:textId="77777777" w:rsidR="00CE0512" w:rsidRDefault="00CE0512" w:rsidP="00CE0512">
      <w:pPr>
        <w:rPr>
          <w:rFonts w:cs="Times New Roman"/>
          <w:sz w:val="22"/>
        </w:rPr>
      </w:pPr>
    </w:p>
    <w:p w14:paraId="45EEFCC9" w14:textId="77777777" w:rsidR="00CE0512" w:rsidRDefault="00CE0512" w:rsidP="00CE0512">
      <w:pPr>
        <w:rPr>
          <w:rFonts w:cs="Times New Roman"/>
          <w:sz w:val="22"/>
        </w:rPr>
      </w:pPr>
    </w:p>
    <w:p w14:paraId="0823D3A7" w14:textId="77777777" w:rsidR="00CE0512" w:rsidRDefault="00CE0512" w:rsidP="00CE0512">
      <w:pPr>
        <w:rPr>
          <w:rFonts w:cs="Times New Roman"/>
          <w:sz w:val="22"/>
        </w:rPr>
      </w:pPr>
    </w:p>
    <w:p w14:paraId="091E81B6" w14:textId="77777777" w:rsidR="00CE0512" w:rsidRDefault="00CE0512" w:rsidP="00CE0512">
      <w:pPr>
        <w:rPr>
          <w:rFonts w:cs="Times New Roman"/>
          <w:sz w:val="22"/>
        </w:rPr>
      </w:pPr>
    </w:p>
    <w:p w14:paraId="28C465BC" w14:textId="77777777" w:rsidR="00CE0512" w:rsidRDefault="00CE0512" w:rsidP="00CE0512">
      <w:pPr>
        <w:rPr>
          <w:rFonts w:cs="Times New Roman"/>
          <w:sz w:val="22"/>
        </w:rPr>
      </w:pPr>
    </w:p>
    <w:p w14:paraId="23AA4FBC" w14:textId="77777777" w:rsidR="00CE0512" w:rsidRDefault="00CE0512" w:rsidP="00CE0512">
      <w:pPr>
        <w:rPr>
          <w:rFonts w:cs="Times New Roman"/>
          <w:sz w:val="22"/>
        </w:rPr>
      </w:pPr>
    </w:p>
    <w:p w14:paraId="54E7A6D9" w14:textId="77777777" w:rsidR="00CE0512" w:rsidRDefault="00CE0512" w:rsidP="00CE0512">
      <w:pPr>
        <w:rPr>
          <w:rFonts w:cs="Times New Roman"/>
          <w:sz w:val="22"/>
        </w:rPr>
      </w:pPr>
    </w:p>
    <w:p w14:paraId="0ABF73CD" w14:textId="77777777" w:rsidR="00CE0512" w:rsidRDefault="00CE0512" w:rsidP="00CE0512">
      <w:pPr>
        <w:rPr>
          <w:rFonts w:cs="Times New Roman"/>
          <w:sz w:val="22"/>
        </w:rPr>
      </w:pPr>
    </w:p>
    <w:p w14:paraId="0E417D7D" w14:textId="77777777" w:rsidR="00CE0512" w:rsidRDefault="00CE0512" w:rsidP="00CE0512">
      <w:pPr>
        <w:rPr>
          <w:rFonts w:cs="Times New Roman"/>
          <w:sz w:val="22"/>
        </w:rPr>
      </w:pPr>
    </w:p>
    <w:p w14:paraId="521CCADC" w14:textId="77777777" w:rsidR="00CE0512" w:rsidRDefault="00CE0512" w:rsidP="00CE0512">
      <w:pPr>
        <w:rPr>
          <w:rFonts w:cs="Times New Roman"/>
          <w:sz w:val="22"/>
        </w:rPr>
      </w:pPr>
    </w:p>
    <w:p w14:paraId="14B86CDA" w14:textId="77777777" w:rsidR="00CE0512" w:rsidRDefault="00CE0512" w:rsidP="00CE0512">
      <w:pPr>
        <w:rPr>
          <w:rFonts w:cs="Times New Roman"/>
          <w:sz w:val="22"/>
        </w:rPr>
      </w:pPr>
    </w:p>
    <w:p w14:paraId="71608076" w14:textId="77777777" w:rsidR="00CE0512" w:rsidRDefault="00CE0512" w:rsidP="00CE0512">
      <w:pPr>
        <w:rPr>
          <w:rFonts w:cs="Times New Roman"/>
          <w:sz w:val="22"/>
        </w:rPr>
      </w:pPr>
    </w:p>
    <w:p w14:paraId="48A8C58D" w14:textId="77777777" w:rsidR="00CE0512" w:rsidRDefault="00CE0512" w:rsidP="00CE0512">
      <w:pPr>
        <w:rPr>
          <w:rFonts w:cs="Times New Roman"/>
          <w:sz w:val="22"/>
        </w:rPr>
      </w:pPr>
    </w:p>
    <w:p w14:paraId="01D42C51" w14:textId="77777777" w:rsidR="00CE0512" w:rsidRDefault="00CE0512" w:rsidP="00CE0512">
      <w:pPr>
        <w:rPr>
          <w:rFonts w:cs="Times New Roman"/>
          <w:sz w:val="22"/>
        </w:rPr>
      </w:pPr>
    </w:p>
    <w:p w14:paraId="5A7675D7" w14:textId="77777777" w:rsidR="00CE0512" w:rsidRDefault="00CE0512" w:rsidP="00CE0512">
      <w:pPr>
        <w:rPr>
          <w:rFonts w:cs="Times New Roman"/>
          <w:sz w:val="22"/>
        </w:rPr>
      </w:pPr>
    </w:p>
    <w:p w14:paraId="049055BC" w14:textId="77777777" w:rsidR="00CE0512" w:rsidRDefault="00CE0512" w:rsidP="00CE0512">
      <w:pPr>
        <w:rPr>
          <w:rFonts w:cs="Times New Roman"/>
          <w:sz w:val="22"/>
        </w:rPr>
      </w:pPr>
    </w:p>
    <w:p w14:paraId="28210E93" w14:textId="77777777" w:rsidR="00CE0512" w:rsidRDefault="00CE0512" w:rsidP="00CE0512">
      <w:pPr>
        <w:rPr>
          <w:rFonts w:cs="Times New Roman"/>
          <w:sz w:val="22"/>
        </w:rPr>
      </w:pPr>
    </w:p>
    <w:p w14:paraId="13BA30E0" w14:textId="77777777" w:rsidR="00CE0512" w:rsidRDefault="00CE0512" w:rsidP="00CE0512">
      <w:pPr>
        <w:rPr>
          <w:rFonts w:cs="Times New Roman"/>
          <w:sz w:val="22"/>
        </w:rPr>
      </w:pPr>
    </w:p>
    <w:p w14:paraId="4597CE9C" w14:textId="77777777" w:rsidR="00CE0512" w:rsidRDefault="00CE0512" w:rsidP="00CE0512">
      <w:pPr>
        <w:rPr>
          <w:rFonts w:cs="Times New Roman"/>
          <w:sz w:val="22"/>
        </w:rPr>
      </w:pPr>
    </w:p>
    <w:p w14:paraId="0CFFC37A" w14:textId="77777777" w:rsidR="00CE0512" w:rsidRDefault="00CE0512" w:rsidP="00CE0512">
      <w:pPr>
        <w:rPr>
          <w:rFonts w:cs="Times New Roman"/>
          <w:sz w:val="22"/>
        </w:rPr>
      </w:pPr>
    </w:p>
    <w:p w14:paraId="71891DAC" w14:textId="77777777" w:rsidR="00CE0512" w:rsidRDefault="00CE0512" w:rsidP="00CE0512">
      <w:pPr>
        <w:rPr>
          <w:rFonts w:cs="Times New Roman"/>
          <w:sz w:val="22"/>
        </w:rPr>
      </w:pPr>
    </w:p>
    <w:p w14:paraId="7069A42B" w14:textId="77777777" w:rsidR="00CE0512" w:rsidRDefault="00CE0512" w:rsidP="00CE0512">
      <w:pPr>
        <w:rPr>
          <w:rFonts w:cs="Times New Roman"/>
          <w:sz w:val="22"/>
        </w:rPr>
      </w:pPr>
    </w:p>
    <w:p w14:paraId="200D1DB3" w14:textId="77777777" w:rsidR="00CE0512" w:rsidRDefault="00CE0512" w:rsidP="00CE0512">
      <w:pPr>
        <w:rPr>
          <w:rFonts w:cs="Times New Roman"/>
          <w:sz w:val="22"/>
        </w:rPr>
      </w:pPr>
    </w:p>
    <w:p w14:paraId="1B274337" w14:textId="77777777" w:rsidR="00CE0512" w:rsidRDefault="00CE0512" w:rsidP="00CE0512">
      <w:pPr>
        <w:rPr>
          <w:rFonts w:cs="Times New Roman"/>
          <w:sz w:val="22"/>
        </w:rPr>
      </w:pPr>
    </w:p>
    <w:p w14:paraId="7590A8DD" w14:textId="55403467" w:rsidR="006D5933" w:rsidRPr="00CE0512" w:rsidRDefault="009530C1" w:rsidP="00CE0512">
      <w:pPr>
        <w:rPr>
          <w:rFonts w:cs="Times New Roman"/>
          <w:sz w:val="22"/>
        </w:rPr>
      </w:pPr>
      <w:r>
        <w:rPr>
          <w:rFonts w:cs="Times New Roman"/>
          <w:szCs w:val="24"/>
        </w:rPr>
        <w:t>Table 7</w:t>
      </w:r>
    </w:p>
    <w:p w14:paraId="49AB29C9" w14:textId="77777777" w:rsidR="006D5933" w:rsidRPr="00CE0512" w:rsidRDefault="006D5933" w:rsidP="00A258A2">
      <w:pPr>
        <w:tabs>
          <w:tab w:val="left" w:pos="1980"/>
        </w:tabs>
        <w:rPr>
          <w:rFonts w:cs="Times New Roman"/>
          <w:i/>
          <w:sz w:val="22"/>
        </w:rPr>
      </w:pPr>
      <w:bookmarkStart w:id="15" w:name="_Hlk488661593"/>
      <w:r w:rsidRPr="00CE0512">
        <w:rPr>
          <w:rFonts w:cs="Times New Roman"/>
          <w:i/>
          <w:sz w:val="22"/>
        </w:rPr>
        <w:t>Student acceptability survey and the number and percent of students who responded from strongly disagree to strongly agree</w:t>
      </w:r>
    </w:p>
    <w:bookmarkEnd w:id="15"/>
    <w:p w14:paraId="466ED577" w14:textId="77777777" w:rsidR="006D5933" w:rsidRDefault="006D5933" w:rsidP="00A258A2">
      <w:pPr>
        <w:rPr>
          <w:rFonts w:cs="Times New Roman"/>
        </w:rPr>
      </w:pPr>
    </w:p>
    <w:tbl>
      <w:tblPr>
        <w:tblStyle w:val="LightShading"/>
        <w:tblW w:w="0" w:type="auto"/>
        <w:tblLook w:val="04A0" w:firstRow="1" w:lastRow="0" w:firstColumn="1" w:lastColumn="0" w:noHBand="0" w:noVBand="1"/>
      </w:tblPr>
      <w:tblGrid>
        <w:gridCol w:w="2462"/>
        <w:gridCol w:w="1273"/>
        <w:gridCol w:w="1273"/>
        <w:gridCol w:w="1197"/>
        <w:gridCol w:w="1054"/>
        <w:gridCol w:w="1041"/>
        <w:gridCol w:w="1060"/>
      </w:tblGrid>
      <w:tr w:rsidR="006D5933" w:rsidRPr="00E8618F" w14:paraId="58297D96" w14:textId="77777777" w:rsidTr="00A25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25002115" w14:textId="77777777" w:rsidR="006D5933" w:rsidRPr="00E8618F" w:rsidRDefault="006D5933" w:rsidP="00A258A2">
            <w:pPr>
              <w:rPr>
                <w:rFonts w:cs="Times New Roman"/>
                <w:sz w:val="21"/>
                <w:szCs w:val="21"/>
              </w:rPr>
            </w:pPr>
          </w:p>
        </w:tc>
        <w:tc>
          <w:tcPr>
            <w:tcW w:w="1298" w:type="dxa"/>
          </w:tcPr>
          <w:p w14:paraId="1101D6DB"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Strongly Disagree</w:t>
            </w:r>
          </w:p>
        </w:tc>
        <w:tc>
          <w:tcPr>
            <w:tcW w:w="1298" w:type="dxa"/>
          </w:tcPr>
          <w:p w14:paraId="0E9C5A31"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Disagree</w:t>
            </w:r>
          </w:p>
          <w:p w14:paraId="1F3CB9FB"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77B7A427"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 xml:space="preserve">Slightly Disagree </w:t>
            </w:r>
          </w:p>
        </w:tc>
        <w:tc>
          <w:tcPr>
            <w:tcW w:w="1067" w:type="dxa"/>
          </w:tcPr>
          <w:p w14:paraId="5B21616E"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Slightly Agree</w:t>
            </w:r>
          </w:p>
        </w:tc>
        <w:tc>
          <w:tcPr>
            <w:tcW w:w="1067" w:type="dxa"/>
          </w:tcPr>
          <w:p w14:paraId="2AA39D24"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Agree</w:t>
            </w:r>
          </w:p>
        </w:tc>
        <w:tc>
          <w:tcPr>
            <w:tcW w:w="1067" w:type="dxa"/>
          </w:tcPr>
          <w:p w14:paraId="61D0424C" w14:textId="77777777" w:rsidR="006D5933"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Strongly Agree</w:t>
            </w:r>
          </w:p>
          <w:p w14:paraId="0D8C3DBF" w14:textId="77777777" w:rsidR="006D5933" w:rsidRPr="00E8618F" w:rsidRDefault="006D5933" w:rsidP="00A258A2">
            <w:pPr>
              <w:cnfStyle w:val="100000000000" w:firstRow="1" w:lastRow="0" w:firstColumn="0" w:lastColumn="0" w:oddVBand="0" w:evenVBand="0" w:oddHBand="0" w:evenHBand="0" w:firstRowFirstColumn="0" w:firstRowLastColumn="0" w:lastRowFirstColumn="0" w:lastRowLastColumn="0"/>
              <w:rPr>
                <w:rFonts w:cs="Times New Roman"/>
                <w:sz w:val="21"/>
                <w:szCs w:val="21"/>
              </w:rPr>
            </w:pPr>
          </w:p>
        </w:tc>
      </w:tr>
      <w:tr w:rsidR="006D5933" w:rsidRPr="00E8618F" w14:paraId="63D1C7C3"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4AC3BBFB" w14:textId="77777777" w:rsidR="006D5933" w:rsidRPr="00E8618F" w:rsidRDefault="006D5933" w:rsidP="00A258A2">
            <w:pPr>
              <w:rPr>
                <w:rFonts w:cs="Times New Roman"/>
                <w:sz w:val="21"/>
                <w:szCs w:val="21"/>
              </w:rPr>
            </w:pPr>
            <w:r w:rsidRPr="00E8618F">
              <w:rPr>
                <w:rFonts w:cs="Times New Roman"/>
                <w:sz w:val="21"/>
                <w:szCs w:val="21"/>
              </w:rPr>
              <w:t>1. It is important for me to do well on my social studies assignments</w:t>
            </w:r>
          </w:p>
        </w:tc>
        <w:tc>
          <w:tcPr>
            <w:tcW w:w="1298" w:type="dxa"/>
          </w:tcPr>
          <w:p w14:paraId="520F79E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36C38395"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059BB29D"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411FEF73"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0131F462"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3 (75%)</w:t>
            </w:r>
          </w:p>
        </w:tc>
        <w:tc>
          <w:tcPr>
            <w:tcW w:w="1067" w:type="dxa"/>
          </w:tcPr>
          <w:p w14:paraId="747912C3"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r>
      <w:tr w:rsidR="006D5933" w:rsidRPr="00E8618F" w14:paraId="6E8A6FEA"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01E97210" w14:textId="77777777" w:rsidR="006D5933" w:rsidRPr="00E8618F" w:rsidRDefault="006D5933" w:rsidP="00A258A2">
            <w:pPr>
              <w:rPr>
                <w:rFonts w:cs="Times New Roman"/>
                <w:sz w:val="21"/>
                <w:szCs w:val="21"/>
              </w:rPr>
            </w:pPr>
            <w:r w:rsidRPr="00E8618F">
              <w:rPr>
                <w:rFonts w:cs="Times New Roman"/>
                <w:sz w:val="21"/>
                <w:szCs w:val="21"/>
              </w:rPr>
              <w:t>2. It is important for other students in my class to do well on their social studies assignments</w:t>
            </w:r>
          </w:p>
        </w:tc>
        <w:tc>
          <w:tcPr>
            <w:tcW w:w="1298" w:type="dxa"/>
          </w:tcPr>
          <w:p w14:paraId="73C98AB4"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298" w:type="dxa"/>
          </w:tcPr>
          <w:p w14:paraId="15DB12C2"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106B4E28"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7FA2186A"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88F8A14"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5B0E694"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r>
      <w:tr w:rsidR="006D5933" w:rsidRPr="00E8618F" w14:paraId="45DDDEE7"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4FF44E08" w14:textId="77777777" w:rsidR="006D5933" w:rsidRPr="00E8618F" w:rsidRDefault="006D5933" w:rsidP="00A258A2">
            <w:pPr>
              <w:rPr>
                <w:rFonts w:cs="Times New Roman"/>
                <w:sz w:val="21"/>
                <w:szCs w:val="21"/>
              </w:rPr>
            </w:pPr>
            <w:r w:rsidRPr="00E8618F">
              <w:rPr>
                <w:rFonts w:cs="Times New Roman"/>
                <w:sz w:val="21"/>
                <w:szCs w:val="21"/>
              </w:rPr>
              <w:t xml:space="preserve">5. The </w:t>
            </w:r>
            <w:r w:rsidRPr="00E8618F">
              <w:rPr>
                <w:rFonts w:cs="Times New Roman"/>
                <w:i/>
                <w:sz w:val="21"/>
                <w:szCs w:val="21"/>
              </w:rPr>
              <w:t>Reward Game</w:t>
            </w:r>
            <w:r w:rsidRPr="00E8618F">
              <w:rPr>
                <w:rFonts w:cs="Times New Roman"/>
                <w:sz w:val="21"/>
                <w:szCs w:val="21"/>
              </w:rPr>
              <w:t xml:space="preserve"> helped me complete my work</w:t>
            </w:r>
          </w:p>
        </w:tc>
        <w:tc>
          <w:tcPr>
            <w:tcW w:w="1298" w:type="dxa"/>
          </w:tcPr>
          <w:p w14:paraId="6A6263A4"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5B95898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12C90E88"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463F23C4"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7F4BDE0E"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1C92C6B5"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326E376B"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6BBD12E4" w14:textId="77777777" w:rsidR="006D5933" w:rsidRPr="00E8618F" w:rsidRDefault="006D5933" w:rsidP="00A258A2">
            <w:pPr>
              <w:rPr>
                <w:rFonts w:cs="Times New Roman"/>
                <w:sz w:val="21"/>
                <w:szCs w:val="21"/>
              </w:rPr>
            </w:pPr>
            <w:r w:rsidRPr="00E8618F">
              <w:rPr>
                <w:rFonts w:cs="Times New Roman"/>
                <w:sz w:val="21"/>
                <w:szCs w:val="21"/>
              </w:rPr>
              <w:t xml:space="preserve">6. The </w:t>
            </w:r>
            <w:r w:rsidRPr="00E8618F">
              <w:rPr>
                <w:rFonts w:cs="Times New Roman"/>
                <w:i/>
                <w:sz w:val="21"/>
                <w:szCs w:val="21"/>
              </w:rPr>
              <w:t>Reward Game</w:t>
            </w:r>
            <w:r w:rsidRPr="00E8618F">
              <w:rPr>
                <w:rFonts w:cs="Times New Roman"/>
                <w:sz w:val="21"/>
                <w:szCs w:val="21"/>
              </w:rPr>
              <w:t xml:space="preserve"> helped my </w:t>
            </w:r>
            <w:r>
              <w:rPr>
                <w:rFonts w:cs="Times New Roman"/>
                <w:sz w:val="21"/>
                <w:szCs w:val="21"/>
              </w:rPr>
              <w:t>class</w:t>
            </w:r>
            <w:r w:rsidRPr="00E8618F">
              <w:rPr>
                <w:rFonts w:cs="Times New Roman"/>
                <w:sz w:val="21"/>
                <w:szCs w:val="21"/>
              </w:rPr>
              <w:t xml:space="preserve"> complete their work</w:t>
            </w:r>
          </w:p>
        </w:tc>
        <w:tc>
          <w:tcPr>
            <w:tcW w:w="1298" w:type="dxa"/>
          </w:tcPr>
          <w:p w14:paraId="4F8A9FE6"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14252A20"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70CDD2DB"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231F1578"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7A876472"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37257109"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r>
      <w:tr w:rsidR="006D5933" w:rsidRPr="00E8618F" w14:paraId="4F1C957C"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4950D2D8" w14:textId="77777777" w:rsidR="006D5933" w:rsidRPr="00E8618F" w:rsidRDefault="006D5933" w:rsidP="00A258A2">
            <w:pPr>
              <w:rPr>
                <w:rFonts w:cs="Times New Roman"/>
                <w:sz w:val="21"/>
                <w:szCs w:val="21"/>
              </w:rPr>
            </w:pPr>
            <w:r w:rsidRPr="00E8618F">
              <w:rPr>
                <w:rFonts w:cs="Times New Roman"/>
                <w:sz w:val="21"/>
                <w:szCs w:val="21"/>
              </w:rPr>
              <w:t xml:space="preserve">7. The </w:t>
            </w:r>
            <w:r w:rsidRPr="00E8618F">
              <w:rPr>
                <w:rFonts w:cs="Times New Roman"/>
                <w:i/>
                <w:sz w:val="21"/>
                <w:szCs w:val="21"/>
              </w:rPr>
              <w:t xml:space="preserve">Reward Game </w:t>
            </w:r>
            <w:r w:rsidRPr="00E8618F">
              <w:rPr>
                <w:rFonts w:cs="Times New Roman"/>
                <w:sz w:val="21"/>
                <w:szCs w:val="21"/>
              </w:rPr>
              <w:t>helped me stay on-task in class</w:t>
            </w:r>
          </w:p>
        </w:tc>
        <w:tc>
          <w:tcPr>
            <w:tcW w:w="1298" w:type="dxa"/>
          </w:tcPr>
          <w:p w14:paraId="3CB5938B"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1CEA04A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58C052C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65338DC7"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5D2F91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9A9B8A0"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052D076B"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169F9B34" w14:textId="77777777" w:rsidR="006D5933" w:rsidRPr="00E8618F" w:rsidRDefault="006D5933" w:rsidP="00A258A2">
            <w:pPr>
              <w:rPr>
                <w:rFonts w:cs="Times New Roman"/>
                <w:sz w:val="21"/>
                <w:szCs w:val="21"/>
              </w:rPr>
            </w:pPr>
            <w:r w:rsidRPr="00E8618F">
              <w:rPr>
                <w:rFonts w:cs="Times New Roman"/>
                <w:sz w:val="21"/>
                <w:szCs w:val="21"/>
              </w:rPr>
              <w:t xml:space="preserve">8. The </w:t>
            </w:r>
            <w:r w:rsidRPr="00E8618F">
              <w:rPr>
                <w:rFonts w:cs="Times New Roman"/>
                <w:i/>
                <w:sz w:val="21"/>
                <w:szCs w:val="21"/>
              </w:rPr>
              <w:t>Reward Game</w:t>
            </w:r>
            <w:r w:rsidRPr="00E8618F">
              <w:rPr>
                <w:rFonts w:cs="Times New Roman"/>
                <w:sz w:val="21"/>
                <w:szCs w:val="21"/>
              </w:rPr>
              <w:t xml:space="preserve"> helped the class stay on-task</w:t>
            </w:r>
          </w:p>
        </w:tc>
        <w:tc>
          <w:tcPr>
            <w:tcW w:w="1298" w:type="dxa"/>
          </w:tcPr>
          <w:p w14:paraId="0411D59D"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3B3C9298"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1DD0B1A7"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6A3C24BD"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205A5508"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447CDCBD"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(50%0</w:t>
            </w:r>
          </w:p>
        </w:tc>
      </w:tr>
      <w:tr w:rsidR="006D5933" w:rsidRPr="00E8618F" w14:paraId="1128930B"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2B8255A9" w14:textId="77777777" w:rsidR="006D5933" w:rsidRPr="00E8618F" w:rsidRDefault="006D5933" w:rsidP="00A258A2">
            <w:pPr>
              <w:rPr>
                <w:rFonts w:cs="Times New Roman"/>
                <w:sz w:val="21"/>
                <w:szCs w:val="21"/>
              </w:rPr>
            </w:pPr>
            <w:r w:rsidRPr="00E8618F">
              <w:rPr>
                <w:rFonts w:cs="Times New Roman"/>
                <w:sz w:val="21"/>
                <w:szCs w:val="21"/>
              </w:rPr>
              <w:t xml:space="preserve">9. The </w:t>
            </w:r>
            <w:r w:rsidRPr="008C0231">
              <w:rPr>
                <w:rFonts w:cs="Times New Roman"/>
                <w:i/>
                <w:sz w:val="21"/>
                <w:szCs w:val="21"/>
              </w:rPr>
              <w:t xml:space="preserve">Reward Game </w:t>
            </w:r>
            <w:r w:rsidRPr="00E8618F">
              <w:rPr>
                <w:rFonts w:cs="Times New Roman"/>
                <w:sz w:val="21"/>
                <w:szCs w:val="21"/>
              </w:rPr>
              <w:t>helped me reduce disruptive behavior</w:t>
            </w:r>
          </w:p>
        </w:tc>
        <w:tc>
          <w:tcPr>
            <w:tcW w:w="1298" w:type="dxa"/>
          </w:tcPr>
          <w:p w14:paraId="421CFA4E"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6CBB47DE"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67C0FF11"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72060CE9"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6D2A2966"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0583177C"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2653302D"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5C9DB9CD" w14:textId="77777777" w:rsidR="006D5933" w:rsidRPr="00E8618F" w:rsidRDefault="006D5933" w:rsidP="00A258A2">
            <w:pPr>
              <w:rPr>
                <w:rFonts w:cs="Times New Roman"/>
                <w:sz w:val="21"/>
                <w:szCs w:val="21"/>
              </w:rPr>
            </w:pPr>
            <w:r w:rsidRPr="00E8618F">
              <w:rPr>
                <w:rFonts w:cs="Times New Roman"/>
                <w:sz w:val="21"/>
                <w:szCs w:val="21"/>
              </w:rPr>
              <w:t xml:space="preserve">10. The </w:t>
            </w:r>
            <w:r w:rsidRPr="00E8618F">
              <w:rPr>
                <w:rFonts w:cs="Times New Roman"/>
                <w:i/>
                <w:sz w:val="21"/>
                <w:szCs w:val="21"/>
              </w:rPr>
              <w:t>Reward Game</w:t>
            </w:r>
            <w:r w:rsidRPr="00E8618F">
              <w:rPr>
                <w:rFonts w:cs="Times New Roman"/>
                <w:sz w:val="21"/>
                <w:szCs w:val="21"/>
              </w:rPr>
              <w:t xml:space="preserve"> helped the class overall reduce disruptive behavior</w:t>
            </w:r>
          </w:p>
        </w:tc>
        <w:tc>
          <w:tcPr>
            <w:tcW w:w="1298" w:type="dxa"/>
          </w:tcPr>
          <w:p w14:paraId="29EDDF24"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2596309C"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0DD3A3EC"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0B4440A5"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5470BE5A"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04435652"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r>
      <w:tr w:rsidR="006D5933" w:rsidRPr="00E8618F" w14:paraId="5FE063E4"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606C0483" w14:textId="77777777" w:rsidR="006D5933" w:rsidRPr="00E8618F" w:rsidRDefault="006D5933" w:rsidP="00A258A2">
            <w:pPr>
              <w:rPr>
                <w:rFonts w:cs="Times New Roman"/>
                <w:sz w:val="21"/>
                <w:szCs w:val="21"/>
              </w:rPr>
            </w:pPr>
            <w:r w:rsidRPr="00E8618F">
              <w:rPr>
                <w:rFonts w:cs="Times New Roman"/>
                <w:sz w:val="21"/>
                <w:szCs w:val="21"/>
              </w:rPr>
              <w:t xml:space="preserve">11. I liked the </w:t>
            </w:r>
            <w:r w:rsidRPr="00E8618F">
              <w:rPr>
                <w:rFonts w:cs="Times New Roman"/>
                <w:i/>
                <w:sz w:val="21"/>
                <w:szCs w:val="21"/>
              </w:rPr>
              <w:t>Reward Game</w:t>
            </w:r>
          </w:p>
        </w:tc>
        <w:tc>
          <w:tcPr>
            <w:tcW w:w="1298" w:type="dxa"/>
          </w:tcPr>
          <w:p w14:paraId="2AF61173"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3D0825EB"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7CA38A99"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290914CE"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5C6FFB2D"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4F03CD1B"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351F30D2"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3E650EED" w14:textId="77777777" w:rsidR="006D5933" w:rsidRPr="00E8618F" w:rsidRDefault="006D5933" w:rsidP="00A258A2">
            <w:pPr>
              <w:rPr>
                <w:rFonts w:cs="Times New Roman"/>
                <w:sz w:val="21"/>
                <w:szCs w:val="21"/>
              </w:rPr>
            </w:pPr>
            <w:r w:rsidRPr="00E8618F">
              <w:rPr>
                <w:rFonts w:cs="Times New Roman"/>
                <w:sz w:val="21"/>
                <w:szCs w:val="21"/>
              </w:rPr>
              <w:t xml:space="preserve">12. I like social studies more with the </w:t>
            </w:r>
            <w:r w:rsidRPr="00E8618F">
              <w:rPr>
                <w:rFonts w:cs="Times New Roman"/>
                <w:i/>
                <w:sz w:val="21"/>
                <w:szCs w:val="21"/>
              </w:rPr>
              <w:t>Reward Game</w:t>
            </w:r>
          </w:p>
        </w:tc>
        <w:tc>
          <w:tcPr>
            <w:tcW w:w="1298" w:type="dxa"/>
          </w:tcPr>
          <w:p w14:paraId="45FA5F8E"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298" w:type="dxa"/>
          </w:tcPr>
          <w:p w14:paraId="3130B30A"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3451420D"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2C5FC823"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718DB144"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63D673A3"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47ACED6C"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08A0C4C1" w14:textId="77777777" w:rsidR="006D5933" w:rsidRPr="00E8618F" w:rsidRDefault="006D5933" w:rsidP="00A258A2">
            <w:pPr>
              <w:rPr>
                <w:rFonts w:cs="Times New Roman"/>
                <w:sz w:val="21"/>
                <w:szCs w:val="21"/>
              </w:rPr>
            </w:pPr>
            <w:r w:rsidRPr="00E8618F">
              <w:rPr>
                <w:rFonts w:cs="Times New Roman"/>
                <w:sz w:val="21"/>
                <w:szCs w:val="21"/>
              </w:rPr>
              <w:t xml:space="preserve">13. I would like to use the </w:t>
            </w:r>
            <w:r w:rsidRPr="00E8618F">
              <w:rPr>
                <w:rFonts w:cs="Times New Roman"/>
                <w:i/>
                <w:sz w:val="21"/>
                <w:szCs w:val="21"/>
              </w:rPr>
              <w:t>Reward Game</w:t>
            </w:r>
            <w:r w:rsidRPr="00E8618F">
              <w:rPr>
                <w:rFonts w:cs="Times New Roman"/>
                <w:sz w:val="21"/>
                <w:szCs w:val="21"/>
              </w:rPr>
              <w:t xml:space="preserve"> for other subjects</w:t>
            </w:r>
          </w:p>
        </w:tc>
        <w:tc>
          <w:tcPr>
            <w:tcW w:w="1298" w:type="dxa"/>
          </w:tcPr>
          <w:p w14:paraId="1AA8D923"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5A9ECFF5"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199CC558"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2E4B848E"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22290F48"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1C3C12E0"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50A8BCC4"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501D1E1A" w14:textId="77777777" w:rsidR="006D5933" w:rsidRPr="00E8618F" w:rsidRDefault="006D5933" w:rsidP="00A258A2">
            <w:pPr>
              <w:rPr>
                <w:rFonts w:cs="Times New Roman"/>
                <w:sz w:val="21"/>
                <w:szCs w:val="21"/>
              </w:rPr>
            </w:pPr>
            <w:r>
              <w:rPr>
                <w:rFonts w:cs="Times New Roman"/>
                <w:sz w:val="21"/>
                <w:szCs w:val="21"/>
              </w:rPr>
              <w:t xml:space="preserve">14. I liked the </w:t>
            </w:r>
            <w:r w:rsidRPr="00954F17">
              <w:rPr>
                <w:rFonts w:cs="Times New Roman"/>
                <w:i/>
                <w:sz w:val="21"/>
                <w:szCs w:val="21"/>
              </w:rPr>
              <w:t>Academic</w:t>
            </w:r>
            <w:r>
              <w:rPr>
                <w:rFonts w:cs="Times New Roman"/>
                <w:sz w:val="21"/>
                <w:szCs w:val="21"/>
              </w:rPr>
              <w:t xml:space="preserve"> game more than the </w:t>
            </w:r>
            <w:r w:rsidRPr="008C0231">
              <w:rPr>
                <w:rFonts w:cs="Times New Roman"/>
                <w:i/>
                <w:sz w:val="21"/>
                <w:szCs w:val="21"/>
              </w:rPr>
              <w:t xml:space="preserve">On-Task </w:t>
            </w:r>
            <w:r w:rsidRPr="00954F17">
              <w:rPr>
                <w:rFonts w:cs="Times New Roman"/>
                <w:i/>
                <w:sz w:val="21"/>
                <w:szCs w:val="21"/>
              </w:rPr>
              <w:t>Behavior</w:t>
            </w:r>
            <w:r>
              <w:rPr>
                <w:rFonts w:cs="Times New Roman"/>
                <w:sz w:val="21"/>
                <w:szCs w:val="21"/>
              </w:rPr>
              <w:t xml:space="preserve"> game</w:t>
            </w:r>
          </w:p>
        </w:tc>
        <w:tc>
          <w:tcPr>
            <w:tcW w:w="1298" w:type="dxa"/>
          </w:tcPr>
          <w:p w14:paraId="0818AB6F"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35756896"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743A2339"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75662EA6"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6C189AB3"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6F3C3BC"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734490EB"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745E9141" w14:textId="77777777" w:rsidR="006D5933" w:rsidRDefault="006D5933" w:rsidP="00A258A2">
            <w:pPr>
              <w:rPr>
                <w:rFonts w:cs="Times New Roman"/>
                <w:sz w:val="21"/>
                <w:szCs w:val="21"/>
              </w:rPr>
            </w:pPr>
            <w:r>
              <w:rPr>
                <w:rFonts w:cs="Times New Roman"/>
                <w:sz w:val="21"/>
                <w:szCs w:val="21"/>
              </w:rPr>
              <w:t>15. I liked the</w:t>
            </w:r>
            <w:r w:rsidRPr="00954F17">
              <w:rPr>
                <w:rFonts w:cs="Times New Roman"/>
                <w:i/>
                <w:sz w:val="21"/>
                <w:szCs w:val="21"/>
              </w:rPr>
              <w:t xml:space="preserve"> </w:t>
            </w:r>
            <w:r>
              <w:rPr>
                <w:rFonts w:cs="Times New Roman"/>
                <w:i/>
                <w:sz w:val="21"/>
                <w:szCs w:val="21"/>
              </w:rPr>
              <w:t xml:space="preserve">On-Task </w:t>
            </w:r>
            <w:r w:rsidRPr="00954F17">
              <w:rPr>
                <w:rFonts w:cs="Times New Roman"/>
                <w:i/>
                <w:sz w:val="21"/>
                <w:szCs w:val="21"/>
              </w:rPr>
              <w:t>Behavior</w:t>
            </w:r>
            <w:r>
              <w:rPr>
                <w:rFonts w:cs="Times New Roman"/>
                <w:sz w:val="21"/>
                <w:szCs w:val="21"/>
              </w:rPr>
              <w:t xml:space="preserve"> game more than the </w:t>
            </w:r>
            <w:r w:rsidRPr="00954F17">
              <w:rPr>
                <w:rFonts w:cs="Times New Roman"/>
                <w:i/>
                <w:sz w:val="21"/>
                <w:szCs w:val="21"/>
              </w:rPr>
              <w:t xml:space="preserve">Academic </w:t>
            </w:r>
            <w:r>
              <w:rPr>
                <w:rFonts w:cs="Times New Roman"/>
                <w:sz w:val="21"/>
                <w:szCs w:val="21"/>
              </w:rPr>
              <w:t>game</w:t>
            </w:r>
          </w:p>
        </w:tc>
        <w:tc>
          <w:tcPr>
            <w:tcW w:w="1298" w:type="dxa"/>
          </w:tcPr>
          <w:p w14:paraId="6AF75396"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2D4E8DC4"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39A15DD0"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7E98C495"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45BA8808"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20017725"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3D290D4E"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28787657" w14:textId="77777777" w:rsidR="006D5933" w:rsidRPr="00E8618F" w:rsidRDefault="006D5933" w:rsidP="00A258A2">
            <w:pPr>
              <w:rPr>
                <w:rFonts w:cs="Times New Roman"/>
                <w:sz w:val="21"/>
                <w:szCs w:val="21"/>
              </w:rPr>
            </w:pPr>
            <w:r w:rsidRPr="00E8618F">
              <w:rPr>
                <w:rFonts w:cs="Times New Roman"/>
                <w:sz w:val="21"/>
                <w:szCs w:val="21"/>
              </w:rPr>
              <w:t xml:space="preserve">14. The </w:t>
            </w:r>
            <w:r w:rsidRPr="008C0231">
              <w:rPr>
                <w:rFonts w:cs="Times New Roman"/>
                <w:i/>
                <w:sz w:val="21"/>
                <w:szCs w:val="21"/>
              </w:rPr>
              <w:t>Reward Game</w:t>
            </w:r>
            <w:r w:rsidRPr="00E8618F">
              <w:rPr>
                <w:rFonts w:cs="Times New Roman"/>
                <w:sz w:val="21"/>
                <w:szCs w:val="21"/>
              </w:rPr>
              <w:t xml:space="preserve"> was</w:t>
            </w:r>
            <w:r>
              <w:rPr>
                <w:rFonts w:cs="Times New Roman"/>
                <w:sz w:val="21"/>
                <w:szCs w:val="21"/>
              </w:rPr>
              <w:t xml:space="preserve"> fair for everyone in the class</w:t>
            </w:r>
          </w:p>
        </w:tc>
        <w:tc>
          <w:tcPr>
            <w:tcW w:w="1298" w:type="dxa"/>
          </w:tcPr>
          <w:p w14:paraId="3060C1E5"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0AFB4350"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645214B9"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3BF1F40B"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4C2C26FB"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c>
          <w:tcPr>
            <w:tcW w:w="1067" w:type="dxa"/>
          </w:tcPr>
          <w:p w14:paraId="54E054FB"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78A4FCD9" w14:textId="77777777" w:rsidTr="00A25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6AF0474B" w14:textId="77777777" w:rsidR="006D5933" w:rsidRPr="00E8618F" w:rsidRDefault="006D5933" w:rsidP="00A258A2">
            <w:pPr>
              <w:rPr>
                <w:rFonts w:cs="Times New Roman"/>
                <w:sz w:val="21"/>
                <w:szCs w:val="21"/>
              </w:rPr>
            </w:pPr>
            <w:r w:rsidRPr="00E8618F">
              <w:rPr>
                <w:rFonts w:cs="Times New Roman"/>
                <w:sz w:val="21"/>
                <w:szCs w:val="21"/>
              </w:rPr>
              <w:t>15. I liked not knowing the mystery goals each day</w:t>
            </w:r>
          </w:p>
        </w:tc>
        <w:tc>
          <w:tcPr>
            <w:tcW w:w="1298" w:type="dxa"/>
          </w:tcPr>
          <w:p w14:paraId="1EEBFFE9"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98" w:type="dxa"/>
          </w:tcPr>
          <w:p w14:paraId="5EC54444"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215" w:type="dxa"/>
          </w:tcPr>
          <w:p w14:paraId="50D8CE80"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p>
        </w:tc>
        <w:tc>
          <w:tcPr>
            <w:tcW w:w="1067" w:type="dxa"/>
          </w:tcPr>
          <w:p w14:paraId="2876F0A0"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75F9E1B8"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0E554782" w14:textId="77777777" w:rsidR="006D5933" w:rsidRPr="00E8618F" w:rsidRDefault="006D5933" w:rsidP="00A258A2">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 (50%)</w:t>
            </w:r>
          </w:p>
        </w:tc>
      </w:tr>
      <w:tr w:rsidR="006D5933" w:rsidRPr="00E8618F" w14:paraId="63B3A50A" w14:textId="77777777" w:rsidTr="00A258A2">
        <w:tc>
          <w:tcPr>
            <w:cnfStyle w:val="001000000000" w:firstRow="0" w:lastRow="0" w:firstColumn="1" w:lastColumn="0" w:oddVBand="0" w:evenVBand="0" w:oddHBand="0" w:evenHBand="0" w:firstRowFirstColumn="0" w:firstRowLastColumn="0" w:lastRowFirstColumn="0" w:lastRowLastColumn="0"/>
            <w:tcW w:w="2564" w:type="dxa"/>
          </w:tcPr>
          <w:p w14:paraId="6C84FAA1" w14:textId="77777777" w:rsidR="006D5933" w:rsidRPr="00E8618F" w:rsidRDefault="006D5933" w:rsidP="00A258A2">
            <w:pPr>
              <w:rPr>
                <w:rFonts w:cs="Times New Roman"/>
                <w:sz w:val="21"/>
                <w:szCs w:val="21"/>
              </w:rPr>
            </w:pPr>
            <w:r w:rsidRPr="00E8618F">
              <w:rPr>
                <w:rFonts w:cs="Times New Roman"/>
                <w:sz w:val="21"/>
                <w:szCs w:val="21"/>
              </w:rPr>
              <w:t>16. I liked not knowing the mystery rewards each day</w:t>
            </w:r>
          </w:p>
        </w:tc>
        <w:tc>
          <w:tcPr>
            <w:tcW w:w="1298" w:type="dxa"/>
          </w:tcPr>
          <w:p w14:paraId="448FDE9C"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98" w:type="dxa"/>
          </w:tcPr>
          <w:p w14:paraId="5E5BE4B5"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215" w:type="dxa"/>
          </w:tcPr>
          <w:p w14:paraId="0661CC06"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p>
        </w:tc>
        <w:tc>
          <w:tcPr>
            <w:tcW w:w="1067" w:type="dxa"/>
          </w:tcPr>
          <w:p w14:paraId="70DCB49B"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5E098183"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 (25%)</w:t>
            </w:r>
          </w:p>
        </w:tc>
        <w:tc>
          <w:tcPr>
            <w:tcW w:w="1067" w:type="dxa"/>
          </w:tcPr>
          <w:p w14:paraId="2DBA6B50" w14:textId="77777777" w:rsidR="006D5933" w:rsidRPr="00E8618F" w:rsidRDefault="006D5933" w:rsidP="00A258A2">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 (50%)</w:t>
            </w:r>
          </w:p>
        </w:tc>
      </w:tr>
    </w:tbl>
    <w:p w14:paraId="7DCF6DAF" w14:textId="77777777" w:rsidR="006D5933" w:rsidRPr="00FF11B3" w:rsidRDefault="006D5933" w:rsidP="00A258A2">
      <w:pPr>
        <w:rPr>
          <w:rFonts w:cs="Times New Roman"/>
          <w:szCs w:val="24"/>
        </w:rPr>
      </w:pPr>
    </w:p>
    <w:p w14:paraId="19AFD8D9" w14:textId="77777777" w:rsidR="006D5933" w:rsidRPr="00FF11B3" w:rsidRDefault="006D5933" w:rsidP="00A258A2">
      <w:pPr>
        <w:jc w:val="center"/>
        <w:rPr>
          <w:rFonts w:cs="Times New Roman"/>
          <w:szCs w:val="24"/>
        </w:rPr>
      </w:pPr>
    </w:p>
    <w:p w14:paraId="0A1EC37E" w14:textId="77777777" w:rsidR="006D5933" w:rsidRDefault="006D5933"/>
    <w:p w14:paraId="593E7743" w14:textId="77777777" w:rsidR="006D5933" w:rsidRDefault="006D5933"/>
    <w:p w14:paraId="4C7231E9" w14:textId="77777777" w:rsidR="006D5933" w:rsidRDefault="006D5933"/>
    <w:p w14:paraId="53F1990D" w14:textId="77777777" w:rsidR="006D5933" w:rsidRDefault="006D5933"/>
    <w:p w14:paraId="768966A7" w14:textId="77777777" w:rsidR="006D5933" w:rsidRDefault="006D5933"/>
    <w:p w14:paraId="10341A32" w14:textId="77777777" w:rsidR="006D5933" w:rsidRDefault="006D5933"/>
    <w:p w14:paraId="39DD97A7" w14:textId="77777777" w:rsidR="006D5933" w:rsidRDefault="006D5933"/>
    <w:p w14:paraId="050FB0F2" w14:textId="77777777" w:rsidR="006D5933" w:rsidRDefault="006D5933"/>
    <w:p w14:paraId="4603EE22" w14:textId="77777777" w:rsidR="006D5933" w:rsidRDefault="006D5933"/>
    <w:p w14:paraId="1FD36D5D" w14:textId="77777777" w:rsidR="006D5933" w:rsidRDefault="006D5933"/>
    <w:p w14:paraId="0D17488D" w14:textId="77777777" w:rsidR="006D5933" w:rsidRDefault="006D5933"/>
    <w:p w14:paraId="514712CD" w14:textId="77777777" w:rsidR="006D5933" w:rsidRDefault="006D5933"/>
    <w:p w14:paraId="2EA92A8D" w14:textId="77777777" w:rsidR="006D5933" w:rsidRDefault="006D5933"/>
    <w:p w14:paraId="2AD2222A" w14:textId="77777777" w:rsidR="006D5933" w:rsidRDefault="006D5933"/>
    <w:p w14:paraId="5A756EE9" w14:textId="77777777" w:rsidR="006D5933" w:rsidRDefault="006D5933"/>
    <w:p w14:paraId="662CCFB0" w14:textId="77777777" w:rsidR="006D5933" w:rsidRDefault="006D5933"/>
    <w:p w14:paraId="6028741E" w14:textId="77777777" w:rsidR="006D5933" w:rsidRDefault="006D5933"/>
    <w:p w14:paraId="0AFB934B" w14:textId="77777777" w:rsidR="006D5933" w:rsidRDefault="006D5933"/>
    <w:p w14:paraId="704E6967" w14:textId="77777777" w:rsidR="006D5933" w:rsidRDefault="006D5933"/>
    <w:p w14:paraId="401829CF" w14:textId="055A4DDF" w:rsidR="006D5933" w:rsidRDefault="006D5933"/>
    <w:p w14:paraId="7A08BA98" w14:textId="77777777" w:rsidR="006D5933" w:rsidRDefault="006D5933">
      <w:r>
        <w:rPr>
          <w:noProof/>
        </w:rPr>
        <w:drawing>
          <wp:inline distT="0" distB="0" distL="0" distR="0" wp14:anchorId="4F1CBC14" wp14:editId="1C682C27">
            <wp:extent cx="5943600" cy="2910177"/>
            <wp:effectExtent l="0" t="0" r="0" b="5080"/>
            <wp:docPr id="10" name="Chart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EB559A" w14:textId="1FD2C394" w:rsidR="006D5933" w:rsidRPr="001534FA" w:rsidRDefault="006D5933" w:rsidP="00A258A2">
      <w:pPr>
        <w:tabs>
          <w:tab w:val="left" w:pos="1991"/>
        </w:tabs>
        <w:rPr>
          <w:rFonts w:cs="Times New Roman"/>
          <w:i/>
          <w:szCs w:val="24"/>
        </w:rPr>
      </w:pPr>
      <w:r w:rsidRPr="001534FA">
        <w:rPr>
          <w:rFonts w:cs="Times New Roman"/>
          <w:i/>
          <w:szCs w:val="24"/>
        </w:rPr>
        <w:t xml:space="preserve">Figure 1. </w:t>
      </w:r>
      <w:bookmarkStart w:id="16" w:name="_Hlk488661664"/>
      <w:r w:rsidRPr="001534FA">
        <w:rPr>
          <w:rFonts w:cs="Times New Roman"/>
          <w:szCs w:val="24"/>
        </w:rPr>
        <w:t>Class average</w:t>
      </w:r>
      <w:r w:rsidR="008E351A">
        <w:rPr>
          <w:rFonts w:cs="Times New Roman"/>
          <w:szCs w:val="24"/>
        </w:rPr>
        <w:t xml:space="preserve"> </w:t>
      </w:r>
      <w:r w:rsidR="003A36BB">
        <w:rPr>
          <w:rFonts w:cs="Times New Roman"/>
          <w:szCs w:val="24"/>
        </w:rPr>
        <w:t>academic performance</w:t>
      </w:r>
      <w:r w:rsidR="008E351A">
        <w:rPr>
          <w:rFonts w:cs="Times New Roman"/>
          <w:szCs w:val="24"/>
        </w:rPr>
        <w:t xml:space="preserve"> on</w:t>
      </w:r>
      <w:r w:rsidRPr="001534FA">
        <w:rPr>
          <w:rFonts w:cs="Times New Roman"/>
          <w:szCs w:val="24"/>
        </w:rPr>
        <w:t xml:space="preserve"> independent social studies assignments across baseline and alternating treatment phases. </w:t>
      </w:r>
      <w:bookmarkEnd w:id="16"/>
    </w:p>
    <w:p w14:paraId="4E3FBC80" w14:textId="77777777" w:rsidR="006D5933" w:rsidRDefault="006D5933"/>
    <w:p w14:paraId="7E2F663E" w14:textId="77777777" w:rsidR="006D5933" w:rsidRDefault="006D5933"/>
    <w:p w14:paraId="7B72605D" w14:textId="77777777" w:rsidR="006D5933" w:rsidRDefault="006D5933"/>
    <w:p w14:paraId="6DE7DC20" w14:textId="77777777" w:rsidR="006D5933" w:rsidRDefault="006D5933"/>
    <w:p w14:paraId="72F499B4" w14:textId="77777777" w:rsidR="006D5933" w:rsidRDefault="006D5933"/>
    <w:p w14:paraId="2CB985C1" w14:textId="77777777" w:rsidR="006D5933" w:rsidRDefault="006D5933"/>
    <w:p w14:paraId="644CFE39" w14:textId="77777777" w:rsidR="006D5933" w:rsidRDefault="006D5933"/>
    <w:p w14:paraId="78C1CAFD" w14:textId="77777777" w:rsidR="006D5933" w:rsidRDefault="006D5933"/>
    <w:p w14:paraId="3D953689" w14:textId="77777777" w:rsidR="006D5933" w:rsidRDefault="006D5933"/>
    <w:p w14:paraId="2059EB88" w14:textId="77777777" w:rsidR="006D5933" w:rsidRDefault="006D5933"/>
    <w:p w14:paraId="34AD7801" w14:textId="77777777" w:rsidR="006D5933" w:rsidRDefault="006D5933"/>
    <w:p w14:paraId="7DE18FA8" w14:textId="77777777" w:rsidR="006D5933" w:rsidRDefault="006D5933"/>
    <w:p w14:paraId="5151234E" w14:textId="77777777" w:rsidR="006D5933" w:rsidRDefault="006D5933"/>
    <w:p w14:paraId="30C44A2B" w14:textId="77777777" w:rsidR="006D5933" w:rsidRDefault="006D5933"/>
    <w:p w14:paraId="7CCA41E2" w14:textId="4E48165A" w:rsidR="006D5933" w:rsidRDefault="006D5933"/>
    <w:p w14:paraId="764E7395" w14:textId="77777777" w:rsidR="006D5933" w:rsidRDefault="006D5933">
      <w:pPr>
        <w:rPr>
          <w:noProof/>
        </w:rPr>
      </w:pPr>
      <w:r>
        <w:rPr>
          <w:noProof/>
        </w:rPr>
        <mc:AlternateContent>
          <mc:Choice Requires="wps">
            <w:drawing>
              <wp:anchor distT="0" distB="0" distL="114300" distR="114300" simplePos="0" relativeHeight="251669504" behindDoc="0" locked="0" layoutInCell="1" allowOverlap="1" wp14:anchorId="63728252" wp14:editId="3AFE7FCC">
                <wp:simplePos x="0" y="0"/>
                <wp:positionH relativeFrom="column">
                  <wp:posOffset>1184744</wp:posOffset>
                </wp:positionH>
                <wp:positionV relativeFrom="paragraph">
                  <wp:posOffset>0</wp:posOffset>
                </wp:positionV>
                <wp:extent cx="0" cy="2576223"/>
                <wp:effectExtent l="0" t="0" r="38100" b="33655"/>
                <wp:wrapNone/>
                <wp:docPr id="4" name="Straight Connector 3">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microsoft.com/office/word/2010/wordprocessingShape">
                    <wps:wsp>
                      <wps:cNvCnPr/>
                      <wps:spPr>
                        <a:xfrm>
                          <a:off x="0" y="0"/>
                          <a:ext cx="0" cy="2576223"/>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B6734"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3pt,0" to="93.3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" strokecolor="black [3200]" strokeweight="1pt">
                <v:stroke dashstyle="dash" joinstyle="miter"/>
              </v:line>
            </w:pict>
          </mc:Fallback>
        </mc:AlternateContent>
      </w:r>
      <w:r w:rsidRPr="009013D6">
        <w:rPr>
          <w:rFonts w:ascii="Times" w:hAnsi="Times" w:cs="Times"/>
          <w:b/>
          <w:noProof/>
        </w:rPr>
        <w:drawing>
          <wp:inline distT="0" distB="0" distL="0" distR="0" wp14:anchorId="50798030" wp14:editId="4F63BF52">
            <wp:extent cx="5943600" cy="3027680"/>
            <wp:effectExtent l="0" t="0" r="0" b="1270"/>
            <wp:docPr id="3" name="Chart 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B5578B">
        <w:rPr>
          <w:noProof/>
        </w:rPr>
        <w:t xml:space="preserve"> </w:t>
      </w:r>
    </w:p>
    <w:p w14:paraId="3AB51E54" w14:textId="789C755D" w:rsidR="006D5933" w:rsidRDefault="006D5933" w:rsidP="00A258A2">
      <w:pPr>
        <w:tabs>
          <w:tab w:val="left" w:pos="1991"/>
        </w:tabs>
        <w:rPr>
          <w:rFonts w:cs="Times New Roman"/>
          <w:i/>
        </w:rPr>
      </w:pPr>
      <w:r>
        <w:rPr>
          <w:rFonts w:cs="Times New Roman"/>
          <w:i/>
        </w:rPr>
        <w:t>Figure 2.</w:t>
      </w:r>
      <w:r w:rsidRPr="00676AAE">
        <w:rPr>
          <w:rFonts w:cs="Times New Roman"/>
          <w:i/>
        </w:rPr>
        <w:t xml:space="preserve"> </w:t>
      </w:r>
      <w:r w:rsidR="00AF798C">
        <w:rPr>
          <w:rFonts w:cs="Times New Roman"/>
        </w:rPr>
        <w:t>Average p</w:t>
      </w:r>
      <w:r w:rsidR="00792BDB">
        <w:rPr>
          <w:rFonts w:cs="Times New Roman"/>
        </w:rPr>
        <w:t xml:space="preserve">ercent of </w:t>
      </w:r>
      <w:r w:rsidR="00AF798C">
        <w:rPr>
          <w:rFonts w:cs="Times New Roman"/>
        </w:rPr>
        <w:t>students on-task across all intervals during</w:t>
      </w:r>
      <w:r w:rsidRPr="00093E49">
        <w:rPr>
          <w:rFonts w:cs="Times New Roman"/>
        </w:rPr>
        <w:t xml:space="preserve"> baseline and </w:t>
      </w:r>
      <w:r>
        <w:rPr>
          <w:rFonts w:cs="Times New Roman"/>
        </w:rPr>
        <w:t>alternating treatment</w:t>
      </w:r>
      <w:r w:rsidRPr="00093E49">
        <w:rPr>
          <w:rFonts w:cs="Times New Roman"/>
        </w:rPr>
        <w:t xml:space="preserve"> phases. </w:t>
      </w:r>
    </w:p>
    <w:p w14:paraId="51595874" w14:textId="77777777" w:rsidR="006D5933" w:rsidRDefault="006D5933"/>
    <w:p w14:paraId="6BA32F1B" w14:textId="77777777" w:rsidR="006D5933" w:rsidRDefault="006D5933"/>
    <w:p w14:paraId="6E531E42" w14:textId="77777777" w:rsidR="006D5933" w:rsidRDefault="006D5933"/>
    <w:p w14:paraId="05BCC922" w14:textId="77777777" w:rsidR="006D5933" w:rsidRDefault="006D5933"/>
    <w:p w14:paraId="367CDA45" w14:textId="77777777" w:rsidR="006D5933" w:rsidRDefault="006D5933"/>
    <w:p w14:paraId="6ECE5664" w14:textId="77777777" w:rsidR="006D5933" w:rsidRDefault="006D5933"/>
    <w:p w14:paraId="7CD5258C" w14:textId="77777777" w:rsidR="006D5933" w:rsidRDefault="006D5933"/>
    <w:p w14:paraId="180E695E" w14:textId="77777777" w:rsidR="006D5933" w:rsidRDefault="006D5933"/>
    <w:p w14:paraId="7BECF836" w14:textId="77777777" w:rsidR="006D5933" w:rsidRDefault="006D5933"/>
    <w:p w14:paraId="4CFB313E" w14:textId="77777777" w:rsidR="006D5933" w:rsidRDefault="006D5933"/>
    <w:p w14:paraId="5B9CFAA7" w14:textId="77777777" w:rsidR="006D5933" w:rsidRDefault="006D5933"/>
    <w:p w14:paraId="3048BE6C" w14:textId="77777777" w:rsidR="006D5933" w:rsidRDefault="006D5933"/>
    <w:p w14:paraId="41A03D7B" w14:textId="39FCBA55" w:rsidR="006D5933" w:rsidRDefault="006D5933"/>
    <w:p w14:paraId="3B636F80" w14:textId="77777777" w:rsidR="006D5933" w:rsidRDefault="006D5933">
      <w:r>
        <w:rPr>
          <w:noProof/>
        </w:rPr>
        <w:drawing>
          <wp:inline distT="0" distB="0" distL="0" distR="0" wp14:anchorId="4DECB435" wp14:editId="0CCA2668">
            <wp:extent cx="5943600" cy="2624455"/>
            <wp:effectExtent l="0" t="0" r="0" b="4445"/>
            <wp:docPr id="5" name="Chart 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B956D7" w14:textId="7CB617F2" w:rsidR="006D5933" w:rsidRDefault="006D5933" w:rsidP="00A258A2">
      <w:pPr>
        <w:tabs>
          <w:tab w:val="left" w:pos="1991"/>
        </w:tabs>
        <w:rPr>
          <w:rFonts w:cs="Times New Roman"/>
        </w:rPr>
      </w:pPr>
      <w:r>
        <w:rPr>
          <w:rFonts w:cs="Times New Roman"/>
          <w:i/>
        </w:rPr>
        <w:t>Figure 3.</w:t>
      </w:r>
      <w:r w:rsidRPr="00676AAE">
        <w:rPr>
          <w:rFonts w:cs="Times New Roman"/>
          <w:i/>
        </w:rPr>
        <w:t xml:space="preserve"> </w:t>
      </w:r>
      <w:r w:rsidR="008E351A">
        <w:rPr>
          <w:rFonts w:cs="Times New Roman"/>
        </w:rPr>
        <w:t xml:space="preserve">Percent of intervals with </w:t>
      </w:r>
      <w:r>
        <w:rPr>
          <w:rFonts w:cs="Times New Roman"/>
        </w:rPr>
        <w:t>disruptive behavior</w:t>
      </w:r>
      <w:r w:rsidRPr="00093E49">
        <w:rPr>
          <w:rFonts w:cs="Times New Roman"/>
        </w:rPr>
        <w:t xml:space="preserve"> across baseline and </w:t>
      </w:r>
      <w:r>
        <w:rPr>
          <w:rFonts w:cs="Times New Roman"/>
        </w:rPr>
        <w:t>alternating treatment</w:t>
      </w:r>
      <w:r w:rsidRPr="00093E49">
        <w:rPr>
          <w:rFonts w:cs="Times New Roman"/>
        </w:rPr>
        <w:t xml:space="preserve"> phases. </w:t>
      </w:r>
    </w:p>
    <w:p w14:paraId="1145720A" w14:textId="77777777" w:rsidR="006D5933" w:rsidRDefault="006D5933" w:rsidP="00A258A2">
      <w:pPr>
        <w:tabs>
          <w:tab w:val="left" w:pos="1991"/>
        </w:tabs>
        <w:rPr>
          <w:rFonts w:cs="Times New Roman"/>
        </w:rPr>
      </w:pPr>
    </w:p>
    <w:p w14:paraId="3034ADE5" w14:textId="77777777" w:rsidR="006D5933" w:rsidRDefault="006D5933" w:rsidP="00A258A2">
      <w:pPr>
        <w:tabs>
          <w:tab w:val="left" w:pos="1991"/>
        </w:tabs>
        <w:rPr>
          <w:rFonts w:cs="Times New Roman"/>
        </w:rPr>
      </w:pPr>
    </w:p>
    <w:p w14:paraId="6FFFEFDF" w14:textId="77777777" w:rsidR="006D5933" w:rsidRDefault="006D5933" w:rsidP="00A258A2">
      <w:pPr>
        <w:tabs>
          <w:tab w:val="left" w:pos="1991"/>
        </w:tabs>
        <w:rPr>
          <w:rFonts w:cs="Times New Roman"/>
        </w:rPr>
      </w:pPr>
    </w:p>
    <w:p w14:paraId="48A23B5E" w14:textId="77777777" w:rsidR="006D5933" w:rsidRDefault="006D5933" w:rsidP="00A258A2">
      <w:pPr>
        <w:tabs>
          <w:tab w:val="left" w:pos="1991"/>
        </w:tabs>
        <w:rPr>
          <w:rFonts w:cs="Times New Roman"/>
        </w:rPr>
      </w:pPr>
    </w:p>
    <w:p w14:paraId="12CC5AA5" w14:textId="77777777" w:rsidR="006D5933" w:rsidRDefault="006D5933" w:rsidP="00A258A2">
      <w:pPr>
        <w:tabs>
          <w:tab w:val="left" w:pos="1991"/>
        </w:tabs>
        <w:rPr>
          <w:rFonts w:cs="Times New Roman"/>
        </w:rPr>
      </w:pPr>
    </w:p>
    <w:p w14:paraId="44BE2915" w14:textId="77777777" w:rsidR="006D5933" w:rsidRDefault="006D5933" w:rsidP="00A258A2">
      <w:pPr>
        <w:tabs>
          <w:tab w:val="left" w:pos="1991"/>
        </w:tabs>
        <w:rPr>
          <w:rFonts w:cs="Times New Roman"/>
        </w:rPr>
      </w:pPr>
    </w:p>
    <w:p w14:paraId="4E3AECDC" w14:textId="77777777" w:rsidR="006D5933" w:rsidRDefault="006D5933" w:rsidP="00A258A2">
      <w:pPr>
        <w:tabs>
          <w:tab w:val="left" w:pos="1991"/>
        </w:tabs>
        <w:rPr>
          <w:rFonts w:cs="Times New Roman"/>
        </w:rPr>
      </w:pPr>
    </w:p>
    <w:p w14:paraId="459D92C8" w14:textId="77777777" w:rsidR="006D5933" w:rsidRDefault="006D5933" w:rsidP="00A258A2">
      <w:pPr>
        <w:tabs>
          <w:tab w:val="left" w:pos="1991"/>
        </w:tabs>
        <w:rPr>
          <w:rFonts w:cs="Times New Roman"/>
        </w:rPr>
      </w:pPr>
    </w:p>
    <w:p w14:paraId="4914DAD9" w14:textId="77777777" w:rsidR="006D5933" w:rsidRDefault="006D5933" w:rsidP="00A258A2">
      <w:pPr>
        <w:tabs>
          <w:tab w:val="left" w:pos="1991"/>
        </w:tabs>
        <w:rPr>
          <w:rFonts w:cs="Times New Roman"/>
        </w:rPr>
      </w:pPr>
    </w:p>
    <w:p w14:paraId="401C88A7" w14:textId="77777777" w:rsidR="006D5933" w:rsidRDefault="006D5933" w:rsidP="00A258A2">
      <w:pPr>
        <w:tabs>
          <w:tab w:val="left" w:pos="1991"/>
        </w:tabs>
        <w:rPr>
          <w:rFonts w:cs="Times New Roman"/>
        </w:rPr>
      </w:pPr>
    </w:p>
    <w:p w14:paraId="30294EBD" w14:textId="4C473CCD" w:rsidR="006D5933" w:rsidRDefault="006D5933" w:rsidP="00A258A2">
      <w:pPr>
        <w:tabs>
          <w:tab w:val="left" w:pos="1991"/>
        </w:tabs>
        <w:rPr>
          <w:rFonts w:cs="Times New Roman"/>
        </w:rPr>
      </w:pPr>
    </w:p>
    <w:p w14:paraId="3BBE81D3" w14:textId="77777777" w:rsidR="006D5933" w:rsidRDefault="006D5933" w:rsidP="00A258A2">
      <w:pPr>
        <w:tabs>
          <w:tab w:val="left" w:pos="1991"/>
        </w:tabs>
        <w:rPr>
          <w:rFonts w:cs="Times New Roman"/>
          <w:i/>
        </w:rPr>
      </w:pPr>
      <w:r>
        <w:rPr>
          <w:noProof/>
        </w:rPr>
        <mc:AlternateContent>
          <mc:Choice Requires="wps">
            <w:drawing>
              <wp:anchor distT="0" distB="0" distL="114300" distR="114300" simplePos="0" relativeHeight="251670528" behindDoc="0" locked="0" layoutInCell="1" allowOverlap="1" wp14:anchorId="42300C65" wp14:editId="48584367">
                <wp:simplePos x="0" y="0"/>
                <wp:positionH relativeFrom="column">
                  <wp:posOffset>1311966</wp:posOffset>
                </wp:positionH>
                <wp:positionV relativeFrom="paragraph">
                  <wp:posOffset>301625</wp:posOffset>
                </wp:positionV>
                <wp:extent cx="7951" cy="2242267"/>
                <wp:effectExtent l="0" t="0" r="30480" b="24765"/>
                <wp:wrapNone/>
                <wp:docPr id="6" name="Straight Connector 2">
                  <a:extLst xmlns:a="http://schemas.openxmlformats.org/drawingml/2006/main"/>
                </wp:docPr>
                <wp:cNvGraphicFramePr/>
                <a:graphic xmlns:a="http://schemas.openxmlformats.org/drawingml/2006/main">
                  <a:graphicData uri="http://schemas.microsoft.com/office/word/2010/wordprocessingShape">
                    <wps:wsp>
                      <wps:cNvCnPr/>
                      <wps:spPr>
                        <a:xfrm>
                          <a:off x="0" y="0"/>
                          <a:ext cx="7951" cy="2242267"/>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857B9"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3pt,23.75pt" to="103.95pt,2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" strokecolor="black [3200]" strokeweight="1pt">
                <v:stroke dashstyle="dash" joinstyle="miter"/>
              </v:line>
            </w:pict>
          </mc:Fallback>
        </mc:AlternateContent>
      </w:r>
      <w:r>
        <w:rPr>
          <w:noProof/>
        </w:rPr>
        <mc:AlternateContent>
          <mc:Choice Requires="wps">
            <w:drawing>
              <wp:anchor distT="0" distB="0" distL="114300" distR="114300" simplePos="0" relativeHeight="251685888" behindDoc="0" locked="0" layoutInCell="1" allowOverlap="1" wp14:anchorId="7D1E8F8B" wp14:editId="1875D27E">
                <wp:simplePos x="0" y="0"/>
                <wp:positionH relativeFrom="column">
                  <wp:posOffset>1892300</wp:posOffset>
                </wp:positionH>
                <wp:positionV relativeFrom="paragraph">
                  <wp:posOffset>158419</wp:posOffset>
                </wp:positionV>
                <wp:extent cx="954157" cy="278296"/>
                <wp:effectExtent l="0" t="0" r="0" b="0"/>
                <wp:wrapNone/>
                <wp:docPr id="37"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54157" cy="278296"/>
                        </a:xfrm>
                        <a:prstGeom prst="rect">
                          <a:avLst/>
                        </a:prstGeom>
                      </wps:spPr>
                      <wps:txbx>
                        <w:txbxContent>
                          <w:p w14:paraId="23DD2ED8" w14:textId="77777777" w:rsidR="006B7D33" w:rsidRPr="002E3DEC" w:rsidRDefault="006B7D33" w:rsidP="00A258A2">
                            <w:pPr>
                              <w:pStyle w:val="NormalWeb"/>
                              <w:spacing w:before="0" w:beforeAutospacing="0" w:after="0" w:afterAutospacing="0"/>
                              <w:rPr>
                                <w:b/>
                              </w:rPr>
                            </w:pPr>
                            <w:r w:rsidRPr="002E3DEC">
                              <w:rPr>
                                <w:rFonts w:ascii="Times"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1E8F8B" id="_x0000_t202" coordsize="21600,21600" o:spt="202" path="m,l,21600r21600,l21600,xe">
                <v:stroke joinstyle="miter"/>
                <v:path gradientshapeok="t" o:connecttype="rect"/>
              </v:shapetype>
              <v:shape id="TextBox 1" o:spid="_x0000_s1026" type="#_x0000_t202" style="position:absolute;margin-left:149pt;margin-top:12.45pt;width:75.1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" filled="f" stroked="f">
                <v:textbox>
                  <w:txbxContent>
                    <w:p w14:paraId="23DD2ED8" w14:textId="77777777" w:rsidR="006B7D33" w:rsidRPr="002E3DEC" w:rsidRDefault="006B7D33" w:rsidP="00A258A2">
                      <w:pPr>
                        <w:pStyle w:val="NormalWeb"/>
                        <w:spacing w:before="0" w:beforeAutospacing="0" w:after="0" w:afterAutospacing="0"/>
                        <w:rPr>
                          <w:b/>
                        </w:rPr>
                      </w:pPr>
                      <w:r w:rsidRPr="002E3DEC">
                        <w:rPr>
                          <w:rFonts w:ascii="Times" w:hAnsi="Times" w:cs="Times"/>
                          <w:b/>
                          <w:sz w:val="20"/>
                          <w:szCs w:val="20"/>
                        </w:rPr>
                        <w:t>Intervention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B18DD26" wp14:editId="03E8EF8C">
                <wp:simplePos x="0" y="0"/>
                <wp:positionH relativeFrom="column">
                  <wp:posOffset>675502</wp:posOffset>
                </wp:positionH>
                <wp:positionV relativeFrom="paragraph">
                  <wp:posOffset>166977</wp:posOffset>
                </wp:positionV>
                <wp:extent cx="723949" cy="302150"/>
                <wp:effectExtent l="0" t="0" r="0" b="0"/>
                <wp:wrapNone/>
                <wp:docPr id="9"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49" cy="302150"/>
                        </a:xfrm>
                        <a:prstGeom prst="rect">
                          <a:avLst/>
                        </a:prstGeom>
                      </wps:spPr>
                      <wps:txbx>
                        <w:txbxContent>
                          <w:p w14:paraId="70ACC0F9" w14:textId="77777777" w:rsidR="006B7D33" w:rsidRPr="002E3DEC" w:rsidRDefault="006B7D33" w:rsidP="00A258A2">
                            <w:pPr>
                              <w:pStyle w:val="NormalWeb"/>
                              <w:spacing w:before="0" w:beforeAutospacing="0" w:after="0" w:afterAutospacing="0"/>
                              <w:rPr>
                                <w:rFonts w:ascii="Times" w:hAnsi="Times" w:cs="Times"/>
                                <w:b/>
                                <w:sz w:val="20"/>
                                <w:szCs w:val="20"/>
                              </w:rPr>
                            </w:pPr>
                            <w:r w:rsidRPr="002E3DEC">
                              <w:rPr>
                                <w:rFonts w:ascii="Times" w:hAnsi="Times" w:cs="Times"/>
                                <w:b/>
                                <w:sz w:val="20"/>
                                <w:szCs w:val="20"/>
                              </w:rPr>
                              <w:t>Baseline</w:t>
                            </w:r>
                          </w:p>
                        </w:txbxContent>
                      </wps:txbx>
                      <wps:bodyPr wrap="square" rtlCol="0">
                        <a:noAutofit/>
                      </wps:bodyPr>
                    </wps:wsp>
                  </a:graphicData>
                </a:graphic>
                <wp14:sizeRelV relativeFrom="margin">
                  <wp14:pctHeight>0</wp14:pctHeight>
                </wp14:sizeRelV>
              </wp:anchor>
            </w:drawing>
          </mc:Choice>
          <mc:Fallback>
            <w:pict>
              <v:shape w14:anchorId="7B18DD26" id="_x0000_s1027" type="#_x0000_t202" style="position:absolute;margin-left:53.2pt;margin-top:13.15pt;width:57pt;height:23.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" filled="f" stroked="f">
                <v:textbox>
                  <w:txbxContent>
                    <w:p w14:paraId="70ACC0F9" w14:textId="77777777" w:rsidR="006B7D33" w:rsidRPr="002E3DEC" w:rsidRDefault="006B7D33" w:rsidP="00A258A2">
                      <w:pPr>
                        <w:pStyle w:val="NormalWeb"/>
                        <w:spacing w:before="0" w:beforeAutospacing="0" w:after="0" w:afterAutospacing="0"/>
                        <w:rPr>
                          <w:rFonts w:ascii="Times" w:hAnsi="Times" w:cs="Times"/>
                          <w:b/>
                          <w:sz w:val="20"/>
                          <w:szCs w:val="20"/>
                        </w:rPr>
                      </w:pPr>
                      <w:r w:rsidRPr="002E3DEC">
                        <w:rPr>
                          <w:rFonts w:ascii="Times" w:hAnsi="Times" w:cs="Times"/>
                          <w:b/>
                          <w:sz w:val="20"/>
                          <w:szCs w:val="20"/>
                        </w:rPr>
                        <w:t>Baseline</w:t>
                      </w:r>
                    </w:p>
                  </w:txbxContent>
                </v:textbox>
              </v:shape>
            </w:pict>
          </mc:Fallback>
        </mc:AlternateContent>
      </w:r>
      <w:r w:rsidRPr="006F6DC7">
        <w:rPr>
          <w:noProof/>
        </w:rPr>
        <w:t xml:space="preserve"> </w:t>
      </w:r>
      <w:r>
        <w:rPr>
          <w:noProof/>
        </w:rPr>
        <w:drawing>
          <wp:inline distT="0" distB="0" distL="0" distR="0" wp14:anchorId="1A3A8156" wp14:editId="518091EA">
            <wp:extent cx="5943600" cy="2834005"/>
            <wp:effectExtent l="0" t="0" r="0" b="4445"/>
            <wp:docPr id="36" name="Chart 3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875B57" w14:textId="77777777" w:rsidR="006D5933" w:rsidRDefault="006D5933">
      <w:pPr>
        <w:rPr>
          <w:rFonts w:ascii="Times" w:hAnsi="Times" w:cs="Times"/>
          <w:szCs w:val="24"/>
        </w:rPr>
      </w:pPr>
      <w:r>
        <w:rPr>
          <w:noProof/>
        </w:rPr>
        <mc:AlternateContent>
          <mc:Choice Requires="wps">
            <w:drawing>
              <wp:anchor distT="0" distB="0" distL="114300" distR="114300" simplePos="0" relativeHeight="251673600" behindDoc="0" locked="0" layoutInCell="1" allowOverlap="1" wp14:anchorId="4C6A9766" wp14:editId="303EF248">
                <wp:simplePos x="0" y="0"/>
                <wp:positionH relativeFrom="column">
                  <wp:posOffset>603913</wp:posOffset>
                </wp:positionH>
                <wp:positionV relativeFrom="paragraph">
                  <wp:posOffset>242570</wp:posOffset>
                </wp:positionV>
                <wp:extent cx="723949" cy="302150"/>
                <wp:effectExtent l="0" t="0" r="0" b="0"/>
                <wp:wrapNone/>
                <wp:docPr id="14"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49" cy="302150"/>
                        </a:xfrm>
                        <a:prstGeom prst="rect">
                          <a:avLst/>
                        </a:prstGeom>
                      </wps:spPr>
                      <wps:txbx>
                        <w:txbxContent>
                          <w:p w14:paraId="31BC22AA" w14:textId="77777777" w:rsidR="006B7D33" w:rsidRPr="00BA2E95" w:rsidRDefault="006B7D33" w:rsidP="00A258A2">
                            <w:pPr>
                              <w:pStyle w:val="NormalWeb"/>
                              <w:spacing w:before="0" w:beforeAutospacing="0" w:after="0" w:afterAutospacing="0"/>
                              <w:rPr>
                                <w:rFonts w:ascii="Times" w:hAnsi="Times" w:cs="Times"/>
                                <w:b/>
                                <w:sz w:val="20"/>
                                <w:szCs w:val="20"/>
                              </w:rPr>
                            </w:pPr>
                            <w:r w:rsidRPr="00BA2E95">
                              <w:rPr>
                                <w:rFonts w:ascii="Times" w:hAnsi="Times" w:cs="Times"/>
                                <w:b/>
                                <w:sz w:val="20"/>
                                <w:szCs w:val="20"/>
                              </w:rPr>
                              <w:t>Baseline</w:t>
                            </w:r>
                          </w:p>
                        </w:txbxContent>
                      </wps:txbx>
                      <wps:bodyPr wrap="square" rtlCol="0">
                        <a:noAutofit/>
                      </wps:bodyPr>
                    </wps:wsp>
                  </a:graphicData>
                </a:graphic>
                <wp14:sizeRelV relativeFrom="margin">
                  <wp14:pctHeight>0</wp14:pctHeight>
                </wp14:sizeRelV>
              </wp:anchor>
            </w:drawing>
          </mc:Choice>
          <mc:Fallback>
            <w:pict>
              <v:shape w14:anchorId="4C6A9766" id="_x0000_s1028" type="#_x0000_t202" style="position:absolute;margin-left:47.55pt;margin-top:19.1pt;width:57pt;height:23.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" filled="f" stroked="f">
                <v:textbox>
                  <w:txbxContent>
                    <w:p w14:paraId="31BC22AA" w14:textId="77777777" w:rsidR="006B7D33" w:rsidRPr="00BA2E95" w:rsidRDefault="006B7D33" w:rsidP="00A258A2">
                      <w:pPr>
                        <w:pStyle w:val="NormalWeb"/>
                        <w:spacing w:before="0" w:beforeAutospacing="0" w:after="0" w:afterAutospacing="0"/>
                        <w:rPr>
                          <w:rFonts w:ascii="Times" w:hAnsi="Times" w:cs="Times"/>
                          <w:b/>
                          <w:sz w:val="20"/>
                          <w:szCs w:val="20"/>
                        </w:rPr>
                      </w:pPr>
                      <w:r w:rsidRPr="00BA2E95">
                        <w:rPr>
                          <w:rFonts w:ascii="Times" w:hAnsi="Times" w:cs="Times"/>
                          <w:b/>
                          <w:sz w:val="20"/>
                          <w:szCs w:val="20"/>
                        </w:rPr>
                        <w:t>Baseline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9E17FE8" wp14:editId="5AF4D99F">
                <wp:simplePos x="0" y="0"/>
                <wp:positionH relativeFrom="column">
                  <wp:posOffset>2003425</wp:posOffset>
                </wp:positionH>
                <wp:positionV relativeFrom="paragraph">
                  <wp:posOffset>234840</wp:posOffset>
                </wp:positionV>
                <wp:extent cx="898498" cy="254442"/>
                <wp:effectExtent l="0" t="0" r="0" b="0"/>
                <wp:wrapNone/>
                <wp:docPr id="7"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898498" cy="254442"/>
                        </a:xfrm>
                        <a:prstGeom prst="rect">
                          <a:avLst/>
                        </a:prstGeom>
                      </wps:spPr>
                      <wps:txbx>
                        <w:txbxContent>
                          <w:p w14:paraId="7818B96A" w14:textId="77777777" w:rsidR="006B7D33" w:rsidRPr="00BA2E95" w:rsidRDefault="006B7D33" w:rsidP="00A258A2">
                            <w:pPr>
                              <w:pStyle w:val="NormalWeb"/>
                              <w:spacing w:before="0" w:beforeAutospacing="0" w:after="0" w:afterAutospacing="0"/>
                              <w:rPr>
                                <w:rFonts w:ascii="Times" w:hAnsi="Times" w:cs="Times"/>
                                <w:b/>
                                <w:sz w:val="20"/>
                                <w:szCs w:val="20"/>
                              </w:rPr>
                            </w:pPr>
                            <w:r w:rsidRPr="00BA2E95">
                              <w:rPr>
                                <w:rFonts w:ascii="Times"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E17FE8" id="_x0000_s1029" type="#_x0000_t202" style="position:absolute;margin-left:157.75pt;margin-top:18.5pt;width:70.75pt;height:2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" filled="f" stroked="f">
                <v:textbox>
                  <w:txbxContent>
                    <w:p w14:paraId="7818B96A" w14:textId="77777777" w:rsidR="006B7D33" w:rsidRPr="00BA2E95" w:rsidRDefault="006B7D33" w:rsidP="00A258A2">
                      <w:pPr>
                        <w:pStyle w:val="NormalWeb"/>
                        <w:spacing w:before="0" w:beforeAutospacing="0" w:after="0" w:afterAutospacing="0"/>
                        <w:rPr>
                          <w:rFonts w:ascii="Times" w:hAnsi="Times" w:cs="Times"/>
                          <w:b/>
                          <w:sz w:val="20"/>
                          <w:szCs w:val="20"/>
                        </w:rPr>
                      </w:pPr>
                      <w:r w:rsidRPr="00BA2E95">
                        <w:rPr>
                          <w:rFonts w:ascii="Times" w:hAnsi="Times" w:cs="Times"/>
                          <w:b/>
                          <w:sz w:val="20"/>
                          <w:szCs w:val="20"/>
                        </w:rPr>
                        <w:t>Intervention</w:t>
                      </w:r>
                    </w:p>
                  </w:txbxContent>
                </v:textbox>
              </v:shape>
            </w:pict>
          </mc:Fallback>
        </mc:AlternateContent>
      </w:r>
      <w:r w:rsidRPr="006F6DC7">
        <w:rPr>
          <w:rFonts w:ascii="Times" w:hAnsi="Times" w:cs="Times"/>
          <w:szCs w:val="24"/>
        </w:rPr>
        <w:t xml:space="preserve"> </w:t>
      </w:r>
      <w:r w:rsidRPr="006F6DC7">
        <w:rPr>
          <w:rFonts w:ascii="Times" w:hAnsi="Times" w:cs="Times"/>
          <w:i/>
          <w:szCs w:val="24"/>
        </w:rPr>
        <w:t>Figure 4.</w:t>
      </w:r>
      <w:r w:rsidRPr="006F6DC7">
        <w:rPr>
          <w:rFonts w:ascii="Times" w:hAnsi="Times" w:cs="Times"/>
          <w:szCs w:val="24"/>
        </w:rPr>
        <w:t xml:space="preserve"> </w:t>
      </w:r>
      <w:bookmarkStart w:id="17" w:name="_Hlk488661809"/>
      <w:r w:rsidRPr="006F6DC7">
        <w:rPr>
          <w:rFonts w:ascii="Times" w:hAnsi="Times" w:cs="Times"/>
          <w:szCs w:val="24"/>
        </w:rPr>
        <w:t>Aaron’s academic performance across baseline and alternating treatments phases.</w:t>
      </w:r>
      <w:bookmarkEnd w:id="17"/>
    </w:p>
    <w:p w14:paraId="61C7CA5B" w14:textId="77777777" w:rsidR="006D5933" w:rsidRDefault="006D5933">
      <w:pPr>
        <w:rPr>
          <w:noProof/>
        </w:rPr>
      </w:pPr>
      <w:r>
        <w:rPr>
          <w:noProof/>
        </w:rPr>
        <mc:AlternateContent>
          <mc:Choice Requires="wps">
            <w:drawing>
              <wp:anchor distT="0" distB="0" distL="114300" distR="114300" simplePos="0" relativeHeight="251672576" behindDoc="0" locked="0" layoutInCell="1" allowOverlap="1" wp14:anchorId="7E4D89CA" wp14:editId="7FAC1333">
                <wp:simplePos x="0" y="0"/>
                <wp:positionH relativeFrom="column">
                  <wp:posOffset>1399264</wp:posOffset>
                </wp:positionH>
                <wp:positionV relativeFrom="paragraph">
                  <wp:posOffset>109855</wp:posOffset>
                </wp:positionV>
                <wp:extent cx="7952" cy="2233710"/>
                <wp:effectExtent l="0" t="0" r="30480" b="33655"/>
                <wp:wrapNone/>
                <wp:docPr id="11" name="Straight Connector 8">
                  <a:extLst xmlns:a="http://schemas.openxmlformats.org/drawingml/2006/main"/>
                </wp:docPr>
                <wp:cNvGraphicFramePr/>
                <a:graphic xmlns:a="http://schemas.openxmlformats.org/drawingml/2006/main">
                  <a:graphicData uri="http://schemas.microsoft.com/office/word/2010/wordprocessingShape">
                    <wps:wsp>
                      <wps:cNvCnPr/>
                      <wps:spPr>
                        <a:xfrm>
                          <a:off x="0" y="0"/>
                          <a:ext cx="7952" cy="223371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B1610" id="Straight Connector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pt,8.65pt" to="110.85pt,1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" strokecolor="black [3200]" strokeweight="1pt">
                <v:stroke dashstyle="dash" joinstyle="miter"/>
              </v:line>
            </w:pict>
          </mc:Fallback>
        </mc:AlternateContent>
      </w:r>
      <w:r>
        <w:rPr>
          <w:noProof/>
        </w:rPr>
        <w:drawing>
          <wp:inline distT="0" distB="0" distL="0" distR="0" wp14:anchorId="07697F72" wp14:editId="754AEBE3">
            <wp:extent cx="5883965" cy="2751151"/>
            <wp:effectExtent l="0" t="0" r="2540" b="0"/>
            <wp:docPr id="12" name="Chart 12">
              <a:extLst xmlns:a="http://schemas.openxmlformats.org/drawingml/2006/main">
                <a:ext uri="{FF2B5EF4-FFF2-40B4-BE49-F238E27FC236}">
                  <a16:creationId xmlns:a16="http://schemas.microsoft.com/office/drawing/2014/main" id="{00000000-0008-0000-04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F6DC7">
        <w:rPr>
          <w:noProof/>
        </w:rPr>
        <w:t xml:space="preserve"> </w:t>
      </w:r>
    </w:p>
    <w:p w14:paraId="48AAF646" w14:textId="77777777" w:rsidR="006D5933" w:rsidRDefault="006D5933">
      <w:pPr>
        <w:rPr>
          <w:rFonts w:ascii="Times" w:hAnsi="Times" w:cs="Times"/>
          <w:szCs w:val="24"/>
        </w:rPr>
      </w:pPr>
      <w:r>
        <w:rPr>
          <w:rFonts w:ascii="Times" w:hAnsi="Times" w:cs="Times"/>
          <w:i/>
          <w:szCs w:val="24"/>
        </w:rPr>
        <w:t>Figure 5</w:t>
      </w:r>
      <w:r w:rsidRPr="006F6DC7">
        <w:rPr>
          <w:rFonts w:ascii="Times" w:hAnsi="Times" w:cs="Times"/>
          <w:i/>
          <w:szCs w:val="24"/>
        </w:rPr>
        <w:t>.</w:t>
      </w:r>
      <w:r>
        <w:rPr>
          <w:rFonts w:ascii="Times" w:hAnsi="Times" w:cs="Times"/>
          <w:szCs w:val="24"/>
        </w:rPr>
        <w:t xml:space="preserve"> Bill</w:t>
      </w:r>
      <w:r w:rsidRPr="006F6DC7">
        <w:rPr>
          <w:rFonts w:ascii="Times" w:hAnsi="Times" w:cs="Times"/>
          <w:szCs w:val="24"/>
        </w:rPr>
        <w:t>’s academic performance across baseline and alternating treatments phases.</w:t>
      </w:r>
    </w:p>
    <w:p w14:paraId="61B6C6E0" w14:textId="77777777" w:rsidR="006D5933" w:rsidRDefault="006D5933">
      <w:pPr>
        <w:rPr>
          <w:rFonts w:ascii="Times" w:hAnsi="Times" w:cs="Times"/>
          <w:szCs w:val="24"/>
        </w:rPr>
      </w:pPr>
    </w:p>
    <w:p w14:paraId="3BF86B59" w14:textId="257E42BA" w:rsidR="006D5933" w:rsidRDefault="009530C1">
      <w:pPr>
        <w:rPr>
          <w:rFonts w:ascii="Times" w:hAnsi="Times" w:cs="Times"/>
          <w:szCs w:val="24"/>
        </w:rPr>
      </w:pPr>
      <w:r>
        <w:rPr>
          <w:noProof/>
        </w:rPr>
        <mc:AlternateContent>
          <mc:Choice Requires="wps">
            <w:drawing>
              <wp:anchor distT="0" distB="0" distL="114300" distR="114300" simplePos="0" relativeHeight="251660288" behindDoc="0" locked="0" layoutInCell="1" allowOverlap="1" wp14:anchorId="3884677D" wp14:editId="526392B1">
                <wp:simplePos x="0" y="0"/>
                <wp:positionH relativeFrom="column">
                  <wp:posOffset>1435099</wp:posOffset>
                </wp:positionH>
                <wp:positionV relativeFrom="paragraph">
                  <wp:posOffset>0</wp:posOffset>
                </wp:positionV>
                <wp:extent cx="12065" cy="2717800"/>
                <wp:effectExtent l="0" t="0" r="26035" b="25400"/>
                <wp:wrapNone/>
                <wp:docPr id="16" name="Straight Connector 8">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12065" cy="271780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01C91"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0" to="113.9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" strokecolor="black [3200]" strokeweight="1pt">
                <v:stroke dashstyle="dash" joinstyle="miter"/>
              </v:line>
            </w:pict>
          </mc:Fallback>
        </mc:AlternateContent>
      </w:r>
      <w:r w:rsidR="006D5933">
        <w:rPr>
          <w:noProof/>
        </w:rPr>
        <mc:AlternateContent>
          <mc:Choice Requires="wps">
            <w:drawing>
              <wp:anchor distT="0" distB="0" distL="114300" distR="114300" simplePos="0" relativeHeight="251662336" behindDoc="0" locked="0" layoutInCell="1" allowOverlap="1" wp14:anchorId="56485B80" wp14:editId="30EB170A">
                <wp:simplePos x="0" y="0"/>
                <wp:positionH relativeFrom="column">
                  <wp:posOffset>755015</wp:posOffset>
                </wp:positionH>
                <wp:positionV relativeFrom="paragraph">
                  <wp:posOffset>1270</wp:posOffset>
                </wp:positionV>
                <wp:extent cx="723900" cy="301625"/>
                <wp:effectExtent l="0" t="0" r="0" b="0"/>
                <wp:wrapNone/>
                <wp:docPr id="17"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00" cy="301625"/>
                        </a:xfrm>
                        <a:prstGeom prst="rect">
                          <a:avLst/>
                        </a:prstGeom>
                      </wps:spPr>
                      <wps:txbx>
                        <w:txbxContent>
                          <w:p w14:paraId="50EE55C3" w14:textId="77777777" w:rsidR="006B7D33" w:rsidRPr="003879D5" w:rsidRDefault="006B7D33" w:rsidP="00A258A2">
                            <w:pPr>
                              <w:pStyle w:val="NormalWeb"/>
                              <w:spacing w:before="0" w:beforeAutospacing="0" w:after="0" w:afterAutospacing="0"/>
                              <w:rPr>
                                <w:rFonts w:ascii="Times" w:hAnsi="Times" w:cs="Times"/>
                                <w:b/>
                                <w:sz w:val="20"/>
                                <w:szCs w:val="20"/>
                              </w:rPr>
                            </w:pPr>
                            <w:r w:rsidRPr="003879D5">
                              <w:rPr>
                                <w:rFonts w:ascii="Times" w:hAnsi="Times" w:cs="Times"/>
                                <w:b/>
                                <w:sz w:val="20"/>
                                <w:szCs w:val="20"/>
                              </w:rPr>
                              <w:t>Baseline</w:t>
                            </w:r>
                          </w:p>
                        </w:txbxContent>
                      </wps:txbx>
                      <wps:bodyPr wrap="square" rtlCol="0">
                        <a:noAutofit/>
                      </wps:bodyPr>
                    </wps:wsp>
                  </a:graphicData>
                </a:graphic>
                <wp14:sizeRelV relativeFrom="margin">
                  <wp14:pctHeight>0</wp14:pctHeight>
                </wp14:sizeRelV>
              </wp:anchor>
            </w:drawing>
          </mc:Choice>
          <mc:Fallback>
            <w:pict>
              <v:shape w14:anchorId="56485B80" id="_x0000_s1030" type="#_x0000_t202" style="position:absolute;margin-left:59.45pt;margin-top:.1pt;width:57pt;height:2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" filled="f" stroked="f">
                <v:textbox>
                  <w:txbxContent>
                    <w:p w14:paraId="50EE55C3" w14:textId="77777777" w:rsidR="006B7D33" w:rsidRPr="003879D5" w:rsidRDefault="006B7D33" w:rsidP="00A258A2">
                      <w:pPr>
                        <w:pStyle w:val="NormalWeb"/>
                        <w:spacing w:before="0" w:beforeAutospacing="0" w:after="0" w:afterAutospacing="0"/>
                        <w:rPr>
                          <w:rFonts w:ascii="Times" w:hAnsi="Times" w:cs="Times"/>
                          <w:b/>
                          <w:sz w:val="20"/>
                          <w:szCs w:val="20"/>
                        </w:rPr>
                      </w:pPr>
                      <w:r w:rsidRPr="003879D5">
                        <w:rPr>
                          <w:rFonts w:ascii="Times" w:hAnsi="Times" w:cs="Times"/>
                          <w:b/>
                          <w:sz w:val="20"/>
                          <w:szCs w:val="20"/>
                        </w:rPr>
                        <w:t>Baseline</w:t>
                      </w:r>
                    </w:p>
                  </w:txbxContent>
                </v:textbox>
              </v:shape>
            </w:pict>
          </mc:Fallback>
        </mc:AlternateContent>
      </w:r>
      <w:r w:rsidR="006D5933">
        <w:rPr>
          <w:noProof/>
        </w:rPr>
        <mc:AlternateContent>
          <mc:Choice Requires="wps">
            <w:drawing>
              <wp:anchor distT="0" distB="0" distL="114300" distR="114300" simplePos="0" relativeHeight="251664384" behindDoc="0" locked="0" layoutInCell="1" allowOverlap="1" wp14:anchorId="45DFB6CB" wp14:editId="09AC8E1F">
                <wp:simplePos x="0" y="0"/>
                <wp:positionH relativeFrom="margin">
                  <wp:posOffset>2440885</wp:posOffset>
                </wp:positionH>
                <wp:positionV relativeFrom="paragraph">
                  <wp:posOffset>110</wp:posOffset>
                </wp:positionV>
                <wp:extent cx="930303" cy="310101"/>
                <wp:effectExtent l="0" t="0" r="0" b="0"/>
                <wp:wrapNone/>
                <wp:docPr id="18"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30303" cy="310101"/>
                        </a:xfrm>
                        <a:prstGeom prst="rect">
                          <a:avLst/>
                        </a:prstGeom>
                      </wps:spPr>
                      <wps:txbx>
                        <w:txbxContent>
                          <w:p w14:paraId="25A0AD7E" w14:textId="77777777" w:rsidR="006B7D33" w:rsidRPr="003879D5" w:rsidRDefault="006B7D33" w:rsidP="00A258A2">
                            <w:pPr>
                              <w:pStyle w:val="NormalWeb"/>
                              <w:spacing w:before="0" w:beforeAutospacing="0" w:after="0" w:afterAutospacing="0"/>
                              <w:rPr>
                                <w:rFonts w:ascii="Times" w:hAnsi="Times" w:cs="Times"/>
                                <w:b/>
                                <w:sz w:val="20"/>
                                <w:szCs w:val="20"/>
                              </w:rPr>
                            </w:pPr>
                            <w:r w:rsidRPr="003879D5">
                              <w:rPr>
                                <w:rFonts w:ascii="Times"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DFB6CB" id="_x0000_s1031" type="#_x0000_t202" style="position:absolute;margin-left:192.2pt;margin-top:0;width:73.25pt;height:24.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" filled="f" stroked="f">
                <v:textbox>
                  <w:txbxContent>
                    <w:p w14:paraId="25A0AD7E" w14:textId="77777777" w:rsidR="006B7D33" w:rsidRPr="003879D5" w:rsidRDefault="006B7D33" w:rsidP="00A258A2">
                      <w:pPr>
                        <w:pStyle w:val="NormalWeb"/>
                        <w:spacing w:before="0" w:beforeAutospacing="0" w:after="0" w:afterAutospacing="0"/>
                        <w:rPr>
                          <w:rFonts w:ascii="Times" w:hAnsi="Times" w:cs="Times"/>
                          <w:b/>
                          <w:sz w:val="20"/>
                          <w:szCs w:val="20"/>
                        </w:rPr>
                      </w:pPr>
                      <w:r w:rsidRPr="003879D5">
                        <w:rPr>
                          <w:rFonts w:ascii="Times" w:hAnsi="Times" w:cs="Times"/>
                          <w:b/>
                          <w:sz w:val="20"/>
                          <w:szCs w:val="20"/>
                        </w:rPr>
                        <w:t>Intervention</w:t>
                      </w:r>
                    </w:p>
                  </w:txbxContent>
                </v:textbox>
                <w10:wrap anchorx="margin"/>
              </v:shape>
            </w:pict>
          </mc:Fallback>
        </mc:AlternateContent>
      </w:r>
      <w:r w:rsidR="006D5933">
        <w:rPr>
          <w:noProof/>
        </w:rPr>
        <w:drawing>
          <wp:inline distT="0" distB="0" distL="0" distR="0" wp14:anchorId="1EAD68ED" wp14:editId="7D9EFF1F">
            <wp:extent cx="5943600" cy="3251200"/>
            <wp:effectExtent l="0" t="0" r="0" b="0"/>
            <wp:docPr id="15" name="Chart 1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43B055B" w14:textId="418C25BF" w:rsidR="006D5933" w:rsidRDefault="006D5933" w:rsidP="00A258A2">
      <w:pPr>
        <w:rPr>
          <w:rFonts w:ascii="Times" w:hAnsi="Times" w:cs="Times"/>
          <w:szCs w:val="24"/>
        </w:rPr>
      </w:pPr>
      <w:r>
        <w:rPr>
          <w:rFonts w:ascii="Times" w:hAnsi="Times" w:cs="Times"/>
          <w:i/>
          <w:szCs w:val="24"/>
        </w:rPr>
        <w:t>Figure 6</w:t>
      </w:r>
      <w:r w:rsidRPr="006F6DC7">
        <w:rPr>
          <w:rFonts w:ascii="Times" w:hAnsi="Times" w:cs="Times"/>
          <w:i/>
          <w:szCs w:val="24"/>
        </w:rPr>
        <w:t>.</w:t>
      </w:r>
      <w:r>
        <w:rPr>
          <w:rFonts w:ascii="Times" w:hAnsi="Times" w:cs="Times"/>
          <w:szCs w:val="24"/>
        </w:rPr>
        <w:t xml:space="preserve"> Carey</w:t>
      </w:r>
      <w:r w:rsidRPr="006F6DC7">
        <w:rPr>
          <w:rFonts w:ascii="Times" w:hAnsi="Times" w:cs="Times"/>
          <w:szCs w:val="24"/>
        </w:rPr>
        <w:t>’s academic performance across baseline and alternating treatments phases.</w:t>
      </w:r>
    </w:p>
    <w:p w14:paraId="3890D985" w14:textId="77777777" w:rsidR="00D3451E" w:rsidRDefault="00D3451E" w:rsidP="00A258A2">
      <w:pPr>
        <w:rPr>
          <w:rFonts w:ascii="Times" w:hAnsi="Times" w:cs="Times"/>
          <w:szCs w:val="24"/>
        </w:rPr>
      </w:pPr>
    </w:p>
    <w:p w14:paraId="27494D9A" w14:textId="77777777" w:rsidR="006D5933" w:rsidRDefault="006D5933">
      <w:pPr>
        <w:rPr>
          <w:rFonts w:ascii="Times" w:hAnsi="Times" w:cs="Times"/>
          <w:szCs w:val="24"/>
        </w:rPr>
      </w:pPr>
      <w:r>
        <w:rPr>
          <w:noProof/>
        </w:rPr>
        <mc:AlternateContent>
          <mc:Choice Requires="wps">
            <w:drawing>
              <wp:anchor distT="0" distB="0" distL="114300" distR="114300" simplePos="0" relativeHeight="251680768" behindDoc="0" locked="0" layoutInCell="1" allowOverlap="1" wp14:anchorId="57AE3CD9" wp14:editId="0811E06F">
                <wp:simplePos x="0" y="0"/>
                <wp:positionH relativeFrom="column">
                  <wp:posOffset>1954530</wp:posOffset>
                </wp:positionH>
                <wp:positionV relativeFrom="paragraph">
                  <wp:posOffset>6350</wp:posOffset>
                </wp:positionV>
                <wp:extent cx="922351" cy="254442"/>
                <wp:effectExtent l="0" t="0" r="0" b="0"/>
                <wp:wrapNone/>
                <wp:docPr id="22"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22351" cy="254442"/>
                        </a:xfrm>
                        <a:prstGeom prst="rect">
                          <a:avLst/>
                        </a:prstGeom>
                      </wps:spPr>
                      <wps:txbx>
                        <w:txbxContent>
                          <w:p w14:paraId="67D58DA6" w14:textId="77777777" w:rsidR="006B7D33" w:rsidRPr="007C6531" w:rsidRDefault="006B7D33" w:rsidP="00A258A2">
                            <w:pPr>
                              <w:pStyle w:val="NormalWeb"/>
                              <w:spacing w:before="0" w:beforeAutospacing="0" w:after="0" w:afterAutospacing="0"/>
                              <w:rPr>
                                <w:rFonts w:ascii="Times" w:hAnsi="Times" w:cs="Times"/>
                                <w:b/>
                                <w:sz w:val="20"/>
                                <w:szCs w:val="20"/>
                              </w:rPr>
                            </w:pPr>
                            <w:r w:rsidRPr="007C6531">
                              <w:rPr>
                                <w:rFonts w:ascii="Times"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AE3CD9" id="_x0000_s1032" type="#_x0000_t202" style="position:absolute;margin-left:153.9pt;margin-top:.5pt;width:72.6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" filled="f" stroked="f">
                <v:textbox>
                  <w:txbxContent>
                    <w:p w14:paraId="67D58DA6" w14:textId="77777777" w:rsidR="006B7D33" w:rsidRPr="007C6531" w:rsidRDefault="006B7D33" w:rsidP="00A258A2">
                      <w:pPr>
                        <w:pStyle w:val="NormalWeb"/>
                        <w:spacing w:before="0" w:beforeAutospacing="0" w:after="0" w:afterAutospacing="0"/>
                        <w:rPr>
                          <w:rFonts w:ascii="Times" w:hAnsi="Times" w:cs="Times"/>
                          <w:b/>
                          <w:sz w:val="20"/>
                          <w:szCs w:val="20"/>
                        </w:rPr>
                      </w:pPr>
                      <w:r w:rsidRPr="007C6531">
                        <w:rPr>
                          <w:rFonts w:ascii="Times" w:hAnsi="Times" w:cs="Times"/>
                          <w:b/>
                          <w:sz w:val="20"/>
                          <w:szCs w:val="20"/>
                        </w:rPr>
                        <w:t>Intervention</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8523040" wp14:editId="04120E80">
                <wp:simplePos x="0" y="0"/>
                <wp:positionH relativeFrom="column">
                  <wp:posOffset>691432</wp:posOffset>
                </wp:positionH>
                <wp:positionV relativeFrom="paragraph">
                  <wp:posOffset>23937</wp:posOffset>
                </wp:positionV>
                <wp:extent cx="723949" cy="302150"/>
                <wp:effectExtent l="0" t="0" r="0" b="0"/>
                <wp:wrapNone/>
                <wp:docPr id="21"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49" cy="302150"/>
                        </a:xfrm>
                        <a:prstGeom prst="rect">
                          <a:avLst/>
                        </a:prstGeom>
                      </wps:spPr>
                      <wps:txbx>
                        <w:txbxContent>
                          <w:p w14:paraId="7480C01A" w14:textId="77777777" w:rsidR="006B7D33" w:rsidRPr="007C6531" w:rsidRDefault="006B7D33" w:rsidP="00A258A2">
                            <w:pPr>
                              <w:pStyle w:val="NormalWeb"/>
                              <w:spacing w:before="0" w:beforeAutospacing="0" w:after="0" w:afterAutospacing="0"/>
                              <w:rPr>
                                <w:rFonts w:ascii="Times" w:hAnsi="Times" w:cs="Times"/>
                                <w:b/>
                                <w:sz w:val="20"/>
                                <w:szCs w:val="20"/>
                              </w:rPr>
                            </w:pPr>
                            <w:r w:rsidRPr="007C6531">
                              <w:rPr>
                                <w:rFonts w:ascii="Times" w:hAnsi="Times" w:cs="Times"/>
                                <w:b/>
                                <w:sz w:val="20"/>
                                <w:szCs w:val="20"/>
                              </w:rPr>
                              <w:t>Baseline</w:t>
                            </w:r>
                          </w:p>
                        </w:txbxContent>
                      </wps:txbx>
                      <wps:bodyPr wrap="square" rtlCol="0">
                        <a:noAutofit/>
                      </wps:bodyPr>
                    </wps:wsp>
                  </a:graphicData>
                </a:graphic>
                <wp14:sizeRelV relativeFrom="margin">
                  <wp14:pctHeight>0</wp14:pctHeight>
                </wp14:sizeRelV>
              </wp:anchor>
            </w:drawing>
          </mc:Choice>
          <mc:Fallback>
            <w:pict>
              <v:shape w14:anchorId="78523040" id="_x0000_s1033" type="#_x0000_t202" style="position:absolute;margin-left:54.45pt;margin-top:1.9pt;width:57pt;height:23.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" filled="f" stroked="f">
                <v:textbox>
                  <w:txbxContent>
                    <w:p w14:paraId="7480C01A" w14:textId="77777777" w:rsidR="006B7D33" w:rsidRPr="007C6531" w:rsidRDefault="006B7D33" w:rsidP="00A258A2">
                      <w:pPr>
                        <w:pStyle w:val="NormalWeb"/>
                        <w:spacing w:before="0" w:beforeAutospacing="0" w:after="0" w:afterAutospacing="0"/>
                        <w:rPr>
                          <w:rFonts w:ascii="Times" w:hAnsi="Times" w:cs="Times"/>
                          <w:b/>
                          <w:sz w:val="20"/>
                          <w:szCs w:val="20"/>
                        </w:rPr>
                      </w:pPr>
                      <w:r w:rsidRPr="007C6531">
                        <w:rPr>
                          <w:rFonts w:ascii="Times" w:hAnsi="Times" w:cs="Times"/>
                          <w:b/>
                          <w:sz w:val="20"/>
                          <w:szCs w:val="20"/>
                        </w:rPr>
                        <w:t>Baseline</w:t>
                      </w:r>
                    </w:p>
                  </w:txbxContent>
                </v:textbox>
              </v:shape>
            </w:pict>
          </mc:Fallback>
        </mc:AlternateContent>
      </w:r>
      <w:r>
        <w:rPr>
          <w:noProof/>
        </w:rPr>
        <w:drawing>
          <wp:inline distT="0" distB="0" distL="0" distR="0" wp14:anchorId="43C2F2BB" wp14:editId="0701FEF7">
            <wp:extent cx="5943600" cy="2838450"/>
            <wp:effectExtent l="0" t="0" r="0" b="0"/>
            <wp:docPr id="41" name="Chart 4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32C2BE" w14:textId="77777777" w:rsidR="006D5933" w:rsidRDefault="006D5933" w:rsidP="00A258A2">
      <w:pPr>
        <w:rPr>
          <w:rFonts w:ascii="Times" w:hAnsi="Times" w:cs="Times"/>
          <w:szCs w:val="24"/>
        </w:rPr>
      </w:pPr>
      <w:r>
        <w:rPr>
          <w:noProof/>
        </w:rPr>
        <mc:AlternateContent>
          <mc:Choice Requires="wps">
            <w:drawing>
              <wp:anchor distT="0" distB="0" distL="114300" distR="114300" simplePos="0" relativeHeight="251678720" behindDoc="0" locked="0" layoutInCell="1" allowOverlap="1" wp14:anchorId="3941DDD1" wp14:editId="2EE7754A">
                <wp:simplePos x="0" y="0"/>
                <wp:positionH relativeFrom="column">
                  <wp:posOffset>1216549</wp:posOffset>
                </wp:positionH>
                <wp:positionV relativeFrom="paragraph">
                  <wp:posOffset>9642115</wp:posOffset>
                </wp:positionV>
                <wp:extent cx="71561" cy="1160891"/>
                <wp:effectExtent l="0" t="0" r="24130" b="20320"/>
                <wp:wrapNone/>
                <wp:docPr id="20" name="Straight Connector 8">
                  <a:extLst xmlns:a="http://schemas.openxmlformats.org/drawingml/2006/main"/>
                </wp:docPr>
                <wp:cNvGraphicFramePr/>
                <a:graphic xmlns:a="http://schemas.openxmlformats.org/drawingml/2006/main">
                  <a:graphicData uri="http://schemas.microsoft.com/office/word/2010/wordprocessingShape">
                    <wps:wsp>
                      <wps:cNvCnPr/>
                      <wps:spPr>
                        <a:xfrm flipH="1" flipV="1">
                          <a:off x="0" y="0"/>
                          <a:ext cx="71561" cy="116089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CB14D" id="Straight Connector 8"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8pt,759.2pt" to="101.45pt,8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" strokecolor="black [3200]" strokeweight=".5pt">
                <v:stroke dashstyle="dash" joinstyle="miter"/>
              </v:line>
            </w:pict>
          </mc:Fallback>
        </mc:AlternateContent>
      </w:r>
      <w:r>
        <w:rPr>
          <w:rFonts w:ascii="Times" w:hAnsi="Times" w:cs="Times"/>
          <w:i/>
          <w:szCs w:val="24"/>
        </w:rPr>
        <w:t>Figure 7</w:t>
      </w:r>
      <w:r w:rsidRPr="006F6DC7">
        <w:rPr>
          <w:rFonts w:ascii="Times" w:hAnsi="Times" w:cs="Times"/>
          <w:i/>
          <w:szCs w:val="24"/>
        </w:rPr>
        <w:t>.</w:t>
      </w:r>
      <w:r>
        <w:rPr>
          <w:rFonts w:ascii="Times" w:hAnsi="Times" w:cs="Times"/>
          <w:szCs w:val="24"/>
        </w:rPr>
        <w:t xml:space="preserve"> Dennis</w:t>
      </w:r>
      <w:r w:rsidRPr="006F6DC7">
        <w:rPr>
          <w:rFonts w:ascii="Times" w:hAnsi="Times" w:cs="Times"/>
          <w:szCs w:val="24"/>
        </w:rPr>
        <w:t>’s academic performance across baseline and alternating treatments phases.</w:t>
      </w:r>
    </w:p>
    <w:p w14:paraId="3854E0EF" w14:textId="77777777" w:rsidR="00A258A2" w:rsidRDefault="006D5933" w:rsidP="00A258A2">
      <w:pPr>
        <w:rPr>
          <w:rFonts w:ascii="Times" w:hAnsi="Times" w:cs="Times"/>
          <w:szCs w:val="24"/>
        </w:rPr>
      </w:pPr>
      <w:r>
        <w:rPr>
          <w:noProof/>
        </w:rPr>
        <mc:AlternateContent>
          <mc:Choice Requires="wps">
            <w:drawing>
              <wp:anchor distT="0" distB="0" distL="114300" distR="114300" simplePos="0" relativeHeight="251681792" behindDoc="0" locked="0" layoutInCell="1" allowOverlap="1" wp14:anchorId="008B73F9" wp14:editId="00ECD401">
                <wp:simplePos x="0" y="0"/>
                <wp:positionH relativeFrom="column">
                  <wp:posOffset>667910</wp:posOffset>
                </wp:positionH>
                <wp:positionV relativeFrom="paragraph">
                  <wp:posOffset>6874</wp:posOffset>
                </wp:positionV>
                <wp:extent cx="723949" cy="302150"/>
                <wp:effectExtent l="0" t="0" r="0" b="0"/>
                <wp:wrapNone/>
                <wp:docPr id="26"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49" cy="302150"/>
                        </a:xfrm>
                        <a:prstGeom prst="rect">
                          <a:avLst/>
                        </a:prstGeom>
                      </wps:spPr>
                      <wps:txbx>
                        <w:txbxContent>
                          <w:p w14:paraId="3726999C" w14:textId="77777777" w:rsidR="006B7D33" w:rsidRPr="003B764E" w:rsidRDefault="006B7D33" w:rsidP="00A258A2">
                            <w:pPr>
                              <w:pStyle w:val="NormalWeb"/>
                              <w:spacing w:before="0" w:beforeAutospacing="0" w:after="0" w:afterAutospacing="0"/>
                              <w:rPr>
                                <w:rFonts w:ascii="Times" w:hAnsi="Times" w:cs="Times"/>
                                <w:b/>
                                <w:sz w:val="20"/>
                                <w:szCs w:val="20"/>
                              </w:rPr>
                            </w:pPr>
                            <w:r w:rsidRPr="003B764E">
                              <w:rPr>
                                <w:rFonts w:ascii="Times" w:hAnsi="Times" w:cs="Times"/>
                                <w:b/>
                                <w:sz w:val="20"/>
                                <w:szCs w:val="20"/>
                              </w:rPr>
                              <w:t>Baseline</w:t>
                            </w:r>
                          </w:p>
                        </w:txbxContent>
                      </wps:txbx>
                      <wps:bodyPr wrap="square" rtlCol="0">
                        <a:noAutofit/>
                      </wps:bodyPr>
                    </wps:wsp>
                  </a:graphicData>
                </a:graphic>
                <wp14:sizeRelV relativeFrom="margin">
                  <wp14:pctHeight>0</wp14:pctHeight>
                </wp14:sizeRelV>
              </wp:anchor>
            </w:drawing>
          </mc:Choice>
          <mc:Fallback>
            <w:pict>
              <v:shape w14:anchorId="008B73F9" id="_x0000_s1034" type="#_x0000_t202" style="position:absolute;margin-left:52.6pt;margin-top:.55pt;width:57pt;height:23.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" filled="f" stroked="f">
                <v:textbox>
                  <w:txbxContent>
                    <w:p w14:paraId="3726999C" w14:textId="77777777" w:rsidR="006B7D33" w:rsidRPr="003B764E" w:rsidRDefault="006B7D33" w:rsidP="00A258A2">
                      <w:pPr>
                        <w:pStyle w:val="NormalWeb"/>
                        <w:spacing w:before="0" w:beforeAutospacing="0" w:after="0" w:afterAutospacing="0"/>
                        <w:rPr>
                          <w:rFonts w:ascii="Times" w:hAnsi="Times" w:cs="Times"/>
                          <w:b/>
                          <w:sz w:val="20"/>
                          <w:szCs w:val="20"/>
                        </w:rPr>
                      </w:pPr>
                      <w:r w:rsidRPr="003B764E">
                        <w:rPr>
                          <w:rFonts w:ascii="Times" w:hAnsi="Times" w:cs="Times"/>
                          <w:b/>
                          <w:sz w:val="20"/>
                          <w:szCs w:val="20"/>
                        </w:rPr>
                        <w:t>Baseline</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88DD4DA" wp14:editId="142B6DCC">
                <wp:simplePos x="0" y="0"/>
                <wp:positionH relativeFrom="column">
                  <wp:posOffset>2305299</wp:posOffset>
                </wp:positionH>
                <wp:positionV relativeFrom="paragraph">
                  <wp:posOffset>7564</wp:posOffset>
                </wp:positionV>
                <wp:extent cx="922351" cy="326003"/>
                <wp:effectExtent l="0" t="0" r="0" b="0"/>
                <wp:wrapNone/>
                <wp:docPr id="27"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22351" cy="326003"/>
                        </a:xfrm>
                        <a:prstGeom prst="rect">
                          <a:avLst/>
                        </a:prstGeom>
                      </wps:spPr>
                      <wps:txbx>
                        <w:txbxContent>
                          <w:p w14:paraId="49EF545C" w14:textId="77777777" w:rsidR="006B7D33" w:rsidRPr="003B764E" w:rsidRDefault="006B7D33" w:rsidP="00A258A2">
                            <w:pPr>
                              <w:pStyle w:val="NormalWeb"/>
                              <w:spacing w:before="0" w:beforeAutospacing="0" w:after="0" w:afterAutospacing="0"/>
                              <w:rPr>
                                <w:rFonts w:ascii="Times" w:hAnsi="Times" w:cs="Times"/>
                                <w:b/>
                                <w:sz w:val="20"/>
                                <w:szCs w:val="20"/>
                              </w:rPr>
                            </w:pPr>
                            <w:r w:rsidRPr="003B764E">
                              <w:rPr>
                                <w:rFonts w:ascii="Times"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8DD4DA" id="_x0000_s1035" type="#_x0000_t202" style="position:absolute;margin-left:181.5pt;margin-top:.6pt;width:72.65pt;height:2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" filled="f" stroked="f">
                <v:textbox>
                  <w:txbxContent>
                    <w:p w14:paraId="49EF545C" w14:textId="77777777" w:rsidR="006B7D33" w:rsidRPr="003B764E" w:rsidRDefault="006B7D33" w:rsidP="00A258A2">
                      <w:pPr>
                        <w:pStyle w:val="NormalWeb"/>
                        <w:spacing w:before="0" w:beforeAutospacing="0" w:after="0" w:afterAutospacing="0"/>
                        <w:rPr>
                          <w:rFonts w:ascii="Times" w:hAnsi="Times" w:cs="Times"/>
                          <w:b/>
                          <w:sz w:val="20"/>
                          <w:szCs w:val="20"/>
                        </w:rPr>
                      </w:pPr>
                      <w:r w:rsidRPr="003B764E">
                        <w:rPr>
                          <w:rFonts w:ascii="Times" w:hAnsi="Times" w:cs="Times"/>
                          <w:b/>
                          <w:sz w:val="20"/>
                          <w:szCs w:val="20"/>
                        </w:rPr>
                        <w:t>Intervention</w:t>
                      </w:r>
                    </w:p>
                  </w:txbxContent>
                </v:textbox>
              </v:shape>
            </w:pict>
          </mc:Fallback>
        </mc:AlternateContent>
      </w:r>
      <w:r>
        <w:rPr>
          <w:noProof/>
        </w:rPr>
        <w:drawing>
          <wp:inline distT="0" distB="0" distL="0" distR="0" wp14:anchorId="611FF7F2" wp14:editId="2277F664">
            <wp:extent cx="5943600" cy="2576195"/>
            <wp:effectExtent l="0" t="0" r="0" b="0"/>
            <wp:docPr id="24" name="Chart 24">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CA380A" w14:textId="7A3C7782" w:rsidR="006D5933" w:rsidRDefault="006D5933" w:rsidP="00A258A2">
      <w:pPr>
        <w:rPr>
          <w:rFonts w:ascii="Times" w:hAnsi="Times" w:cs="Times"/>
          <w:szCs w:val="24"/>
        </w:rPr>
      </w:pPr>
      <w:r>
        <w:rPr>
          <w:rFonts w:ascii="Times" w:hAnsi="Times" w:cs="Times"/>
          <w:i/>
          <w:szCs w:val="24"/>
        </w:rPr>
        <w:t>Figure 8</w:t>
      </w:r>
      <w:r w:rsidRPr="006F6DC7">
        <w:rPr>
          <w:rFonts w:ascii="Times" w:hAnsi="Times" w:cs="Times"/>
          <w:i/>
          <w:szCs w:val="24"/>
        </w:rPr>
        <w:t>.</w:t>
      </w:r>
      <w:r>
        <w:rPr>
          <w:rFonts w:ascii="Times" w:hAnsi="Times" w:cs="Times"/>
          <w:szCs w:val="24"/>
        </w:rPr>
        <w:t xml:space="preserve"> Edward</w:t>
      </w:r>
      <w:r w:rsidRPr="006F6DC7">
        <w:rPr>
          <w:rFonts w:ascii="Times" w:hAnsi="Times" w:cs="Times"/>
          <w:szCs w:val="24"/>
        </w:rPr>
        <w:t>’s academic performance across baseline and alternating treatments phases.</w:t>
      </w:r>
    </w:p>
    <w:p w14:paraId="2511DBAF" w14:textId="4AD1FFA6" w:rsidR="00A258A2" w:rsidRDefault="00A258A2" w:rsidP="00A258A2">
      <w:pPr>
        <w:rPr>
          <w:rFonts w:ascii="Times" w:hAnsi="Times" w:cs="Times"/>
          <w:szCs w:val="24"/>
        </w:rPr>
      </w:pPr>
    </w:p>
    <w:p w14:paraId="56C113FF" w14:textId="7CC1B8AC" w:rsidR="006D5933" w:rsidRDefault="00A258A2">
      <w:pPr>
        <w:rPr>
          <w:rFonts w:ascii="Times" w:hAnsi="Times" w:cs="Times"/>
          <w:szCs w:val="24"/>
        </w:rPr>
      </w:pPr>
      <w:r>
        <w:rPr>
          <w:noProof/>
        </w:rPr>
        <mc:AlternateContent>
          <mc:Choice Requires="wps">
            <w:drawing>
              <wp:anchor distT="0" distB="0" distL="114300" distR="114300" simplePos="0" relativeHeight="251667456" behindDoc="0" locked="0" layoutInCell="1" allowOverlap="1" wp14:anchorId="6F3412AC" wp14:editId="6E490C7D">
                <wp:simplePos x="0" y="0"/>
                <wp:positionH relativeFrom="column">
                  <wp:posOffset>1459865</wp:posOffset>
                </wp:positionH>
                <wp:positionV relativeFrom="paragraph">
                  <wp:posOffset>635</wp:posOffset>
                </wp:positionV>
                <wp:extent cx="23163" cy="2266122"/>
                <wp:effectExtent l="0" t="0" r="34290" b="1270"/>
                <wp:wrapNone/>
                <wp:docPr id="42" name="Straight Connector 8">
                  <a:extLst xmlns:a="http://schemas.openxmlformats.org/drawingml/2006/main"/>
                </wp:docPr>
                <wp:cNvGraphicFramePr/>
                <a:graphic xmlns:a="http://schemas.openxmlformats.org/drawingml/2006/main">
                  <a:graphicData uri="http://schemas.microsoft.com/office/word/2010/wordprocessingShape">
                    <wps:wsp>
                      <wps:cNvCnPr/>
                      <wps:spPr>
                        <a:xfrm flipH="1">
                          <a:off x="0" y="0"/>
                          <a:ext cx="23163" cy="2266122"/>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8DAA5"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5pt,.05pt" to="11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" strokecolor="black [3200]" strokeweight="1pt">
                <v:stroke dashstyle="dash" joinstyle="miter"/>
              </v:line>
            </w:pict>
          </mc:Fallback>
        </mc:AlternateContent>
      </w:r>
      <w:r w:rsidR="006D5933">
        <w:rPr>
          <w:noProof/>
        </w:rPr>
        <w:drawing>
          <wp:inline distT="0" distB="0" distL="0" distR="0" wp14:anchorId="66775C95" wp14:editId="0C27ADAD">
            <wp:extent cx="5931673" cy="2733040"/>
            <wp:effectExtent l="0" t="0" r="0" b="0"/>
            <wp:docPr id="28" name="Chart 28">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28EF4F" w14:textId="77777777" w:rsidR="006D5933" w:rsidRDefault="006D5933" w:rsidP="00A258A2">
      <w:pPr>
        <w:rPr>
          <w:rFonts w:ascii="Times" w:hAnsi="Times" w:cs="Times"/>
          <w:szCs w:val="24"/>
        </w:rPr>
      </w:pPr>
      <w:r>
        <w:rPr>
          <w:rFonts w:ascii="Times" w:hAnsi="Times" w:cs="Times"/>
          <w:i/>
          <w:szCs w:val="24"/>
        </w:rPr>
        <w:t>Figure 9</w:t>
      </w:r>
      <w:r w:rsidRPr="006F6DC7">
        <w:rPr>
          <w:rFonts w:ascii="Times" w:hAnsi="Times" w:cs="Times"/>
          <w:i/>
          <w:szCs w:val="24"/>
        </w:rPr>
        <w:t>.</w:t>
      </w:r>
      <w:r>
        <w:rPr>
          <w:rFonts w:ascii="Times" w:hAnsi="Times" w:cs="Times"/>
          <w:szCs w:val="24"/>
        </w:rPr>
        <w:t xml:space="preserve"> Fred</w:t>
      </w:r>
      <w:r w:rsidRPr="006F6DC7">
        <w:rPr>
          <w:rFonts w:ascii="Times" w:hAnsi="Times" w:cs="Times"/>
          <w:szCs w:val="24"/>
        </w:rPr>
        <w:t>’s academic performance across baseline and alternating treatments phases.</w:t>
      </w:r>
    </w:p>
    <w:p w14:paraId="65718316" w14:textId="77777777" w:rsidR="006D5933" w:rsidRDefault="006D5933" w:rsidP="00A258A2">
      <w:pPr>
        <w:rPr>
          <w:rFonts w:ascii="Times" w:hAnsi="Times" w:cs="Times"/>
          <w:szCs w:val="24"/>
        </w:rPr>
      </w:pPr>
      <w:r>
        <w:rPr>
          <w:noProof/>
        </w:rPr>
        <mc:AlternateContent>
          <mc:Choice Requires="wps">
            <w:drawing>
              <wp:anchor distT="0" distB="0" distL="114300" distR="114300" simplePos="0" relativeHeight="251683840" behindDoc="0" locked="0" layoutInCell="1" allowOverlap="1" wp14:anchorId="693E8EC0" wp14:editId="1FF751D7">
                <wp:simplePos x="0" y="0"/>
                <wp:positionH relativeFrom="column">
                  <wp:posOffset>675861</wp:posOffset>
                </wp:positionH>
                <wp:positionV relativeFrom="paragraph">
                  <wp:posOffset>5218</wp:posOffset>
                </wp:positionV>
                <wp:extent cx="723900" cy="301625"/>
                <wp:effectExtent l="0" t="0" r="0" b="0"/>
                <wp:wrapNone/>
                <wp:docPr id="33"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23900" cy="301625"/>
                        </a:xfrm>
                        <a:prstGeom prst="rect">
                          <a:avLst/>
                        </a:prstGeom>
                      </wps:spPr>
                      <wps:txbx>
                        <w:txbxContent>
                          <w:p w14:paraId="50257B0E" w14:textId="77777777" w:rsidR="006B7D33" w:rsidRPr="008C17BF" w:rsidRDefault="006B7D33" w:rsidP="00A258A2">
                            <w:pPr>
                              <w:pStyle w:val="NormalWeb"/>
                              <w:spacing w:before="0" w:beforeAutospacing="0" w:after="0" w:afterAutospacing="0"/>
                              <w:rPr>
                                <w:rFonts w:ascii="Times" w:hAnsi="Times" w:cs="Times"/>
                                <w:b/>
                                <w:sz w:val="20"/>
                                <w:szCs w:val="20"/>
                              </w:rPr>
                            </w:pPr>
                            <w:r w:rsidRPr="008C17BF">
                              <w:rPr>
                                <w:rFonts w:ascii="Times" w:eastAsia="Times New Roman" w:hAnsi="Times" w:cs="Times"/>
                                <w:b/>
                                <w:sz w:val="20"/>
                                <w:szCs w:val="20"/>
                              </w:rPr>
                              <w:t>Baseline</w:t>
                            </w:r>
                          </w:p>
                        </w:txbxContent>
                      </wps:txbx>
                      <wps:bodyPr wrap="square" rtlCol="0">
                        <a:noAutofit/>
                      </wps:bodyPr>
                    </wps:wsp>
                  </a:graphicData>
                </a:graphic>
              </wp:anchor>
            </w:drawing>
          </mc:Choice>
          <mc:Fallback>
            <w:pict>
              <v:shape w14:anchorId="693E8EC0" id="_x0000_s1036" type="#_x0000_t202" style="position:absolute;margin-left:53.2pt;margin-top:.4pt;width:57pt;height:23.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" filled="f" stroked="f">
                <v:textbox>
                  <w:txbxContent>
                    <w:p w14:paraId="50257B0E" w14:textId="77777777" w:rsidR="006B7D33" w:rsidRPr="008C17BF" w:rsidRDefault="006B7D33" w:rsidP="00A258A2">
                      <w:pPr>
                        <w:pStyle w:val="NormalWeb"/>
                        <w:spacing w:before="0" w:beforeAutospacing="0" w:after="0" w:afterAutospacing="0"/>
                        <w:rPr>
                          <w:rFonts w:ascii="Times" w:hAnsi="Times" w:cs="Times"/>
                          <w:b/>
                          <w:sz w:val="20"/>
                          <w:szCs w:val="20"/>
                        </w:rPr>
                      </w:pPr>
                      <w:r w:rsidRPr="008C17BF">
                        <w:rPr>
                          <w:rFonts w:ascii="Times" w:eastAsia="Times New Roman" w:hAnsi="Times" w:cs="Times"/>
                          <w:b/>
                          <w:sz w:val="20"/>
                          <w:szCs w:val="20"/>
                        </w:rPr>
                        <w:t>Baseline</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E0B62C5" wp14:editId="45D90C36">
                <wp:simplePos x="0" y="0"/>
                <wp:positionH relativeFrom="column">
                  <wp:posOffset>1891830</wp:posOffset>
                </wp:positionH>
                <wp:positionV relativeFrom="paragraph">
                  <wp:posOffset>7813</wp:posOffset>
                </wp:positionV>
                <wp:extent cx="922351" cy="326004"/>
                <wp:effectExtent l="0" t="0" r="0" b="0"/>
                <wp:wrapNone/>
                <wp:docPr id="34"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22351" cy="326004"/>
                        </a:xfrm>
                        <a:prstGeom prst="rect">
                          <a:avLst/>
                        </a:prstGeom>
                      </wps:spPr>
                      <wps:txbx>
                        <w:txbxContent>
                          <w:p w14:paraId="0975A85B" w14:textId="77777777" w:rsidR="006B7D33" w:rsidRPr="008C17BF" w:rsidRDefault="006B7D33" w:rsidP="00A258A2">
                            <w:pPr>
                              <w:pStyle w:val="NormalWeb"/>
                              <w:spacing w:before="0" w:beforeAutospacing="0" w:after="0" w:afterAutospacing="0"/>
                              <w:rPr>
                                <w:rFonts w:ascii="Times" w:hAnsi="Times" w:cs="Times"/>
                                <w:b/>
                                <w:sz w:val="20"/>
                                <w:szCs w:val="20"/>
                              </w:rPr>
                            </w:pPr>
                            <w:r w:rsidRPr="008C17BF">
                              <w:rPr>
                                <w:rFonts w:ascii="Times" w:eastAsia="Times New Roman" w:hAnsi="Times" w:cs="Times"/>
                                <w:b/>
                                <w:sz w:val="20"/>
                                <w:szCs w:val="20"/>
                              </w:rPr>
                              <w:t>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0B62C5" id="_x0000_s1037" type="#_x0000_t202" style="position:absolute;margin-left:148.95pt;margin-top:.6pt;width:72.65pt;height:25.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" filled="f" stroked="f">
                <v:textbox>
                  <w:txbxContent>
                    <w:p w14:paraId="0975A85B" w14:textId="77777777" w:rsidR="006B7D33" w:rsidRPr="008C17BF" w:rsidRDefault="006B7D33" w:rsidP="00A258A2">
                      <w:pPr>
                        <w:pStyle w:val="NormalWeb"/>
                        <w:spacing w:before="0" w:beforeAutospacing="0" w:after="0" w:afterAutospacing="0"/>
                        <w:rPr>
                          <w:rFonts w:ascii="Times" w:hAnsi="Times" w:cs="Times"/>
                          <w:b/>
                          <w:sz w:val="20"/>
                          <w:szCs w:val="20"/>
                        </w:rPr>
                      </w:pPr>
                      <w:r w:rsidRPr="008C17BF">
                        <w:rPr>
                          <w:rFonts w:ascii="Times" w:eastAsia="Times New Roman" w:hAnsi="Times" w:cs="Times"/>
                          <w:b/>
                          <w:sz w:val="20"/>
                          <w:szCs w:val="20"/>
                        </w:rPr>
                        <w:t>Intervention</w:t>
                      </w:r>
                    </w:p>
                  </w:txbxContent>
                </v:textbox>
              </v:shape>
            </w:pict>
          </mc:Fallback>
        </mc:AlternateContent>
      </w:r>
      <w:r>
        <w:rPr>
          <w:noProof/>
        </w:rPr>
        <w:drawing>
          <wp:inline distT="0" distB="0" distL="0" distR="0" wp14:anchorId="32B65C25" wp14:editId="67EE271A">
            <wp:extent cx="5943600" cy="2626995"/>
            <wp:effectExtent l="0" t="0" r="0" b="0"/>
            <wp:docPr id="32" name="Chart 32">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BED794" w14:textId="77777777" w:rsidR="006D5933" w:rsidRDefault="006D5933" w:rsidP="00A258A2">
      <w:pPr>
        <w:rPr>
          <w:rFonts w:ascii="Times" w:hAnsi="Times" w:cs="Times"/>
          <w:szCs w:val="24"/>
        </w:rPr>
      </w:pPr>
      <w:r>
        <w:rPr>
          <w:rFonts w:ascii="Times" w:hAnsi="Times" w:cs="Times"/>
          <w:i/>
          <w:szCs w:val="24"/>
        </w:rPr>
        <w:t>Figure 10</w:t>
      </w:r>
      <w:r w:rsidRPr="006F6DC7">
        <w:rPr>
          <w:rFonts w:ascii="Times" w:hAnsi="Times" w:cs="Times"/>
          <w:i/>
          <w:szCs w:val="24"/>
        </w:rPr>
        <w:t>.</w:t>
      </w:r>
      <w:r>
        <w:rPr>
          <w:rFonts w:ascii="Times" w:hAnsi="Times" w:cs="Times"/>
          <w:szCs w:val="24"/>
        </w:rPr>
        <w:t xml:space="preserve"> George</w:t>
      </w:r>
      <w:r w:rsidRPr="006F6DC7">
        <w:rPr>
          <w:rFonts w:ascii="Times" w:hAnsi="Times" w:cs="Times"/>
          <w:szCs w:val="24"/>
        </w:rPr>
        <w:t>’s academic performance across baseline and alternating treatments phases.</w:t>
      </w:r>
    </w:p>
    <w:p w14:paraId="0A613AE3" w14:textId="77777777" w:rsidR="006D5933" w:rsidRPr="006F6DC7" w:rsidRDefault="006D5933">
      <w:pPr>
        <w:rPr>
          <w:rFonts w:ascii="Times" w:hAnsi="Times" w:cs="Times"/>
          <w:szCs w:val="24"/>
        </w:rPr>
      </w:pPr>
    </w:p>
    <w:p w14:paraId="4B83C176" w14:textId="77777777" w:rsidR="00BC5259" w:rsidRPr="00DC6742" w:rsidRDefault="00BC5259" w:rsidP="000903E3">
      <w:pPr>
        <w:spacing w:line="480" w:lineRule="auto"/>
        <w:contextualSpacing/>
        <w:rPr>
          <w:rFonts w:cs="Times New Roman"/>
          <w:szCs w:val="24"/>
        </w:rPr>
      </w:pPr>
    </w:p>
    <w:p w14:paraId="18A1A93B" w14:textId="77777777" w:rsidR="007955B9" w:rsidRDefault="007955B9" w:rsidP="000903E3">
      <w:pPr>
        <w:spacing w:line="480" w:lineRule="auto"/>
        <w:ind w:firstLine="720"/>
        <w:contextualSpacing/>
        <w:rPr>
          <w:rFonts w:cs="Times New Roman"/>
          <w:szCs w:val="24"/>
        </w:rPr>
      </w:pPr>
    </w:p>
    <w:p w14:paraId="0CE5FC5A" w14:textId="77777777" w:rsidR="007955B9" w:rsidRDefault="007955B9" w:rsidP="000903E3">
      <w:pPr>
        <w:spacing w:line="480" w:lineRule="auto"/>
        <w:ind w:firstLine="720"/>
        <w:contextualSpacing/>
        <w:rPr>
          <w:rFonts w:cs="Times New Roman"/>
          <w:szCs w:val="24"/>
        </w:rPr>
      </w:pPr>
    </w:p>
    <w:p w14:paraId="10443159" w14:textId="77777777" w:rsidR="00C76DAB" w:rsidRDefault="00C76DAB" w:rsidP="00C76DAB">
      <w:pPr>
        <w:spacing w:line="480" w:lineRule="auto"/>
        <w:contextualSpacing/>
        <w:rPr>
          <w:rFonts w:cs="Times New Roman"/>
          <w:szCs w:val="24"/>
        </w:rPr>
      </w:pPr>
    </w:p>
    <w:p w14:paraId="6ED4F05F" w14:textId="77777777" w:rsidR="006852B2" w:rsidRDefault="006852B2" w:rsidP="00C76DAB">
      <w:pPr>
        <w:spacing w:line="480" w:lineRule="auto"/>
        <w:contextualSpacing/>
        <w:jc w:val="center"/>
        <w:rPr>
          <w:rFonts w:cs="Times New Roman"/>
          <w:b/>
          <w:szCs w:val="24"/>
        </w:rPr>
      </w:pPr>
    </w:p>
    <w:p w14:paraId="01B91A45" w14:textId="77777777" w:rsidR="006852B2" w:rsidRDefault="006852B2" w:rsidP="00C76DAB">
      <w:pPr>
        <w:spacing w:line="480" w:lineRule="auto"/>
        <w:contextualSpacing/>
        <w:jc w:val="center"/>
        <w:rPr>
          <w:rFonts w:cs="Times New Roman"/>
          <w:b/>
          <w:szCs w:val="24"/>
        </w:rPr>
      </w:pPr>
    </w:p>
    <w:p w14:paraId="43F5E28F" w14:textId="77777777" w:rsidR="006852B2" w:rsidRDefault="006852B2" w:rsidP="00C76DAB">
      <w:pPr>
        <w:spacing w:line="480" w:lineRule="auto"/>
        <w:contextualSpacing/>
        <w:jc w:val="center"/>
        <w:rPr>
          <w:rFonts w:cs="Times New Roman"/>
          <w:b/>
          <w:szCs w:val="24"/>
        </w:rPr>
      </w:pPr>
    </w:p>
    <w:p w14:paraId="188A77F4" w14:textId="77777777" w:rsidR="006852B2" w:rsidRDefault="006852B2" w:rsidP="00C76DAB">
      <w:pPr>
        <w:spacing w:line="480" w:lineRule="auto"/>
        <w:contextualSpacing/>
        <w:jc w:val="center"/>
        <w:rPr>
          <w:rFonts w:cs="Times New Roman"/>
          <w:b/>
          <w:szCs w:val="24"/>
        </w:rPr>
      </w:pPr>
    </w:p>
    <w:p w14:paraId="380ED185" w14:textId="77777777" w:rsidR="006852B2" w:rsidRDefault="006852B2" w:rsidP="00C76DAB">
      <w:pPr>
        <w:spacing w:line="480" w:lineRule="auto"/>
        <w:contextualSpacing/>
        <w:jc w:val="center"/>
        <w:rPr>
          <w:rFonts w:cs="Times New Roman"/>
          <w:b/>
          <w:szCs w:val="24"/>
        </w:rPr>
      </w:pPr>
    </w:p>
    <w:p w14:paraId="73A055D5" w14:textId="77777777" w:rsidR="006852B2" w:rsidRDefault="006852B2" w:rsidP="00C76DAB">
      <w:pPr>
        <w:spacing w:line="480" w:lineRule="auto"/>
        <w:contextualSpacing/>
        <w:jc w:val="center"/>
        <w:rPr>
          <w:rFonts w:cs="Times New Roman"/>
          <w:b/>
          <w:szCs w:val="24"/>
        </w:rPr>
      </w:pPr>
    </w:p>
    <w:p w14:paraId="2BE3F2D6" w14:textId="77777777" w:rsidR="006852B2" w:rsidRDefault="006852B2" w:rsidP="00C76DAB">
      <w:pPr>
        <w:spacing w:line="480" w:lineRule="auto"/>
        <w:contextualSpacing/>
        <w:jc w:val="center"/>
        <w:rPr>
          <w:rFonts w:cs="Times New Roman"/>
          <w:b/>
          <w:szCs w:val="24"/>
        </w:rPr>
      </w:pPr>
    </w:p>
    <w:p w14:paraId="4415DC09" w14:textId="77777777" w:rsidR="006852B2" w:rsidRDefault="006852B2" w:rsidP="00C76DAB">
      <w:pPr>
        <w:spacing w:line="480" w:lineRule="auto"/>
        <w:contextualSpacing/>
        <w:jc w:val="center"/>
        <w:rPr>
          <w:rFonts w:cs="Times New Roman"/>
          <w:b/>
          <w:szCs w:val="24"/>
        </w:rPr>
      </w:pPr>
    </w:p>
    <w:p w14:paraId="3A67CBF0" w14:textId="77777777" w:rsidR="00CE0512" w:rsidRDefault="00CE0512" w:rsidP="00CE0512">
      <w:pPr>
        <w:spacing w:line="480" w:lineRule="auto"/>
        <w:contextualSpacing/>
        <w:rPr>
          <w:rFonts w:cs="Times New Roman"/>
          <w:b/>
          <w:szCs w:val="24"/>
        </w:rPr>
      </w:pPr>
    </w:p>
    <w:p w14:paraId="5620BB1F" w14:textId="1C4266A0" w:rsidR="00E45C9E" w:rsidRPr="00C76DAB" w:rsidRDefault="00986655" w:rsidP="00CE0512">
      <w:pPr>
        <w:spacing w:line="480" w:lineRule="auto"/>
        <w:contextualSpacing/>
        <w:jc w:val="center"/>
        <w:rPr>
          <w:rFonts w:cs="Times New Roman"/>
          <w:szCs w:val="24"/>
        </w:rPr>
      </w:pPr>
      <w:r w:rsidRPr="00550077">
        <w:rPr>
          <w:rFonts w:cs="Times New Roman"/>
          <w:b/>
          <w:szCs w:val="24"/>
        </w:rPr>
        <w:t>Appendix B</w:t>
      </w:r>
    </w:p>
    <w:p w14:paraId="40B7834E" w14:textId="77777777" w:rsidR="00986655" w:rsidRPr="00550077" w:rsidRDefault="00986655" w:rsidP="00986655">
      <w:pPr>
        <w:jc w:val="center"/>
        <w:rPr>
          <w:rFonts w:cs="Times New Roman"/>
          <w:szCs w:val="24"/>
        </w:rPr>
      </w:pPr>
      <w:r w:rsidRPr="00550077">
        <w:rPr>
          <w:rFonts w:cs="Times New Roman"/>
          <w:szCs w:val="24"/>
        </w:rPr>
        <w:t>Teacher Consent Form</w:t>
      </w:r>
    </w:p>
    <w:p w14:paraId="5B352884" w14:textId="77777777" w:rsidR="00552860" w:rsidRPr="00552860" w:rsidRDefault="00552860" w:rsidP="00552860">
      <w:pPr>
        <w:spacing w:line="240" w:lineRule="auto"/>
        <w:contextualSpacing/>
        <w:rPr>
          <w:rFonts w:cs="Times New Roman"/>
          <w:szCs w:val="24"/>
        </w:rPr>
      </w:pPr>
      <w:r w:rsidRPr="00552860">
        <w:rPr>
          <w:rFonts w:cs="Times New Roman"/>
          <w:szCs w:val="24"/>
        </w:rPr>
        <w:t>Dear Teacher,</w:t>
      </w:r>
    </w:p>
    <w:p w14:paraId="21604059" w14:textId="77777777" w:rsidR="00552860" w:rsidRDefault="00552860" w:rsidP="00552860">
      <w:pPr>
        <w:spacing w:line="240" w:lineRule="auto"/>
        <w:contextualSpacing/>
        <w:rPr>
          <w:rFonts w:cs="Times New Roman"/>
          <w:szCs w:val="24"/>
        </w:rPr>
      </w:pPr>
    </w:p>
    <w:p w14:paraId="04915B7F" w14:textId="77777777" w:rsidR="00552860" w:rsidRPr="00552860" w:rsidRDefault="00552860" w:rsidP="00552860">
      <w:pPr>
        <w:spacing w:line="240" w:lineRule="auto"/>
        <w:contextualSpacing/>
        <w:rPr>
          <w:rFonts w:cs="Times New Roman"/>
          <w:szCs w:val="24"/>
        </w:rPr>
      </w:pPr>
      <w:r w:rsidRPr="00552860">
        <w:rPr>
          <w:rFonts w:cs="Times New Roman"/>
          <w:szCs w:val="24"/>
        </w:rPr>
        <w:t>My name is Caroline Jaquett, and I am a graduate student</w:t>
      </w:r>
      <w:r>
        <w:rPr>
          <w:rFonts w:cs="Times New Roman"/>
          <w:szCs w:val="24"/>
        </w:rPr>
        <w:t xml:space="preserve"> in the School Psychology Ph.D. </w:t>
      </w:r>
      <w:r w:rsidRPr="00552860">
        <w:rPr>
          <w:rFonts w:cs="Times New Roman"/>
          <w:szCs w:val="24"/>
        </w:rPr>
        <w:t>program at the University of Tennessee. I would like to con</w:t>
      </w:r>
      <w:r>
        <w:rPr>
          <w:rFonts w:cs="Times New Roman"/>
          <w:szCs w:val="24"/>
        </w:rPr>
        <w:t xml:space="preserve">duct research in your classroom </w:t>
      </w:r>
      <w:r w:rsidRPr="00552860">
        <w:rPr>
          <w:rFonts w:cs="Times New Roman"/>
          <w:szCs w:val="24"/>
        </w:rPr>
        <w:t xml:space="preserve">during the </w:t>
      </w:r>
      <w:r w:rsidR="003B6315">
        <w:rPr>
          <w:rFonts w:cs="Times New Roman"/>
          <w:szCs w:val="24"/>
        </w:rPr>
        <w:t>2017</w:t>
      </w:r>
      <w:r w:rsidR="008C0231">
        <w:rPr>
          <w:rFonts w:cs="Times New Roman"/>
          <w:szCs w:val="24"/>
        </w:rPr>
        <w:t xml:space="preserve"> </w:t>
      </w:r>
      <w:r w:rsidRPr="00552860">
        <w:rPr>
          <w:rFonts w:cs="Times New Roman"/>
          <w:szCs w:val="24"/>
        </w:rPr>
        <w:t>school year under the supervision of my advisor, Dr. Christopher H.</w:t>
      </w:r>
    </w:p>
    <w:p w14:paraId="576FBD59" w14:textId="77777777" w:rsidR="00552860" w:rsidRPr="00552860" w:rsidRDefault="00552860" w:rsidP="00552860">
      <w:pPr>
        <w:spacing w:line="240" w:lineRule="auto"/>
        <w:contextualSpacing/>
        <w:rPr>
          <w:rFonts w:cs="Times New Roman"/>
          <w:szCs w:val="24"/>
        </w:rPr>
      </w:pPr>
      <w:r w:rsidRPr="00552860">
        <w:rPr>
          <w:rFonts w:cs="Times New Roman"/>
          <w:szCs w:val="24"/>
        </w:rPr>
        <w:t>Skinner, a professor at the University of Tennessee. The pu</w:t>
      </w:r>
      <w:r>
        <w:rPr>
          <w:rFonts w:cs="Times New Roman"/>
          <w:szCs w:val="24"/>
        </w:rPr>
        <w:t xml:space="preserve">rpose of my study is to enhance </w:t>
      </w:r>
      <w:r w:rsidRPr="00552860">
        <w:rPr>
          <w:rFonts w:cs="Times New Roman"/>
          <w:szCs w:val="24"/>
        </w:rPr>
        <w:t>academic performance and engaged behavior during these assignments via group</w:t>
      </w:r>
      <w:r>
        <w:rPr>
          <w:rFonts w:cs="Times New Roman"/>
          <w:szCs w:val="24"/>
        </w:rPr>
        <w:t xml:space="preserve"> contingency </w:t>
      </w:r>
      <w:r w:rsidRPr="00552860">
        <w:rPr>
          <w:rFonts w:cs="Times New Roman"/>
          <w:szCs w:val="24"/>
        </w:rPr>
        <w:t xml:space="preserve">models utilizing randomized, unknown criteria. I will be </w:t>
      </w:r>
      <w:r>
        <w:rPr>
          <w:rFonts w:cs="Times New Roman"/>
          <w:szCs w:val="24"/>
        </w:rPr>
        <w:t xml:space="preserve">evaluating the effects of group </w:t>
      </w:r>
      <w:r w:rsidRPr="00552860">
        <w:rPr>
          <w:rFonts w:cs="Times New Roman"/>
          <w:szCs w:val="24"/>
        </w:rPr>
        <w:t xml:space="preserve">contingencies on percentage of independent social studies seat </w:t>
      </w:r>
      <w:r>
        <w:rPr>
          <w:rFonts w:cs="Times New Roman"/>
          <w:szCs w:val="24"/>
        </w:rPr>
        <w:t xml:space="preserve">work correctly completed or the </w:t>
      </w:r>
      <w:r w:rsidRPr="00552860">
        <w:rPr>
          <w:rFonts w:cs="Times New Roman"/>
          <w:szCs w:val="24"/>
        </w:rPr>
        <w:t>percent of engaged behavior. The target behavior(s) will be academic performance on the</w:t>
      </w:r>
    </w:p>
    <w:p w14:paraId="74BFF198" w14:textId="77777777" w:rsidR="00552860" w:rsidRDefault="00552860" w:rsidP="00552860">
      <w:pPr>
        <w:spacing w:line="240" w:lineRule="auto"/>
        <w:contextualSpacing/>
        <w:rPr>
          <w:rFonts w:cs="Times New Roman"/>
          <w:szCs w:val="24"/>
        </w:rPr>
      </w:pPr>
      <w:r w:rsidRPr="00552860">
        <w:rPr>
          <w:rFonts w:cs="Times New Roman"/>
          <w:szCs w:val="24"/>
        </w:rPr>
        <w:t>independent social studies seat work assignments or engaged behavior during these assignments.</w:t>
      </w:r>
    </w:p>
    <w:p w14:paraId="02A45480" w14:textId="77777777" w:rsidR="00552860" w:rsidRPr="00552860" w:rsidRDefault="00552860" w:rsidP="00552860">
      <w:pPr>
        <w:spacing w:line="240" w:lineRule="auto"/>
        <w:contextualSpacing/>
        <w:rPr>
          <w:rFonts w:cs="Times New Roman"/>
          <w:szCs w:val="24"/>
        </w:rPr>
      </w:pPr>
    </w:p>
    <w:p w14:paraId="754A64C6" w14:textId="77777777" w:rsidR="00552860" w:rsidRPr="00552860" w:rsidRDefault="00552860" w:rsidP="00552860">
      <w:pPr>
        <w:spacing w:line="240" w:lineRule="auto"/>
        <w:contextualSpacing/>
        <w:rPr>
          <w:rFonts w:cs="Times New Roman"/>
          <w:szCs w:val="24"/>
        </w:rPr>
      </w:pPr>
      <w:r w:rsidRPr="00552860">
        <w:rPr>
          <w:rFonts w:cs="Times New Roman"/>
          <w:szCs w:val="24"/>
        </w:rPr>
        <w:t>If you agree to participate, I will be collecting data on assignments that remain part of</w:t>
      </w:r>
    </w:p>
    <w:p w14:paraId="4208FB90" w14:textId="77777777" w:rsidR="00552860" w:rsidRPr="00552860" w:rsidRDefault="00552860" w:rsidP="00552860">
      <w:pPr>
        <w:spacing w:line="240" w:lineRule="auto"/>
        <w:contextualSpacing/>
        <w:rPr>
          <w:rFonts w:cs="Times New Roman"/>
          <w:szCs w:val="24"/>
        </w:rPr>
      </w:pPr>
      <w:r w:rsidRPr="00552860">
        <w:rPr>
          <w:rFonts w:cs="Times New Roman"/>
          <w:szCs w:val="24"/>
        </w:rPr>
        <w:t>your typical classroom agenda and on typical classroom behavior. I would like for you to</w:t>
      </w:r>
    </w:p>
    <w:p w14:paraId="6DA7A8FD" w14:textId="77777777" w:rsidR="00552860" w:rsidRPr="00552860" w:rsidRDefault="00552860" w:rsidP="00552860">
      <w:pPr>
        <w:spacing w:line="240" w:lineRule="auto"/>
        <w:contextualSpacing/>
        <w:rPr>
          <w:rFonts w:cs="Times New Roman"/>
          <w:szCs w:val="24"/>
        </w:rPr>
      </w:pPr>
      <w:r w:rsidRPr="00552860">
        <w:rPr>
          <w:rFonts w:cs="Times New Roman"/>
          <w:szCs w:val="24"/>
        </w:rPr>
        <w:t>present the procedures to the class in an Academic and Behavior Reward Game in which</w:t>
      </w:r>
    </w:p>
    <w:p w14:paraId="540ADE68" w14:textId="77777777" w:rsidR="00552860" w:rsidRPr="00552860" w:rsidRDefault="00552860" w:rsidP="00552860">
      <w:pPr>
        <w:spacing w:line="240" w:lineRule="auto"/>
        <w:contextualSpacing/>
        <w:rPr>
          <w:rFonts w:cs="Times New Roman"/>
          <w:szCs w:val="24"/>
        </w:rPr>
      </w:pPr>
      <w:r w:rsidRPr="00552860">
        <w:rPr>
          <w:rFonts w:cs="Times New Roman"/>
          <w:szCs w:val="24"/>
        </w:rPr>
        <w:t>students will be informed that they have the opportunity to earn rewards based upon their</w:t>
      </w:r>
    </w:p>
    <w:p w14:paraId="40031638" w14:textId="77777777" w:rsidR="00552860" w:rsidRPr="00552860" w:rsidRDefault="00552860" w:rsidP="00552860">
      <w:pPr>
        <w:spacing w:line="240" w:lineRule="auto"/>
        <w:contextualSpacing/>
        <w:rPr>
          <w:rFonts w:cs="Times New Roman"/>
          <w:szCs w:val="24"/>
        </w:rPr>
      </w:pPr>
      <w:r w:rsidRPr="00552860">
        <w:rPr>
          <w:rFonts w:cs="Times New Roman"/>
          <w:szCs w:val="24"/>
        </w:rPr>
        <w:t>performance on independent seat work social studies assignments or on their levels of engaged</w:t>
      </w:r>
    </w:p>
    <w:p w14:paraId="51784566" w14:textId="77777777" w:rsidR="00552860" w:rsidRPr="00552860" w:rsidRDefault="00552860" w:rsidP="00552860">
      <w:pPr>
        <w:spacing w:line="240" w:lineRule="auto"/>
        <w:contextualSpacing/>
        <w:rPr>
          <w:rFonts w:cs="Times New Roman"/>
          <w:szCs w:val="24"/>
        </w:rPr>
      </w:pPr>
      <w:r w:rsidRPr="00552860">
        <w:rPr>
          <w:rFonts w:cs="Times New Roman"/>
          <w:szCs w:val="24"/>
        </w:rPr>
        <w:t>behavior in the classroom. Students will be told that either everyone in the classroom or no one</w:t>
      </w:r>
    </w:p>
    <w:p w14:paraId="0E0B38D8" w14:textId="77777777" w:rsidR="00552860" w:rsidRPr="00552860" w:rsidRDefault="00552860" w:rsidP="00552860">
      <w:pPr>
        <w:spacing w:line="240" w:lineRule="auto"/>
        <w:contextualSpacing/>
        <w:rPr>
          <w:rFonts w:cs="Times New Roman"/>
          <w:szCs w:val="24"/>
        </w:rPr>
      </w:pPr>
      <w:r w:rsidRPr="00552860">
        <w:rPr>
          <w:rFonts w:cs="Times New Roman"/>
          <w:szCs w:val="24"/>
        </w:rPr>
        <w:t>will receive the reward based on either the class performance on the assignment or classroom</w:t>
      </w:r>
    </w:p>
    <w:p w14:paraId="5F906153" w14:textId="77777777" w:rsidR="00552860" w:rsidRPr="00552860" w:rsidRDefault="00552860" w:rsidP="00552860">
      <w:pPr>
        <w:spacing w:line="240" w:lineRule="auto"/>
        <w:contextualSpacing/>
        <w:rPr>
          <w:rFonts w:cs="Times New Roman"/>
          <w:szCs w:val="24"/>
        </w:rPr>
      </w:pPr>
      <w:r w:rsidRPr="00552860">
        <w:rPr>
          <w:rFonts w:cs="Times New Roman"/>
          <w:szCs w:val="24"/>
        </w:rPr>
        <w:t>behavior performance. This academic or behavior contingency will easily be incorporated into</w:t>
      </w:r>
    </w:p>
    <w:p w14:paraId="40F2A975" w14:textId="77777777" w:rsidR="00552860" w:rsidRPr="00552860" w:rsidRDefault="00552860" w:rsidP="00552860">
      <w:pPr>
        <w:spacing w:line="240" w:lineRule="auto"/>
        <w:contextualSpacing/>
        <w:rPr>
          <w:rFonts w:cs="Times New Roman"/>
          <w:szCs w:val="24"/>
        </w:rPr>
      </w:pPr>
      <w:r w:rsidRPr="00552860">
        <w:rPr>
          <w:rFonts w:cs="Times New Roman"/>
          <w:szCs w:val="24"/>
        </w:rPr>
        <w:t>your class structure. I will provide all materials needed for your classroom and I will meet with</w:t>
      </w:r>
    </w:p>
    <w:p w14:paraId="385BD475" w14:textId="77777777" w:rsidR="00552860" w:rsidRPr="00552860" w:rsidRDefault="00552860" w:rsidP="00552860">
      <w:pPr>
        <w:spacing w:line="240" w:lineRule="auto"/>
        <w:contextualSpacing/>
        <w:rPr>
          <w:rFonts w:cs="Times New Roman"/>
          <w:szCs w:val="24"/>
        </w:rPr>
      </w:pPr>
      <w:r w:rsidRPr="00552860">
        <w:rPr>
          <w:rFonts w:cs="Times New Roman"/>
          <w:szCs w:val="24"/>
        </w:rPr>
        <w:t>you to go over the system, practice the procedures, and answer any questions you have about the</w:t>
      </w:r>
    </w:p>
    <w:p w14:paraId="35F25602" w14:textId="77777777" w:rsidR="00552860" w:rsidRDefault="00552860" w:rsidP="00552860">
      <w:pPr>
        <w:spacing w:line="240" w:lineRule="auto"/>
        <w:contextualSpacing/>
        <w:rPr>
          <w:rFonts w:cs="Times New Roman"/>
          <w:szCs w:val="24"/>
        </w:rPr>
      </w:pPr>
      <w:r w:rsidRPr="00552860">
        <w:rPr>
          <w:rFonts w:cs="Times New Roman"/>
          <w:szCs w:val="24"/>
        </w:rPr>
        <w:t>system before implementation in your classroom.</w:t>
      </w:r>
    </w:p>
    <w:p w14:paraId="2CDA6BD6" w14:textId="77777777" w:rsidR="00552860" w:rsidRPr="00552860" w:rsidRDefault="00552860" w:rsidP="00552860">
      <w:pPr>
        <w:spacing w:line="240" w:lineRule="auto"/>
        <w:contextualSpacing/>
        <w:rPr>
          <w:rFonts w:cs="Times New Roman"/>
          <w:szCs w:val="24"/>
        </w:rPr>
      </w:pPr>
    </w:p>
    <w:p w14:paraId="5267B3CD" w14:textId="77777777" w:rsidR="00552860" w:rsidRPr="00552860" w:rsidRDefault="00552860" w:rsidP="00552860">
      <w:pPr>
        <w:spacing w:line="240" w:lineRule="auto"/>
        <w:contextualSpacing/>
        <w:rPr>
          <w:rFonts w:cs="Times New Roman"/>
          <w:szCs w:val="24"/>
        </w:rPr>
      </w:pPr>
      <w:r w:rsidRPr="00552860">
        <w:rPr>
          <w:rFonts w:cs="Times New Roman"/>
          <w:szCs w:val="24"/>
        </w:rPr>
        <w:t>I will collect the data from the classroom each day for approximately 5 weeks. I will</w:t>
      </w:r>
    </w:p>
    <w:p w14:paraId="6F69AF1D" w14:textId="77777777" w:rsidR="00552860" w:rsidRPr="00552860" w:rsidRDefault="00552860" w:rsidP="00552860">
      <w:pPr>
        <w:spacing w:line="240" w:lineRule="auto"/>
        <w:contextualSpacing/>
        <w:rPr>
          <w:rFonts w:cs="Times New Roman"/>
          <w:szCs w:val="24"/>
        </w:rPr>
      </w:pPr>
      <w:r w:rsidRPr="00552860">
        <w:rPr>
          <w:rFonts w:cs="Times New Roman"/>
          <w:szCs w:val="24"/>
        </w:rPr>
        <w:t>quietly enter the classroom each day and either score or record the percentages from the social</w:t>
      </w:r>
    </w:p>
    <w:p w14:paraId="446FDE1A" w14:textId="77777777" w:rsidR="00552860" w:rsidRPr="00552860" w:rsidRDefault="00552860" w:rsidP="00552860">
      <w:pPr>
        <w:spacing w:line="240" w:lineRule="auto"/>
        <w:contextualSpacing/>
        <w:rPr>
          <w:rFonts w:cs="Times New Roman"/>
          <w:szCs w:val="24"/>
        </w:rPr>
      </w:pPr>
      <w:r w:rsidRPr="00552860">
        <w:rPr>
          <w:rFonts w:cs="Times New Roman"/>
          <w:szCs w:val="24"/>
        </w:rPr>
        <w:t>studies assignments and collect behavior ratings. You are free to request that my involvement in</w:t>
      </w:r>
    </w:p>
    <w:p w14:paraId="12A85AF3" w14:textId="77777777" w:rsidR="00552860" w:rsidRPr="00552860" w:rsidRDefault="00552860" w:rsidP="00552860">
      <w:pPr>
        <w:spacing w:line="240" w:lineRule="auto"/>
        <w:contextualSpacing/>
        <w:rPr>
          <w:rFonts w:cs="Times New Roman"/>
          <w:szCs w:val="24"/>
        </w:rPr>
      </w:pPr>
      <w:r w:rsidRPr="00552860">
        <w:rPr>
          <w:rFonts w:cs="Times New Roman"/>
          <w:szCs w:val="24"/>
        </w:rPr>
        <w:t>the classroom be discontinued at any time with no penalty to you or the participating students. At</w:t>
      </w:r>
    </w:p>
    <w:p w14:paraId="5FB5C509" w14:textId="77777777" w:rsidR="00552860" w:rsidRPr="00552860" w:rsidRDefault="00552860" w:rsidP="00552860">
      <w:pPr>
        <w:spacing w:line="240" w:lineRule="auto"/>
        <w:contextualSpacing/>
        <w:rPr>
          <w:rFonts w:cs="Times New Roman"/>
          <w:szCs w:val="24"/>
        </w:rPr>
      </w:pPr>
      <w:r w:rsidRPr="00552860">
        <w:rPr>
          <w:rFonts w:cs="Times New Roman"/>
          <w:szCs w:val="24"/>
        </w:rPr>
        <w:t>the end of the study, I will give you a survey to complete regarding your thoughts about the</w:t>
      </w:r>
    </w:p>
    <w:p w14:paraId="5B54E347" w14:textId="77777777" w:rsidR="00552860" w:rsidRPr="00552860" w:rsidRDefault="00552860" w:rsidP="00552860">
      <w:pPr>
        <w:spacing w:line="240" w:lineRule="auto"/>
        <w:contextualSpacing/>
        <w:rPr>
          <w:rFonts w:cs="Times New Roman"/>
          <w:szCs w:val="24"/>
        </w:rPr>
      </w:pPr>
      <w:r w:rsidRPr="00552860">
        <w:rPr>
          <w:rFonts w:cs="Times New Roman"/>
          <w:szCs w:val="24"/>
        </w:rPr>
        <w:t>intervention’s effectiveness and ease of administration. I would also like to interview you for no</w:t>
      </w:r>
    </w:p>
    <w:p w14:paraId="62A0020B" w14:textId="77777777" w:rsidR="00552860" w:rsidRPr="00552860" w:rsidRDefault="00552860" w:rsidP="00552860">
      <w:pPr>
        <w:spacing w:line="240" w:lineRule="auto"/>
        <w:contextualSpacing/>
        <w:rPr>
          <w:rFonts w:cs="Times New Roman"/>
          <w:szCs w:val="24"/>
        </w:rPr>
      </w:pPr>
      <w:r w:rsidRPr="00552860">
        <w:rPr>
          <w:rFonts w:cs="Times New Roman"/>
          <w:szCs w:val="24"/>
        </w:rPr>
        <w:t>more than fifteen minutes to hear more about your thoughts regarding the intervention. You may</w:t>
      </w:r>
    </w:p>
    <w:p w14:paraId="2F7B4560" w14:textId="77777777" w:rsidR="00552860" w:rsidRPr="00552860" w:rsidRDefault="00552860" w:rsidP="00552860">
      <w:pPr>
        <w:spacing w:line="240" w:lineRule="auto"/>
        <w:contextualSpacing/>
        <w:rPr>
          <w:rFonts w:cs="Times New Roman"/>
          <w:szCs w:val="24"/>
        </w:rPr>
      </w:pPr>
      <w:r w:rsidRPr="00552860">
        <w:rPr>
          <w:rFonts w:cs="Times New Roman"/>
          <w:szCs w:val="24"/>
        </w:rPr>
        <w:t>choose to not answer any survey or interview questions that you do not wish to answer.</w:t>
      </w:r>
    </w:p>
    <w:p w14:paraId="27214480" w14:textId="77777777" w:rsidR="00552860" w:rsidRPr="00552860" w:rsidRDefault="00552860" w:rsidP="00552860">
      <w:pPr>
        <w:spacing w:line="240" w:lineRule="auto"/>
        <w:contextualSpacing/>
        <w:rPr>
          <w:rFonts w:cs="Times New Roman"/>
          <w:szCs w:val="24"/>
        </w:rPr>
      </w:pPr>
      <w:r w:rsidRPr="00552860">
        <w:rPr>
          <w:rFonts w:cs="Times New Roman"/>
          <w:szCs w:val="24"/>
        </w:rPr>
        <w:t>Choosing to discontinue participation in the survey and/or interview will not cause any penalty to</w:t>
      </w:r>
    </w:p>
    <w:p w14:paraId="424DA70F" w14:textId="77777777" w:rsidR="00552860" w:rsidRDefault="00552860" w:rsidP="00552860">
      <w:pPr>
        <w:spacing w:line="240" w:lineRule="auto"/>
        <w:contextualSpacing/>
        <w:rPr>
          <w:rFonts w:cs="Times New Roman"/>
          <w:szCs w:val="24"/>
        </w:rPr>
      </w:pPr>
      <w:r w:rsidRPr="00552860">
        <w:rPr>
          <w:rFonts w:cs="Times New Roman"/>
          <w:szCs w:val="24"/>
        </w:rPr>
        <w:t>you or the participating students.</w:t>
      </w:r>
    </w:p>
    <w:p w14:paraId="380ECC02" w14:textId="77777777" w:rsidR="00552860" w:rsidRPr="00552860" w:rsidRDefault="00552860" w:rsidP="00552860">
      <w:pPr>
        <w:spacing w:line="240" w:lineRule="auto"/>
        <w:contextualSpacing/>
        <w:rPr>
          <w:rFonts w:cs="Times New Roman"/>
          <w:szCs w:val="24"/>
        </w:rPr>
      </w:pPr>
    </w:p>
    <w:p w14:paraId="2AB52F3C" w14:textId="77777777" w:rsidR="00552860" w:rsidRPr="00552860" w:rsidRDefault="00552860" w:rsidP="00552860">
      <w:pPr>
        <w:spacing w:line="240" w:lineRule="auto"/>
        <w:contextualSpacing/>
        <w:rPr>
          <w:rFonts w:cs="Times New Roman"/>
          <w:szCs w:val="24"/>
        </w:rPr>
      </w:pPr>
      <w:r w:rsidRPr="00552860">
        <w:rPr>
          <w:rFonts w:cs="Times New Roman"/>
          <w:szCs w:val="24"/>
        </w:rPr>
        <w:t>No risks for teachers or students are anticipated from this study other than those</w:t>
      </w:r>
    </w:p>
    <w:p w14:paraId="03E1E7B8" w14:textId="77777777" w:rsidR="00552860" w:rsidRPr="00552860" w:rsidRDefault="00552860" w:rsidP="00552860">
      <w:pPr>
        <w:spacing w:line="240" w:lineRule="auto"/>
        <w:contextualSpacing/>
        <w:rPr>
          <w:rFonts w:cs="Times New Roman"/>
          <w:szCs w:val="24"/>
        </w:rPr>
      </w:pPr>
      <w:r w:rsidRPr="00552860">
        <w:rPr>
          <w:rFonts w:cs="Times New Roman"/>
          <w:szCs w:val="24"/>
        </w:rPr>
        <w:t>ordinarily encountered in the classroom. Your name will not be recorded on any of the materials</w:t>
      </w:r>
    </w:p>
    <w:p w14:paraId="0C8325EF" w14:textId="77777777" w:rsidR="00552860" w:rsidRPr="00552860" w:rsidRDefault="00552860" w:rsidP="00552860">
      <w:pPr>
        <w:spacing w:line="240" w:lineRule="auto"/>
        <w:contextualSpacing/>
        <w:rPr>
          <w:rFonts w:cs="Times New Roman"/>
          <w:szCs w:val="24"/>
        </w:rPr>
      </w:pPr>
      <w:r w:rsidRPr="00552860">
        <w:rPr>
          <w:rFonts w:cs="Times New Roman"/>
          <w:szCs w:val="24"/>
        </w:rPr>
        <w:t>in this study. Instead, your identity will be recorded as “Teacher of Classroom.” Students’</w:t>
      </w:r>
    </w:p>
    <w:p w14:paraId="1E52FC1F" w14:textId="77777777" w:rsidR="00552860" w:rsidRPr="00552860" w:rsidRDefault="00552860" w:rsidP="00552860">
      <w:pPr>
        <w:spacing w:line="240" w:lineRule="auto"/>
        <w:contextualSpacing/>
        <w:rPr>
          <w:rFonts w:cs="Times New Roman"/>
          <w:szCs w:val="24"/>
        </w:rPr>
      </w:pPr>
      <w:r w:rsidRPr="00552860">
        <w:rPr>
          <w:rFonts w:cs="Times New Roman"/>
          <w:szCs w:val="24"/>
        </w:rPr>
        <w:t>names will be entered onto a separate sheet and assigned a code number for survey responses and</w:t>
      </w:r>
    </w:p>
    <w:p w14:paraId="709EF0E0" w14:textId="77777777" w:rsidR="00552860" w:rsidRDefault="00552860" w:rsidP="00552860">
      <w:pPr>
        <w:spacing w:line="240" w:lineRule="auto"/>
        <w:contextualSpacing/>
        <w:rPr>
          <w:rFonts w:cs="Times New Roman"/>
          <w:szCs w:val="24"/>
        </w:rPr>
      </w:pPr>
      <w:r w:rsidRPr="00552860">
        <w:rPr>
          <w:rFonts w:cs="Times New Roman"/>
          <w:szCs w:val="24"/>
        </w:rPr>
        <w:t>data collection purposes. Individual students’ names will NOT be revealed.</w:t>
      </w:r>
    </w:p>
    <w:p w14:paraId="1C8BA362" w14:textId="77777777" w:rsidR="00552860" w:rsidRPr="00552860" w:rsidRDefault="00552860" w:rsidP="00552860">
      <w:pPr>
        <w:spacing w:line="240" w:lineRule="auto"/>
        <w:contextualSpacing/>
        <w:rPr>
          <w:rFonts w:cs="Times New Roman"/>
          <w:szCs w:val="24"/>
        </w:rPr>
      </w:pPr>
    </w:p>
    <w:p w14:paraId="3407B08F" w14:textId="77777777" w:rsidR="00552860" w:rsidRPr="00552860" w:rsidRDefault="00552860" w:rsidP="00552860">
      <w:pPr>
        <w:spacing w:line="240" w:lineRule="auto"/>
        <w:contextualSpacing/>
        <w:rPr>
          <w:rFonts w:cs="Times New Roman"/>
          <w:szCs w:val="24"/>
        </w:rPr>
      </w:pPr>
      <w:r w:rsidRPr="00552860">
        <w:rPr>
          <w:rFonts w:cs="Times New Roman"/>
          <w:szCs w:val="24"/>
        </w:rPr>
        <w:t>Participation in this study is voluntary, which means that you do not have to participate</w:t>
      </w:r>
    </w:p>
    <w:p w14:paraId="260D1C24" w14:textId="77777777" w:rsidR="00552860" w:rsidRPr="00552860" w:rsidRDefault="00552860" w:rsidP="00552860">
      <w:pPr>
        <w:spacing w:line="240" w:lineRule="auto"/>
        <w:contextualSpacing/>
        <w:rPr>
          <w:rFonts w:cs="Times New Roman"/>
          <w:szCs w:val="24"/>
        </w:rPr>
      </w:pPr>
      <w:r w:rsidRPr="00552860">
        <w:rPr>
          <w:rFonts w:cs="Times New Roman"/>
          <w:szCs w:val="24"/>
        </w:rPr>
        <w:t>and can stop at any time without penalty. Although results of our research may be shared with</w:t>
      </w:r>
    </w:p>
    <w:p w14:paraId="5FFD61C6" w14:textId="77777777" w:rsidR="00552860" w:rsidRPr="00552860" w:rsidRDefault="00552860" w:rsidP="00552860">
      <w:pPr>
        <w:spacing w:line="240" w:lineRule="auto"/>
        <w:contextualSpacing/>
        <w:rPr>
          <w:rFonts w:cs="Times New Roman"/>
          <w:szCs w:val="24"/>
        </w:rPr>
      </w:pPr>
      <w:r w:rsidRPr="00552860">
        <w:rPr>
          <w:rFonts w:cs="Times New Roman"/>
          <w:szCs w:val="24"/>
        </w:rPr>
        <w:t>others through professional publications or presentation</w:t>
      </w:r>
      <w:r w:rsidR="001554FC">
        <w:rPr>
          <w:rFonts w:cs="Times New Roman"/>
          <w:szCs w:val="24"/>
        </w:rPr>
        <w:t>s</w:t>
      </w:r>
      <w:r w:rsidRPr="00552860">
        <w:rPr>
          <w:rFonts w:cs="Times New Roman"/>
          <w:szCs w:val="24"/>
        </w:rPr>
        <w:t>, your name or the names of your</w:t>
      </w:r>
    </w:p>
    <w:p w14:paraId="169CDAD3" w14:textId="77777777" w:rsidR="00552860" w:rsidRDefault="00552860" w:rsidP="00552860">
      <w:pPr>
        <w:spacing w:line="240" w:lineRule="auto"/>
        <w:contextualSpacing/>
        <w:rPr>
          <w:rFonts w:cs="Times New Roman"/>
          <w:szCs w:val="24"/>
        </w:rPr>
      </w:pPr>
      <w:r w:rsidRPr="00552860">
        <w:rPr>
          <w:rFonts w:cs="Times New Roman"/>
          <w:szCs w:val="24"/>
        </w:rPr>
        <w:t>students will never be revealed.</w:t>
      </w:r>
    </w:p>
    <w:p w14:paraId="1A8387BA" w14:textId="77777777" w:rsidR="00552860" w:rsidRPr="00552860" w:rsidRDefault="00552860" w:rsidP="00552860">
      <w:pPr>
        <w:spacing w:line="240" w:lineRule="auto"/>
        <w:contextualSpacing/>
        <w:rPr>
          <w:rFonts w:cs="Times New Roman"/>
          <w:szCs w:val="24"/>
        </w:rPr>
      </w:pPr>
    </w:p>
    <w:p w14:paraId="42FAB174" w14:textId="77777777" w:rsidR="00552860" w:rsidRPr="00552860" w:rsidRDefault="00552860" w:rsidP="00552860">
      <w:pPr>
        <w:spacing w:line="240" w:lineRule="auto"/>
        <w:contextualSpacing/>
        <w:rPr>
          <w:rFonts w:cs="Times New Roman"/>
          <w:szCs w:val="24"/>
        </w:rPr>
      </w:pPr>
      <w:r w:rsidRPr="00552860">
        <w:rPr>
          <w:rFonts w:cs="Times New Roman"/>
          <w:szCs w:val="24"/>
        </w:rPr>
        <w:t>Enclosed is a copy of this letter for your records. If you agree to participate in this</w:t>
      </w:r>
    </w:p>
    <w:p w14:paraId="2676828A" w14:textId="77777777" w:rsidR="00552860" w:rsidRPr="00552860" w:rsidRDefault="00552860" w:rsidP="00552860">
      <w:pPr>
        <w:spacing w:line="240" w:lineRule="auto"/>
        <w:contextualSpacing/>
        <w:rPr>
          <w:rFonts w:cs="Times New Roman"/>
          <w:szCs w:val="24"/>
        </w:rPr>
      </w:pPr>
      <w:r w:rsidRPr="00552860">
        <w:rPr>
          <w:rFonts w:cs="Times New Roman"/>
          <w:szCs w:val="24"/>
        </w:rPr>
        <w:t>research, please complete the section below on one copy of this letter and return it to me. Your</w:t>
      </w:r>
    </w:p>
    <w:p w14:paraId="2B7AA1FB" w14:textId="77777777" w:rsidR="00552860" w:rsidRPr="00552860" w:rsidRDefault="00552860" w:rsidP="00552860">
      <w:pPr>
        <w:spacing w:line="240" w:lineRule="auto"/>
        <w:contextualSpacing/>
        <w:rPr>
          <w:rFonts w:cs="Times New Roman"/>
          <w:szCs w:val="24"/>
        </w:rPr>
      </w:pPr>
      <w:r w:rsidRPr="00552860">
        <w:rPr>
          <w:rFonts w:cs="Times New Roman"/>
          <w:szCs w:val="24"/>
        </w:rPr>
        <w:t>signature indicates that you have read and understand the information above, that you willingly</w:t>
      </w:r>
    </w:p>
    <w:p w14:paraId="1AA4D65B" w14:textId="77777777" w:rsidR="00552860" w:rsidRPr="00552860" w:rsidRDefault="00552860" w:rsidP="00552860">
      <w:pPr>
        <w:spacing w:line="240" w:lineRule="auto"/>
        <w:contextualSpacing/>
        <w:rPr>
          <w:rFonts w:cs="Times New Roman"/>
          <w:szCs w:val="24"/>
        </w:rPr>
      </w:pPr>
      <w:r w:rsidRPr="00552860">
        <w:rPr>
          <w:rFonts w:cs="Times New Roman"/>
          <w:szCs w:val="24"/>
        </w:rPr>
        <w:t>agree to participate, and that you may withdraw at any time and discontinue participation without</w:t>
      </w:r>
    </w:p>
    <w:p w14:paraId="40C00F11" w14:textId="77777777" w:rsidR="00552860" w:rsidRPr="00552860" w:rsidRDefault="00552860" w:rsidP="00552860">
      <w:pPr>
        <w:spacing w:line="240" w:lineRule="auto"/>
        <w:contextualSpacing/>
        <w:rPr>
          <w:rFonts w:cs="Times New Roman"/>
          <w:szCs w:val="24"/>
        </w:rPr>
      </w:pPr>
      <w:r w:rsidRPr="00552860">
        <w:rPr>
          <w:rFonts w:cs="Times New Roman"/>
          <w:szCs w:val="24"/>
        </w:rPr>
        <w:t>penalty. If you have any questions about this consent form or this study, please feel free to</w:t>
      </w:r>
    </w:p>
    <w:p w14:paraId="230EC6E2" w14:textId="77777777" w:rsidR="00552860" w:rsidRPr="00552860" w:rsidRDefault="00552860" w:rsidP="00552860">
      <w:pPr>
        <w:spacing w:line="240" w:lineRule="auto"/>
        <w:contextualSpacing/>
        <w:rPr>
          <w:rFonts w:cs="Times New Roman"/>
          <w:szCs w:val="24"/>
        </w:rPr>
      </w:pPr>
      <w:r w:rsidRPr="00552860">
        <w:rPr>
          <w:rFonts w:cs="Times New Roman"/>
          <w:szCs w:val="24"/>
        </w:rPr>
        <w:t>contact my faculty advisor, Christopher Skinner at (865) 974-8403 or myself (Caroline Jaquett)</w:t>
      </w:r>
    </w:p>
    <w:p w14:paraId="08F09F6D" w14:textId="77777777" w:rsidR="00552860" w:rsidRDefault="00552860" w:rsidP="00552860">
      <w:pPr>
        <w:spacing w:line="240" w:lineRule="auto"/>
        <w:contextualSpacing/>
        <w:rPr>
          <w:rFonts w:cs="Times New Roman"/>
          <w:szCs w:val="24"/>
        </w:rPr>
      </w:pPr>
      <w:r w:rsidRPr="00552860">
        <w:rPr>
          <w:rFonts w:cs="Times New Roman"/>
          <w:szCs w:val="24"/>
        </w:rPr>
        <w:t>at (609) 602-7809 before you sign this form.</w:t>
      </w:r>
    </w:p>
    <w:p w14:paraId="1220CB7A" w14:textId="77777777" w:rsidR="00552860" w:rsidRPr="00552860" w:rsidRDefault="00552860" w:rsidP="00552860">
      <w:pPr>
        <w:spacing w:line="240" w:lineRule="auto"/>
        <w:contextualSpacing/>
        <w:rPr>
          <w:rFonts w:cs="Times New Roman"/>
          <w:szCs w:val="24"/>
        </w:rPr>
      </w:pPr>
    </w:p>
    <w:p w14:paraId="0F2AC79D" w14:textId="77777777" w:rsidR="00552860" w:rsidRPr="00552860" w:rsidRDefault="00552860" w:rsidP="00552860">
      <w:pPr>
        <w:spacing w:line="240" w:lineRule="auto"/>
        <w:contextualSpacing/>
        <w:rPr>
          <w:rFonts w:cs="Times New Roman"/>
          <w:szCs w:val="24"/>
        </w:rPr>
      </w:pPr>
      <w:r w:rsidRPr="00552860">
        <w:rPr>
          <w:rFonts w:cs="Times New Roman"/>
          <w:szCs w:val="24"/>
        </w:rPr>
        <w:t>If you have any questions about your rights as a research participant, please contact the</w:t>
      </w:r>
    </w:p>
    <w:p w14:paraId="77387FAA" w14:textId="77777777" w:rsidR="00552860" w:rsidRDefault="00552860" w:rsidP="00552860">
      <w:pPr>
        <w:spacing w:line="240" w:lineRule="auto"/>
        <w:contextualSpacing/>
        <w:rPr>
          <w:rFonts w:cs="Times New Roman"/>
          <w:szCs w:val="24"/>
        </w:rPr>
      </w:pPr>
      <w:r w:rsidRPr="00552860">
        <w:rPr>
          <w:rFonts w:cs="Times New Roman"/>
          <w:szCs w:val="24"/>
        </w:rPr>
        <w:t>UT Office of Research Compliance Officer at (865) 974-7697.</w:t>
      </w:r>
    </w:p>
    <w:p w14:paraId="4D868E59" w14:textId="77777777" w:rsidR="00552860" w:rsidRPr="00552860" w:rsidRDefault="00552860" w:rsidP="00552860">
      <w:pPr>
        <w:spacing w:line="240" w:lineRule="auto"/>
        <w:contextualSpacing/>
        <w:rPr>
          <w:rFonts w:cs="Times New Roman"/>
          <w:szCs w:val="24"/>
        </w:rPr>
      </w:pPr>
    </w:p>
    <w:p w14:paraId="3E0FD442" w14:textId="77777777" w:rsidR="00552860" w:rsidRPr="00552860" w:rsidRDefault="00552860" w:rsidP="00552860">
      <w:pPr>
        <w:spacing w:line="240" w:lineRule="auto"/>
        <w:contextualSpacing/>
        <w:rPr>
          <w:rFonts w:cs="Times New Roman"/>
          <w:szCs w:val="24"/>
        </w:rPr>
      </w:pPr>
      <w:r w:rsidRPr="00552860">
        <w:rPr>
          <w:rFonts w:cs="Times New Roman"/>
          <w:szCs w:val="24"/>
        </w:rPr>
        <w:t>Thank you for your time and consideration,</w:t>
      </w:r>
    </w:p>
    <w:p w14:paraId="004EBF59" w14:textId="77777777" w:rsidR="00552860" w:rsidRPr="00552860" w:rsidRDefault="00552860" w:rsidP="00552860">
      <w:pPr>
        <w:spacing w:line="240" w:lineRule="auto"/>
        <w:contextualSpacing/>
        <w:rPr>
          <w:rFonts w:cs="Times New Roman"/>
          <w:szCs w:val="24"/>
        </w:rPr>
      </w:pPr>
      <w:r w:rsidRPr="00552860">
        <w:rPr>
          <w:rFonts w:cs="Times New Roman"/>
          <w:szCs w:val="24"/>
        </w:rPr>
        <w:t>Caroline Jaquett, M.S.</w:t>
      </w:r>
    </w:p>
    <w:p w14:paraId="680F64DD" w14:textId="77777777" w:rsidR="00552860" w:rsidRPr="00552860" w:rsidRDefault="00552860" w:rsidP="00552860">
      <w:pPr>
        <w:spacing w:line="240" w:lineRule="auto"/>
        <w:contextualSpacing/>
        <w:rPr>
          <w:rFonts w:cs="Times New Roman"/>
          <w:szCs w:val="24"/>
        </w:rPr>
      </w:pPr>
      <w:r w:rsidRPr="00552860">
        <w:rPr>
          <w:rFonts w:cs="Times New Roman"/>
          <w:szCs w:val="24"/>
        </w:rPr>
        <w:t>University of Tennessee</w:t>
      </w:r>
    </w:p>
    <w:p w14:paraId="319D6095" w14:textId="77777777" w:rsidR="00552860" w:rsidRPr="00552860" w:rsidRDefault="00552860" w:rsidP="00552860">
      <w:pPr>
        <w:spacing w:line="240" w:lineRule="auto"/>
        <w:contextualSpacing/>
        <w:rPr>
          <w:rFonts w:cs="Times New Roman"/>
          <w:szCs w:val="24"/>
        </w:rPr>
      </w:pPr>
      <w:r w:rsidRPr="00552860">
        <w:rPr>
          <w:rFonts w:cs="Times New Roman"/>
          <w:szCs w:val="24"/>
        </w:rPr>
        <w:t>Educational Psychology and Counseling</w:t>
      </w:r>
    </w:p>
    <w:p w14:paraId="7D8F0460" w14:textId="77777777" w:rsidR="00552860" w:rsidRPr="00552860" w:rsidRDefault="00552860" w:rsidP="00552860">
      <w:pPr>
        <w:spacing w:line="240" w:lineRule="auto"/>
        <w:contextualSpacing/>
        <w:rPr>
          <w:rFonts w:cs="Times New Roman"/>
          <w:szCs w:val="24"/>
        </w:rPr>
      </w:pPr>
      <w:r w:rsidRPr="00552860">
        <w:rPr>
          <w:rFonts w:cs="Times New Roman"/>
          <w:szCs w:val="24"/>
        </w:rPr>
        <w:t>Knoxville, TN 37996</w:t>
      </w:r>
    </w:p>
    <w:p w14:paraId="72A7C551" w14:textId="77777777" w:rsidR="00552860" w:rsidRPr="00552860" w:rsidRDefault="00552860" w:rsidP="00552860">
      <w:pPr>
        <w:spacing w:line="240" w:lineRule="auto"/>
        <w:contextualSpacing/>
        <w:rPr>
          <w:rFonts w:cs="Times New Roman"/>
          <w:szCs w:val="24"/>
        </w:rPr>
      </w:pPr>
      <w:r w:rsidRPr="00552860">
        <w:rPr>
          <w:rFonts w:cs="Times New Roman"/>
          <w:szCs w:val="24"/>
        </w:rPr>
        <w:t>(609) 602-7809</w:t>
      </w:r>
    </w:p>
    <w:p w14:paraId="2949AABD" w14:textId="77777777" w:rsidR="00552860" w:rsidRPr="00552860" w:rsidRDefault="00552860" w:rsidP="00552860">
      <w:pPr>
        <w:spacing w:line="240" w:lineRule="auto"/>
        <w:contextualSpacing/>
        <w:rPr>
          <w:rFonts w:cs="Times New Roman"/>
          <w:szCs w:val="24"/>
        </w:rPr>
      </w:pPr>
      <w:r w:rsidRPr="00552860">
        <w:rPr>
          <w:rFonts w:cs="Times New Roman"/>
          <w:szCs w:val="24"/>
        </w:rPr>
        <w:t>____________________________________________________________________________</w:t>
      </w:r>
    </w:p>
    <w:p w14:paraId="0A27E74F" w14:textId="77777777" w:rsidR="00552860" w:rsidRPr="00552860" w:rsidRDefault="00552860" w:rsidP="00552860">
      <w:pPr>
        <w:spacing w:line="240" w:lineRule="auto"/>
        <w:contextualSpacing/>
        <w:rPr>
          <w:rFonts w:cs="Times New Roman"/>
          <w:szCs w:val="24"/>
        </w:rPr>
      </w:pPr>
      <w:r w:rsidRPr="00552860">
        <w:rPr>
          <w:rFonts w:cs="Times New Roman"/>
          <w:szCs w:val="24"/>
        </w:rPr>
        <w:t>CONSENT</w:t>
      </w:r>
    </w:p>
    <w:p w14:paraId="37E18297" w14:textId="77777777" w:rsidR="00552860" w:rsidRPr="00552860" w:rsidRDefault="00552860" w:rsidP="00552860">
      <w:pPr>
        <w:spacing w:line="240" w:lineRule="auto"/>
        <w:contextualSpacing/>
        <w:rPr>
          <w:rFonts w:cs="Times New Roman"/>
          <w:szCs w:val="24"/>
        </w:rPr>
      </w:pPr>
      <w:r w:rsidRPr="00552860">
        <w:rPr>
          <w:rFonts w:cs="Times New Roman"/>
          <w:szCs w:val="24"/>
        </w:rPr>
        <w:t>I have read the above information. I have received a copy of this form. I agree to participate in</w:t>
      </w:r>
    </w:p>
    <w:p w14:paraId="615B99DE" w14:textId="77777777" w:rsidR="00552860" w:rsidRDefault="00552860" w:rsidP="00552860">
      <w:pPr>
        <w:spacing w:line="240" w:lineRule="auto"/>
        <w:contextualSpacing/>
        <w:rPr>
          <w:rFonts w:cs="Times New Roman"/>
          <w:szCs w:val="24"/>
        </w:rPr>
      </w:pPr>
      <w:r w:rsidRPr="00552860">
        <w:rPr>
          <w:rFonts w:cs="Times New Roman"/>
          <w:szCs w:val="24"/>
        </w:rPr>
        <w:t>this study.</w:t>
      </w:r>
    </w:p>
    <w:p w14:paraId="122AD0A3" w14:textId="77777777" w:rsidR="00552860" w:rsidRPr="00552860" w:rsidRDefault="00552860" w:rsidP="00552860">
      <w:pPr>
        <w:spacing w:line="240" w:lineRule="auto"/>
        <w:contextualSpacing/>
        <w:rPr>
          <w:rFonts w:cs="Times New Roman"/>
          <w:szCs w:val="24"/>
        </w:rPr>
      </w:pPr>
    </w:p>
    <w:p w14:paraId="0F92C1C7" w14:textId="77777777" w:rsidR="00552860" w:rsidRDefault="00552860" w:rsidP="00552860">
      <w:pPr>
        <w:spacing w:line="240" w:lineRule="auto"/>
        <w:contextualSpacing/>
        <w:rPr>
          <w:rFonts w:cs="Times New Roman"/>
          <w:szCs w:val="24"/>
        </w:rPr>
      </w:pPr>
      <w:r w:rsidRPr="00552860">
        <w:rPr>
          <w:rFonts w:cs="Times New Roman"/>
          <w:szCs w:val="24"/>
        </w:rPr>
        <w:t>Participant's Name (printed) ________________________________________________</w:t>
      </w:r>
    </w:p>
    <w:p w14:paraId="0C20AA7D" w14:textId="77777777" w:rsidR="00552860" w:rsidRPr="00552860" w:rsidRDefault="00552860" w:rsidP="00552860">
      <w:pPr>
        <w:spacing w:line="240" w:lineRule="auto"/>
        <w:contextualSpacing/>
        <w:rPr>
          <w:rFonts w:cs="Times New Roman"/>
          <w:szCs w:val="24"/>
        </w:rPr>
      </w:pPr>
    </w:p>
    <w:p w14:paraId="5C3943EB" w14:textId="77777777" w:rsidR="00552860" w:rsidRDefault="00552860" w:rsidP="00552860">
      <w:pPr>
        <w:spacing w:line="240" w:lineRule="auto"/>
        <w:contextualSpacing/>
        <w:rPr>
          <w:rFonts w:cs="Times New Roman"/>
          <w:szCs w:val="24"/>
        </w:rPr>
      </w:pPr>
      <w:r w:rsidRPr="00552860">
        <w:rPr>
          <w:rFonts w:cs="Times New Roman"/>
          <w:szCs w:val="24"/>
        </w:rPr>
        <w:t>Participant's Signature ______________________________________ Date _______</w:t>
      </w:r>
    </w:p>
    <w:p w14:paraId="1BEF654A" w14:textId="77777777" w:rsidR="00552860" w:rsidRPr="00552860" w:rsidRDefault="00552860" w:rsidP="00552860">
      <w:pPr>
        <w:spacing w:line="240" w:lineRule="auto"/>
        <w:contextualSpacing/>
        <w:rPr>
          <w:rFonts w:cs="Times New Roman"/>
          <w:szCs w:val="24"/>
        </w:rPr>
      </w:pPr>
    </w:p>
    <w:p w14:paraId="4A0D9655" w14:textId="77777777" w:rsidR="00552860" w:rsidRPr="00552860" w:rsidRDefault="00552860" w:rsidP="00552860">
      <w:pPr>
        <w:spacing w:line="240" w:lineRule="auto"/>
        <w:contextualSpacing/>
        <w:rPr>
          <w:rFonts w:cs="Times New Roman"/>
          <w:szCs w:val="24"/>
        </w:rPr>
      </w:pPr>
      <w:r w:rsidRPr="00552860">
        <w:rPr>
          <w:rFonts w:cs="Times New Roman"/>
          <w:szCs w:val="24"/>
        </w:rPr>
        <w:t>IRB NUMBER: UTK IRB-16-03312-XP</w:t>
      </w:r>
    </w:p>
    <w:p w14:paraId="064D1B8A" w14:textId="77777777" w:rsidR="00552860" w:rsidRDefault="00552860" w:rsidP="00552860">
      <w:pPr>
        <w:spacing w:line="480" w:lineRule="auto"/>
        <w:contextualSpacing/>
        <w:rPr>
          <w:rFonts w:cs="Times New Roman"/>
          <w:szCs w:val="24"/>
        </w:rPr>
      </w:pPr>
      <w:r w:rsidRPr="00552860">
        <w:rPr>
          <w:rFonts w:cs="Times New Roman"/>
          <w:szCs w:val="24"/>
        </w:rPr>
        <w:t>IRB APPROVAL DATE: 11/02/2016</w:t>
      </w:r>
    </w:p>
    <w:p w14:paraId="57263CBF" w14:textId="77777777" w:rsidR="00552860" w:rsidRDefault="00552860" w:rsidP="00552860">
      <w:pPr>
        <w:spacing w:line="480" w:lineRule="auto"/>
        <w:contextualSpacing/>
        <w:rPr>
          <w:rFonts w:cs="Times New Roman"/>
          <w:szCs w:val="24"/>
        </w:rPr>
      </w:pPr>
      <w:r w:rsidRPr="00552860">
        <w:rPr>
          <w:rFonts w:cs="Times New Roman"/>
          <w:szCs w:val="24"/>
        </w:rPr>
        <w:t>IRB EXPIRATION DATE: 11/01/2017</w:t>
      </w:r>
    </w:p>
    <w:p w14:paraId="70F54D64" w14:textId="77777777" w:rsidR="00552860" w:rsidRDefault="00552860" w:rsidP="00552860">
      <w:pPr>
        <w:spacing w:line="480" w:lineRule="auto"/>
        <w:contextualSpacing/>
        <w:rPr>
          <w:rFonts w:cs="Times New Roman"/>
          <w:szCs w:val="24"/>
        </w:rPr>
      </w:pPr>
    </w:p>
    <w:p w14:paraId="0DA6E5A6" w14:textId="77777777" w:rsidR="00552860" w:rsidRDefault="00552860" w:rsidP="00552860">
      <w:pPr>
        <w:spacing w:line="480" w:lineRule="auto"/>
        <w:contextualSpacing/>
        <w:rPr>
          <w:rFonts w:cs="Times New Roman"/>
          <w:szCs w:val="24"/>
        </w:rPr>
      </w:pPr>
    </w:p>
    <w:p w14:paraId="2D8670B5" w14:textId="640C620C" w:rsidR="00B55B02" w:rsidRDefault="00B55B02" w:rsidP="00C76DAB">
      <w:pPr>
        <w:spacing w:line="480" w:lineRule="auto"/>
        <w:contextualSpacing/>
        <w:rPr>
          <w:rFonts w:cs="Times New Roman"/>
          <w:szCs w:val="24"/>
        </w:rPr>
      </w:pPr>
    </w:p>
    <w:p w14:paraId="4A1A576D" w14:textId="77777777" w:rsidR="00C76DAB" w:rsidRDefault="00C76DAB" w:rsidP="00C76DAB">
      <w:pPr>
        <w:spacing w:line="480" w:lineRule="auto"/>
        <w:contextualSpacing/>
        <w:rPr>
          <w:rFonts w:cs="Times New Roman"/>
          <w:szCs w:val="24"/>
        </w:rPr>
      </w:pPr>
    </w:p>
    <w:p w14:paraId="199E931E" w14:textId="77777777" w:rsidR="00552860" w:rsidRPr="00986655" w:rsidRDefault="00986655" w:rsidP="00552860">
      <w:pPr>
        <w:spacing w:line="480" w:lineRule="auto"/>
        <w:contextualSpacing/>
        <w:jc w:val="center"/>
        <w:rPr>
          <w:rFonts w:cs="Times New Roman"/>
          <w:b/>
          <w:szCs w:val="24"/>
        </w:rPr>
      </w:pPr>
      <w:r w:rsidRPr="00986655">
        <w:rPr>
          <w:rFonts w:cs="Times New Roman"/>
          <w:b/>
          <w:szCs w:val="24"/>
        </w:rPr>
        <w:t>Appendix C</w:t>
      </w:r>
    </w:p>
    <w:p w14:paraId="737EA4AF" w14:textId="77777777" w:rsidR="00552860" w:rsidRDefault="00552860" w:rsidP="00552860">
      <w:pPr>
        <w:spacing w:line="480" w:lineRule="auto"/>
        <w:contextualSpacing/>
        <w:jc w:val="center"/>
        <w:rPr>
          <w:rFonts w:cs="Times New Roman"/>
          <w:szCs w:val="24"/>
        </w:rPr>
      </w:pPr>
      <w:r>
        <w:rPr>
          <w:rFonts w:cs="Times New Roman"/>
          <w:szCs w:val="24"/>
        </w:rPr>
        <w:t>Parent Consent Form</w:t>
      </w:r>
    </w:p>
    <w:p w14:paraId="5C80D604" w14:textId="77777777" w:rsidR="00552860" w:rsidRPr="00552860" w:rsidRDefault="00552860" w:rsidP="00552860">
      <w:pPr>
        <w:spacing w:line="240" w:lineRule="auto"/>
        <w:contextualSpacing/>
        <w:rPr>
          <w:rFonts w:cs="Times New Roman"/>
          <w:szCs w:val="24"/>
        </w:rPr>
      </w:pPr>
      <w:r w:rsidRPr="00552860">
        <w:rPr>
          <w:rFonts w:cs="Times New Roman"/>
          <w:szCs w:val="24"/>
        </w:rPr>
        <w:t>Dear Parent,</w:t>
      </w:r>
    </w:p>
    <w:p w14:paraId="559F4ED0" w14:textId="77777777" w:rsidR="00552860" w:rsidRPr="00552860" w:rsidRDefault="00552860" w:rsidP="00552860">
      <w:pPr>
        <w:spacing w:line="240" w:lineRule="auto"/>
        <w:contextualSpacing/>
        <w:rPr>
          <w:rFonts w:cs="Times New Roman"/>
          <w:szCs w:val="24"/>
        </w:rPr>
      </w:pPr>
      <w:r w:rsidRPr="00552860">
        <w:rPr>
          <w:rFonts w:cs="Times New Roman"/>
          <w:szCs w:val="24"/>
        </w:rPr>
        <w:t>My name is Caroline Jaquett and I am a doctoral student in the School Psychology</w:t>
      </w:r>
    </w:p>
    <w:p w14:paraId="5B9F68F6" w14:textId="77777777" w:rsidR="00552860" w:rsidRPr="00552860" w:rsidRDefault="00552860" w:rsidP="00552860">
      <w:pPr>
        <w:spacing w:line="240" w:lineRule="auto"/>
        <w:contextualSpacing/>
        <w:rPr>
          <w:rFonts w:cs="Times New Roman"/>
          <w:szCs w:val="24"/>
        </w:rPr>
      </w:pPr>
      <w:r w:rsidRPr="00552860">
        <w:rPr>
          <w:rFonts w:cs="Times New Roman"/>
          <w:szCs w:val="24"/>
        </w:rPr>
        <w:t>program at the University of Tennessee. I am currently working on research for my dissertation</w:t>
      </w:r>
    </w:p>
    <w:p w14:paraId="0D8A98AF" w14:textId="77777777" w:rsidR="00552860" w:rsidRPr="00552860" w:rsidRDefault="00552860" w:rsidP="00552860">
      <w:pPr>
        <w:spacing w:line="240" w:lineRule="auto"/>
        <w:contextualSpacing/>
        <w:rPr>
          <w:rFonts w:cs="Times New Roman"/>
          <w:szCs w:val="24"/>
        </w:rPr>
      </w:pPr>
      <w:r w:rsidRPr="00552860">
        <w:rPr>
          <w:rFonts w:cs="Times New Roman"/>
          <w:szCs w:val="24"/>
        </w:rPr>
        <w:t>designed to enhance both engaged behavior and the academic performance of students. I am</w:t>
      </w:r>
    </w:p>
    <w:p w14:paraId="191039F5" w14:textId="77777777" w:rsidR="00552860" w:rsidRPr="00552860" w:rsidRDefault="00552860" w:rsidP="00552860">
      <w:pPr>
        <w:spacing w:line="240" w:lineRule="auto"/>
        <w:contextualSpacing/>
        <w:rPr>
          <w:rFonts w:cs="Times New Roman"/>
          <w:szCs w:val="24"/>
        </w:rPr>
      </w:pPr>
      <w:r w:rsidRPr="00552860">
        <w:rPr>
          <w:rFonts w:cs="Times New Roman"/>
          <w:szCs w:val="24"/>
        </w:rPr>
        <w:t>seeking your consent for your child to complete a survey related to this study and to include your</w:t>
      </w:r>
    </w:p>
    <w:p w14:paraId="1E8C3151" w14:textId="77777777" w:rsidR="00552860" w:rsidRPr="00552860" w:rsidRDefault="00552860" w:rsidP="00552860">
      <w:pPr>
        <w:spacing w:line="240" w:lineRule="auto"/>
        <w:contextualSpacing/>
        <w:rPr>
          <w:rFonts w:cs="Times New Roman"/>
          <w:szCs w:val="24"/>
        </w:rPr>
      </w:pPr>
      <w:r w:rsidRPr="00552860">
        <w:rPr>
          <w:rFonts w:cs="Times New Roman"/>
          <w:szCs w:val="24"/>
        </w:rPr>
        <w:t>child’s results in my study’s findings. I will be working with and be supervised by Dr.</w:t>
      </w:r>
    </w:p>
    <w:p w14:paraId="034CA494" w14:textId="77777777" w:rsidR="00552860" w:rsidRPr="00552860" w:rsidRDefault="00552860" w:rsidP="00552860">
      <w:pPr>
        <w:spacing w:line="240" w:lineRule="auto"/>
        <w:contextualSpacing/>
        <w:rPr>
          <w:rFonts w:cs="Times New Roman"/>
          <w:szCs w:val="24"/>
        </w:rPr>
      </w:pPr>
      <w:r w:rsidRPr="00552860">
        <w:rPr>
          <w:rFonts w:cs="Times New Roman"/>
          <w:szCs w:val="24"/>
        </w:rPr>
        <w:t>Christopher H. Skinner, a professor at the University of Tennessee.</w:t>
      </w:r>
    </w:p>
    <w:p w14:paraId="2E52856D" w14:textId="77777777" w:rsidR="00552860" w:rsidRPr="00552860" w:rsidRDefault="00552860" w:rsidP="00552860">
      <w:pPr>
        <w:spacing w:line="240" w:lineRule="auto"/>
        <w:contextualSpacing/>
        <w:rPr>
          <w:rFonts w:cs="Times New Roman"/>
          <w:szCs w:val="24"/>
        </w:rPr>
      </w:pPr>
      <w:r w:rsidRPr="00552860">
        <w:rPr>
          <w:rFonts w:cs="Times New Roman"/>
          <w:szCs w:val="24"/>
        </w:rPr>
        <w:t>I am looking to examine class averages on the daily completed worksheets already</w:t>
      </w:r>
    </w:p>
    <w:p w14:paraId="2ED58144" w14:textId="77777777" w:rsidR="00552860" w:rsidRPr="00552860" w:rsidRDefault="00552860" w:rsidP="00552860">
      <w:pPr>
        <w:spacing w:line="240" w:lineRule="auto"/>
        <w:contextualSpacing/>
        <w:rPr>
          <w:rFonts w:cs="Times New Roman"/>
          <w:szCs w:val="24"/>
        </w:rPr>
      </w:pPr>
      <w:r w:rsidRPr="00552860">
        <w:rPr>
          <w:rFonts w:cs="Times New Roman"/>
          <w:szCs w:val="24"/>
        </w:rPr>
        <w:t>completed by students, classroom behaviors such as disruptive behavior (e.g., inappropriate</w:t>
      </w:r>
    </w:p>
    <w:p w14:paraId="4FCCCFF0" w14:textId="77777777" w:rsidR="00552860" w:rsidRPr="00552860" w:rsidRDefault="00552860" w:rsidP="00552860">
      <w:pPr>
        <w:spacing w:line="240" w:lineRule="auto"/>
        <w:contextualSpacing/>
        <w:rPr>
          <w:rFonts w:cs="Times New Roman"/>
          <w:szCs w:val="24"/>
        </w:rPr>
      </w:pPr>
      <w:r w:rsidRPr="00552860">
        <w:rPr>
          <w:rFonts w:cs="Times New Roman"/>
          <w:szCs w:val="24"/>
        </w:rPr>
        <w:t>talking), and on-task behavior (e.g., completing classwork). Based on the performance of classes</w:t>
      </w:r>
    </w:p>
    <w:p w14:paraId="7F5219E7" w14:textId="77777777" w:rsidR="00552860" w:rsidRPr="00552860" w:rsidRDefault="00552860" w:rsidP="00552860">
      <w:pPr>
        <w:spacing w:line="240" w:lineRule="auto"/>
        <w:contextualSpacing/>
        <w:rPr>
          <w:rFonts w:cs="Times New Roman"/>
          <w:szCs w:val="24"/>
        </w:rPr>
      </w:pPr>
      <w:r w:rsidRPr="00552860">
        <w:rPr>
          <w:rFonts w:cs="Times New Roman"/>
          <w:szCs w:val="24"/>
        </w:rPr>
        <w:t>on daily worksheets and classroom behavior, the students will have opportunities to earn small</w:t>
      </w:r>
    </w:p>
    <w:p w14:paraId="0BB8AC75" w14:textId="77777777" w:rsidR="00552860" w:rsidRPr="00552860" w:rsidRDefault="00552860" w:rsidP="00552860">
      <w:pPr>
        <w:spacing w:line="240" w:lineRule="auto"/>
        <w:contextualSpacing/>
        <w:rPr>
          <w:rFonts w:cs="Times New Roman"/>
          <w:szCs w:val="24"/>
        </w:rPr>
      </w:pPr>
      <w:r w:rsidRPr="00552860">
        <w:rPr>
          <w:rFonts w:cs="Times New Roman"/>
          <w:szCs w:val="24"/>
        </w:rPr>
        <w:t>class-wide rewards (e.g. small amounts of candy). I plan to observe classroom behaviors for five</w:t>
      </w:r>
    </w:p>
    <w:p w14:paraId="46BCA998" w14:textId="77777777" w:rsidR="00552860" w:rsidRDefault="00552860" w:rsidP="00552860">
      <w:pPr>
        <w:spacing w:line="240" w:lineRule="auto"/>
        <w:contextualSpacing/>
        <w:rPr>
          <w:rFonts w:cs="Times New Roman"/>
          <w:szCs w:val="24"/>
        </w:rPr>
      </w:pPr>
      <w:r w:rsidRPr="00552860">
        <w:rPr>
          <w:rFonts w:cs="Times New Roman"/>
          <w:szCs w:val="24"/>
        </w:rPr>
        <w:t>to six weeks. All typical classroom routines will remain the same.</w:t>
      </w:r>
    </w:p>
    <w:p w14:paraId="4EC302AF" w14:textId="77777777" w:rsidR="00552860" w:rsidRPr="00552860" w:rsidRDefault="00552860" w:rsidP="00552860">
      <w:pPr>
        <w:spacing w:line="240" w:lineRule="auto"/>
        <w:contextualSpacing/>
        <w:rPr>
          <w:rFonts w:cs="Times New Roman"/>
          <w:szCs w:val="24"/>
        </w:rPr>
      </w:pPr>
    </w:p>
    <w:p w14:paraId="2A4AE4F1" w14:textId="77777777" w:rsidR="00552860" w:rsidRPr="00552860" w:rsidRDefault="00552860" w:rsidP="00552860">
      <w:pPr>
        <w:spacing w:line="240" w:lineRule="auto"/>
        <w:contextualSpacing/>
        <w:rPr>
          <w:rFonts w:cs="Times New Roman"/>
          <w:szCs w:val="24"/>
        </w:rPr>
      </w:pPr>
      <w:r w:rsidRPr="00552860">
        <w:rPr>
          <w:rFonts w:cs="Times New Roman"/>
          <w:szCs w:val="24"/>
        </w:rPr>
        <w:t>If you agree to allow your child to participate,</w:t>
      </w:r>
    </w:p>
    <w:p w14:paraId="163DC493" w14:textId="77777777" w:rsidR="00552860" w:rsidRPr="00552860" w:rsidRDefault="00552860" w:rsidP="00552860">
      <w:pPr>
        <w:pStyle w:val="ListParagraph"/>
        <w:numPr>
          <w:ilvl w:val="0"/>
          <w:numId w:val="2"/>
        </w:numPr>
        <w:spacing w:line="240" w:lineRule="auto"/>
        <w:rPr>
          <w:rFonts w:cs="Times New Roman"/>
          <w:szCs w:val="24"/>
        </w:rPr>
      </w:pPr>
      <w:r w:rsidRPr="00552860">
        <w:rPr>
          <w:rFonts w:cs="Times New Roman"/>
          <w:szCs w:val="24"/>
        </w:rPr>
        <w:t>I will calculate your child’s disruptive and on-task behavior into the class average.</w:t>
      </w:r>
    </w:p>
    <w:p w14:paraId="5AAAF8C4" w14:textId="77777777" w:rsidR="00552860" w:rsidRPr="00552860" w:rsidRDefault="00552860" w:rsidP="00552860">
      <w:pPr>
        <w:pStyle w:val="ListParagraph"/>
        <w:numPr>
          <w:ilvl w:val="0"/>
          <w:numId w:val="2"/>
        </w:numPr>
        <w:spacing w:line="240" w:lineRule="auto"/>
        <w:rPr>
          <w:rFonts w:cs="Times New Roman"/>
          <w:szCs w:val="24"/>
        </w:rPr>
      </w:pPr>
      <w:r w:rsidRPr="00552860">
        <w:rPr>
          <w:rFonts w:cs="Times New Roman"/>
          <w:szCs w:val="24"/>
        </w:rPr>
        <w:t>I will also include your child’s daily worksheet performance in the class average.</w:t>
      </w:r>
    </w:p>
    <w:p w14:paraId="6C166E56" w14:textId="77777777" w:rsidR="00552860" w:rsidRPr="00552860" w:rsidRDefault="00552860" w:rsidP="00552860">
      <w:pPr>
        <w:pStyle w:val="ListParagraph"/>
        <w:numPr>
          <w:ilvl w:val="0"/>
          <w:numId w:val="2"/>
        </w:numPr>
        <w:spacing w:line="240" w:lineRule="auto"/>
        <w:rPr>
          <w:rFonts w:cs="Times New Roman"/>
          <w:szCs w:val="24"/>
        </w:rPr>
      </w:pPr>
      <w:r w:rsidRPr="00552860">
        <w:rPr>
          <w:rFonts w:cs="Times New Roman"/>
          <w:szCs w:val="24"/>
        </w:rPr>
        <w:t>At the conclusion of the study, your child will complete a small survey and circle to what degree they enjoyed their participation in the study.</w:t>
      </w:r>
    </w:p>
    <w:p w14:paraId="3393D21A" w14:textId="77777777" w:rsidR="00552860" w:rsidRDefault="00552860" w:rsidP="00552860">
      <w:pPr>
        <w:spacing w:line="240" w:lineRule="auto"/>
        <w:contextualSpacing/>
        <w:rPr>
          <w:rFonts w:cs="Times New Roman"/>
          <w:szCs w:val="24"/>
        </w:rPr>
      </w:pPr>
      <w:r w:rsidRPr="00552860">
        <w:rPr>
          <w:rFonts w:cs="Times New Roman"/>
          <w:szCs w:val="24"/>
        </w:rPr>
        <w:t>If you agree to allow your child to participate, your chil</w:t>
      </w:r>
      <w:r>
        <w:rPr>
          <w:rFonts w:cs="Times New Roman"/>
          <w:szCs w:val="24"/>
        </w:rPr>
        <w:t xml:space="preserve">d may stop participating in the </w:t>
      </w:r>
      <w:r w:rsidRPr="00552860">
        <w:rPr>
          <w:rFonts w:cs="Times New Roman"/>
          <w:szCs w:val="24"/>
        </w:rPr>
        <w:t>study at any time. This will have no effect on your child’s</w:t>
      </w:r>
      <w:r>
        <w:rPr>
          <w:rFonts w:cs="Times New Roman"/>
          <w:szCs w:val="24"/>
        </w:rPr>
        <w:t xml:space="preserve"> grade. Although results of our </w:t>
      </w:r>
      <w:r w:rsidRPr="00552860">
        <w:rPr>
          <w:rFonts w:cs="Times New Roman"/>
          <w:szCs w:val="24"/>
        </w:rPr>
        <w:t>research may be shared with others through professional pub</w:t>
      </w:r>
      <w:r>
        <w:rPr>
          <w:rFonts w:cs="Times New Roman"/>
          <w:szCs w:val="24"/>
        </w:rPr>
        <w:t>lications or presentation</w:t>
      </w:r>
      <w:r w:rsidR="001554FC">
        <w:rPr>
          <w:rFonts w:cs="Times New Roman"/>
          <w:szCs w:val="24"/>
        </w:rPr>
        <w:t>s</w:t>
      </w:r>
      <w:r>
        <w:rPr>
          <w:rFonts w:cs="Times New Roman"/>
          <w:szCs w:val="24"/>
        </w:rPr>
        <w:t xml:space="preserve">, your </w:t>
      </w:r>
      <w:r w:rsidRPr="00552860">
        <w:rPr>
          <w:rFonts w:cs="Times New Roman"/>
          <w:szCs w:val="24"/>
        </w:rPr>
        <w:t>child’s name will never be revealed or linked to their results. Indi</w:t>
      </w:r>
      <w:r>
        <w:rPr>
          <w:rFonts w:cs="Times New Roman"/>
          <w:szCs w:val="24"/>
        </w:rPr>
        <w:t xml:space="preserve">viduals will receive code names </w:t>
      </w:r>
      <w:r w:rsidRPr="00552860">
        <w:rPr>
          <w:rFonts w:cs="Times New Roman"/>
          <w:szCs w:val="24"/>
        </w:rPr>
        <w:t>so that individual names will never be contained in our study records.</w:t>
      </w:r>
    </w:p>
    <w:p w14:paraId="48F008D6" w14:textId="77777777" w:rsidR="00552860" w:rsidRPr="00552860" w:rsidRDefault="00552860" w:rsidP="00552860">
      <w:pPr>
        <w:spacing w:line="240" w:lineRule="auto"/>
        <w:contextualSpacing/>
        <w:rPr>
          <w:rFonts w:cs="Times New Roman"/>
          <w:szCs w:val="24"/>
        </w:rPr>
      </w:pPr>
    </w:p>
    <w:p w14:paraId="3B8FC7F8" w14:textId="77777777" w:rsidR="00552860" w:rsidRPr="00552860" w:rsidRDefault="00552860" w:rsidP="00552860">
      <w:pPr>
        <w:spacing w:line="240" w:lineRule="auto"/>
        <w:contextualSpacing/>
        <w:rPr>
          <w:rFonts w:cs="Times New Roman"/>
          <w:szCs w:val="24"/>
        </w:rPr>
      </w:pPr>
      <w:r w:rsidRPr="00552860">
        <w:rPr>
          <w:rFonts w:cs="Times New Roman"/>
          <w:szCs w:val="24"/>
        </w:rPr>
        <w:t>If you have any questions about this study or consent form, feel free to contact me,</w:t>
      </w:r>
    </w:p>
    <w:p w14:paraId="15F740D9" w14:textId="77777777" w:rsidR="00552860" w:rsidRDefault="00552860" w:rsidP="00552860">
      <w:pPr>
        <w:spacing w:line="240" w:lineRule="auto"/>
        <w:contextualSpacing/>
        <w:rPr>
          <w:rFonts w:cs="Times New Roman"/>
          <w:szCs w:val="24"/>
        </w:rPr>
      </w:pPr>
      <w:r w:rsidRPr="00552860">
        <w:rPr>
          <w:rFonts w:cs="Times New Roman"/>
          <w:szCs w:val="24"/>
        </w:rPr>
        <w:t>Caroline Jaquett, at (609) 602-7809. If you agree to allow your chil</w:t>
      </w:r>
      <w:r>
        <w:rPr>
          <w:rFonts w:cs="Times New Roman"/>
          <w:szCs w:val="24"/>
        </w:rPr>
        <w:t xml:space="preserve">d to be included in this study, </w:t>
      </w:r>
      <w:r w:rsidRPr="00552860">
        <w:rPr>
          <w:rFonts w:cs="Times New Roman"/>
          <w:szCs w:val="24"/>
        </w:rPr>
        <w:t>please sign this form in the space provided on the next page</w:t>
      </w:r>
      <w:r>
        <w:rPr>
          <w:rFonts w:cs="Times New Roman"/>
          <w:szCs w:val="24"/>
        </w:rPr>
        <w:t xml:space="preserve"> for parental or legal guardian </w:t>
      </w:r>
      <w:r w:rsidRPr="00552860">
        <w:rPr>
          <w:rFonts w:cs="Times New Roman"/>
          <w:szCs w:val="24"/>
        </w:rPr>
        <w:t>signature.</w:t>
      </w:r>
    </w:p>
    <w:p w14:paraId="497F90CF" w14:textId="77777777" w:rsidR="00552860" w:rsidRPr="00552860" w:rsidRDefault="00552860" w:rsidP="00552860">
      <w:pPr>
        <w:spacing w:line="240" w:lineRule="auto"/>
        <w:contextualSpacing/>
        <w:rPr>
          <w:rFonts w:cs="Times New Roman"/>
          <w:szCs w:val="24"/>
        </w:rPr>
      </w:pPr>
    </w:p>
    <w:p w14:paraId="3DE33615" w14:textId="77777777" w:rsidR="00552860" w:rsidRDefault="00552860" w:rsidP="00552860">
      <w:pPr>
        <w:spacing w:line="240" w:lineRule="auto"/>
        <w:contextualSpacing/>
        <w:rPr>
          <w:rFonts w:cs="Times New Roman"/>
          <w:szCs w:val="24"/>
        </w:rPr>
      </w:pPr>
      <w:r w:rsidRPr="00552860">
        <w:rPr>
          <w:rFonts w:cs="Times New Roman"/>
          <w:szCs w:val="24"/>
        </w:rPr>
        <w:t>If you have any questions about your child’s rights as</w:t>
      </w:r>
      <w:r>
        <w:rPr>
          <w:rFonts w:cs="Times New Roman"/>
          <w:szCs w:val="24"/>
        </w:rPr>
        <w:t xml:space="preserve"> a research participant, please </w:t>
      </w:r>
      <w:r w:rsidRPr="00552860">
        <w:rPr>
          <w:rFonts w:cs="Times New Roman"/>
          <w:szCs w:val="24"/>
        </w:rPr>
        <w:t>contact the UT Office of Research Compliance Officer at (865) 974-7697.</w:t>
      </w:r>
    </w:p>
    <w:p w14:paraId="509E9826" w14:textId="77777777" w:rsidR="00552860" w:rsidRPr="00552860" w:rsidRDefault="00552860" w:rsidP="00552860">
      <w:pPr>
        <w:spacing w:line="240" w:lineRule="auto"/>
        <w:contextualSpacing/>
        <w:rPr>
          <w:rFonts w:cs="Times New Roman"/>
          <w:szCs w:val="24"/>
        </w:rPr>
      </w:pPr>
    </w:p>
    <w:p w14:paraId="6F3FBF72" w14:textId="77777777" w:rsidR="00552860" w:rsidRPr="00552860" w:rsidRDefault="00552860" w:rsidP="00552860">
      <w:pPr>
        <w:spacing w:line="240" w:lineRule="auto"/>
        <w:contextualSpacing/>
        <w:rPr>
          <w:rFonts w:cs="Times New Roman"/>
          <w:szCs w:val="24"/>
        </w:rPr>
      </w:pPr>
      <w:r w:rsidRPr="00552860">
        <w:rPr>
          <w:rFonts w:cs="Times New Roman"/>
          <w:szCs w:val="24"/>
        </w:rPr>
        <w:t>Thank you for your and your child’s time and consideration,</w:t>
      </w:r>
    </w:p>
    <w:p w14:paraId="7BA069DA" w14:textId="77777777" w:rsidR="00552860" w:rsidRPr="00552860" w:rsidRDefault="00552860" w:rsidP="00552860">
      <w:pPr>
        <w:spacing w:line="240" w:lineRule="auto"/>
        <w:contextualSpacing/>
        <w:rPr>
          <w:rFonts w:cs="Times New Roman"/>
          <w:szCs w:val="24"/>
        </w:rPr>
      </w:pPr>
      <w:r w:rsidRPr="00552860">
        <w:rPr>
          <w:rFonts w:cs="Times New Roman"/>
          <w:szCs w:val="24"/>
        </w:rPr>
        <w:t>Caroline Jaquett</w:t>
      </w:r>
    </w:p>
    <w:p w14:paraId="5409D0B2" w14:textId="77777777" w:rsidR="00552860" w:rsidRPr="00552860" w:rsidRDefault="00552860" w:rsidP="00552860">
      <w:pPr>
        <w:spacing w:line="240" w:lineRule="auto"/>
        <w:contextualSpacing/>
        <w:rPr>
          <w:rFonts w:cs="Times New Roman"/>
          <w:szCs w:val="24"/>
        </w:rPr>
      </w:pPr>
      <w:r w:rsidRPr="00552860">
        <w:rPr>
          <w:rFonts w:cs="Times New Roman"/>
          <w:szCs w:val="24"/>
        </w:rPr>
        <w:t>University of Tennessee, Educational Psychology and Counseling</w:t>
      </w:r>
    </w:p>
    <w:p w14:paraId="17982A49" w14:textId="77777777" w:rsidR="00552860" w:rsidRPr="00552860" w:rsidRDefault="00552860" w:rsidP="00552860">
      <w:pPr>
        <w:spacing w:line="240" w:lineRule="auto"/>
        <w:contextualSpacing/>
        <w:rPr>
          <w:rFonts w:cs="Times New Roman"/>
          <w:szCs w:val="24"/>
        </w:rPr>
      </w:pPr>
      <w:r w:rsidRPr="00552860">
        <w:rPr>
          <w:rFonts w:cs="Times New Roman"/>
          <w:szCs w:val="24"/>
        </w:rPr>
        <w:t>Knoxville, TN 37996</w:t>
      </w:r>
    </w:p>
    <w:p w14:paraId="439B0265" w14:textId="77777777" w:rsidR="00552860" w:rsidRPr="00552860" w:rsidRDefault="00552860" w:rsidP="00552860">
      <w:pPr>
        <w:spacing w:line="240" w:lineRule="auto"/>
        <w:contextualSpacing/>
        <w:rPr>
          <w:rFonts w:cs="Times New Roman"/>
          <w:szCs w:val="24"/>
        </w:rPr>
      </w:pPr>
      <w:r w:rsidRPr="00552860">
        <w:rPr>
          <w:rFonts w:cs="Times New Roman"/>
          <w:szCs w:val="24"/>
        </w:rPr>
        <w:t>(609) 602-7809</w:t>
      </w:r>
    </w:p>
    <w:p w14:paraId="2CB7A84C" w14:textId="77777777" w:rsidR="00552860" w:rsidRPr="00552860" w:rsidRDefault="00552860" w:rsidP="00552860">
      <w:pPr>
        <w:spacing w:line="240" w:lineRule="auto"/>
        <w:contextualSpacing/>
        <w:rPr>
          <w:rFonts w:cs="Times New Roman"/>
          <w:szCs w:val="24"/>
        </w:rPr>
      </w:pPr>
      <w:r w:rsidRPr="00552860">
        <w:rPr>
          <w:rFonts w:cs="Times New Roman"/>
          <w:szCs w:val="24"/>
        </w:rPr>
        <w:t>cjaquett@vols.utk.edu</w:t>
      </w:r>
    </w:p>
    <w:p w14:paraId="1CC029A7" w14:textId="77777777" w:rsidR="00552860" w:rsidRDefault="00552860" w:rsidP="00552860">
      <w:pPr>
        <w:spacing w:line="240" w:lineRule="auto"/>
        <w:contextualSpacing/>
        <w:rPr>
          <w:rFonts w:cs="Times New Roman"/>
          <w:szCs w:val="24"/>
        </w:rPr>
      </w:pPr>
    </w:p>
    <w:p w14:paraId="130AAE6F" w14:textId="77777777" w:rsidR="00552860" w:rsidRDefault="00552860" w:rsidP="00552860">
      <w:pPr>
        <w:spacing w:line="240" w:lineRule="auto"/>
        <w:contextualSpacing/>
        <w:rPr>
          <w:rFonts w:cs="Times New Roman"/>
          <w:szCs w:val="24"/>
        </w:rPr>
      </w:pPr>
    </w:p>
    <w:p w14:paraId="1BD285BC" w14:textId="77777777" w:rsidR="00552860" w:rsidRPr="00552860" w:rsidRDefault="00552860" w:rsidP="00552860">
      <w:pPr>
        <w:spacing w:line="240" w:lineRule="auto"/>
        <w:contextualSpacing/>
        <w:rPr>
          <w:rFonts w:cs="Times New Roman"/>
          <w:szCs w:val="24"/>
        </w:rPr>
      </w:pPr>
      <w:r w:rsidRPr="00552860">
        <w:rPr>
          <w:rFonts w:cs="Times New Roman"/>
          <w:szCs w:val="24"/>
        </w:rPr>
        <w:t>_____________________________________________________________________________</w:t>
      </w:r>
    </w:p>
    <w:p w14:paraId="7661339E" w14:textId="77777777" w:rsidR="00552860" w:rsidRDefault="00552860" w:rsidP="00552860">
      <w:pPr>
        <w:spacing w:line="240" w:lineRule="auto"/>
        <w:contextualSpacing/>
        <w:rPr>
          <w:rFonts w:cs="Times New Roman"/>
          <w:szCs w:val="24"/>
        </w:rPr>
      </w:pPr>
      <w:r w:rsidRPr="00552860">
        <w:rPr>
          <w:rFonts w:cs="Times New Roman"/>
          <w:szCs w:val="24"/>
        </w:rPr>
        <w:t>CONSENT</w:t>
      </w:r>
    </w:p>
    <w:p w14:paraId="0A0628B1" w14:textId="77777777" w:rsidR="00552860" w:rsidRPr="00552860" w:rsidRDefault="00552860" w:rsidP="00552860">
      <w:pPr>
        <w:spacing w:line="240" w:lineRule="auto"/>
        <w:contextualSpacing/>
        <w:rPr>
          <w:rFonts w:cs="Times New Roman"/>
          <w:szCs w:val="24"/>
        </w:rPr>
      </w:pPr>
    </w:p>
    <w:p w14:paraId="2953BE2F" w14:textId="77777777" w:rsidR="00552860" w:rsidRPr="00552860" w:rsidRDefault="00552860" w:rsidP="00552860">
      <w:pPr>
        <w:spacing w:line="240" w:lineRule="auto"/>
        <w:contextualSpacing/>
        <w:rPr>
          <w:rFonts w:cs="Times New Roman"/>
          <w:szCs w:val="24"/>
        </w:rPr>
      </w:pPr>
      <w:r w:rsidRPr="00552860">
        <w:rPr>
          <w:rFonts w:cs="Times New Roman"/>
          <w:szCs w:val="24"/>
        </w:rPr>
        <w:t>I have read the above information. I have received a copy of this form. I agree to allow my child</w:t>
      </w:r>
    </w:p>
    <w:p w14:paraId="0CB3C72D" w14:textId="77777777" w:rsidR="00552860" w:rsidRDefault="00552860" w:rsidP="00552860">
      <w:pPr>
        <w:spacing w:line="240" w:lineRule="auto"/>
        <w:contextualSpacing/>
        <w:rPr>
          <w:rFonts w:cs="Times New Roman"/>
          <w:szCs w:val="24"/>
        </w:rPr>
      </w:pPr>
      <w:r w:rsidRPr="00552860">
        <w:rPr>
          <w:rFonts w:cs="Times New Roman"/>
          <w:szCs w:val="24"/>
        </w:rPr>
        <w:t>to participate in this study.</w:t>
      </w:r>
    </w:p>
    <w:p w14:paraId="67ECC25E" w14:textId="77777777" w:rsidR="00552860" w:rsidRPr="00552860" w:rsidRDefault="00552860" w:rsidP="00552860">
      <w:pPr>
        <w:spacing w:line="240" w:lineRule="auto"/>
        <w:contextualSpacing/>
        <w:rPr>
          <w:rFonts w:cs="Times New Roman"/>
          <w:szCs w:val="24"/>
        </w:rPr>
      </w:pPr>
    </w:p>
    <w:p w14:paraId="00E972C2" w14:textId="77777777" w:rsidR="00552860" w:rsidRDefault="00552860" w:rsidP="00552860">
      <w:pPr>
        <w:spacing w:line="240" w:lineRule="auto"/>
        <w:contextualSpacing/>
        <w:rPr>
          <w:rFonts w:cs="Times New Roman"/>
          <w:szCs w:val="24"/>
        </w:rPr>
      </w:pPr>
      <w:r w:rsidRPr="00552860">
        <w:rPr>
          <w:rFonts w:cs="Times New Roman"/>
          <w:szCs w:val="24"/>
        </w:rPr>
        <w:t>Child’s Name: _____________________________________</w:t>
      </w:r>
    </w:p>
    <w:p w14:paraId="16E43174" w14:textId="77777777" w:rsidR="00552860" w:rsidRPr="00552860" w:rsidRDefault="00552860" w:rsidP="00552860">
      <w:pPr>
        <w:spacing w:line="240" w:lineRule="auto"/>
        <w:contextualSpacing/>
        <w:rPr>
          <w:rFonts w:cs="Times New Roman"/>
          <w:szCs w:val="24"/>
        </w:rPr>
      </w:pPr>
    </w:p>
    <w:p w14:paraId="4B49F2BA" w14:textId="77777777" w:rsidR="00552860" w:rsidRDefault="00552860" w:rsidP="00552860">
      <w:pPr>
        <w:spacing w:line="240" w:lineRule="auto"/>
        <w:contextualSpacing/>
        <w:rPr>
          <w:rFonts w:cs="Times New Roman"/>
          <w:szCs w:val="24"/>
        </w:rPr>
      </w:pPr>
      <w:r w:rsidRPr="00552860">
        <w:rPr>
          <w:rFonts w:cs="Times New Roman"/>
          <w:szCs w:val="24"/>
        </w:rPr>
        <w:t>Your Name (printed): _________________________________________</w:t>
      </w:r>
    </w:p>
    <w:p w14:paraId="6EF1A8C4" w14:textId="77777777" w:rsidR="00552860" w:rsidRPr="00552860" w:rsidRDefault="00552860" w:rsidP="00552860">
      <w:pPr>
        <w:spacing w:line="240" w:lineRule="auto"/>
        <w:contextualSpacing/>
        <w:rPr>
          <w:rFonts w:cs="Times New Roman"/>
          <w:szCs w:val="24"/>
        </w:rPr>
      </w:pPr>
    </w:p>
    <w:p w14:paraId="47E44B9B" w14:textId="77777777" w:rsidR="00552860" w:rsidRPr="00552860" w:rsidRDefault="00552860" w:rsidP="00552860">
      <w:pPr>
        <w:spacing w:line="240" w:lineRule="auto"/>
        <w:contextualSpacing/>
        <w:rPr>
          <w:rFonts w:cs="Times New Roman"/>
          <w:szCs w:val="24"/>
        </w:rPr>
      </w:pPr>
      <w:r w:rsidRPr="00552860">
        <w:rPr>
          <w:rFonts w:cs="Times New Roman"/>
          <w:szCs w:val="24"/>
        </w:rPr>
        <w:t xml:space="preserve"> </w:t>
      </w:r>
    </w:p>
    <w:p w14:paraId="1C35626F" w14:textId="77777777" w:rsidR="00552860" w:rsidRDefault="00552860" w:rsidP="00552860">
      <w:pPr>
        <w:spacing w:line="240" w:lineRule="auto"/>
        <w:contextualSpacing/>
        <w:rPr>
          <w:rFonts w:cs="Times New Roman"/>
          <w:szCs w:val="24"/>
        </w:rPr>
      </w:pPr>
      <w:r w:rsidRPr="00552860">
        <w:rPr>
          <w:rFonts w:cs="Times New Roman"/>
          <w:szCs w:val="24"/>
        </w:rPr>
        <w:t>Signature: _________________________________________ Date: _______________</w:t>
      </w:r>
    </w:p>
    <w:p w14:paraId="470E1018" w14:textId="77777777" w:rsidR="00552860" w:rsidRDefault="00552860" w:rsidP="00552860">
      <w:pPr>
        <w:spacing w:line="240" w:lineRule="auto"/>
        <w:contextualSpacing/>
        <w:rPr>
          <w:rFonts w:cs="Times New Roman"/>
          <w:szCs w:val="24"/>
        </w:rPr>
      </w:pPr>
      <w:r>
        <w:rPr>
          <w:rFonts w:cs="Times New Roman"/>
          <w:szCs w:val="24"/>
        </w:rPr>
        <w:tab/>
      </w:r>
      <w:r>
        <w:rPr>
          <w:rFonts w:cs="Times New Roman"/>
          <w:szCs w:val="24"/>
        </w:rPr>
        <w:tab/>
      </w:r>
      <w:r w:rsidRPr="00552860">
        <w:rPr>
          <w:rFonts w:cs="Times New Roman"/>
          <w:szCs w:val="24"/>
        </w:rPr>
        <w:t>Parent or Legal Guardian</w:t>
      </w:r>
    </w:p>
    <w:p w14:paraId="018C4569" w14:textId="77777777" w:rsidR="00552860" w:rsidRDefault="00552860" w:rsidP="00552860">
      <w:pPr>
        <w:spacing w:line="240" w:lineRule="auto"/>
        <w:contextualSpacing/>
        <w:rPr>
          <w:rFonts w:cs="Times New Roman"/>
          <w:szCs w:val="24"/>
        </w:rPr>
      </w:pPr>
    </w:p>
    <w:p w14:paraId="7D4F74B4" w14:textId="77777777" w:rsidR="00552860" w:rsidRPr="00552860" w:rsidRDefault="00552860" w:rsidP="00552860">
      <w:pPr>
        <w:spacing w:line="240" w:lineRule="auto"/>
        <w:contextualSpacing/>
        <w:rPr>
          <w:rFonts w:cs="Times New Roman"/>
          <w:szCs w:val="24"/>
        </w:rPr>
      </w:pPr>
      <w:r w:rsidRPr="00552860">
        <w:rPr>
          <w:rFonts w:cs="Times New Roman"/>
          <w:szCs w:val="24"/>
        </w:rPr>
        <w:t>IRB NUMBER: UTK IRB-16-03312-XP</w:t>
      </w:r>
    </w:p>
    <w:p w14:paraId="6C3D19FF" w14:textId="77777777" w:rsidR="00552860" w:rsidRPr="00552860" w:rsidRDefault="00552860" w:rsidP="00552860">
      <w:pPr>
        <w:spacing w:line="240" w:lineRule="auto"/>
        <w:contextualSpacing/>
        <w:rPr>
          <w:rFonts w:cs="Times New Roman"/>
          <w:szCs w:val="24"/>
        </w:rPr>
      </w:pPr>
      <w:r w:rsidRPr="00552860">
        <w:rPr>
          <w:rFonts w:cs="Times New Roman"/>
          <w:szCs w:val="24"/>
        </w:rPr>
        <w:t>IRB APPROVAL DATE: 11/02/2016</w:t>
      </w:r>
    </w:p>
    <w:p w14:paraId="7F1B33B5" w14:textId="77777777" w:rsidR="00552860" w:rsidRPr="00552860" w:rsidRDefault="00552860" w:rsidP="00552860">
      <w:pPr>
        <w:spacing w:line="240" w:lineRule="auto"/>
        <w:contextualSpacing/>
        <w:rPr>
          <w:rFonts w:cs="Times New Roman"/>
          <w:szCs w:val="24"/>
        </w:rPr>
      </w:pPr>
      <w:r w:rsidRPr="00552860">
        <w:rPr>
          <w:rFonts w:cs="Times New Roman"/>
          <w:szCs w:val="24"/>
        </w:rPr>
        <w:t>IRB EXPIRATION DATE: 11/01/2017</w:t>
      </w:r>
    </w:p>
    <w:p w14:paraId="519BB27F" w14:textId="77777777" w:rsidR="00552860" w:rsidRDefault="00552860" w:rsidP="00552860">
      <w:pPr>
        <w:spacing w:line="240" w:lineRule="auto"/>
        <w:contextualSpacing/>
        <w:rPr>
          <w:rFonts w:cs="Times New Roman"/>
          <w:szCs w:val="24"/>
        </w:rPr>
      </w:pPr>
    </w:p>
    <w:p w14:paraId="5D1B82D5" w14:textId="77777777" w:rsidR="00552860" w:rsidRDefault="00552860" w:rsidP="00552860">
      <w:pPr>
        <w:spacing w:line="240" w:lineRule="auto"/>
        <w:contextualSpacing/>
        <w:rPr>
          <w:rFonts w:cs="Times New Roman"/>
          <w:szCs w:val="24"/>
        </w:rPr>
      </w:pPr>
    </w:p>
    <w:p w14:paraId="03771746" w14:textId="77777777" w:rsidR="00552860" w:rsidRDefault="00552860" w:rsidP="00552860">
      <w:pPr>
        <w:spacing w:line="240" w:lineRule="auto"/>
        <w:contextualSpacing/>
        <w:rPr>
          <w:rFonts w:cs="Times New Roman"/>
          <w:szCs w:val="24"/>
        </w:rPr>
      </w:pPr>
    </w:p>
    <w:p w14:paraId="0AC48F81" w14:textId="77777777" w:rsidR="00552860" w:rsidRDefault="00552860" w:rsidP="00552860">
      <w:pPr>
        <w:spacing w:line="240" w:lineRule="auto"/>
        <w:contextualSpacing/>
        <w:rPr>
          <w:rFonts w:cs="Times New Roman"/>
          <w:szCs w:val="24"/>
        </w:rPr>
      </w:pPr>
    </w:p>
    <w:p w14:paraId="31C20EBF" w14:textId="77777777" w:rsidR="00552860" w:rsidRDefault="00552860" w:rsidP="00552860">
      <w:pPr>
        <w:spacing w:line="240" w:lineRule="auto"/>
        <w:contextualSpacing/>
        <w:rPr>
          <w:rFonts w:cs="Times New Roman"/>
          <w:szCs w:val="24"/>
        </w:rPr>
      </w:pPr>
    </w:p>
    <w:p w14:paraId="7CBC88C7" w14:textId="77777777" w:rsidR="00552860" w:rsidRDefault="00552860" w:rsidP="00552860">
      <w:pPr>
        <w:spacing w:line="240" w:lineRule="auto"/>
        <w:contextualSpacing/>
        <w:rPr>
          <w:rFonts w:cs="Times New Roman"/>
          <w:szCs w:val="24"/>
        </w:rPr>
      </w:pPr>
    </w:p>
    <w:p w14:paraId="67D840DD" w14:textId="77777777" w:rsidR="00552860" w:rsidRDefault="00552860" w:rsidP="00552860">
      <w:pPr>
        <w:spacing w:line="240" w:lineRule="auto"/>
        <w:contextualSpacing/>
        <w:rPr>
          <w:rFonts w:cs="Times New Roman"/>
          <w:szCs w:val="24"/>
        </w:rPr>
      </w:pPr>
    </w:p>
    <w:p w14:paraId="6E3D40D0" w14:textId="77777777" w:rsidR="00552860" w:rsidRDefault="00552860" w:rsidP="00552860">
      <w:pPr>
        <w:spacing w:line="240" w:lineRule="auto"/>
        <w:contextualSpacing/>
        <w:rPr>
          <w:rFonts w:cs="Times New Roman"/>
          <w:szCs w:val="24"/>
        </w:rPr>
      </w:pPr>
    </w:p>
    <w:p w14:paraId="3EEC664C" w14:textId="77777777" w:rsidR="00552860" w:rsidRDefault="00552860" w:rsidP="00552860">
      <w:pPr>
        <w:spacing w:line="240" w:lineRule="auto"/>
        <w:contextualSpacing/>
        <w:rPr>
          <w:rFonts w:cs="Times New Roman"/>
          <w:szCs w:val="24"/>
        </w:rPr>
      </w:pPr>
    </w:p>
    <w:p w14:paraId="0E1D3978" w14:textId="77777777" w:rsidR="00552860" w:rsidRDefault="00552860" w:rsidP="00552860">
      <w:pPr>
        <w:spacing w:line="240" w:lineRule="auto"/>
        <w:contextualSpacing/>
        <w:rPr>
          <w:rFonts w:cs="Times New Roman"/>
          <w:szCs w:val="24"/>
        </w:rPr>
      </w:pPr>
    </w:p>
    <w:p w14:paraId="12326B7E" w14:textId="77777777" w:rsidR="00552860" w:rsidRDefault="00552860" w:rsidP="00552860">
      <w:pPr>
        <w:spacing w:line="240" w:lineRule="auto"/>
        <w:contextualSpacing/>
        <w:rPr>
          <w:rFonts w:cs="Times New Roman"/>
          <w:szCs w:val="24"/>
        </w:rPr>
      </w:pPr>
    </w:p>
    <w:p w14:paraId="33526B69" w14:textId="77777777" w:rsidR="00552860" w:rsidRDefault="00552860" w:rsidP="00552860">
      <w:pPr>
        <w:spacing w:line="240" w:lineRule="auto"/>
        <w:contextualSpacing/>
        <w:rPr>
          <w:rFonts w:cs="Times New Roman"/>
          <w:szCs w:val="24"/>
        </w:rPr>
      </w:pPr>
    </w:p>
    <w:p w14:paraId="7BEF5C2E" w14:textId="77777777" w:rsidR="00552860" w:rsidRDefault="00552860" w:rsidP="00552860">
      <w:pPr>
        <w:spacing w:line="240" w:lineRule="auto"/>
        <w:contextualSpacing/>
        <w:rPr>
          <w:rFonts w:cs="Times New Roman"/>
          <w:szCs w:val="24"/>
        </w:rPr>
      </w:pPr>
    </w:p>
    <w:p w14:paraId="28B04407" w14:textId="77777777" w:rsidR="00552860" w:rsidRDefault="00552860" w:rsidP="00552860">
      <w:pPr>
        <w:spacing w:line="240" w:lineRule="auto"/>
        <w:contextualSpacing/>
        <w:rPr>
          <w:rFonts w:cs="Times New Roman"/>
          <w:szCs w:val="24"/>
        </w:rPr>
      </w:pPr>
    </w:p>
    <w:p w14:paraId="0D2E8901" w14:textId="77777777" w:rsidR="00552860" w:rsidRDefault="00552860" w:rsidP="00552860">
      <w:pPr>
        <w:spacing w:line="240" w:lineRule="auto"/>
        <w:contextualSpacing/>
        <w:rPr>
          <w:rFonts w:cs="Times New Roman"/>
          <w:szCs w:val="24"/>
        </w:rPr>
      </w:pPr>
    </w:p>
    <w:p w14:paraId="4D4A9147" w14:textId="77777777" w:rsidR="00552860" w:rsidRDefault="00552860" w:rsidP="00552860">
      <w:pPr>
        <w:spacing w:line="240" w:lineRule="auto"/>
        <w:contextualSpacing/>
        <w:rPr>
          <w:rFonts w:cs="Times New Roman"/>
          <w:szCs w:val="24"/>
        </w:rPr>
      </w:pPr>
    </w:p>
    <w:p w14:paraId="40B42730" w14:textId="77777777" w:rsidR="00552860" w:rsidRDefault="00552860" w:rsidP="00552860">
      <w:pPr>
        <w:spacing w:line="240" w:lineRule="auto"/>
        <w:contextualSpacing/>
        <w:rPr>
          <w:rFonts w:cs="Times New Roman"/>
          <w:szCs w:val="24"/>
        </w:rPr>
      </w:pPr>
    </w:p>
    <w:p w14:paraId="5A502079" w14:textId="77777777" w:rsidR="00552860" w:rsidRDefault="00552860" w:rsidP="00552860">
      <w:pPr>
        <w:spacing w:line="240" w:lineRule="auto"/>
        <w:contextualSpacing/>
        <w:rPr>
          <w:rFonts w:cs="Times New Roman"/>
          <w:szCs w:val="24"/>
        </w:rPr>
      </w:pPr>
    </w:p>
    <w:p w14:paraId="4EFA9919" w14:textId="77777777" w:rsidR="00552860" w:rsidRDefault="00552860" w:rsidP="00552860">
      <w:pPr>
        <w:spacing w:line="240" w:lineRule="auto"/>
        <w:contextualSpacing/>
        <w:rPr>
          <w:rFonts w:cs="Times New Roman"/>
          <w:szCs w:val="24"/>
        </w:rPr>
      </w:pPr>
    </w:p>
    <w:p w14:paraId="7ED0376F" w14:textId="77777777" w:rsidR="00552860" w:rsidRDefault="00552860" w:rsidP="00552860">
      <w:pPr>
        <w:spacing w:line="240" w:lineRule="auto"/>
        <w:contextualSpacing/>
        <w:rPr>
          <w:rFonts w:cs="Times New Roman"/>
          <w:szCs w:val="24"/>
        </w:rPr>
      </w:pPr>
    </w:p>
    <w:p w14:paraId="14EB97FC" w14:textId="77777777" w:rsidR="00552860" w:rsidRDefault="00552860" w:rsidP="00552860">
      <w:pPr>
        <w:spacing w:line="240" w:lineRule="auto"/>
        <w:contextualSpacing/>
        <w:rPr>
          <w:rFonts w:cs="Times New Roman"/>
          <w:szCs w:val="24"/>
        </w:rPr>
      </w:pPr>
    </w:p>
    <w:p w14:paraId="2D325F5C" w14:textId="77777777" w:rsidR="00552860" w:rsidRDefault="00552860" w:rsidP="00552860">
      <w:pPr>
        <w:spacing w:line="240" w:lineRule="auto"/>
        <w:contextualSpacing/>
        <w:rPr>
          <w:rFonts w:cs="Times New Roman"/>
          <w:szCs w:val="24"/>
        </w:rPr>
      </w:pPr>
    </w:p>
    <w:p w14:paraId="00812AD6" w14:textId="77777777" w:rsidR="00552860" w:rsidRDefault="00552860" w:rsidP="00552860">
      <w:pPr>
        <w:spacing w:line="240" w:lineRule="auto"/>
        <w:contextualSpacing/>
        <w:rPr>
          <w:rFonts w:cs="Times New Roman"/>
          <w:szCs w:val="24"/>
        </w:rPr>
      </w:pPr>
    </w:p>
    <w:p w14:paraId="7655021F" w14:textId="77777777" w:rsidR="00552860" w:rsidRDefault="00552860" w:rsidP="00552860">
      <w:pPr>
        <w:spacing w:line="240" w:lineRule="auto"/>
        <w:contextualSpacing/>
        <w:rPr>
          <w:rFonts w:cs="Times New Roman"/>
          <w:szCs w:val="24"/>
        </w:rPr>
      </w:pPr>
    </w:p>
    <w:p w14:paraId="3C2F3D70" w14:textId="07437817" w:rsidR="00552860" w:rsidRDefault="00552860" w:rsidP="00552860">
      <w:pPr>
        <w:spacing w:line="240" w:lineRule="auto"/>
        <w:contextualSpacing/>
        <w:rPr>
          <w:rFonts w:cs="Times New Roman"/>
          <w:szCs w:val="24"/>
        </w:rPr>
      </w:pPr>
    </w:p>
    <w:p w14:paraId="7B54C109" w14:textId="77777777" w:rsidR="00552860" w:rsidRPr="00986655" w:rsidRDefault="00986655" w:rsidP="00552860">
      <w:pPr>
        <w:spacing w:line="240" w:lineRule="auto"/>
        <w:contextualSpacing/>
        <w:jc w:val="center"/>
        <w:rPr>
          <w:rFonts w:cs="Times New Roman"/>
          <w:b/>
          <w:szCs w:val="24"/>
        </w:rPr>
      </w:pPr>
      <w:r w:rsidRPr="00986655">
        <w:rPr>
          <w:rFonts w:cs="Times New Roman"/>
          <w:b/>
          <w:szCs w:val="24"/>
        </w:rPr>
        <w:t>Appendix D</w:t>
      </w:r>
    </w:p>
    <w:p w14:paraId="7D7E5DD1" w14:textId="77777777" w:rsidR="00552860" w:rsidRDefault="00552860" w:rsidP="00552860">
      <w:pPr>
        <w:spacing w:line="240" w:lineRule="auto"/>
        <w:contextualSpacing/>
        <w:jc w:val="center"/>
        <w:rPr>
          <w:rFonts w:cs="Times New Roman"/>
          <w:szCs w:val="24"/>
        </w:rPr>
      </w:pPr>
    </w:p>
    <w:p w14:paraId="73E21C53" w14:textId="77777777" w:rsidR="00552860" w:rsidRDefault="00552860" w:rsidP="00552860">
      <w:pPr>
        <w:spacing w:line="240" w:lineRule="auto"/>
        <w:contextualSpacing/>
        <w:jc w:val="center"/>
        <w:rPr>
          <w:rFonts w:cs="Times New Roman"/>
          <w:szCs w:val="24"/>
        </w:rPr>
      </w:pPr>
      <w:r>
        <w:rPr>
          <w:rFonts w:cs="Times New Roman"/>
          <w:szCs w:val="24"/>
        </w:rPr>
        <w:t>Child Assent</w:t>
      </w:r>
    </w:p>
    <w:p w14:paraId="446590AA" w14:textId="77777777" w:rsidR="00552860" w:rsidRDefault="00552860" w:rsidP="00552860">
      <w:pPr>
        <w:spacing w:line="240" w:lineRule="auto"/>
        <w:contextualSpacing/>
        <w:jc w:val="center"/>
        <w:rPr>
          <w:rFonts w:cs="Times New Roman"/>
          <w:szCs w:val="24"/>
        </w:rPr>
      </w:pPr>
    </w:p>
    <w:p w14:paraId="076BB4FC" w14:textId="77777777" w:rsidR="00552860" w:rsidRPr="00552860" w:rsidRDefault="00552860" w:rsidP="00552860">
      <w:pPr>
        <w:spacing w:line="240" w:lineRule="auto"/>
        <w:contextualSpacing/>
        <w:rPr>
          <w:rFonts w:cs="Times New Roman"/>
          <w:szCs w:val="24"/>
        </w:rPr>
      </w:pPr>
      <w:r w:rsidRPr="00552860">
        <w:rPr>
          <w:rFonts w:cs="Times New Roman"/>
          <w:szCs w:val="24"/>
        </w:rPr>
        <w:t>My name is Caroline Jaquett and I am a graduate student in the Ph.D. School Psychology</w:t>
      </w:r>
    </w:p>
    <w:p w14:paraId="4A0AD840" w14:textId="77777777" w:rsidR="00552860" w:rsidRPr="00552860" w:rsidRDefault="00552860" w:rsidP="00552860">
      <w:pPr>
        <w:spacing w:line="240" w:lineRule="auto"/>
        <w:contextualSpacing/>
        <w:rPr>
          <w:rFonts w:cs="Times New Roman"/>
          <w:szCs w:val="24"/>
        </w:rPr>
      </w:pPr>
      <w:r w:rsidRPr="00552860">
        <w:rPr>
          <w:rFonts w:cs="Times New Roman"/>
          <w:szCs w:val="24"/>
        </w:rPr>
        <w:t>Program at the University of Tennessee. I am studying academic performance and classroom</w:t>
      </w:r>
    </w:p>
    <w:p w14:paraId="1D16EBA4" w14:textId="77777777" w:rsidR="00552860" w:rsidRPr="00552860" w:rsidRDefault="00552860" w:rsidP="00552860">
      <w:pPr>
        <w:spacing w:line="240" w:lineRule="auto"/>
        <w:contextualSpacing/>
        <w:rPr>
          <w:rFonts w:cs="Times New Roman"/>
          <w:szCs w:val="24"/>
        </w:rPr>
      </w:pPr>
      <w:r w:rsidRPr="00552860">
        <w:rPr>
          <w:rFonts w:cs="Times New Roman"/>
          <w:szCs w:val="24"/>
        </w:rPr>
        <w:t>behavior and would appreciate your help in a research study. In class this year, you are going to</w:t>
      </w:r>
    </w:p>
    <w:p w14:paraId="135AA4A2" w14:textId="77777777" w:rsidR="00552860" w:rsidRPr="00552860" w:rsidRDefault="00552860" w:rsidP="00552860">
      <w:pPr>
        <w:spacing w:line="240" w:lineRule="auto"/>
        <w:contextualSpacing/>
        <w:rPr>
          <w:rFonts w:cs="Times New Roman"/>
          <w:szCs w:val="24"/>
        </w:rPr>
      </w:pPr>
      <w:r w:rsidRPr="00552860">
        <w:rPr>
          <w:rFonts w:cs="Times New Roman"/>
          <w:szCs w:val="24"/>
        </w:rPr>
        <w:t>participate in the Academic and Behavior Reward Game. As a part of the game, I am going to</w:t>
      </w:r>
    </w:p>
    <w:p w14:paraId="176A9B38" w14:textId="77777777" w:rsidR="00552860" w:rsidRPr="00552860" w:rsidRDefault="00552860" w:rsidP="00552860">
      <w:pPr>
        <w:spacing w:line="240" w:lineRule="auto"/>
        <w:contextualSpacing/>
        <w:rPr>
          <w:rFonts w:cs="Times New Roman"/>
          <w:szCs w:val="24"/>
        </w:rPr>
      </w:pPr>
      <w:r w:rsidRPr="00552860">
        <w:rPr>
          <w:rFonts w:cs="Times New Roman"/>
          <w:szCs w:val="24"/>
        </w:rPr>
        <w:t>observe classroom behavior and calculate class averages on daily independent seatwork. If you</w:t>
      </w:r>
    </w:p>
    <w:p w14:paraId="6FD167F1" w14:textId="77777777" w:rsidR="00552860" w:rsidRPr="00552860" w:rsidRDefault="00552860" w:rsidP="00552860">
      <w:pPr>
        <w:spacing w:line="240" w:lineRule="auto"/>
        <w:contextualSpacing/>
        <w:rPr>
          <w:rFonts w:cs="Times New Roman"/>
          <w:szCs w:val="24"/>
        </w:rPr>
      </w:pPr>
      <w:r w:rsidRPr="00552860">
        <w:rPr>
          <w:rFonts w:cs="Times New Roman"/>
          <w:szCs w:val="24"/>
        </w:rPr>
        <w:t>agree to help with my study, I will include your behavior and independent seatwork in the class</w:t>
      </w:r>
    </w:p>
    <w:p w14:paraId="4F8D7605" w14:textId="77777777" w:rsidR="00552860" w:rsidRPr="00552860" w:rsidRDefault="00552860" w:rsidP="00552860">
      <w:pPr>
        <w:spacing w:line="240" w:lineRule="auto"/>
        <w:contextualSpacing/>
        <w:rPr>
          <w:rFonts w:cs="Times New Roman"/>
          <w:szCs w:val="24"/>
        </w:rPr>
      </w:pPr>
      <w:r w:rsidRPr="00552860">
        <w:rPr>
          <w:rFonts w:cs="Times New Roman"/>
          <w:szCs w:val="24"/>
        </w:rPr>
        <w:t>average. You will also complete a survey at the end of the study about your thoughts on the</w:t>
      </w:r>
    </w:p>
    <w:p w14:paraId="00F58632" w14:textId="77777777" w:rsidR="00552860" w:rsidRDefault="00552860" w:rsidP="00552860">
      <w:pPr>
        <w:spacing w:line="240" w:lineRule="auto"/>
        <w:contextualSpacing/>
        <w:rPr>
          <w:rFonts w:cs="Times New Roman"/>
          <w:szCs w:val="24"/>
        </w:rPr>
      </w:pPr>
      <w:r w:rsidRPr="00552860">
        <w:rPr>
          <w:rFonts w:cs="Times New Roman"/>
          <w:szCs w:val="24"/>
        </w:rPr>
        <w:t>Academic and Behavior Reward Game.</w:t>
      </w:r>
    </w:p>
    <w:p w14:paraId="6629E09D" w14:textId="77777777" w:rsidR="00552860" w:rsidRPr="00552860" w:rsidRDefault="00552860" w:rsidP="00552860">
      <w:pPr>
        <w:spacing w:line="240" w:lineRule="auto"/>
        <w:contextualSpacing/>
        <w:rPr>
          <w:rFonts w:cs="Times New Roman"/>
          <w:szCs w:val="24"/>
        </w:rPr>
      </w:pPr>
    </w:p>
    <w:p w14:paraId="6F9AC691" w14:textId="77777777" w:rsidR="00552860" w:rsidRPr="00552860" w:rsidRDefault="00552860" w:rsidP="00552860">
      <w:pPr>
        <w:spacing w:line="240" w:lineRule="auto"/>
        <w:contextualSpacing/>
        <w:rPr>
          <w:rFonts w:cs="Times New Roman"/>
          <w:szCs w:val="24"/>
        </w:rPr>
      </w:pPr>
      <w:r w:rsidRPr="00552860">
        <w:rPr>
          <w:rFonts w:cs="Times New Roman"/>
          <w:szCs w:val="24"/>
        </w:rPr>
        <w:t>If you choose to help, you can quit at any time by letting me or your teacher know you wish to</w:t>
      </w:r>
    </w:p>
    <w:p w14:paraId="1FC0A4AF" w14:textId="77777777" w:rsidR="00552860" w:rsidRPr="00552860" w:rsidRDefault="00552860" w:rsidP="00552860">
      <w:pPr>
        <w:spacing w:line="240" w:lineRule="auto"/>
        <w:contextualSpacing/>
        <w:rPr>
          <w:rFonts w:cs="Times New Roman"/>
          <w:szCs w:val="24"/>
        </w:rPr>
      </w:pPr>
      <w:r w:rsidRPr="00552860">
        <w:rPr>
          <w:rFonts w:cs="Times New Roman"/>
          <w:szCs w:val="24"/>
        </w:rPr>
        <w:t>stop participating and I will stop including your academic performance in the class averages.</w:t>
      </w:r>
    </w:p>
    <w:p w14:paraId="3C7A98BA" w14:textId="77777777" w:rsidR="00552860" w:rsidRPr="00552860" w:rsidRDefault="00552860" w:rsidP="00552860">
      <w:pPr>
        <w:spacing w:line="240" w:lineRule="auto"/>
        <w:contextualSpacing/>
        <w:rPr>
          <w:rFonts w:cs="Times New Roman"/>
          <w:szCs w:val="24"/>
        </w:rPr>
      </w:pPr>
      <w:r w:rsidRPr="00552860">
        <w:rPr>
          <w:rFonts w:cs="Times New Roman"/>
          <w:szCs w:val="24"/>
        </w:rPr>
        <w:t>You will not be punished for choosing to quit the study. You can also discontinue participation</w:t>
      </w:r>
    </w:p>
    <w:p w14:paraId="4641F887" w14:textId="77777777" w:rsidR="00552860" w:rsidRPr="00552860" w:rsidRDefault="00552860" w:rsidP="00552860">
      <w:pPr>
        <w:spacing w:line="240" w:lineRule="auto"/>
        <w:contextualSpacing/>
        <w:rPr>
          <w:rFonts w:cs="Times New Roman"/>
          <w:szCs w:val="24"/>
        </w:rPr>
      </w:pPr>
      <w:r w:rsidRPr="00552860">
        <w:rPr>
          <w:rFonts w:cs="Times New Roman"/>
          <w:szCs w:val="24"/>
        </w:rPr>
        <w:t>in the survey at any time and not be punished for doing so.</w:t>
      </w:r>
    </w:p>
    <w:p w14:paraId="6BE82E87" w14:textId="77777777" w:rsidR="00552860" w:rsidRPr="00552860" w:rsidRDefault="00552860" w:rsidP="00552860">
      <w:pPr>
        <w:spacing w:line="240" w:lineRule="auto"/>
        <w:contextualSpacing/>
        <w:rPr>
          <w:rFonts w:cs="Times New Roman"/>
          <w:szCs w:val="24"/>
        </w:rPr>
      </w:pPr>
      <w:r w:rsidRPr="00552860">
        <w:rPr>
          <w:rFonts w:cs="Times New Roman"/>
          <w:szCs w:val="24"/>
        </w:rPr>
        <w:t>If you agree to participate, please write your name on the line below. If you do not want to</w:t>
      </w:r>
    </w:p>
    <w:p w14:paraId="454DE8EE" w14:textId="77777777" w:rsidR="00552860" w:rsidRPr="00552860" w:rsidRDefault="00552860" w:rsidP="00552860">
      <w:pPr>
        <w:spacing w:line="240" w:lineRule="auto"/>
        <w:contextualSpacing/>
        <w:rPr>
          <w:rFonts w:cs="Times New Roman"/>
          <w:szCs w:val="24"/>
        </w:rPr>
      </w:pPr>
      <w:r w:rsidRPr="00552860">
        <w:rPr>
          <w:rFonts w:cs="Times New Roman"/>
          <w:szCs w:val="24"/>
        </w:rPr>
        <w:t>participate in the study, your teacher will give you something else to work on while we do this</w:t>
      </w:r>
    </w:p>
    <w:p w14:paraId="58EDBDEA" w14:textId="77777777" w:rsidR="00552860" w:rsidRDefault="00552860" w:rsidP="00552860">
      <w:pPr>
        <w:spacing w:line="240" w:lineRule="auto"/>
        <w:contextualSpacing/>
        <w:rPr>
          <w:rFonts w:cs="Times New Roman"/>
          <w:szCs w:val="24"/>
        </w:rPr>
      </w:pPr>
      <w:r w:rsidRPr="00552860">
        <w:rPr>
          <w:rFonts w:cs="Times New Roman"/>
          <w:szCs w:val="24"/>
        </w:rPr>
        <w:t>study.</w:t>
      </w:r>
    </w:p>
    <w:p w14:paraId="339B907A" w14:textId="77777777" w:rsidR="0001051E" w:rsidRPr="00552860" w:rsidRDefault="0001051E" w:rsidP="00552860">
      <w:pPr>
        <w:spacing w:line="240" w:lineRule="auto"/>
        <w:contextualSpacing/>
        <w:rPr>
          <w:rFonts w:cs="Times New Roman"/>
          <w:szCs w:val="24"/>
        </w:rPr>
      </w:pPr>
    </w:p>
    <w:p w14:paraId="72026352" w14:textId="77777777" w:rsidR="00552860" w:rsidRPr="00552860" w:rsidRDefault="00552860" w:rsidP="00552860">
      <w:pPr>
        <w:spacing w:line="240" w:lineRule="auto"/>
        <w:contextualSpacing/>
        <w:rPr>
          <w:rFonts w:cs="Times New Roman"/>
          <w:szCs w:val="24"/>
        </w:rPr>
      </w:pPr>
      <w:r w:rsidRPr="00552860">
        <w:rPr>
          <w:rFonts w:cs="Times New Roman"/>
          <w:szCs w:val="24"/>
        </w:rPr>
        <w:t>Thank you for your help.</w:t>
      </w:r>
    </w:p>
    <w:p w14:paraId="60A93A2C" w14:textId="77777777" w:rsidR="00552860" w:rsidRPr="00552860" w:rsidRDefault="00552860" w:rsidP="00552860">
      <w:pPr>
        <w:spacing w:line="240" w:lineRule="auto"/>
        <w:contextualSpacing/>
        <w:rPr>
          <w:rFonts w:cs="Times New Roman"/>
          <w:szCs w:val="24"/>
        </w:rPr>
      </w:pPr>
      <w:r w:rsidRPr="00552860">
        <w:rPr>
          <w:rFonts w:cs="Times New Roman"/>
          <w:szCs w:val="24"/>
        </w:rPr>
        <w:t>Sincerely,</w:t>
      </w:r>
    </w:p>
    <w:p w14:paraId="57298DB6" w14:textId="77777777" w:rsidR="00552860" w:rsidRPr="00552860" w:rsidRDefault="00552860" w:rsidP="00552860">
      <w:pPr>
        <w:spacing w:line="240" w:lineRule="auto"/>
        <w:contextualSpacing/>
        <w:rPr>
          <w:rFonts w:cs="Times New Roman"/>
          <w:szCs w:val="24"/>
        </w:rPr>
      </w:pPr>
      <w:r w:rsidRPr="00552860">
        <w:rPr>
          <w:rFonts w:cs="Times New Roman"/>
          <w:szCs w:val="24"/>
        </w:rPr>
        <w:t>Caroline Jaquett</w:t>
      </w:r>
    </w:p>
    <w:p w14:paraId="702E7640" w14:textId="77777777" w:rsidR="00552860" w:rsidRPr="00552860" w:rsidRDefault="00552860" w:rsidP="00552860">
      <w:pPr>
        <w:spacing w:line="240" w:lineRule="auto"/>
        <w:contextualSpacing/>
        <w:rPr>
          <w:rFonts w:cs="Times New Roman"/>
          <w:szCs w:val="24"/>
        </w:rPr>
      </w:pPr>
      <w:r w:rsidRPr="00552860">
        <w:rPr>
          <w:rFonts w:cs="Times New Roman"/>
          <w:szCs w:val="24"/>
        </w:rPr>
        <w:t>_____________________________________________________________________________</w:t>
      </w:r>
    </w:p>
    <w:p w14:paraId="417B6E1C" w14:textId="77777777" w:rsidR="00552860" w:rsidRDefault="00552860" w:rsidP="00552860">
      <w:pPr>
        <w:spacing w:line="240" w:lineRule="auto"/>
        <w:contextualSpacing/>
        <w:rPr>
          <w:rFonts w:cs="Times New Roman"/>
          <w:szCs w:val="24"/>
        </w:rPr>
      </w:pPr>
      <w:r w:rsidRPr="00552860">
        <w:rPr>
          <w:rFonts w:cs="Times New Roman"/>
          <w:szCs w:val="24"/>
        </w:rPr>
        <w:t>CONSENT</w:t>
      </w:r>
    </w:p>
    <w:p w14:paraId="373C0190" w14:textId="77777777" w:rsidR="0001051E" w:rsidRPr="00552860" w:rsidRDefault="0001051E" w:rsidP="00552860">
      <w:pPr>
        <w:spacing w:line="240" w:lineRule="auto"/>
        <w:contextualSpacing/>
        <w:rPr>
          <w:rFonts w:cs="Times New Roman"/>
          <w:szCs w:val="24"/>
        </w:rPr>
      </w:pPr>
    </w:p>
    <w:p w14:paraId="1414BF8A" w14:textId="77777777" w:rsidR="00552860" w:rsidRPr="00552860" w:rsidRDefault="00552860" w:rsidP="00552860">
      <w:pPr>
        <w:spacing w:line="240" w:lineRule="auto"/>
        <w:contextualSpacing/>
        <w:rPr>
          <w:rFonts w:cs="Times New Roman"/>
          <w:szCs w:val="24"/>
        </w:rPr>
      </w:pPr>
      <w:r w:rsidRPr="00552860">
        <w:rPr>
          <w:rFonts w:cs="Times New Roman"/>
          <w:szCs w:val="24"/>
        </w:rPr>
        <w:t>I have read the above information. I have received a copy of this form. I agree to participate in</w:t>
      </w:r>
    </w:p>
    <w:p w14:paraId="7B04DCE2" w14:textId="77777777" w:rsidR="00552860" w:rsidRDefault="00552860" w:rsidP="00552860">
      <w:pPr>
        <w:spacing w:line="240" w:lineRule="auto"/>
        <w:contextualSpacing/>
        <w:rPr>
          <w:rFonts w:cs="Times New Roman"/>
          <w:szCs w:val="24"/>
        </w:rPr>
      </w:pPr>
      <w:r w:rsidRPr="00552860">
        <w:rPr>
          <w:rFonts w:cs="Times New Roman"/>
          <w:szCs w:val="24"/>
        </w:rPr>
        <w:t>this study</w:t>
      </w:r>
    </w:p>
    <w:p w14:paraId="049ABC72" w14:textId="77777777" w:rsidR="0001051E" w:rsidRPr="00552860" w:rsidRDefault="0001051E" w:rsidP="00552860">
      <w:pPr>
        <w:spacing w:line="240" w:lineRule="auto"/>
        <w:contextualSpacing/>
        <w:rPr>
          <w:rFonts w:cs="Times New Roman"/>
          <w:szCs w:val="24"/>
        </w:rPr>
      </w:pPr>
    </w:p>
    <w:p w14:paraId="3F3C1C15" w14:textId="77777777" w:rsidR="00552860" w:rsidRDefault="00552860" w:rsidP="00552860">
      <w:pPr>
        <w:spacing w:line="240" w:lineRule="auto"/>
        <w:contextualSpacing/>
        <w:rPr>
          <w:rFonts w:cs="Times New Roman"/>
          <w:szCs w:val="24"/>
        </w:rPr>
      </w:pPr>
      <w:r w:rsidRPr="00552860">
        <w:rPr>
          <w:rFonts w:cs="Times New Roman"/>
          <w:szCs w:val="24"/>
        </w:rPr>
        <w:t>Name:__________________________________________ Date:___________________</w:t>
      </w:r>
      <w:r w:rsidRPr="00552860">
        <w:rPr>
          <w:rFonts w:cs="Times New Roman"/>
          <w:szCs w:val="24"/>
        </w:rPr>
        <w:cr/>
      </w:r>
    </w:p>
    <w:p w14:paraId="000E3417" w14:textId="77777777" w:rsidR="00DD7892" w:rsidRDefault="00DD7892" w:rsidP="00552860">
      <w:pPr>
        <w:spacing w:line="240" w:lineRule="auto"/>
        <w:contextualSpacing/>
        <w:rPr>
          <w:rFonts w:cs="Times New Roman"/>
          <w:szCs w:val="24"/>
        </w:rPr>
      </w:pPr>
    </w:p>
    <w:p w14:paraId="3BF0FD65" w14:textId="77777777" w:rsidR="00DD7892" w:rsidRDefault="00DD7892" w:rsidP="00552860">
      <w:pPr>
        <w:spacing w:line="240" w:lineRule="auto"/>
        <w:contextualSpacing/>
        <w:rPr>
          <w:rFonts w:cs="Times New Roman"/>
          <w:szCs w:val="24"/>
        </w:rPr>
      </w:pPr>
    </w:p>
    <w:p w14:paraId="2735D786" w14:textId="77777777" w:rsidR="00DD7892" w:rsidRDefault="00DD7892" w:rsidP="00552860">
      <w:pPr>
        <w:spacing w:line="240" w:lineRule="auto"/>
        <w:contextualSpacing/>
        <w:rPr>
          <w:rFonts w:cs="Times New Roman"/>
          <w:szCs w:val="24"/>
        </w:rPr>
      </w:pPr>
    </w:p>
    <w:p w14:paraId="5799E9E6" w14:textId="77777777" w:rsidR="00DD7892" w:rsidRDefault="00DD7892" w:rsidP="00552860">
      <w:pPr>
        <w:spacing w:line="240" w:lineRule="auto"/>
        <w:contextualSpacing/>
        <w:rPr>
          <w:rFonts w:cs="Times New Roman"/>
          <w:szCs w:val="24"/>
        </w:rPr>
      </w:pPr>
    </w:p>
    <w:p w14:paraId="46AEFB90" w14:textId="77777777" w:rsidR="00DD7892" w:rsidRDefault="00DD7892" w:rsidP="00552860">
      <w:pPr>
        <w:spacing w:line="240" w:lineRule="auto"/>
        <w:contextualSpacing/>
        <w:rPr>
          <w:rFonts w:cs="Times New Roman"/>
          <w:szCs w:val="24"/>
        </w:rPr>
      </w:pPr>
    </w:p>
    <w:p w14:paraId="41F5A971" w14:textId="77777777" w:rsidR="00DD7892" w:rsidRDefault="00DD7892" w:rsidP="00552860">
      <w:pPr>
        <w:spacing w:line="240" w:lineRule="auto"/>
        <w:contextualSpacing/>
        <w:rPr>
          <w:rFonts w:cs="Times New Roman"/>
          <w:szCs w:val="24"/>
        </w:rPr>
      </w:pPr>
    </w:p>
    <w:p w14:paraId="08721DA2" w14:textId="77777777" w:rsidR="00DD7892" w:rsidRDefault="00DD7892" w:rsidP="00552860">
      <w:pPr>
        <w:spacing w:line="240" w:lineRule="auto"/>
        <w:contextualSpacing/>
        <w:rPr>
          <w:rFonts w:cs="Times New Roman"/>
          <w:szCs w:val="24"/>
        </w:rPr>
      </w:pPr>
    </w:p>
    <w:p w14:paraId="1CE79191" w14:textId="77777777" w:rsidR="00DD7892" w:rsidRDefault="00DD7892" w:rsidP="00552860">
      <w:pPr>
        <w:spacing w:line="240" w:lineRule="auto"/>
        <w:contextualSpacing/>
        <w:rPr>
          <w:rFonts w:cs="Times New Roman"/>
          <w:szCs w:val="24"/>
        </w:rPr>
      </w:pPr>
    </w:p>
    <w:p w14:paraId="7AC8269D" w14:textId="77777777" w:rsidR="00DD7892" w:rsidRDefault="00DD7892" w:rsidP="00552860">
      <w:pPr>
        <w:spacing w:line="240" w:lineRule="auto"/>
        <w:contextualSpacing/>
        <w:rPr>
          <w:rFonts w:cs="Times New Roman"/>
          <w:szCs w:val="24"/>
        </w:rPr>
      </w:pPr>
    </w:p>
    <w:p w14:paraId="6B7E450D" w14:textId="77777777" w:rsidR="00DD7892" w:rsidRDefault="00DD7892" w:rsidP="00552860">
      <w:pPr>
        <w:spacing w:line="240" w:lineRule="auto"/>
        <w:contextualSpacing/>
        <w:rPr>
          <w:rFonts w:cs="Times New Roman"/>
          <w:szCs w:val="24"/>
        </w:rPr>
      </w:pPr>
    </w:p>
    <w:p w14:paraId="662BF2D7" w14:textId="77777777" w:rsidR="00DD7892" w:rsidRDefault="00DD7892" w:rsidP="00552860">
      <w:pPr>
        <w:spacing w:line="240" w:lineRule="auto"/>
        <w:contextualSpacing/>
        <w:rPr>
          <w:rFonts w:cs="Times New Roman"/>
          <w:szCs w:val="24"/>
        </w:rPr>
      </w:pPr>
    </w:p>
    <w:p w14:paraId="67FDC37E" w14:textId="77777777" w:rsidR="00C61A56" w:rsidRDefault="00C61A56" w:rsidP="00C61A56">
      <w:pPr>
        <w:spacing w:line="240" w:lineRule="auto"/>
        <w:contextualSpacing/>
        <w:rPr>
          <w:rFonts w:cs="Times New Roman"/>
          <w:szCs w:val="24"/>
        </w:rPr>
      </w:pPr>
    </w:p>
    <w:p w14:paraId="08045E43" w14:textId="6CDCA6F4" w:rsidR="00DD7892" w:rsidRPr="00986655" w:rsidRDefault="00986655" w:rsidP="00C61A56">
      <w:pPr>
        <w:spacing w:line="240" w:lineRule="auto"/>
        <w:contextualSpacing/>
        <w:jc w:val="center"/>
        <w:rPr>
          <w:rFonts w:cs="Times New Roman"/>
          <w:b/>
          <w:szCs w:val="24"/>
        </w:rPr>
      </w:pPr>
      <w:r w:rsidRPr="00986655">
        <w:rPr>
          <w:rFonts w:cs="Times New Roman"/>
          <w:b/>
          <w:szCs w:val="24"/>
        </w:rPr>
        <w:t>Appendix E</w:t>
      </w:r>
    </w:p>
    <w:p w14:paraId="2AA0E41E" w14:textId="77777777" w:rsidR="00DD7892" w:rsidRDefault="00DD7892" w:rsidP="00DD7892">
      <w:pPr>
        <w:spacing w:line="240" w:lineRule="auto"/>
        <w:contextualSpacing/>
        <w:jc w:val="center"/>
        <w:rPr>
          <w:rFonts w:cs="Times New Roman"/>
          <w:szCs w:val="24"/>
        </w:rPr>
      </w:pPr>
    </w:p>
    <w:p w14:paraId="795C1A14" w14:textId="77777777" w:rsidR="00DD7892" w:rsidRDefault="00DD7892" w:rsidP="00DD7892">
      <w:pPr>
        <w:spacing w:line="240" w:lineRule="auto"/>
        <w:contextualSpacing/>
        <w:jc w:val="center"/>
        <w:rPr>
          <w:rFonts w:cs="Times New Roman"/>
          <w:szCs w:val="24"/>
        </w:rPr>
      </w:pPr>
      <w:r>
        <w:rPr>
          <w:rFonts w:cs="Times New Roman"/>
          <w:szCs w:val="24"/>
        </w:rPr>
        <w:t>Knox County Approval Letter</w:t>
      </w:r>
    </w:p>
    <w:p w14:paraId="3E7DA0AC" w14:textId="1345D4D2" w:rsidR="00DD7892" w:rsidRDefault="00C76DAB" w:rsidP="00C76DAB">
      <w:pPr>
        <w:spacing w:line="240" w:lineRule="auto"/>
        <w:contextualSpacing/>
        <w:jc w:val="center"/>
        <w:rPr>
          <w:rFonts w:cs="Times New Roman"/>
          <w:szCs w:val="24"/>
        </w:rPr>
      </w:pPr>
      <w:r>
        <w:rPr>
          <w:rFonts w:cs="Times New Roman"/>
          <w:noProof/>
          <w:szCs w:val="24"/>
        </w:rPr>
        <w:drawing>
          <wp:inline distT="0" distB="0" distL="0" distR="0" wp14:anchorId="00FB61A7" wp14:editId="46DDFDBD">
            <wp:extent cx="5123683" cy="68283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4763" cy="6829764"/>
                    </a:xfrm>
                    <a:prstGeom prst="rect">
                      <a:avLst/>
                    </a:prstGeom>
                    <a:noFill/>
                    <a:ln>
                      <a:noFill/>
                    </a:ln>
                  </pic:spPr>
                </pic:pic>
              </a:graphicData>
            </a:graphic>
          </wp:inline>
        </w:drawing>
      </w:r>
    </w:p>
    <w:p w14:paraId="41867835" w14:textId="77777777" w:rsidR="00C61A56" w:rsidRDefault="00C61A56" w:rsidP="00DD7892">
      <w:pPr>
        <w:spacing w:line="240" w:lineRule="auto"/>
        <w:contextualSpacing/>
        <w:jc w:val="center"/>
        <w:rPr>
          <w:rFonts w:cs="Times New Roman"/>
          <w:b/>
          <w:szCs w:val="24"/>
        </w:rPr>
      </w:pPr>
    </w:p>
    <w:p w14:paraId="5D97226C" w14:textId="77777777" w:rsidR="00C61A56" w:rsidRDefault="00C61A56" w:rsidP="00DD7892">
      <w:pPr>
        <w:spacing w:line="240" w:lineRule="auto"/>
        <w:contextualSpacing/>
        <w:jc w:val="center"/>
        <w:rPr>
          <w:rFonts w:cs="Times New Roman"/>
          <w:b/>
          <w:szCs w:val="24"/>
        </w:rPr>
      </w:pPr>
    </w:p>
    <w:p w14:paraId="7489CF02" w14:textId="125B8F5A" w:rsidR="00DD7892" w:rsidRPr="00986655" w:rsidRDefault="00986655" w:rsidP="00DD7892">
      <w:pPr>
        <w:spacing w:line="240" w:lineRule="auto"/>
        <w:contextualSpacing/>
        <w:jc w:val="center"/>
        <w:rPr>
          <w:rFonts w:cs="Times New Roman"/>
          <w:b/>
          <w:szCs w:val="24"/>
        </w:rPr>
      </w:pPr>
      <w:r w:rsidRPr="00986655">
        <w:rPr>
          <w:rFonts w:cs="Times New Roman"/>
          <w:b/>
          <w:szCs w:val="24"/>
        </w:rPr>
        <w:t>Appendix F</w:t>
      </w:r>
    </w:p>
    <w:p w14:paraId="65D76879" w14:textId="77777777" w:rsidR="00DD7892" w:rsidRPr="006B7D33" w:rsidRDefault="00DD7892" w:rsidP="00DD7892">
      <w:pPr>
        <w:spacing w:line="240" w:lineRule="auto"/>
        <w:contextualSpacing/>
        <w:jc w:val="center"/>
        <w:rPr>
          <w:rFonts w:cs="Times New Roman"/>
          <w:szCs w:val="24"/>
        </w:rPr>
      </w:pPr>
    </w:p>
    <w:p w14:paraId="13CFE7C4" w14:textId="77777777" w:rsidR="00DD7892" w:rsidRPr="006B7D33" w:rsidRDefault="00DD7892" w:rsidP="00DD7892">
      <w:pPr>
        <w:spacing w:line="240" w:lineRule="auto"/>
        <w:contextualSpacing/>
        <w:jc w:val="center"/>
        <w:rPr>
          <w:rFonts w:cs="Times New Roman"/>
          <w:szCs w:val="24"/>
        </w:rPr>
      </w:pPr>
      <w:r w:rsidRPr="006B7D33">
        <w:rPr>
          <w:rFonts w:cs="Times New Roman"/>
          <w:szCs w:val="24"/>
        </w:rPr>
        <w:t>Principal Approval Letter</w:t>
      </w:r>
    </w:p>
    <w:p w14:paraId="29FAFCB5" w14:textId="77777777" w:rsidR="00FF11B3" w:rsidRDefault="00C14BBC" w:rsidP="00DD7892">
      <w:pPr>
        <w:spacing w:line="240" w:lineRule="auto"/>
        <w:contextualSpacing/>
        <w:jc w:val="center"/>
        <w:rPr>
          <w:rFonts w:cs="Times New Roman"/>
          <w:szCs w:val="24"/>
        </w:rPr>
      </w:pPr>
      <w:r>
        <w:rPr>
          <w:rFonts w:cs="Times New Roman"/>
          <w:noProof/>
          <w:szCs w:val="24"/>
        </w:rPr>
        <w:drawing>
          <wp:inline distT="0" distB="0" distL="0" distR="0" wp14:anchorId="2D68C9FE" wp14:editId="2819D005">
            <wp:extent cx="5943600" cy="656959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6569596"/>
                    </a:xfrm>
                    <a:prstGeom prst="rect">
                      <a:avLst/>
                    </a:prstGeom>
                    <a:noFill/>
                    <a:ln>
                      <a:noFill/>
                    </a:ln>
                  </pic:spPr>
                </pic:pic>
              </a:graphicData>
            </a:graphic>
          </wp:inline>
        </w:drawing>
      </w:r>
    </w:p>
    <w:p w14:paraId="1CBD6F91" w14:textId="77777777" w:rsidR="00FF11B3" w:rsidRDefault="00FF11B3" w:rsidP="00DD7892">
      <w:pPr>
        <w:spacing w:line="240" w:lineRule="auto"/>
        <w:contextualSpacing/>
        <w:jc w:val="center"/>
        <w:rPr>
          <w:rFonts w:cs="Times New Roman"/>
          <w:szCs w:val="24"/>
        </w:rPr>
      </w:pPr>
    </w:p>
    <w:p w14:paraId="2A6DCFEA" w14:textId="77777777" w:rsidR="00FF11B3" w:rsidRDefault="00FF11B3" w:rsidP="00DD7892">
      <w:pPr>
        <w:spacing w:line="240" w:lineRule="auto"/>
        <w:contextualSpacing/>
        <w:jc w:val="center"/>
        <w:rPr>
          <w:rFonts w:cs="Times New Roman"/>
          <w:szCs w:val="24"/>
        </w:rPr>
      </w:pPr>
    </w:p>
    <w:p w14:paraId="66CB6C3A" w14:textId="527B2422" w:rsidR="00C14BBC" w:rsidRDefault="00C14BBC" w:rsidP="00C14BBC">
      <w:pPr>
        <w:spacing w:line="240" w:lineRule="auto"/>
        <w:contextualSpacing/>
        <w:rPr>
          <w:rFonts w:cs="Times New Roman"/>
          <w:szCs w:val="24"/>
        </w:rPr>
      </w:pPr>
    </w:p>
    <w:p w14:paraId="5925FB66" w14:textId="77777777" w:rsidR="00C61A56" w:rsidRDefault="00C61A56" w:rsidP="00C14BBC">
      <w:pPr>
        <w:spacing w:line="240" w:lineRule="auto"/>
        <w:contextualSpacing/>
        <w:rPr>
          <w:rFonts w:cs="Times New Roman"/>
          <w:szCs w:val="24"/>
        </w:rPr>
      </w:pPr>
    </w:p>
    <w:p w14:paraId="2503E6AE" w14:textId="77777777" w:rsidR="00FF11B3" w:rsidRPr="00986655" w:rsidRDefault="00986655" w:rsidP="00C14BBC">
      <w:pPr>
        <w:spacing w:line="240" w:lineRule="auto"/>
        <w:contextualSpacing/>
        <w:jc w:val="center"/>
        <w:rPr>
          <w:rFonts w:cs="Times New Roman"/>
          <w:b/>
          <w:szCs w:val="24"/>
        </w:rPr>
      </w:pPr>
      <w:r w:rsidRPr="00986655">
        <w:rPr>
          <w:rFonts w:cs="Times New Roman"/>
          <w:b/>
          <w:szCs w:val="24"/>
        </w:rPr>
        <w:t>Appendix G</w:t>
      </w:r>
    </w:p>
    <w:p w14:paraId="21B5737C" w14:textId="77777777" w:rsidR="00FF11B3" w:rsidRDefault="00FF11B3" w:rsidP="00DD7892">
      <w:pPr>
        <w:spacing w:line="240" w:lineRule="auto"/>
        <w:contextualSpacing/>
        <w:jc w:val="center"/>
        <w:rPr>
          <w:rFonts w:cs="Times New Roman"/>
          <w:szCs w:val="24"/>
        </w:rPr>
      </w:pPr>
    </w:p>
    <w:p w14:paraId="491C2075" w14:textId="77777777" w:rsidR="00FF11B3" w:rsidRPr="006B7D33" w:rsidRDefault="00FF11B3" w:rsidP="00DD7892">
      <w:pPr>
        <w:spacing w:line="240" w:lineRule="auto"/>
        <w:contextualSpacing/>
        <w:jc w:val="center"/>
        <w:rPr>
          <w:rFonts w:cs="Times New Roman"/>
          <w:szCs w:val="24"/>
        </w:rPr>
      </w:pPr>
      <w:r w:rsidRPr="006B7D33">
        <w:rPr>
          <w:rFonts w:cs="Times New Roman"/>
          <w:szCs w:val="24"/>
        </w:rPr>
        <w:t>UTK IRB Approval Letter</w:t>
      </w:r>
    </w:p>
    <w:p w14:paraId="1E15844E" w14:textId="2A75118B" w:rsidR="004168C9" w:rsidRDefault="00C76DAB" w:rsidP="00C76DAB">
      <w:pPr>
        <w:spacing w:line="240" w:lineRule="auto"/>
        <w:contextualSpacing/>
        <w:jc w:val="center"/>
        <w:rPr>
          <w:rFonts w:cs="Times New Roman"/>
          <w:szCs w:val="24"/>
        </w:rPr>
      </w:pPr>
      <w:r>
        <w:rPr>
          <w:rFonts w:cs="Times New Roman"/>
          <w:noProof/>
          <w:szCs w:val="24"/>
        </w:rPr>
        <w:drawing>
          <wp:inline distT="0" distB="0" distL="0" distR="0" wp14:anchorId="00B715EA" wp14:editId="0AD06CD5">
            <wp:extent cx="5475613" cy="6989196"/>
            <wp:effectExtent l="0" t="0" r="0" b="2540"/>
            <wp:docPr id="8" name="Picture 8"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rb outcome lette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1879" cy="6997193"/>
                    </a:xfrm>
                    <a:prstGeom prst="rect">
                      <a:avLst/>
                    </a:prstGeom>
                  </pic:spPr>
                </pic:pic>
              </a:graphicData>
            </a:graphic>
          </wp:inline>
        </w:drawing>
      </w:r>
    </w:p>
    <w:p w14:paraId="0320C07A" w14:textId="77777777" w:rsidR="00C61A56" w:rsidRDefault="00C61A56" w:rsidP="004168C9">
      <w:pPr>
        <w:spacing w:line="240" w:lineRule="auto"/>
        <w:contextualSpacing/>
        <w:jc w:val="center"/>
        <w:rPr>
          <w:rFonts w:cs="Times New Roman"/>
          <w:b/>
          <w:szCs w:val="24"/>
        </w:rPr>
      </w:pPr>
    </w:p>
    <w:p w14:paraId="0992617B" w14:textId="77777777" w:rsidR="00C61A56" w:rsidRDefault="00C61A56" w:rsidP="004168C9">
      <w:pPr>
        <w:spacing w:line="240" w:lineRule="auto"/>
        <w:contextualSpacing/>
        <w:jc w:val="center"/>
        <w:rPr>
          <w:rFonts w:cs="Times New Roman"/>
          <w:b/>
          <w:szCs w:val="24"/>
        </w:rPr>
      </w:pPr>
    </w:p>
    <w:p w14:paraId="3A815830" w14:textId="0BB067FF" w:rsidR="00FF11B3" w:rsidRPr="00986655" w:rsidRDefault="00986655" w:rsidP="004168C9">
      <w:pPr>
        <w:spacing w:line="240" w:lineRule="auto"/>
        <w:contextualSpacing/>
        <w:jc w:val="center"/>
        <w:rPr>
          <w:rFonts w:cs="Times New Roman"/>
          <w:b/>
          <w:szCs w:val="24"/>
        </w:rPr>
      </w:pPr>
      <w:r w:rsidRPr="00986655">
        <w:rPr>
          <w:rFonts w:cs="Times New Roman"/>
          <w:b/>
          <w:szCs w:val="24"/>
        </w:rPr>
        <w:t>Appendix H</w:t>
      </w:r>
    </w:p>
    <w:p w14:paraId="0F20F797" w14:textId="77777777" w:rsidR="00FF11B3" w:rsidRDefault="00FF11B3" w:rsidP="00DD7892">
      <w:pPr>
        <w:spacing w:line="240" w:lineRule="auto"/>
        <w:contextualSpacing/>
        <w:jc w:val="center"/>
        <w:rPr>
          <w:rFonts w:cs="Times New Roman"/>
          <w:szCs w:val="24"/>
        </w:rPr>
      </w:pPr>
    </w:p>
    <w:p w14:paraId="7EC720A3" w14:textId="77777777" w:rsidR="00FF11B3" w:rsidRPr="006B7D33" w:rsidRDefault="00FF11B3" w:rsidP="00DD7892">
      <w:pPr>
        <w:spacing w:line="240" w:lineRule="auto"/>
        <w:contextualSpacing/>
        <w:jc w:val="center"/>
        <w:rPr>
          <w:rFonts w:cs="Times New Roman"/>
          <w:szCs w:val="24"/>
        </w:rPr>
      </w:pPr>
      <w:r w:rsidRPr="006B7D33">
        <w:rPr>
          <w:rFonts w:cs="Times New Roman"/>
          <w:szCs w:val="24"/>
        </w:rPr>
        <w:t>Teacher Acceptability Survey</w:t>
      </w:r>
    </w:p>
    <w:p w14:paraId="383C03AD" w14:textId="77777777" w:rsidR="00FF11B3" w:rsidRDefault="00FF11B3" w:rsidP="00DD7892">
      <w:pPr>
        <w:spacing w:line="240" w:lineRule="auto"/>
        <w:contextualSpacing/>
        <w:jc w:val="center"/>
        <w:rPr>
          <w:rFonts w:cs="Times New Roman"/>
          <w:szCs w:val="24"/>
        </w:rPr>
      </w:pPr>
    </w:p>
    <w:p w14:paraId="7165E46D" w14:textId="77777777" w:rsidR="00FF11B3" w:rsidRPr="007B2054" w:rsidRDefault="00FF11B3" w:rsidP="00FF11B3">
      <w:pPr>
        <w:rPr>
          <w:rFonts w:cs="Times New Roman"/>
          <w:b/>
        </w:rPr>
      </w:pPr>
      <w:r w:rsidRPr="007B2054">
        <w:rPr>
          <w:rFonts w:cs="Times New Roman"/>
          <w:b/>
        </w:rPr>
        <w:t xml:space="preserve">Directions: I would like to learn more about your experience with the Academic and Behavior Reward Game. </w:t>
      </w:r>
      <w:r>
        <w:rPr>
          <w:rFonts w:cs="Times New Roman"/>
          <w:b/>
        </w:rPr>
        <w:t xml:space="preserve">Please select the number corresponding to the extent to which you agree with the following statements. </w:t>
      </w:r>
      <w:r w:rsidRPr="007B2054">
        <w:rPr>
          <w:rFonts w:cs="Times New Roman"/>
          <w:b/>
        </w:rPr>
        <w:t>Your responses to the following questions are completely voluntary.</w:t>
      </w:r>
      <w:r>
        <w:rPr>
          <w:rFonts w:cs="Times New Roman"/>
          <w:b/>
        </w:rPr>
        <w:t xml:space="preserve"> Thank you for your participation.</w:t>
      </w:r>
    </w:p>
    <w:tbl>
      <w:tblPr>
        <w:tblStyle w:val="LightShading"/>
        <w:tblW w:w="0" w:type="auto"/>
        <w:tblLook w:val="04A0" w:firstRow="1" w:lastRow="0" w:firstColumn="1" w:lastColumn="0" w:noHBand="0" w:noVBand="1"/>
      </w:tblPr>
      <w:tblGrid>
        <w:gridCol w:w="2782"/>
        <w:gridCol w:w="1206"/>
        <w:gridCol w:w="1109"/>
        <w:gridCol w:w="1196"/>
        <w:gridCol w:w="1072"/>
        <w:gridCol w:w="829"/>
        <w:gridCol w:w="1166"/>
      </w:tblGrid>
      <w:tr w:rsidR="00FF11B3" w:rsidRPr="0033701F" w14:paraId="6D66BCD2" w14:textId="77777777" w:rsidTr="00131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F92EF8" w14:textId="77777777" w:rsidR="00FF11B3" w:rsidRPr="0033701F" w:rsidRDefault="00FF11B3" w:rsidP="00FD32E0">
            <w:pPr>
              <w:rPr>
                <w:rFonts w:cs="Times New Roman"/>
                <w:szCs w:val="24"/>
              </w:rPr>
            </w:pPr>
            <w:bookmarkStart w:id="18" w:name="_Hlk487217455"/>
          </w:p>
        </w:tc>
        <w:tc>
          <w:tcPr>
            <w:tcW w:w="0" w:type="auto"/>
          </w:tcPr>
          <w:p w14:paraId="2E8BC639"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sidRPr="0033701F">
              <w:rPr>
                <w:rFonts w:cs="Times New Roman"/>
                <w:szCs w:val="24"/>
              </w:rPr>
              <w:t>Strongly Disagree</w:t>
            </w:r>
          </w:p>
        </w:tc>
        <w:tc>
          <w:tcPr>
            <w:tcW w:w="0" w:type="auto"/>
          </w:tcPr>
          <w:p w14:paraId="4340425D"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Disagree</w:t>
            </w:r>
          </w:p>
        </w:tc>
        <w:tc>
          <w:tcPr>
            <w:tcW w:w="0" w:type="auto"/>
          </w:tcPr>
          <w:p w14:paraId="133EB278"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Slightly Disagree</w:t>
            </w:r>
          </w:p>
        </w:tc>
        <w:tc>
          <w:tcPr>
            <w:tcW w:w="0" w:type="auto"/>
          </w:tcPr>
          <w:p w14:paraId="67516069"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Slightly Agree</w:t>
            </w:r>
          </w:p>
        </w:tc>
        <w:tc>
          <w:tcPr>
            <w:tcW w:w="0" w:type="auto"/>
          </w:tcPr>
          <w:p w14:paraId="37EC8C8A"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Agree</w:t>
            </w:r>
          </w:p>
        </w:tc>
        <w:tc>
          <w:tcPr>
            <w:tcW w:w="0" w:type="auto"/>
          </w:tcPr>
          <w:p w14:paraId="08D84F4C" w14:textId="77777777" w:rsidR="00FF11B3" w:rsidRPr="0033701F" w:rsidRDefault="00FF11B3" w:rsidP="00FD32E0">
            <w:pP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Strongly Agree</w:t>
            </w:r>
          </w:p>
        </w:tc>
      </w:tr>
      <w:tr w:rsidR="00FF11B3" w:rsidRPr="0033701F" w14:paraId="04B24A34" w14:textId="77777777" w:rsidTr="00131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66B68F" w14:textId="77777777" w:rsidR="00FF11B3" w:rsidRPr="0033701F" w:rsidRDefault="00FF11B3" w:rsidP="00FD32E0">
            <w:pPr>
              <w:rPr>
                <w:rFonts w:cs="Times New Roman"/>
                <w:szCs w:val="24"/>
              </w:rPr>
            </w:pPr>
            <w:r w:rsidRPr="0033701F">
              <w:rPr>
                <w:rFonts w:cs="Times New Roman"/>
                <w:szCs w:val="24"/>
              </w:rPr>
              <w:t>1.</w:t>
            </w:r>
            <w:r>
              <w:rPr>
                <w:rFonts w:cs="Times New Roman"/>
                <w:szCs w:val="24"/>
              </w:rPr>
              <w:t xml:space="preserve"> The </w:t>
            </w:r>
            <w:r w:rsidRPr="0033701F">
              <w:rPr>
                <w:rFonts w:cs="Times New Roman"/>
                <w:i/>
                <w:szCs w:val="24"/>
              </w:rPr>
              <w:t>Academic and Behavior Reward Game</w:t>
            </w:r>
            <w:r>
              <w:rPr>
                <w:rFonts w:cs="Times New Roman"/>
                <w:szCs w:val="24"/>
              </w:rPr>
              <w:t xml:space="preserve"> was a good intervention</w:t>
            </w:r>
          </w:p>
        </w:tc>
        <w:tc>
          <w:tcPr>
            <w:tcW w:w="0" w:type="auto"/>
          </w:tcPr>
          <w:p w14:paraId="14763F94"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0" w:type="auto"/>
          </w:tcPr>
          <w:p w14:paraId="1771CA03"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w:t>
            </w:r>
          </w:p>
        </w:tc>
        <w:tc>
          <w:tcPr>
            <w:tcW w:w="0" w:type="auto"/>
          </w:tcPr>
          <w:p w14:paraId="035FA63E"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0" w:type="auto"/>
          </w:tcPr>
          <w:p w14:paraId="07794123"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4</w:t>
            </w:r>
          </w:p>
        </w:tc>
        <w:tc>
          <w:tcPr>
            <w:tcW w:w="0" w:type="auto"/>
          </w:tcPr>
          <w:p w14:paraId="51C4A06C"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5</w:t>
            </w:r>
          </w:p>
        </w:tc>
        <w:tc>
          <w:tcPr>
            <w:tcW w:w="0" w:type="auto"/>
          </w:tcPr>
          <w:p w14:paraId="7F4B3EB9"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6</w:t>
            </w:r>
          </w:p>
        </w:tc>
      </w:tr>
      <w:tr w:rsidR="00FF11B3" w:rsidRPr="0033701F" w14:paraId="7DFB5B84" w14:textId="77777777" w:rsidTr="001312EB">
        <w:tc>
          <w:tcPr>
            <w:cnfStyle w:val="001000000000" w:firstRow="0" w:lastRow="0" w:firstColumn="1" w:lastColumn="0" w:oddVBand="0" w:evenVBand="0" w:oddHBand="0" w:evenHBand="0" w:firstRowFirstColumn="0" w:firstRowLastColumn="0" w:lastRowFirstColumn="0" w:lastRowLastColumn="0"/>
            <w:tcW w:w="0" w:type="auto"/>
          </w:tcPr>
          <w:p w14:paraId="46D55E45" w14:textId="77777777" w:rsidR="00FF11B3" w:rsidRPr="0033701F" w:rsidRDefault="00FF11B3" w:rsidP="00FD32E0">
            <w:pPr>
              <w:rPr>
                <w:rFonts w:cs="Times New Roman"/>
                <w:szCs w:val="24"/>
              </w:rPr>
            </w:pPr>
            <w:r>
              <w:rPr>
                <w:rFonts w:cs="Times New Roman"/>
                <w:szCs w:val="24"/>
              </w:rPr>
              <w:t xml:space="preserve">2. Most teachers would find the </w:t>
            </w:r>
            <w:r w:rsidRPr="0033701F">
              <w:rPr>
                <w:rFonts w:cs="Times New Roman"/>
                <w:i/>
                <w:szCs w:val="24"/>
              </w:rPr>
              <w:t>Academic and Behavior Reward Game</w:t>
            </w:r>
            <w:r>
              <w:rPr>
                <w:rFonts w:cs="Times New Roman"/>
                <w:szCs w:val="24"/>
              </w:rPr>
              <w:t xml:space="preserve"> appropriate to deal with academic behavior in the classroom</w:t>
            </w:r>
          </w:p>
        </w:tc>
        <w:tc>
          <w:tcPr>
            <w:tcW w:w="0" w:type="auto"/>
          </w:tcPr>
          <w:p w14:paraId="028E4B72"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w:t>
            </w:r>
          </w:p>
        </w:tc>
        <w:tc>
          <w:tcPr>
            <w:tcW w:w="0" w:type="auto"/>
          </w:tcPr>
          <w:p w14:paraId="27F107BE"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w:t>
            </w:r>
          </w:p>
        </w:tc>
        <w:tc>
          <w:tcPr>
            <w:tcW w:w="0" w:type="auto"/>
          </w:tcPr>
          <w:p w14:paraId="64C2C7C2"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0" w:type="auto"/>
          </w:tcPr>
          <w:p w14:paraId="1F76561D"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w:t>
            </w:r>
          </w:p>
        </w:tc>
        <w:tc>
          <w:tcPr>
            <w:tcW w:w="0" w:type="auto"/>
          </w:tcPr>
          <w:p w14:paraId="19D25AF3"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w:t>
            </w:r>
          </w:p>
        </w:tc>
        <w:tc>
          <w:tcPr>
            <w:tcW w:w="0" w:type="auto"/>
          </w:tcPr>
          <w:p w14:paraId="35F7C989"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w:t>
            </w:r>
          </w:p>
        </w:tc>
      </w:tr>
      <w:tr w:rsidR="00FF11B3" w:rsidRPr="0033701F" w14:paraId="386A92C4" w14:textId="77777777" w:rsidTr="00131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F2D37C" w14:textId="77777777" w:rsidR="00FF11B3" w:rsidRPr="0033701F" w:rsidRDefault="00FF11B3" w:rsidP="00FD32E0">
            <w:pPr>
              <w:rPr>
                <w:rFonts w:cs="Times New Roman"/>
                <w:szCs w:val="24"/>
              </w:rPr>
            </w:pPr>
            <w:r>
              <w:rPr>
                <w:rFonts w:cs="Times New Roman"/>
                <w:szCs w:val="24"/>
              </w:rPr>
              <w:t xml:space="preserve">3. I noticed the students’ academic performance improve when the </w:t>
            </w:r>
            <w:r w:rsidRPr="0033701F">
              <w:rPr>
                <w:rFonts w:cs="Times New Roman"/>
                <w:i/>
                <w:szCs w:val="24"/>
              </w:rPr>
              <w:t>Academic and Behavior Reward Game</w:t>
            </w:r>
            <w:r>
              <w:rPr>
                <w:rFonts w:cs="Times New Roman"/>
                <w:szCs w:val="24"/>
              </w:rPr>
              <w:t xml:space="preserve"> was used.</w:t>
            </w:r>
          </w:p>
        </w:tc>
        <w:tc>
          <w:tcPr>
            <w:tcW w:w="0" w:type="auto"/>
          </w:tcPr>
          <w:p w14:paraId="34A811B1"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0" w:type="auto"/>
          </w:tcPr>
          <w:p w14:paraId="2EBB7E61"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w:t>
            </w:r>
          </w:p>
        </w:tc>
        <w:tc>
          <w:tcPr>
            <w:tcW w:w="0" w:type="auto"/>
          </w:tcPr>
          <w:p w14:paraId="69EC293A"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0" w:type="auto"/>
          </w:tcPr>
          <w:p w14:paraId="23F675AE"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4</w:t>
            </w:r>
          </w:p>
        </w:tc>
        <w:tc>
          <w:tcPr>
            <w:tcW w:w="0" w:type="auto"/>
          </w:tcPr>
          <w:p w14:paraId="410D655C"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5</w:t>
            </w:r>
          </w:p>
        </w:tc>
        <w:tc>
          <w:tcPr>
            <w:tcW w:w="0" w:type="auto"/>
          </w:tcPr>
          <w:p w14:paraId="39F64966"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6</w:t>
            </w:r>
          </w:p>
        </w:tc>
      </w:tr>
      <w:tr w:rsidR="00FF11B3" w:rsidRPr="0033701F" w14:paraId="7275B36F" w14:textId="77777777" w:rsidTr="001312EB">
        <w:tc>
          <w:tcPr>
            <w:cnfStyle w:val="001000000000" w:firstRow="0" w:lastRow="0" w:firstColumn="1" w:lastColumn="0" w:oddVBand="0" w:evenVBand="0" w:oddHBand="0" w:evenHBand="0" w:firstRowFirstColumn="0" w:firstRowLastColumn="0" w:lastRowFirstColumn="0" w:lastRowLastColumn="0"/>
            <w:tcW w:w="0" w:type="auto"/>
          </w:tcPr>
          <w:p w14:paraId="6B8D3255" w14:textId="77777777" w:rsidR="00FF11B3" w:rsidRPr="0033701F" w:rsidRDefault="00FF11B3" w:rsidP="00FD32E0">
            <w:pPr>
              <w:rPr>
                <w:rFonts w:cs="Times New Roman"/>
                <w:szCs w:val="24"/>
              </w:rPr>
            </w:pPr>
            <w:r>
              <w:rPr>
                <w:rFonts w:cs="Times New Roman"/>
                <w:szCs w:val="24"/>
              </w:rPr>
              <w:t xml:space="preserve">4. I spent less time disciplining students when using the </w:t>
            </w:r>
            <w:r w:rsidRPr="0033701F">
              <w:rPr>
                <w:rFonts w:cs="Times New Roman"/>
                <w:i/>
                <w:szCs w:val="24"/>
              </w:rPr>
              <w:t>Academic and Behavior Reward Game</w:t>
            </w:r>
          </w:p>
        </w:tc>
        <w:tc>
          <w:tcPr>
            <w:tcW w:w="0" w:type="auto"/>
          </w:tcPr>
          <w:p w14:paraId="22D0CB82"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w:t>
            </w:r>
          </w:p>
        </w:tc>
        <w:tc>
          <w:tcPr>
            <w:tcW w:w="0" w:type="auto"/>
          </w:tcPr>
          <w:p w14:paraId="3F1C11F8"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w:t>
            </w:r>
          </w:p>
        </w:tc>
        <w:tc>
          <w:tcPr>
            <w:tcW w:w="0" w:type="auto"/>
          </w:tcPr>
          <w:p w14:paraId="32EA2578"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0" w:type="auto"/>
          </w:tcPr>
          <w:p w14:paraId="5BAC4648"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w:t>
            </w:r>
          </w:p>
        </w:tc>
        <w:tc>
          <w:tcPr>
            <w:tcW w:w="0" w:type="auto"/>
          </w:tcPr>
          <w:p w14:paraId="7B112240"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w:t>
            </w:r>
          </w:p>
        </w:tc>
        <w:tc>
          <w:tcPr>
            <w:tcW w:w="0" w:type="auto"/>
          </w:tcPr>
          <w:p w14:paraId="5B5BF93E"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w:t>
            </w:r>
          </w:p>
        </w:tc>
      </w:tr>
      <w:tr w:rsidR="00FF11B3" w:rsidRPr="0033701F" w14:paraId="4C3071BC" w14:textId="77777777" w:rsidTr="00131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71A974" w14:textId="77777777" w:rsidR="00FF11B3" w:rsidRPr="0033701F" w:rsidRDefault="00FF11B3" w:rsidP="00FD32E0">
            <w:pPr>
              <w:rPr>
                <w:rFonts w:cs="Times New Roman"/>
                <w:szCs w:val="24"/>
              </w:rPr>
            </w:pPr>
            <w:r>
              <w:rPr>
                <w:rFonts w:cs="Times New Roman"/>
                <w:szCs w:val="24"/>
              </w:rPr>
              <w:t xml:space="preserve">5. The </w:t>
            </w:r>
            <w:r w:rsidRPr="0033701F">
              <w:rPr>
                <w:rFonts w:cs="Times New Roman"/>
                <w:i/>
                <w:szCs w:val="24"/>
              </w:rPr>
              <w:t>Academic and Behavior Reward Game</w:t>
            </w:r>
            <w:r>
              <w:rPr>
                <w:rFonts w:cs="Times New Roman"/>
                <w:i/>
                <w:szCs w:val="24"/>
              </w:rPr>
              <w:t xml:space="preserve"> </w:t>
            </w:r>
            <w:r>
              <w:rPr>
                <w:rFonts w:cs="Times New Roman"/>
                <w:szCs w:val="24"/>
              </w:rPr>
              <w:t>quickly improved students’ academic performance</w:t>
            </w:r>
          </w:p>
        </w:tc>
        <w:tc>
          <w:tcPr>
            <w:tcW w:w="0" w:type="auto"/>
          </w:tcPr>
          <w:p w14:paraId="2B7E91FF"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0" w:type="auto"/>
          </w:tcPr>
          <w:p w14:paraId="31B3A8B9"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w:t>
            </w:r>
          </w:p>
        </w:tc>
        <w:tc>
          <w:tcPr>
            <w:tcW w:w="0" w:type="auto"/>
          </w:tcPr>
          <w:p w14:paraId="545C86D1"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0" w:type="auto"/>
          </w:tcPr>
          <w:p w14:paraId="7CACCFF2"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4</w:t>
            </w:r>
          </w:p>
        </w:tc>
        <w:tc>
          <w:tcPr>
            <w:tcW w:w="0" w:type="auto"/>
          </w:tcPr>
          <w:p w14:paraId="0CB276D2"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5</w:t>
            </w:r>
          </w:p>
        </w:tc>
        <w:tc>
          <w:tcPr>
            <w:tcW w:w="0" w:type="auto"/>
          </w:tcPr>
          <w:p w14:paraId="35850C2A"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6</w:t>
            </w:r>
          </w:p>
        </w:tc>
      </w:tr>
      <w:tr w:rsidR="00FF11B3" w:rsidRPr="0033701F" w14:paraId="3266DFF6" w14:textId="77777777" w:rsidTr="001312EB">
        <w:tc>
          <w:tcPr>
            <w:cnfStyle w:val="001000000000" w:firstRow="0" w:lastRow="0" w:firstColumn="1" w:lastColumn="0" w:oddVBand="0" w:evenVBand="0" w:oddHBand="0" w:evenHBand="0" w:firstRowFirstColumn="0" w:firstRowLastColumn="0" w:lastRowFirstColumn="0" w:lastRowLastColumn="0"/>
            <w:tcW w:w="0" w:type="auto"/>
          </w:tcPr>
          <w:p w14:paraId="79882843" w14:textId="77777777" w:rsidR="00FF11B3" w:rsidRPr="0033701F" w:rsidRDefault="00FF11B3" w:rsidP="00FD32E0">
            <w:pPr>
              <w:rPr>
                <w:rFonts w:cs="Times New Roman"/>
                <w:szCs w:val="24"/>
              </w:rPr>
            </w:pPr>
            <w:r>
              <w:rPr>
                <w:rFonts w:cs="Times New Roman"/>
                <w:szCs w:val="24"/>
              </w:rPr>
              <w:t xml:space="preserve">6. The </w:t>
            </w:r>
            <w:r w:rsidRPr="0033701F">
              <w:rPr>
                <w:rFonts w:cs="Times New Roman"/>
                <w:i/>
                <w:szCs w:val="24"/>
              </w:rPr>
              <w:t>Academic and Behavior Reward Game</w:t>
            </w:r>
            <w:r>
              <w:rPr>
                <w:rFonts w:cs="Times New Roman"/>
                <w:szCs w:val="24"/>
              </w:rPr>
              <w:t xml:space="preserve"> was fair for all students in the class.</w:t>
            </w:r>
          </w:p>
        </w:tc>
        <w:tc>
          <w:tcPr>
            <w:tcW w:w="0" w:type="auto"/>
          </w:tcPr>
          <w:p w14:paraId="777D92EA"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w:t>
            </w:r>
          </w:p>
        </w:tc>
        <w:tc>
          <w:tcPr>
            <w:tcW w:w="0" w:type="auto"/>
          </w:tcPr>
          <w:p w14:paraId="277A0F86"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w:t>
            </w:r>
          </w:p>
        </w:tc>
        <w:tc>
          <w:tcPr>
            <w:tcW w:w="0" w:type="auto"/>
          </w:tcPr>
          <w:p w14:paraId="10B24C8B"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0" w:type="auto"/>
          </w:tcPr>
          <w:p w14:paraId="232F2134"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w:t>
            </w:r>
          </w:p>
        </w:tc>
        <w:tc>
          <w:tcPr>
            <w:tcW w:w="0" w:type="auto"/>
          </w:tcPr>
          <w:p w14:paraId="62197DEA"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w:t>
            </w:r>
          </w:p>
        </w:tc>
        <w:tc>
          <w:tcPr>
            <w:tcW w:w="0" w:type="auto"/>
          </w:tcPr>
          <w:p w14:paraId="0700526D"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w:t>
            </w:r>
          </w:p>
        </w:tc>
      </w:tr>
      <w:tr w:rsidR="00FF11B3" w:rsidRPr="0033701F" w14:paraId="6FD5D078" w14:textId="77777777" w:rsidTr="00131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AABB55" w14:textId="77777777" w:rsidR="00FF11B3" w:rsidRPr="0033701F" w:rsidRDefault="00FF11B3" w:rsidP="00FD32E0">
            <w:pPr>
              <w:rPr>
                <w:rFonts w:cs="Times New Roman"/>
                <w:szCs w:val="24"/>
              </w:rPr>
            </w:pPr>
            <w:r>
              <w:rPr>
                <w:rFonts w:cs="Times New Roman"/>
                <w:szCs w:val="24"/>
              </w:rPr>
              <w:t xml:space="preserve">7. I will use the </w:t>
            </w:r>
            <w:r w:rsidRPr="0033701F">
              <w:rPr>
                <w:rFonts w:cs="Times New Roman"/>
                <w:i/>
                <w:szCs w:val="24"/>
              </w:rPr>
              <w:t>Academic and Behavior Reward Game</w:t>
            </w:r>
            <w:r>
              <w:rPr>
                <w:rFonts w:cs="Times New Roman"/>
                <w:i/>
                <w:szCs w:val="24"/>
              </w:rPr>
              <w:t xml:space="preserve"> </w:t>
            </w:r>
            <w:r>
              <w:rPr>
                <w:rFonts w:cs="Times New Roman"/>
                <w:szCs w:val="24"/>
              </w:rPr>
              <w:t>with future classes</w:t>
            </w:r>
          </w:p>
        </w:tc>
        <w:tc>
          <w:tcPr>
            <w:tcW w:w="0" w:type="auto"/>
          </w:tcPr>
          <w:p w14:paraId="43E172FC"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0" w:type="auto"/>
          </w:tcPr>
          <w:p w14:paraId="3B0515D9"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w:t>
            </w:r>
          </w:p>
        </w:tc>
        <w:tc>
          <w:tcPr>
            <w:tcW w:w="0" w:type="auto"/>
          </w:tcPr>
          <w:p w14:paraId="4D23F9AD"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0" w:type="auto"/>
          </w:tcPr>
          <w:p w14:paraId="782E4580"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4</w:t>
            </w:r>
          </w:p>
        </w:tc>
        <w:tc>
          <w:tcPr>
            <w:tcW w:w="0" w:type="auto"/>
          </w:tcPr>
          <w:p w14:paraId="222D2FAB"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5</w:t>
            </w:r>
          </w:p>
        </w:tc>
        <w:tc>
          <w:tcPr>
            <w:tcW w:w="0" w:type="auto"/>
          </w:tcPr>
          <w:p w14:paraId="3A8A89D0" w14:textId="77777777" w:rsidR="00FF11B3" w:rsidRPr="0033701F" w:rsidRDefault="00FF11B3" w:rsidP="00FD32E0">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6</w:t>
            </w:r>
          </w:p>
        </w:tc>
      </w:tr>
      <w:tr w:rsidR="00FF11B3" w:rsidRPr="0033701F" w14:paraId="75F4AFE3" w14:textId="77777777" w:rsidTr="001312EB">
        <w:tc>
          <w:tcPr>
            <w:cnfStyle w:val="001000000000" w:firstRow="0" w:lastRow="0" w:firstColumn="1" w:lastColumn="0" w:oddVBand="0" w:evenVBand="0" w:oddHBand="0" w:evenHBand="0" w:firstRowFirstColumn="0" w:firstRowLastColumn="0" w:lastRowFirstColumn="0" w:lastRowLastColumn="0"/>
            <w:tcW w:w="0" w:type="auto"/>
          </w:tcPr>
          <w:p w14:paraId="78AB789C" w14:textId="77777777" w:rsidR="00FF11B3" w:rsidRPr="0033701F" w:rsidRDefault="00FF11B3" w:rsidP="00FD32E0">
            <w:pPr>
              <w:rPr>
                <w:rFonts w:cs="Times New Roman"/>
                <w:szCs w:val="24"/>
              </w:rPr>
            </w:pPr>
            <w:r>
              <w:rPr>
                <w:rFonts w:cs="Times New Roman"/>
                <w:szCs w:val="24"/>
              </w:rPr>
              <w:t xml:space="preserve">8. I would recommend the </w:t>
            </w:r>
            <w:r w:rsidRPr="0033701F">
              <w:rPr>
                <w:rFonts w:cs="Times New Roman"/>
                <w:i/>
                <w:szCs w:val="24"/>
              </w:rPr>
              <w:t>Academic and Behavior Reward Game</w:t>
            </w:r>
            <w:r>
              <w:rPr>
                <w:rFonts w:cs="Times New Roman"/>
                <w:i/>
                <w:szCs w:val="24"/>
              </w:rPr>
              <w:t xml:space="preserve"> </w:t>
            </w:r>
            <w:r>
              <w:rPr>
                <w:rFonts w:cs="Times New Roman"/>
                <w:szCs w:val="24"/>
              </w:rPr>
              <w:t>to other teachers</w:t>
            </w:r>
          </w:p>
        </w:tc>
        <w:tc>
          <w:tcPr>
            <w:tcW w:w="0" w:type="auto"/>
          </w:tcPr>
          <w:p w14:paraId="653F03F6"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w:t>
            </w:r>
          </w:p>
        </w:tc>
        <w:tc>
          <w:tcPr>
            <w:tcW w:w="0" w:type="auto"/>
          </w:tcPr>
          <w:p w14:paraId="3D87E7FB"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w:t>
            </w:r>
          </w:p>
        </w:tc>
        <w:tc>
          <w:tcPr>
            <w:tcW w:w="0" w:type="auto"/>
          </w:tcPr>
          <w:p w14:paraId="21DB6C71"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w:t>
            </w:r>
          </w:p>
        </w:tc>
        <w:tc>
          <w:tcPr>
            <w:tcW w:w="0" w:type="auto"/>
          </w:tcPr>
          <w:p w14:paraId="79DBDFDF"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w:t>
            </w:r>
          </w:p>
        </w:tc>
        <w:tc>
          <w:tcPr>
            <w:tcW w:w="0" w:type="auto"/>
          </w:tcPr>
          <w:p w14:paraId="03287064"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w:t>
            </w:r>
          </w:p>
        </w:tc>
        <w:tc>
          <w:tcPr>
            <w:tcW w:w="0" w:type="auto"/>
          </w:tcPr>
          <w:p w14:paraId="416C61E7" w14:textId="77777777" w:rsidR="00FF11B3" w:rsidRPr="0033701F" w:rsidRDefault="00FF11B3" w:rsidP="00FD32E0">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w:t>
            </w:r>
          </w:p>
        </w:tc>
      </w:tr>
      <w:bookmarkEnd w:id="18"/>
    </w:tbl>
    <w:p w14:paraId="470C878F" w14:textId="77777777" w:rsidR="004168C9" w:rsidRDefault="004168C9" w:rsidP="00FF11B3">
      <w:pPr>
        <w:jc w:val="center"/>
        <w:rPr>
          <w:rFonts w:cs="Times New Roman"/>
          <w:szCs w:val="24"/>
        </w:rPr>
      </w:pPr>
    </w:p>
    <w:p w14:paraId="240FE346" w14:textId="77777777" w:rsidR="00C76DAB" w:rsidRDefault="00C76DAB" w:rsidP="00FF11B3">
      <w:pPr>
        <w:jc w:val="center"/>
        <w:rPr>
          <w:rFonts w:cs="Times New Roman"/>
          <w:b/>
          <w:szCs w:val="24"/>
        </w:rPr>
      </w:pPr>
    </w:p>
    <w:p w14:paraId="3EBBCD0A" w14:textId="77777777" w:rsidR="00C76DAB" w:rsidRDefault="00C76DAB" w:rsidP="00FF11B3">
      <w:pPr>
        <w:jc w:val="center"/>
        <w:rPr>
          <w:rFonts w:cs="Times New Roman"/>
          <w:b/>
          <w:szCs w:val="24"/>
        </w:rPr>
      </w:pPr>
    </w:p>
    <w:p w14:paraId="750E6D8D" w14:textId="77777777" w:rsidR="00C76DAB" w:rsidRDefault="00C76DAB" w:rsidP="00FF11B3">
      <w:pPr>
        <w:jc w:val="center"/>
        <w:rPr>
          <w:rFonts w:cs="Times New Roman"/>
          <w:b/>
          <w:szCs w:val="24"/>
        </w:rPr>
      </w:pPr>
    </w:p>
    <w:p w14:paraId="0FAB013E" w14:textId="77777777" w:rsidR="00C76DAB" w:rsidRDefault="00C76DAB" w:rsidP="00FF11B3">
      <w:pPr>
        <w:jc w:val="center"/>
        <w:rPr>
          <w:rFonts w:cs="Times New Roman"/>
          <w:b/>
          <w:szCs w:val="24"/>
        </w:rPr>
      </w:pPr>
    </w:p>
    <w:p w14:paraId="071DD699" w14:textId="77777777" w:rsidR="00C76DAB" w:rsidRDefault="00C76DAB" w:rsidP="00FF11B3">
      <w:pPr>
        <w:jc w:val="center"/>
        <w:rPr>
          <w:rFonts w:cs="Times New Roman"/>
          <w:b/>
          <w:szCs w:val="24"/>
        </w:rPr>
      </w:pPr>
    </w:p>
    <w:p w14:paraId="51C2ED4B" w14:textId="77777777" w:rsidR="00C76DAB" w:rsidRDefault="00C76DAB" w:rsidP="00FF11B3">
      <w:pPr>
        <w:jc w:val="center"/>
        <w:rPr>
          <w:rFonts w:cs="Times New Roman"/>
          <w:b/>
          <w:szCs w:val="24"/>
        </w:rPr>
      </w:pPr>
    </w:p>
    <w:p w14:paraId="5BE8C4AB" w14:textId="77777777" w:rsidR="00C76DAB" w:rsidRDefault="00C76DAB" w:rsidP="00FF11B3">
      <w:pPr>
        <w:jc w:val="center"/>
        <w:rPr>
          <w:rFonts w:cs="Times New Roman"/>
          <w:b/>
          <w:szCs w:val="24"/>
        </w:rPr>
      </w:pPr>
    </w:p>
    <w:p w14:paraId="42B4713D" w14:textId="77777777" w:rsidR="00C76DAB" w:rsidRDefault="00C76DAB" w:rsidP="00FF11B3">
      <w:pPr>
        <w:jc w:val="center"/>
        <w:rPr>
          <w:rFonts w:cs="Times New Roman"/>
          <w:b/>
          <w:szCs w:val="24"/>
        </w:rPr>
      </w:pPr>
    </w:p>
    <w:p w14:paraId="282B9705" w14:textId="77777777" w:rsidR="00C76DAB" w:rsidRDefault="00C76DAB" w:rsidP="00FF11B3">
      <w:pPr>
        <w:jc w:val="center"/>
        <w:rPr>
          <w:rFonts w:cs="Times New Roman"/>
          <w:b/>
          <w:szCs w:val="24"/>
        </w:rPr>
      </w:pPr>
    </w:p>
    <w:p w14:paraId="48D99B12" w14:textId="77777777" w:rsidR="00C76DAB" w:rsidRDefault="00C76DAB" w:rsidP="00FF11B3">
      <w:pPr>
        <w:jc w:val="center"/>
        <w:rPr>
          <w:rFonts w:cs="Times New Roman"/>
          <w:b/>
          <w:szCs w:val="24"/>
        </w:rPr>
      </w:pPr>
    </w:p>
    <w:p w14:paraId="168BCD0B" w14:textId="77777777" w:rsidR="00C76DAB" w:rsidRDefault="00C76DAB" w:rsidP="00FF11B3">
      <w:pPr>
        <w:jc w:val="center"/>
        <w:rPr>
          <w:rFonts w:cs="Times New Roman"/>
          <w:b/>
          <w:szCs w:val="24"/>
        </w:rPr>
      </w:pPr>
    </w:p>
    <w:p w14:paraId="7EC201D5" w14:textId="77777777" w:rsidR="00C76DAB" w:rsidRDefault="00C76DAB" w:rsidP="00FF11B3">
      <w:pPr>
        <w:jc w:val="center"/>
        <w:rPr>
          <w:rFonts w:cs="Times New Roman"/>
          <w:b/>
          <w:szCs w:val="24"/>
        </w:rPr>
      </w:pPr>
    </w:p>
    <w:p w14:paraId="6C1C1448" w14:textId="77777777" w:rsidR="00C76DAB" w:rsidRDefault="00C76DAB" w:rsidP="00FF11B3">
      <w:pPr>
        <w:jc w:val="center"/>
        <w:rPr>
          <w:rFonts w:cs="Times New Roman"/>
          <w:b/>
          <w:szCs w:val="24"/>
        </w:rPr>
      </w:pPr>
    </w:p>
    <w:p w14:paraId="5974480D" w14:textId="77777777" w:rsidR="00C76DAB" w:rsidRDefault="00C76DAB" w:rsidP="00FF11B3">
      <w:pPr>
        <w:jc w:val="center"/>
        <w:rPr>
          <w:rFonts w:cs="Times New Roman"/>
          <w:b/>
          <w:szCs w:val="24"/>
        </w:rPr>
      </w:pPr>
    </w:p>
    <w:p w14:paraId="7EEAE133" w14:textId="77777777" w:rsidR="00C76DAB" w:rsidRDefault="00C76DAB" w:rsidP="00FF11B3">
      <w:pPr>
        <w:jc w:val="center"/>
        <w:rPr>
          <w:rFonts w:cs="Times New Roman"/>
          <w:b/>
          <w:szCs w:val="24"/>
        </w:rPr>
      </w:pPr>
    </w:p>
    <w:p w14:paraId="24B9902B" w14:textId="77777777" w:rsidR="00C76DAB" w:rsidRDefault="00C76DAB" w:rsidP="00FF11B3">
      <w:pPr>
        <w:jc w:val="center"/>
        <w:rPr>
          <w:rFonts w:cs="Times New Roman"/>
          <w:b/>
          <w:szCs w:val="24"/>
        </w:rPr>
      </w:pPr>
    </w:p>
    <w:p w14:paraId="326836EB" w14:textId="77777777" w:rsidR="00C76DAB" w:rsidRDefault="00C76DAB" w:rsidP="00FF11B3">
      <w:pPr>
        <w:jc w:val="center"/>
        <w:rPr>
          <w:rFonts w:cs="Times New Roman"/>
          <w:b/>
          <w:szCs w:val="24"/>
        </w:rPr>
      </w:pPr>
    </w:p>
    <w:p w14:paraId="2E62F19C" w14:textId="77777777" w:rsidR="00C76DAB" w:rsidRDefault="00C76DAB" w:rsidP="00FF11B3">
      <w:pPr>
        <w:jc w:val="center"/>
        <w:rPr>
          <w:rFonts w:cs="Times New Roman"/>
          <w:b/>
          <w:szCs w:val="24"/>
        </w:rPr>
      </w:pPr>
    </w:p>
    <w:p w14:paraId="7B5A3D24" w14:textId="77777777" w:rsidR="00C76DAB" w:rsidRDefault="00C76DAB" w:rsidP="00FF11B3">
      <w:pPr>
        <w:jc w:val="center"/>
        <w:rPr>
          <w:rFonts w:cs="Times New Roman"/>
          <w:b/>
          <w:szCs w:val="24"/>
        </w:rPr>
      </w:pPr>
    </w:p>
    <w:p w14:paraId="1FF1E91E" w14:textId="77777777" w:rsidR="00C76DAB" w:rsidRDefault="00C76DAB" w:rsidP="00FF11B3">
      <w:pPr>
        <w:jc w:val="center"/>
        <w:rPr>
          <w:rFonts w:cs="Times New Roman"/>
          <w:b/>
          <w:szCs w:val="24"/>
        </w:rPr>
      </w:pPr>
    </w:p>
    <w:p w14:paraId="480797E6" w14:textId="77777777" w:rsidR="00C76DAB" w:rsidRDefault="00C76DAB" w:rsidP="00FF11B3">
      <w:pPr>
        <w:jc w:val="center"/>
        <w:rPr>
          <w:rFonts w:cs="Times New Roman"/>
          <w:b/>
          <w:szCs w:val="24"/>
        </w:rPr>
      </w:pPr>
    </w:p>
    <w:p w14:paraId="3F472228" w14:textId="77777777" w:rsidR="00C76DAB" w:rsidRDefault="00C76DAB" w:rsidP="00FF11B3">
      <w:pPr>
        <w:jc w:val="center"/>
        <w:rPr>
          <w:rFonts w:cs="Times New Roman"/>
          <w:b/>
          <w:szCs w:val="24"/>
        </w:rPr>
      </w:pPr>
    </w:p>
    <w:p w14:paraId="4CFFC11C" w14:textId="77777777" w:rsidR="00C76DAB" w:rsidRDefault="00C76DAB" w:rsidP="00FF11B3">
      <w:pPr>
        <w:jc w:val="center"/>
        <w:rPr>
          <w:rFonts w:cs="Times New Roman"/>
          <w:b/>
          <w:szCs w:val="24"/>
        </w:rPr>
      </w:pPr>
    </w:p>
    <w:p w14:paraId="47DF198F" w14:textId="77777777" w:rsidR="00C76DAB" w:rsidRDefault="00C76DAB" w:rsidP="00FF11B3">
      <w:pPr>
        <w:jc w:val="center"/>
        <w:rPr>
          <w:rFonts w:cs="Times New Roman"/>
          <w:b/>
          <w:szCs w:val="24"/>
        </w:rPr>
      </w:pPr>
    </w:p>
    <w:p w14:paraId="73BCFC06" w14:textId="77777777" w:rsidR="00C61A56" w:rsidRDefault="00C61A56" w:rsidP="00C61A56">
      <w:pPr>
        <w:rPr>
          <w:rFonts w:cs="Times New Roman"/>
          <w:b/>
          <w:szCs w:val="24"/>
        </w:rPr>
      </w:pPr>
    </w:p>
    <w:p w14:paraId="46B94899" w14:textId="08D1CD48" w:rsidR="00FF11B3" w:rsidRPr="00986655" w:rsidRDefault="00986655" w:rsidP="00C61A56">
      <w:pPr>
        <w:jc w:val="center"/>
        <w:rPr>
          <w:rFonts w:cs="Times New Roman"/>
          <w:b/>
          <w:szCs w:val="24"/>
        </w:rPr>
      </w:pPr>
      <w:r w:rsidRPr="00986655">
        <w:rPr>
          <w:rFonts w:cs="Times New Roman"/>
          <w:b/>
          <w:szCs w:val="24"/>
        </w:rPr>
        <w:t>Appendix I</w:t>
      </w:r>
    </w:p>
    <w:p w14:paraId="4D22F2A4" w14:textId="77777777" w:rsidR="00FF11B3" w:rsidRDefault="00FF11B3" w:rsidP="00FF11B3">
      <w:pPr>
        <w:jc w:val="center"/>
        <w:rPr>
          <w:rFonts w:cs="Times New Roman"/>
        </w:rPr>
      </w:pPr>
      <w:r>
        <w:rPr>
          <w:rFonts w:cs="Times New Roman"/>
        </w:rPr>
        <w:t>Teacher Acceptability Interview</w:t>
      </w:r>
    </w:p>
    <w:p w14:paraId="50C36E58" w14:textId="77777777" w:rsidR="00FF11B3" w:rsidRDefault="00FF11B3" w:rsidP="00FF11B3">
      <w:pPr>
        <w:jc w:val="center"/>
        <w:rPr>
          <w:rFonts w:cs="Times New Roman"/>
        </w:rPr>
      </w:pPr>
    </w:p>
    <w:p w14:paraId="746D0DF7" w14:textId="77777777" w:rsidR="00FF11B3" w:rsidRDefault="00FF11B3" w:rsidP="00FF11B3">
      <w:pPr>
        <w:rPr>
          <w:rFonts w:cs="Times New Roman"/>
          <w:i/>
        </w:rPr>
      </w:pPr>
      <w:r w:rsidRPr="00F610A7">
        <w:rPr>
          <w:rFonts w:cs="Times New Roman"/>
          <w:i/>
        </w:rPr>
        <w:t xml:space="preserve">I would like to learn more about your experience with the Academic </w:t>
      </w:r>
      <w:r>
        <w:rPr>
          <w:rFonts w:cs="Times New Roman"/>
          <w:i/>
        </w:rPr>
        <w:t xml:space="preserve">and Behavior </w:t>
      </w:r>
      <w:r w:rsidRPr="00F610A7">
        <w:rPr>
          <w:rFonts w:cs="Times New Roman"/>
          <w:i/>
        </w:rPr>
        <w:t>Reward Game. This will in no way affect the results of my dissertation but will serve to improve future implementation.</w:t>
      </w:r>
      <w:r>
        <w:rPr>
          <w:rFonts w:cs="Times New Roman"/>
          <w:i/>
        </w:rPr>
        <w:t xml:space="preserve"> Your responses to the following questions are completely voluntary.</w:t>
      </w:r>
    </w:p>
    <w:p w14:paraId="16BDC16E" w14:textId="77777777" w:rsidR="00FF11B3" w:rsidRPr="00F610A7" w:rsidRDefault="00FF11B3" w:rsidP="00FF11B3">
      <w:pPr>
        <w:rPr>
          <w:rFonts w:cs="Times New Roman"/>
          <w:i/>
        </w:rPr>
      </w:pPr>
    </w:p>
    <w:p w14:paraId="08B266D1" w14:textId="77777777" w:rsidR="00FF11B3" w:rsidRDefault="00FF11B3" w:rsidP="00FF11B3">
      <w:pPr>
        <w:pStyle w:val="ListParagraph"/>
        <w:numPr>
          <w:ilvl w:val="0"/>
          <w:numId w:val="3"/>
        </w:numPr>
        <w:spacing w:after="0" w:line="480" w:lineRule="auto"/>
        <w:rPr>
          <w:rFonts w:cs="Times New Roman"/>
        </w:rPr>
      </w:pPr>
      <w:r w:rsidRPr="00F610A7">
        <w:rPr>
          <w:rFonts w:cs="Times New Roman"/>
        </w:rPr>
        <w:t xml:space="preserve">In your opinion, was the Reward Game effective in improving </w:t>
      </w:r>
      <w:r>
        <w:rPr>
          <w:rFonts w:cs="Times New Roman"/>
        </w:rPr>
        <w:t>social studies</w:t>
      </w:r>
      <w:r w:rsidRPr="00F610A7">
        <w:rPr>
          <w:rFonts w:cs="Times New Roman"/>
        </w:rPr>
        <w:t xml:space="preserve"> scores?</w:t>
      </w:r>
    </w:p>
    <w:p w14:paraId="3F1F08D6" w14:textId="77777777" w:rsidR="00FF11B3" w:rsidRPr="00F610A7" w:rsidRDefault="00FF11B3" w:rsidP="00FF11B3">
      <w:pPr>
        <w:pStyle w:val="ListParagraph"/>
        <w:numPr>
          <w:ilvl w:val="0"/>
          <w:numId w:val="3"/>
        </w:numPr>
        <w:spacing w:after="0" w:line="480" w:lineRule="auto"/>
        <w:rPr>
          <w:rFonts w:cs="Times New Roman"/>
        </w:rPr>
      </w:pPr>
      <w:r>
        <w:rPr>
          <w:rFonts w:cs="Times New Roman"/>
        </w:rPr>
        <w:t>In your opinion, was the Reward Game effective in improving classroom behavior?</w:t>
      </w:r>
    </w:p>
    <w:p w14:paraId="24A2DA54" w14:textId="77777777" w:rsidR="00FF11B3" w:rsidRPr="00F610A7" w:rsidRDefault="00FF11B3" w:rsidP="00FF11B3">
      <w:pPr>
        <w:pStyle w:val="ListParagraph"/>
        <w:numPr>
          <w:ilvl w:val="0"/>
          <w:numId w:val="3"/>
        </w:numPr>
        <w:spacing w:after="0" w:line="480" w:lineRule="auto"/>
        <w:rPr>
          <w:rFonts w:cs="Times New Roman"/>
        </w:rPr>
      </w:pPr>
      <w:r>
        <w:rPr>
          <w:rFonts w:cs="Times New Roman"/>
        </w:rPr>
        <w:t>What types of positive side effects did you observe after implementation of the Academic and Behavior Reward Game?</w:t>
      </w:r>
    </w:p>
    <w:p w14:paraId="169E812A" w14:textId="77777777" w:rsidR="00FF11B3" w:rsidRPr="00F610A7" w:rsidRDefault="00FF11B3" w:rsidP="00FF11B3">
      <w:pPr>
        <w:pStyle w:val="ListParagraph"/>
        <w:numPr>
          <w:ilvl w:val="0"/>
          <w:numId w:val="3"/>
        </w:numPr>
        <w:spacing w:after="0" w:line="480" w:lineRule="auto"/>
        <w:rPr>
          <w:rFonts w:cs="Times New Roman"/>
        </w:rPr>
      </w:pPr>
      <w:r w:rsidRPr="00F610A7">
        <w:rPr>
          <w:rFonts w:cs="Times New Roman"/>
        </w:rPr>
        <w:t>Did you observe any negative side effects of student performance, classroom procedures, or student behaviors?</w:t>
      </w:r>
    </w:p>
    <w:p w14:paraId="59CDE805" w14:textId="77777777" w:rsidR="00FF11B3" w:rsidRPr="00F610A7" w:rsidRDefault="00FF11B3" w:rsidP="00FF11B3">
      <w:pPr>
        <w:pStyle w:val="ListParagraph"/>
        <w:numPr>
          <w:ilvl w:val="0"/>
          <w:numId w:val="3"/>
        </w:numPr>
        <w:spacing w:after="0" w:line="480" w:lineRule="auto"/>
        <w:rPr>
          <w:rFonts w:cs="Times New Roman"/>
        </w:rPr>
      </w:pPr>
      <w:r w:rsidRPr="00F610A7">
        <w:rPr>
          <w:rFonts w:cs="Times New Roman"/>
        </w:rPr>
        <w:t>Is there anything you would change regarding the procedures?</w:t>
      </w:r>
    </w:p>
    <w:p w14:paraId="4B4AF7C2" w14:textId="77777777" w:rsidR="00FF11B3" w:rsidRDefault="00FF11B3" w:rsidP="00FF11B3">
      <w:pPr>
        <w:pStyle w:val="ListParagraph"/>
        <w:numPr>
          <w:ilvl w:val="0"/>
          <w:numId w:val="3"/>
        </w:numPr>
        <w:spacing w:after="0" w:line="480" w:lineRule="auto"/>
        <w:rPr>
          <w:rFonts w:cs="Times New Roman"/>
        </w:rPr>
      </w:pPr>
      <w:r w:rsidRPr="00F610A7">
        <w:rPr>
          <w:rFonts w:cs="Times New Roman"/>
        </w:rPr>
        <w:t xml:space="preserve">Is there anything you did not like about the </w:t>
      </w:r>
      <w:r>
        <w:rPr>
          <w:rFonts w:cs="Times New Roman"/>
        </w:rPr>
        <w:t>Academic and Behavior Reward Game</w:t>
      </w:r>
      <w:r w:rsidRPr="00F610A7">
        <w:rPr>
          <w:rFonts w:cs="Times New Roman"/>
        </w:rPr>
        <w:t>?</w:t>
      </w:r>
    </w:p>
    <w:p w14:paraId="160FB58E" w14:textId="77777777" w:rsidR="00FF11B3" w:rsidRDefault="00FF11B3" w:rsidP="00FF11B3">
      <w:pPr>
        <w:pStyle w:val="ListParagraph"/>
        <w:numPr>
          <w:ilvl w:val="0"/>
          <w:numId w:val="3"/>
        </w:numPr>
        <w:spacing w:after="0" w:line="480" w:lineRule="auto"/>
        <w:rPr>
          <w:rFonts w:cs="Times New Roman"/>
        </w:rPr>
      </w:pPr>
      <w:r>
        <w:rPr>
          <w:rFonts w:cs="Times New Roman"/>
        </w:rPr>
        <w:t>Were there any students who did not show improvements with the Academic and Behavior Reward Game?</w:t>
      </w:r>
    </w:p>
    <w:p w14:paraId="73B4C786" w14:textId="77777777" w:rsidR="00FF11B3" w:rsidRDefault="00FF11B3" w:rsidP="00FF11B3">
      <w:pPr>
        <w:pStyle w:val="ListParagraph"/>
        <w:numPr>
          <w:ilvl w:val="0"/>
          <w:numId w:val="3"/>
        </w:numPr>
        <w:spacing w:after="0" w:line="480" w:lineRule="auto"/>
        <w:rPr>
          <w:rFonts w:cs="Times New Roman"/>
        </w:rPr>
      </w:pPr>
      <w:r>
        <w:rPr>
          <w:rFonts w:cs="Times New Roman"/>
        </w:rPr>
        <w:t>Did you feel that all conditions were fair across all students in the classroom?</w:t>
      </w:r>
    </w:p>
    <w:p w14:paraId="79574FB2" w14:textId="77777777" w:rsidR="00FF11B3" w:rsidRPr="00F610A7" w:rsidRDefault="00FF11B3" w:rsidP="00FF11B3">
      <w:pPr>
        <w:pStyle w:val="ListParagraph"/>
        <w:numPr>
          <w:ilvl w:val="0"/>
          <w:numId w:val="3"/>
        </w:numPr>
        <w:spacing w:after="0" w:line="480" w:lineRule="auto"/>
        <w:rPr>
          <w:rFonts w:cs="Times New Roman"/>
        </w:rPr>
      </w:pPr>
      <w:r>
        <w:rPr>
          <w:rFonts w:cs="Times New Roman"/>
        </w:rPr>
        <w:t xml:space="preserve">Are you likely to continue using the Academic and Behavior Reward Game in the future? Why or why not? </w:t>
      </w:r>
    </w:p>
    <w:p w14:paraId="25994EC9" w14:textId="77777777" w:rsidR="00FF11B3" w:rsidRDefault="00FF11B3" w:rsidP="00FF11B3">
      <w:pPr>
        <w:jc w:val="center"/>
        <w:rPr>
          <w:rFonts w:cs="Times New Roman"/>
        </w:rPr>
      </w:pPr>
    </w:p>
    <w:p w14:paraId="057036E3" w14:textId="77777777" w:rsidR="00FF11B3" w:rsidRDefault="00FF11B3" w:rsidP="00FF11B3">
      <w:pPr>
        <w:jc w:val="center"/>
        <w:rPr>
          <w:rFonts w:cs="Times New Roman"/>
        </w:rPr>
      </w:pPr>
    </w:p>
    <w:p w14:paraId="3CF648FA" w14:textId="77777777" w:rsidR="00FF11B3" w:rsidRDefault="00FF11B3" w:rsidP="00FF11B3">
      <w:pPr>
        <w:jc w:val="center"/>
        <w:rPr>
          <w:rFonts w:cs="Times New Roman"/>
        </w:rPr>
      </w:pPr>
    </w:p>
    <w:p w14:paraId="4F5A8698" w14:textId="77777777" w:rsidR="00FF11B3" w:rsidRDefault="00FF11B3" w:rsidP="00FF11B3">
      <w:pPr>
        <w:jc w:val="center"/>
        <w:rPr>
          <w:rFonts w:cs="Times New Roman"/>
        </w:rPr>
      </w:pPr>
    </w:p>
    <w:p w14:paraId="06E0E95B" w14:textId="77777777" w:rsidR="00C61A56" w:rsidRDefault="00C61A56" w:rsidP="00C61A56">
      <w:pPr>
        <w:rPr>
          <w:rFonts w:cs="Times New Roman"/>
        </w:rPr>
      </w:pPr>
    </w:p>
    <w:p w14:paraId="4AE4620F" w14:textId="1DC0C20B" w:rsidR="00FF11B3" w:rsidRPr="00986655" w:rsidRDefault="00986655" w:rsidP="00C61A56">
      <w:pPr>
        <w:jc w:val="center"/>
        <w:rPr>
          <w:rFonts w:cs="Times New Roman"/>
          <w:b/>
          <w:szCs w:val="24"/>
        </w:rPr>
      </w:pPr>
      <w:r w:rsidRPr="00986655">
        <w:rPr>
          <w:rFonts w:cs="Times New Roman"/>
          <w:b/>
          <w:szCs w:val="24"/>
        </w:rPr>
        <w:t>Appendix J</w:t>
      </w:r>
    </w:p>
    <w:p w14:paraId="3692BD7B" w14:textId="77777777" w:rsidR="00284822" w:rsidRDefault="004168C9" w:rsidP="004168C9">
      <w:pPr>
        <w:jc w:val="center"/>
        <w:rPr>
          <w:rFonts w:cs="Times New Roman"/>
        </w:rPr>
      </w:pPr>
      <w:r>
        <w:rPr>
          <w:rFonts w:cs="Times New Roman"/>
        </w:rPr>
        <w:t xml:space="preserve">Student Acceptability Survey </w:t>
      </w:r>
    </w:p>
    <w:p w14:paraId="367BDDF8" w14:textId="77777777" w:rsidR="00284822" w:rsidRPr="003C1F5E" w:rsidRDefault="00284822" w:rsidP="00284822">
      <w:pPr>
        <w:rPr>
          <w:rFonts w:cs="Times New Roman"/>
        </w:rPr>
      </w:pPr>
      <w:r>
        <w:rPr>
          <w:rFonts w:cs="Times New Roman"/>
        </w:rPr>
        <w:t xml:space="preserve">Directions: Circle the appropriate number indicating your experience with the </w:t>
      </w:r>
      <w:r w:rsidR="00954F17" w:rsidRPr="00954F17">
        <w:rPr>
          <w:rFonts w:cs="Times New Roman"/>
          <w:i/>
        </w:rPr>
        <w:t>Academic and Behavior</w:t>
      </w:r>
      <w:r w:rsidR="00954F17">
        <w:rPr>
          <w:rFonts w:cs="Times New Roman"/>
        </w:rPr>
        <w:t xml:space="preserve"> </w:t>
      </w:r>
      <w:r w:rsidRPr="003C1F5E">
        <w:rPr>
          <w:rFonts w:cs="Times New Roman"/>
          <w:i/>
        </w:rPr>
        <w:t>Reward Game</w:t>
      </w:r>
      <w:r>
        <w:rPr>
          <w:rFonts w:cs="Times New Roman"/>
          <w:i/>
        </w:rPr>
        <w:t xml:space="preserve"> </w:t>
      </w:r>
      <w:r>
        <w:rPr>
          <w:rFonts w:cs="Times New Roman"/>
        </w:rPr>
        <w:t>you participated in during this year. Your responses to the following questions are completely voluntary and will in no way affect your grades. You may choose to not answer any questions you do not want to answer. Thank you for your participation.</w:t>
      </w:r>
    </w:p>
    <w:p w14:paraId="48FF351B" w14:textId="77777777" w:rsidR="00284822" w:rsidRDefault="00284822" w:rsidP="00284822">
      <w:pPr>
        <w:rPr>
          <w:rFonts w:cs="Times New Roman"/>
        </w:rPr>
      </w:pPr>
      <w:bookmarkStart w:id="19" w:name="_Hlk487217535"/>
    </w:p>
    <w:tbl>
      <w:tblPr>
        <w:tblStyle w:val="LightShading"/>
        <w:tblW w:w="9195" w:type="dxa"/>
        <w:tblLook w:val="04A0" w:firstRow="1" w:lastRow="0" w:firstColumn="1" w:lastColumn="0" w:noHBand="0" w:noVBand="1"/>
      </w:tblPr>
      <w:tblGrid>
        <w:gridCol w:w="1726"/>
        <w:gridCol w:w="1322"/>
        <w:gridCol w:w="1322"/>
        <w:gridCol w:w="1322"/>
        <w:gridCol w:w="1199"/>
        <w:gridCol w:w="997"/>
        <w:gridCol w:w="1307"/>
      </w:tblGrid>
      <w:tr w:rsidR="00284822" w:rsidRPr="00E8618F" w14:paraId="07E6FD8C" w14:textId="77777777" w:rsidTr="00C61A56">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726" w:type="dxa"/>
          </w:tcPr>
          <w:p w14:paraId="01A527A0" w14:textId="77777777" w:rsidR="00284822" w:rsidRPr="00E8618F" w:rsidRDefault="00284822" w:rsidP="00FD32E0">
            <w:pPr>
              <w:rPr>
                <w:rFonts w:cs="Times New Roman"/>
                <w:sz w:val="21"/>
                <w:szCs w:val="21"/>
              </w:rPr>
            </w:pPr>
          </w:p>
        </w:tc>
        <w:tc>
          <w:tcPr>
            <w:tcW w:w="1322" w:type="dxa"/>
          </w:tcPr>
          <w:p w14:paraId="37EDDE4C"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Strongly Disagree</w:t>
            </w:r>
          </w:p>
        </w:tc>
        <w:tc>
          <w:tcPr>
            <w:tcW w:w="1322" w:type="dxa"/>
          </w:tcPr>
          <w:p w14:paraId="3B75D3CA"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Disagree</w:t>
            </w:r>
          </w:p>
          <w:p w14:paraId="324ACAF2"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p>
        </w:tc>
        <w:tc>
          <w:tcPr>
            <w:tcW w:w="1322" w:type="dxa"/>
          </w:tcPr>
          <w:p w14:paraId="7A58623A"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 xml:space="preserve">Slightly Disagree </w:t>
            </w:r>
          </w:p>
        </w:tc>
        <w:tc>
          <w:tcPr>
            <w:tcW w:w="1199" w:type="dxa"/>
          </w:tcPr>
          <w:p w14:paraId="2BBD53BE"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Slightly Agree</w:t>
            </w:r>
          </w:p>
        </w:tc>
        <w:tc>
          <w:tcPr>
            <w:tcW w:w="997" w:type="dxa"/>
          </w:tcPr>
          <w:p w14:paraId="19425F7E"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Agree</w:t>
            </w:r>
          </w:p>
        </w:tc>
        <w:tc>
          <w:tcPr>
            <w:tcW w:w="1307" w:type="dxa"/>
          </w:tcPr>
          <w:p w14:paraId="2256127B" w14:textId="77777777" w:rsidR="00284822"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Strongly Agree</w:t>
            </w:r>
          </w:p>
          <w:p w14:paraId="5B0FCAE1" w14:textId="77777777" w:rsidR="00284822" w:rsidRPr="00E8618F" w:rsidRDefault="00284822" w:rsidP="00FD32E0">
            <w:pPr>
              <w:cnfStyle w:val="100000000000" w:firstRow="1" w:lastRow="0" w:firstColumn="0" w:lastColumn="0" w:oddVBand="0" w:evenVBand="0" w:oddHBand="0" w:evenHBand="0" w:firstRowFirstColumn="0" w:firstRowLastColumn="0" w:lastRowFirstColumn="0" w:lastRowLastColumn="0"/>
              <w:rPr>
                <w:rFonts w:cs="Times New Roman"/>
                <w:sz w:val="21"/>
                <w:szCs w:val="21"/>
              </w:rPr>
            </w:pPr>
          </w:p>
        </w:tc>
      </w:tr>
      <w:tr w:rsidR="00284822" w:rsidRPr="00E8618F" w14:paraId="0D270F23" w14:textId="77777777" w:rsidTr="00C61A56">
        <w:trPr>
          <w:cnfStyle w:val="000000100000" w:firstRow="0" w:lastRow="0" w:firstColumn="0" w:lastColumn="0" w:oddVBand="0" w:evenVBand="0" w:oddHBand="1" w:evenHBand="0" w:firstRowFirstColumn="0" w:firstRowLastColumn="0" w:lastRowFirstColumn="0" w:lastRowLastColumn="0"/>
          <w:trHeight w:val="1481"/>
        </w:trPr>
        <w:tc>
          <w:tcPr>
            <w:cnfStyle w:val="001000000000" w:firstRow="0" w:lastRow="0" w:firstColumn="1" w:lastColumn="0" w:oddVBand="0" w:evenVBand="0" w:oddHBand="0" w:evenHBand="0" w:firstRowFirstColumn="0" w:firstRowLastColumn="0" w:lastRowFirstColumn="0" w:lastRowLastColumn="0"/>
            <w:tcW w:w="1726" w:type="dxa"/>
          </w:tcPr>
          <w:p w14:paraId="4399953D" w14:textId="77777777" w:rsidR="00284822" w:rsidRPr="00E8618F" w:rsidRDefault="00284822" w:rsidP="00FD32E0">
            <w:pPr>
              <w:rPr>
                <w:rFonts w:cs="Times New Roman"/>
                <w:sz w:val="21"/>
                <w:szCs w:val="21"/>
              </w:rPr>
            </w:pPr>
            <w:r w:rsidRPr="00E8618F">
              <w:rPr>
                <w:rFonts w:cs="Times New Roman"/>
                <w:sz w:val="21"/>
                <w:szCs w:val="21"/>
              </w:rPr>
              <w:t>1. It is important for me to do well on my social studies assignments</w:t>
            </w:r>
          </w:p>
        </w:tc>
        <w:tc>
          <w:tcPr>
            <w:tcW w:w="1322" w:type="dxa"/>
          </w:tcPr>
          <w:p w14:paraId="75FF1388"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559D4875"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0DF19AAE"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08C7C774"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733B5021"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457DFB8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4D1D33E3" w14:textId="77777777" w:rsidTr="00C61A56">
        <w:trPr>
          <w:trHeight w:val="1912"/>
        </w:trPr>
        <w:tc>
          <w:tcPr>
            <w:cnfStyle w:val="001000000000" w:firstRow="0" w:lastRow="0" w:firstColumn="1" w:lastColumn="0" w:oddVBand="0" w:evenVBand="0" w:oddHBand="0" w:evenHBand="0" w:firstRowFirstColumn="0" w:firstRowLastColumn="0" w:lastRowFirstColumn="0" w:lastRowLastColumn="0"/>
            <w:tcW w:w="1726" w:type="dxa"/>
          </w:tcPr>
          <w:p w14:paraId="2E7C61D2" w14:textId="77777777" w:rsidR="00284822" w:rsidRPr="00E8618F" w:rsidRDefault="00284822" w:rsidP="00FD32E0">
            <w:pPr>
              <w:rPr>
                <w:rFonts w:cs="Times New Roman"/>
                <w:sz w:val="21"/>
                <w:szCs w:val="21"/>
              </w:rPr>
            </w:pPr>
            <w:r w:rsidRPr="00E8618F">
              <w:rPr>
                <w:rFonts w:cs="Times New Roman"/>
                <w:sz w:val="21"/>
                <w:szCs w:val="21"/>
              </w:rPr>
              <w:t>2. It is important for other students in my class to do well on their social studies assignments</w:t>
            </w:r>
          </w:p>
        </w:tc>
        <w:tc>
          <w:tcPr>
            <w:tcW w:w="1322" w:type="dxa"/>
          </w:tcPr>
          <w:p w14:paraId="74C1804A"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3E639044"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0CA26470"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4CF3C719"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3F29DC94"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43FFF315"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5708FAF0" w14:textId="77777777" w:rsidTr="00C61A56">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745C5B56" w14:textId="77777777" w:rsidR="00284822" w:rsidRPr="00E8618F" w:rsidRDefault="00284822" w:rsidP="00FD32E0">
            <w:pPr>
              <w:rPr>
                <w:rFonts w:cs="Times New Roman"/>
                <w:sz w:val="21"/>
                <w:szCs w:val="21"/>
              </w:rPr>
            </w:pPr>
            <w:r w:rsidRPr="00E8618F">
              <w:rPr>
                <w:rFonts w:cs="Times New Roman"/>
                <w:sz w:val="21"/>
                <w:szCs w:val="21"/>
              </w:rPr>
              <w:t xml:space="preserve">5. The </w:t>
            </w:r>
            <w:r w:rsidRPr="00E8618F">
              <w:rPr>
                <w:rFonts w:cs="Times New Roman"/>
                <w:i/>
                <w:sz w:val="21"/>
                <w:szCs w:val="21"/>
              </w:rPr>
              <w:t>Reward Game</w:t>
            </w:r>
            <w:r w:rsidRPr="00E8618F">
              <w:rPr>
                <w:rFonts w:cs="Times New Roman"/>
                <w:sz w:val="21"/>
                <w:szCs w:val="21"/>
              </w:rPr>
              <w:t xml:space="preserve"> helped me complete my work</w:t>
            </w:r>
          </w:p>
        </w:tc>
        <w:tc>
          <w:tcPr>
            <w:tcW w:w="1322" w:type="dxa"/>
          </w:tcPr>
          <w:p w14:paraId="1628E43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39C7A9BC"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3BC75B07"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69FBEB31"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007A93DE"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79874FB0"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40A24399" w14:textId="77777777" w:rsidTr="00C61A56">
        <w:trPr>
          <w:trHeight w:val="1481"/>
        </w:trPr>
        <w:tc>
          <w:tcPr>
            <w:cnfStyle w:val="001000000000" w:firstRow="0" w:lastRow="0" w:firstColumn="1" w:lastColumn="0" w:oddVBand="0" w:evenVBand="0" w:oddHBand="0" w:evenHBand="0" w:firstRowFirstColumn="0" w:firstRowLastColumn="0" w:lastRowFirstColumn="0" w:lastRowLastColumn="0"/>
            <w:tcW w:w="1726" w:type="dxa"/>
          </w:tcPr>
          <w:p w14:paraId="0E8FB311" w14:textId="77777777" w:rsidR="00284822" w:rsidRPr="00E8618F" w:rsidRDefault="00284822" w:rsidP="00FD32E0">
            <w:pPr>
              <w:rPr>
                <w:rFonts w:cs="Times New Roman"/>
                <w:sz w:val="21"/>
                <w:szCs w:val="21"/>
              </w:rPr>
            </w:pPr>
            <w:r w:rsidRPr="00E8618F">
              <w:rPr>
                <w:rFonts w:cs="Times New Roman"/>
                <w:sz w:val="21"/>
                <w:szCs w:val="21"/>
              </w:rPr>
              <w:t xml:space="preserve">6. The </w:t>
            </w:r>
            <w:r w:rsidRPr="00E8618F">
              <w:rPr>
                <w:rFonts w:cs="Times New Roman"/>
                <w:i/>
                <w:sz w:val="21"/>
                <w:szCs w:val="21"/>
              </w:rPr>
              <w:t>Reward Game</w:t>
            </w:r>
            <w:r w:rsidRPr="00E8618F">
              <w:rPr>
                <w:rFonts w:cs="Times New Roman"/>
                <w:sz w:val="21"/>
                <w:szCs w:val="21"/>
              </w:rPr>
              <w:t xml:space="preserve"> helped my </w:t>
            </w:r>
            <w:r>
              <w:rPr>
                <w:rFonts w:cs="Times New Roman"/>
                <w:sz w:val="21"/>
                <w:szCs w:val="21"/>
              </w:rPr>
              <w:t>class</w:t>
            </w:r>
            <w:r w:rsidRPr="00E8618F">
              <w:rPr>
                <w:rFonts w:cs="Times New Roman"/>
                <w:sz w:val="21"/>
                <w:szCs w:val="21"/>
              </w:rPr>
              <w:t xml:space="preserve"> complete their work</w:t>
            </w:r>
          </w:p>
        </w:tc>
        <w:tc>
          <w:tcPr>
            <w:tcW w:w="1322" w:type="dxa"/>
          </w:tcPr>
          <w:p w14:paraId="39D5398A"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440D3CF9"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4AE8EE21"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65044160"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6F4CF476"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764B44FB"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1980FDD0" w14:textId="77777777" w:rsidTr="00C61A56">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2C082C82" w14:textId="77777777" w:rsidR="00284822" w:rsidRPr="00E8618F" w:rsidRDefault="00284822" w:rsidP="00FD32E0">
            <w:pPr>
              <w:rPr>
                <w:rFonts w:cs="Times New Roman"/>
                <w:sz w:val="21"/>
                <w:szCs w:val="21"/>
              </w:rPr>
            </w:pPr>
            <w:r w:rsidRPr="00E8618F">
              <w:rPr>
                <w:rFonts w:cs="Times New Roman"/>
                <w:sz w:val="21"/>
                <w:szCs w:val="21"/>
              </w:rPr>
              <w:t xml:space="preserve">7. The </w:t>
            </w:r>
            <w:r w:rsidRPr="00E8618F">
              <w:rPr>
                <w:rFonts w:cs="Times New Roman"/>
                <w:i/>
                <w:sz w:val="21"/>
                <w:szCs w:val="21"/>
              </w:rPr>
              <w:t xml:space="preserve">Reward Game </w:t>
            </w:r>
            <w:r w:rsidRPr="00E8618F">
              <w:rPr>
                <w:rFonts w:cs="Times New Roman"/>
                <w:sz w:val="21"/>
                <w:szCs w:val="21"/>
              </w:rPr>
              <w:t>helped me stay on-task in class</w:t>
            </w:r>
          </w:p>
        </w:tc>
        <w:tc>
          <w:tcPr>
            <w:tcW w:w="1322" w:type="dxa"/>
          </w:tcPr>
          <w:p w14:paraId="50A04E98"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30F3EF1E"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192919D5"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58D0C23D"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5BB8916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52AEDDD4"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2F98ABFD" w14:textId="77777777" w:rsidTr="00C61A56">
        <w:trPr>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0495C858" w14:textId="77777777" w:rsidR="00284822" w:rsidRPr="00E8618F" w:rsidRDefault="00284822" w:rsidP="00FD32E0">
            <w:pPr>
              <w:rPr>
                <w:rFonts w:cs="Times New Roman"/>
                <w:sz w:val="21"/>
                <w:szCs w:val="21"/>
              </w:rPr>
            </w:pPr>
            <w:r w:rsidRPr="00E8618F">
              <w:rPr>
                <w:rFonts w:cs="Times New Roman"/>
                <w:sz w:val="21"/>
                <w:szCs w:val="21"/>
              </w:rPr>
              <w:t xml:space="preserve">8. The </w:t>
            </w:r>
            <w:r w:rsidRPr="00E8618F">
              <w:rPr>
                <w:rFonts w:cs="Times New Roman"/>
                <w:i/>
                <w:sz w:val="21"/>
                <w:szCs w:val="21"/>
              </w:rPr>
              <w:t>Reward Game</w:t>
            </w:r>
            <w:r w:rsidRPr="00E8618F">
              <w:rPr>
                <w:rFonts w:cs="Times New Roman"/>
                <w:sz w:val="21"/>
                <w:szCs w:val="21"/>
              </w:rPr>
              <w:t xml:space="preserve"> helped the class stay on-task</w:t>
            </w:r>
          </w:p>
        </w:tc>
        <w:tc>
          <w:tcPr>
            <w:tcW w:w="1322" w:type="dxa"/>
          </w:tcPr>
          <w:p w14:paraId="013378CB"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2EADA64A"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56D1349B"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32DC0DD7"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3F0BC613"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41BA9FFE"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620A0E96" w14:textId="77777777" w:rsidTr="00C61A56">
        <w:trPr>
          <w:cnfStyle w:val="000000100000" w:firstRow="0" w:lastRow="0" w:firstColumn="0" w:lastColumn="0" w:oddVBand="0" w:evenVBand="0" w:oddHBand="1" w:evenHBand="0" w:firstRowFirstColumn="0" w:firstRowLastColumn="0" w:lastRowFirstColumn="0" w:lastRowLastColumn="0"/>
          <w:trHeight w:val="1481"/>
        </w:trPr>
        <w:tc>
          <w:tcPr>
            <w:cnfStyle w:val="001000000000" w:firstRow="0" w:lastRow="0" w:firstColumn="1" w:lastColumn="0" w:oddVBand="0" w:evenVBand="0" w:oddHBand="0" w:evenHBand="0" w:firstRowFirstColumn="0" w:firstRowLastColumn="0" w:lastRowFirstColumn="0" w:lastRowLastColumn="0"/>
            <w:tcW w:w="1726" w:type="dxa"/>
          </w:tcPr>
          <w:p w14:paraId="0F0AE526" w14:textId="77777777" w:rsidR="00284822" w:rsidRPr="00E8618F" w:rsidRDefault="00284822" w:rsidP="00FD32E0">
            <w:pPr>
              <w:rPr>
                <w:rFonts w:cs="Times New Roman"/>
                <w:sz w:val="21"/>
                <w:szCs w:val="21"/>
              </w:rPr>
            </w:pPr>
            <w:r w:rsidRPr="00E8618F">
              <w:rPr>
                <w:rFonts w:cs="Times New Roman"/>
                <w:sz w:val="21"/>
                <w:szCs w:val="21"/>
              </w:rPr>
              <w:t xml:space="preserve">9. The </w:t>
            </w:r>
            <w:r w:rsidRPr="008C0231">
              <w:rPr>
                <w:rFonts w:cs="Times New Roman"/>
                <w:i/>
                <w:sz w:val="21"/>
                <w:szCs w:val="21"/>
              </w:rPr>
              <w:t xml:space="preserve">Reward Game </w:t>
            </w:r>
            <w:r w:rsidRPr="00E8618F">
              <w:rPr>
                <w:rFonts w:cs="Times New Roman"/>
                <w:sz w:val="21"/>
                <w:szCs w:val="21"/>
              </w:rPr>
              <w:t>helped me reduce disruptive behavior</w:t>
            </w:r>
          </w:p>
        </w:tc>
        <w:tc>
          <w:tcPr>
            <w:tcW w:w="1322" w:type="dxa"/>
          </w:tcPr>
          <w:p w14:paraId="3005AD49"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64D59220"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7053AFD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558D9941"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343D3DD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2C7A11CF"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35A19C1E" w14:textId="77777777" w:rsidTr="00C61A56">
        <w:trPr>
          <w:trHeight w:val="1903"/>
        </w:trPr>
        <w:tc>
          <w:tcPr>
            <w:cnfStyle w:val="001000000000" w:firstRow="0" w:lastRow="0" w:firstColumn="1" w:lastColumn="0" w:oddVBand="0" w:evenVBand="0" w:oddHBand="0" w:evenHBand="0" w:firstRowFirstColumn="0" w:firstRowLastColumn="0" w:lastRowFirstColumn="0" w:lastRowLastColumn="0"/>
            <w:tcW w:w="1726" w:type="dxa"/>
          </w:tcPr>
          <w:p w14:paraId="36DE68E9" w14:textId="77777777" w:rsidR="00284822" w:rsidRPr="00E8618F" w:rsidRDefault="00284822" w:rsidP="00FD32E0">
            <w:pPr>
              <w:rPr>
                <w:rFonts w:cs="Times New Roman"/>
                <w:sz w:val="21"/>
                <w:szCs w:val="21"/>
              </w:rPr>
            </w:pPr>
            <w:r w:rsidRPr="00E8618F">
              <w:rPr>
                <w:rFonts w:cs="Times New Roman"/>
                <w:sz w:val="21"/>
                <w:szCs w:val="21"/>
              </w:rPr>
              <w:t xml:space="preserve">10. The </w:t>
            </w:r>
            <w:r w:rsidRPr="00E8618F">
              <w:rPr>
                <w:rFonts w:cs="Times New Roman"/>
                <w:i/>
                <w:sz w:val="21"/>
                <w:szCs w:val="21"/>
              </w:rPr>
              <w:t>Reward Game</w:t>
            </w:r>
            <w:r w:rsidRPr="00E8618F">
              <w:rPr>
                <w:rFonts w:cs="Times New Roman"/>
                <w:sz w:val="21"/>
                <w:szCs w:val="21"/>
              </w:rPr>
              <w:t xml:space="preserve"> helped the class overall reduce disruptive behavior</w:t>
            </w:r>
          </w:p>
        </w:tc>
        <w:tc>
          <w:tcPr>
            <w:tcW w:w="1322" w:type="dxa"/>
          </w:tcPr>
          <w:p w14:paraId="0D6B7303"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6E27EEB0"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0CFCC369"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57E15528"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7A8CBA57"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03D5A182"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46FD3AE2" w14:textId="77777777" w:rsidTr="00C61A56">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726" w:type="dxa"/>
          </w:tcPr>
          <w:p w14:paraId="13EF04F7" w14:textId="77777777" w:rsidR="00284822" w:rsidRPr="00E8618F" w:rsidRDefault="00284822" w:rsidP="00FD32E0">
            <w:pPr>
              <w:rPr>
                <w:rFonts w:cs="Times New Roman"/>
                <w:sz w:val="21"/>
                <w:szCs w:val="21"/>
              </w:rPr>
            </w:pPr>
            <w:r w:rsidRPr="00E8618F">
              <w:rPr>
                <w:rFonts w:cs="Times New Roman"/>
                <w:sz w:val="21"/>
                <w:szCs w:val="21"/>
              </w:rPr>
              <w:t xml:space="preserve">11. I liked the </w:t>
            </w:r>
            <w:r w:rsidRPr="00E8618F">
              <w:rPr>
                <w:rFonts w:cs="Times New Roman"/>
                <w:i/>
                <w:sz w:val="21"/>
                <w:szCs w:val="21"/>
              </w:rPr>
              <w:t>Reward Game</w:t>
            </w:r>
          </w:p>
        </w:tc>
        <w:tc>
          <w:tcPr>
            <w:tcW w:w="1322" w:type="dxa"/>
          </w:tcPr>
          <w:p w14:paraId="539E37F1"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77D50BF0"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4337EBE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5361BE2E"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67C9CC91"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43B9B90F"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65F17923" w14:textId="77777777" w:rsidTr="00C61A56">
        <w:trPr>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7BC8C00C" w14:textId="77777777" w:rsidR="00284822" w:rsidRPr="00E8618F" w:rsidRDefault="00284822" w:rsidP="00FD32E0">
            <w:pPr>
              <w:rPr>
                <w:rFonts w:cs="Times New Roman"/>
                <w:sz w:val="21"/>
                <w:szCs w:val="21"/>
              </w:rPr>
            </w:pPr>
            <w:r w:rsidRPr="00E8618F">
              <w:rPr>
                <w:rFonts w:cs="Times New Roman"/>
                <w:sz w:val="21"/>
                <w:szCs w:val="21"/>
              </w:rPr>
              <w:t xml:space="preserve">12. I like social studies more with the </w:t>
            </w:r>
            <w:r w:rsidRPr="00E8618F">
              <w:rPr>
                <w:rFonts w:cs="Times New Roman"/>
                <w:i/>
                <w:sz w:val="21"/>
                <w:szCs w:val="21"/>
              </w:rPr>
              <w:t>Reward Game</w:t>
            </w:r>
          </w:p>
        </w:tc>
        <w:tc>
          <w:tcPr>
            <w:tcW w:w="1322" w:type="dxa"/>
          </w:tcPr>
          <w:p w14:paraId="5F7C854B"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47126EAE"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292CDA49"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38BEEA87"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0F3805E0"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73462B21"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284822" w:rsidRPr="00E8618F" w14:paraId="60F126CC" w14:textId="77777777" w:rsidTr="00C61A56">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726" w:type="dxa"/>
          </w:tcPr>
          <w:p w14:paraId="7BC12022" w14:textId="77777777" w:rsidR="00284822" w:rsidRPr="00E8618F" w:rsidRDefault="00284822" w:rsidP="00FD32E0">
            <w:pPr>
              <w:rPr>
                <w:rFonts w:cs="Times New Roman"/>
                <w:sz w:val="21"/>
                <w:szCs w:val="21"/>
              </w:rPr>
            </w:pPr>
            <w:r w:rsidRPr="00E8618F">
              <w:rPr>
                <w:rFonts w:cs="Times New Roman"/>
                <w:sz w:val="21"/>
                <w:szCs w:val="21"/>
              </w:rPr>
              <w:t xml:space="preserve">13. I would like to use the </w:t>
            </w:r>
            <w:r w:rsidRPr="00E8618F">
              <w:rPr>
                <w:rFonts w:cs="Times New Roman"/>
                <w:i/>
                <w:sz w:val="21"/>
                <w:szCs w:val="21"/>
              </w:rPr>
              <w:t>Reward Game</w:t>
            </w:r>
            <w:r w:rsidRPr="00E8618F">
              <w:rPr>
                <w:rFonts w:cs="Times New Roman"/>
                <w:sz w:val="21"/>
                <w:szCs w:val="21"/>
              </w:rPr>
              <w:t xml:space="preserve"> for other subjects</w:t>
            </w:r>
          </w:p>
        </w:tc>
        <w:tc>
          <w:tcPr>
            <w:tcW w:w="1322" w:type="dxa"/>
          </w:tcPr>
          <w:p w14:paraId="3AFAB230"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3E929C67"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1986E167"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6681F8EB"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23373AAC"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18D29029"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954F17" w:rsidRPr="00E8618F" w14:paraId="70CE4DC8" w14:textId="77777777" w:rsidTr="00C61A56">
        <w:trPr>
          <w:trHeight w:val="1701"/>
        </w:trPr>
        <w:tc>
          <w:tcPr>
            <w:cnfStyle w:val="001000000000" w:firstRow="0" w:lastRow="0" w:firstColumn="1" w:lastColumn="0" w:oddVBand="0" w:evenVBand="0" w:oddHBand="0" w:evenHBand="0" w:firstRowFirstColumn="0" w:firstRowLastColumn="0" w:lastRowFirstColumn="0" w:lastRowLastColumn="0"/>
            <w:tcW w:w="1726" w:type="dxa"/>
          </w:tcPr>
          <w:p w14:paraId="1E6A38E7" w14:textId="77777777" w:rsidR="00954F17" w:rsidRPr="00E8618F" w:rsidRDefault="00954F17" w:rsidP="00FD32E0">
            <w:pPr>
              <w:rPr>
                <w:rFonts w:cs="Times New Roman"/>
                <w:sz w:val="21"/>
                <w:szCs w:val="21"/>
              </w:rPr>
            </w:pPr>
            <w:r>
              <w:rPr>
                <w:rFonts w:cs="Times New Roman"/>
                <w:sz w:val="21"/>
                <w:szCs w:val="21"/>
              </w:rPr>
              <w:t xml:space="preserve">14. I liked the </w:t>
            </w:r>
            <w:r w:rsidRPr="00954F17">
              <w:rPr>
                <w:rFonts w:cs="Times New Roman"/>
                <w:i/>
                <w:sz w:val="21"/>
                <w:szCs w:val="21"/>
              </w:rPr>
              <w:t>Academic</w:t>
            </w:r>
            <w:r>
              <w:rPr>
                <w:rFonts w:cs="Times New Roman"/>
                <w:sz w:val="21"/>
                <w:szCs w:val="21"/>
              </w:rPr>
              <w:t xml:space="preserve"> game more than the </w:t>
            </w:r>
            <w:r w:rsidR="008C0231" w:rsidRPr="008C0231">
              <w:rPr>
                <w:rFonts w:cs="Times New Roman"/>
                <w:i/>
                <w:sz w:val="21"/>
                <w:szCs w:val="21"/>
              </w:rPr>
              <w:t xml:space="preserve">On-Task </w:t>
            </w:r>
            <w:r w:rsidRPr="00954F17">
              <w:rPr>
                <w:rFonts w:cs="Times New Roman"/>
                <w:i/>
                <w:sz w:val="21"/>
                <w:szCs w:val="21"/>
              </w:rPr>
              <w:t>Behavior</w:t>
            </w:r>
            <w:r>
              <w:rPr>
                <w:rFonts w:cs="Times New Roman"/>
                <w:sz w:val="21"/>
                <w:szCs w:val="21"/>
              </w:rPr>
              <w:t xml:space="preserve"> game</w:t>
            </w:r>
          </w:p>
        </w:tc>
        <w:tc>
          <w:tcPr>
            <w:tcW w:w="1322" w:type="dxa"/>
          </w:tcPr>
          <w:p w14:paraId="6C15B2C2"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1</w:t>
            </w:r>
          </w:p>
        </w:tc>
        <w:tc>
          <w:tcPr>
            <w:tcW w:w="1322" w:type="dxa"/>
          </w:tcPr>
          <w:p w14:paraId="1777A933"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2</w:t>
            </w:r>
          </w:p>
        </w:tc>
        <w:tc>
          <w:tcPr>
            <w:tcW w:w="1322" w:type="dxa"/>
          </w:tcPr>
          <w:p w14:paraId="64A2D295"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3</w:t>
            </w:r>
          </w:p>
        </w:tc>
        <w:tc>
          <w:tcPr>
            <w:tcW w:w="1199" w:type="dxa"/>
          </w:tcPr>
          <w:p w14:paraId="55757BCA"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4</w:t>
            </w:r>
          </w:p>
        </w:tc>
        <w:tc>
          <w:tcPr>
            <w:tcW w:w="997" w:type="dxa"/>
          </w:tcPr>
          <w:p w14:paraId="171AD02C"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5</w:t>
            </w:r>
          </w:p>
        </w:tc>
        <w:tc>
          <w:tcPr>
            <w:tcW w:w="1307" w:type="dxa"/>
          </w:tcPr>
          <w:p w14:paraId="7AB0EF03" w14:textId="77777777" w:rsidR="00954F17" w:rsidRPr="00E8618F" w:rsidRDefault="00954F17"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Pr>
                <w:rFonts w:cs="Times New Roman"/>
                <w:sz w:val="21"/>
                <w:szCs w:val="21"/>
              </w:rPr>
              <w:t>6</w:t>
            </w:r>
          </w:p>
        </w:tc>
      </w:tr>
      <w:tr w:rsidR="00954F17" w:rsidRPr="00E8618F" w14:paraId="3A985266" w14:textId="77777777" w:rsidTr="00C61A56">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358AF010" w14:textId="77777777" w:rsidR="00954F17" w:rsidRDefault="00954F17" w:rsidP="00FD32E0">
            <w:pPr>
              <w:rPr>
                <w:rFonts w:cs="Times New Roman"/>
                <w:sz w:val="21"/>
                <w:szCs w:val="21"/>
              </w:rPr>
            </w:pPr>
            <w:r>
              <w:rPr>
                <w:rFonts w:cs="Times New Roman"/>
                <w:sz w:val="21"/>
                <w:szCs w:val="21"/>
              </w:rPr>
              <w:t>15. I liked the</w:t>
            </w:r>
            <w:r w:rsidRPr="00954F17">
              <w:rPr>
                <w:rFonts w:cs="Times New Roman"/>
                <w:i/>
                <w:sz w:val="21"/>
                <w:szCs w:val="21"/>
              </w:rPr>
              <w:t xml:space="preserve"> </w:t>
            </w:r>
            <w:r w:rsidR="008C0231">
              <w:rPr>
                <w:rFonts w:cs="Times New Roman"/>
                <w:i/>
                <w:sz w:val="21"/>
                <w:szCs w:val="21"/>
              </w:rPr>
              <w:t xml:space="preserve">On-Task </w:t>
            </w:r>
            <w:r w:rsidRPr="00954F17">
              <w:rPr>
                <w:rFonts w:cs="Times New Roman"/>
                <w:i/>
                <w:sz w:val="21"/>
                <w:szCs w:val="21"/>
              </w:rPr>
              <w:t>Behavior</w:t>
            </w:r>
            <w:r>
              <w:rPr>
                <w:rFonts w:cs="Times New Roman"/>
                <w:sz w:val="21"/>
                <w:szCs w:val="21"/>
              </w:rPr>
              <w:t xml:space="preserve"> game more than the </w:t>
            </w:r>
            <w:r w:rsidRPr="00954F17">
              <w:rPr>
                <w:rFonts w:cs="Times New Roman"/>
                <w:i/>
                <w:sz w:val="21"/>
                <w:szCs w:val="21"/>
              </w:rPr>
              <w:t xml:space="preserve">Academic </w:t>
            </w:r>
            <w:r>
              <w:rPr>
                <w:rFonts w:cs="Times New Roman"/>
                <w:sz w:val="21"/>
                <w:szCs w:val="21"/>
              </w:rPr>
              <w:t>game</w:t>
            </w:r>
          </w:p>
        </w:tc>
        <w:tc>
          <w:tcPr>
            <w:tcW w:w="1322" w:type="dxa"/>
          </w:tcPr>
          <w:p w14:paraId="2E2859C6"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1</w:t>
            </w:r>
          </w:p>
        </w:tc>
        <w:tc>
          <w:tcPr>
            <w:tcW w:w="1322" w:type="dxa"/>
          </w:tcPr>
          <w:p w14:paraId="5D08D11A"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2</w:t>
            </w:r>
          </w:p>
        </w:tc>
        <w:tc>
          <w:tcPr>
            <w:tcW w:w="1322" w:type="dxa"/>
          </w:tcPr>
          <w:p w14:paraId="364AB9EC"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3</w:t>
            </w:r>
          </w:p>
        </w:tc>
        <w:tc>
          <w:tcPr>
            <w:tcW w:w="1199" w:type="dxa"/>
          </w:tcPr>
          <w:p w14:paraId="6BCB66A7"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4</w:t>
            </w:r>
          </w:p>
        </w:tc>
        <w:tc>
          <w:tcPr>
            <w:tcW w:w="997" w:type="dxa"/>
          </w:tcPr>
          <w:p w14:paraId="752DFF4A"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5</w:t>
            </w:r>
          </w:p>
        </w:tc>
        <w:tc>
          <w:tcPr>
            <w:tcW w:w="1307" w:type="dxa"/>
          </w:tcPr>
          <w:p w14:paraId="00A7A602" w14:textId="77777777" w:rsidR="00954F17" w:rsidRPr="00E8618F" w:rsidRDefault="00954F17"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6</w:t>
            </w:r>
          </w:p>
        </w:tc>
      </w:tr>
      <w:tr w:rsidR="00954F17" w:rsidRPr="00E8618F" w14:paraId="1FBDA6E6" w14:textId="77777777" w:rsidTr="00C61A56">
        <w:trPr>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009DEB53" w14:textId="77777777" w:rsidR="00284822" w:rsidRPr="00E8618F" w:rsidRDefault="00284822" w:rsidP="00FD32E0">
            <w:pPr>
              <w:rPr>
                <w:rFonts w:cs="Times New Roman"/>
                <w:sz w:val="21"/>
                <w:szCs w:val="21"/>
              </w:rPr>
            </w:pPr>
            <w:r w:rsidRPr="00E8618F">
              <w:rPr>
                <w:rFonts w:cs="Times New Roman"/>
                <w:sz w:val="21"/>
                <w:szCs w:val="21"/>
              </w:rPr>
              <w:t xml:space="preserve">14. The </w:t>
            </w:r>
            <w:r w:rsidRPr="008C0231">
              <w:rPr>
                <w:rFonts w:cs="Times New Roman"/>
                <w:i/>
                <w:sz w:val="21"/>
                <w:szCs w:val="21"/>
              </w:rPr>
              <w:t>Reward Game</w:t>
            </w:r>
            <w:r w:rsidRPr="00E8618F">
              <w:rPr>
                <w:rFonts w:cs="Times New Roman"/>
                <w:sz w:val="21"/>
                <w:szCs w:val="21"/>
              </w:rPr>
              <w:t xml:space="preserve"> was</w:t>
            </w:r>
            <w:r>
              <w:rPr>
                <w:rFonts w:cs="Times New Roman"/>
                <w:sz w:val="21"/>
                <w:szCs w:val="21"/>
              </w:rPr>
              <w:t xml:space="preserve"> fair for everyone in the class</w:t>
            </w:r>
          </w:p>
        </w:tc>
        <w:tc>
          <w:tcPr>
            <w:tcW w:w="1322" w:type="dxa"/>
          </w:tcPr>
          <w:p w14:paraId="45598D0B"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1784BA30"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59E7848D"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21D4E925"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0000F4B5"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3FB86313"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r w:rsidR="00954F17" w:rsidRPr="00E8618F" w14:paraId="46130273" w14:textId="77777777" w:rsidTr="00C61A56">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49B88265" w14:textId="77777777" w:rsidR="00284822" w:rsidRPr="00E8618F" w:rsidRDefault="00284822" w:rsidP="00FD32E0">
            <w:pPr>
              <w:rPr>
                <w:rFonts w:cs="Times New Roman"/>
                <w:sz w:val="21"/>
                <w:szCs w:val="21"/>
              </w:rPr>
            </w:pPr>
            <w:r w:rsidRPr="00E8618F">
              <w:rPr>
                <w:rFonts w:cs="Times New Roman"/>
                <w:sz w:val="21"/>
                <w:szCs w:val="21"/>
              </w:rPr>
              <w:t>15. I liked not knowing the mystery goals each day</w:t>
            </w:r>
          </w:p>
        </w:tc>
        <w:tc>
          <w:tcPr>
            <w:tcW w:w="1322" w:type="dxa"/>
          </w:tcPr>
          <w:p w14:paraId="466F496A"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3660307D"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2331021B"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2A2A7F5B"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3B648CB7"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1B772D56" w14:textId="77777777" w:rsidR="00284822" w:rsidRPr="00E8618F" w:rsidRDefault="00284822" w:rsidP="00FD32E0">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E8618F">
              <w:rPr>
                <w:rFonts w:cs="Times New Roman"/>
                <w:sz w:val="21"/>
                <w:szCs w:val="21"/>
              </w:rPr>
              <w:t>6</w:t>
            </w:r>
          </w:p>
        </w:tc>
      </w:tr>
      <w:tr w:rsidR="00954F17" w:rsidRPr="00E8618F" w14:paraId="769D16B5" w14:textId="77777777" w:rsidTr="00C61A56">
        <w:trPr>
          <w:trHeight w:val="1271"/>
        </w:trPr>
        <w:tc>
          <w:tcPr>
            <w:cnfStyle w:val="001000000000" w:firstRow="0" w:lastRow="0" w:firstColumn="1" w:lastColumn="0" w:oddVBand="0" w:evenVBand="0" w:oddHBand="0" w:evenHBand="0" w:firstRowFirstColumn="0" w:firstRowLastColumn="0" w:lastRowFirstColumn="0" w:lastRowLastColumn="0"/>
            <w:tcW w:w="1726" w:type="dxa"/>
          </w:tcPr>
          <w:p w14:paraId="6251D72F" w14:textId="77777777" w:rsidR="00284822" w:rsidRPr="00E8618F" w:rsidRDefault="00284822" w:rsidP="00FD32E0">
            <w:pPr>
              <w:rPr>
                <w:rFonts w:cs="Times New Roman"/>
                <w:sz w:val="21"/>
                <w:szCs w:val="21"/>
              </w:rPr>
            </w:pPr>
            <w:r w:rsidRPr="00E8618F">
              <w:rPr>
                <w:rFonts w:cs="Times New Roman"/>
                <w:sz w:val="21"/>
                <w:szCs w:val="21"/>
              </w:rPr>
              <w:t>16. I liked not knowing the mystery rewards each day</w:t>
            </w:r>
          </w:p>
        </w:tc>
        <w:tc>
          <w:tcPr>
            <w:tcW w:w="1322" w:type="dxa"/>
          </w:tcPr>
          <w:p w14:paraId="78B90501"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1</w:t>
            </w:r>
          </w:p>
        </w:tc>
        <w:tc>
          <w:tcPr>
            <w:tcW w:w="1322" w:type="dxa"/>
          </w:tcPr>
          <w:p w14:paraId="6D01FCE2"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2</w:t>
            </w:r>
          </w:p>
        </w:tc>
        <w:tc>
          <w:tcPr>
            <w:tcW w:w="1322" w:type="dxa"/>
          </w:tcPr>
          <w:p w14:paraId="004F5E52"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3</w:t>
            </w:r>
          </w:p>
        </w:tc>
        <w:tc>
          <w:tcPr>
            <w:tcW w:w="1199" w:type="dxa"/>
          </w:tcPr>
          <w:p w14:paraId="7FE218C5"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4</w:t>
            </w:r>
          </w:p>
        </w:tc>
        <w:tc>
          <w:tcPr>
            <w:tcW w:w="997" w:type="dxa"/>
          </w:tcPr>
          <w:p w14:paraId="1FDD4B7C"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5</w:t>
            </w:r>
          </w:p>
        </w:tc>
        <w:tc>
          <w:tcPr>
            <w:tcW w:w="1307" w:type="dxa"/>
          </w:tcPr>
          <w:p w14:paraId="07A596F6" w14:textId="77777777" w:rsidR="00284822" w:rsidRPr="00E8618F" w:rsidRDefault="00284822" w:rsidP="00FD32E0">
            <w:pPr>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E8618F">
              <w:rPr>
                <w:rFonts w:cs="Times New Roman"/>
                <w:sz w:val="21"/>
                <w:szCs w:val="21"/>
              </w:rPr>
              <w:t>6</w:t>
            </w:r>
          </w:p>
        </w:tc>
      </w:tr>
    </w:tbl>
    <w:p w14:paraId="037D1891" w14:textId="77777777" w:rsidR="00FF11B3" w:rsidRPr="00FF11B3" w:rsidRDefault="00FF11B3" w:rsidP="00284822">
      <w:pPr>
        <w:rPr>
          <w:rFonts w:cs="Times New Roman"/>
          <w:szCs w:val="24"/>
        </w:rPr>
      </w:pPr>
    </w:p>
    <w:p w14:paraId="71241B0F" w14:textId="77777777" w:rsidR="00FF11B3" w:rsidRPr="00FF11B3" w:rsidRDefault="00FF11B3" w:rsidP="00FF11B3">
      <w:pPr>
        <w:jc w:val="center"/>
        <w:rPr>
          <w:rFonts w:cs="Times New Roman"/>
          <w:szCs w:val="24"/>
        </w:rPr>
      </w:pPr>
    </w:p>
    <w:bookmarkEnd w:id="19"/>
    <w:p w14:paraId="112F0AFC" w14:textId="77777777" w:rsidR="00FF11B3" w:rsidRDefault="00FF11B3" w:rsidP="00FF11B3">
      <w:pPr>
        <w:spacing w:line="240" w:lineRule="auto"/>
        <w:contextualSpacing/>
        <w:rPr>
          <w:rFonts w:cs="Times New Roman"/>
          <w:szCs w:val="24"/>
        </w:rPr>
      </w:pPr>
    </w:p>
    <w:p w14:paraId="54C514D3" w14:textId="77777777" w:rsidR="00FE1C44" w:rsidRDefault="00FE1C44" w:rsidP="00FF11B3">
      <w:pPr>
        <w:spacing w:line="240" w:lineRule="auto"/>
        <w:contextualSpacing/>
        <w:rPr>
          <w:rFonts w:cs="Times New Roman"/>
          <w:szCs w:val="24"/>
        </w:rPr>
      </w:pPr>
    </w:p>
    <w:p w14:paraId="27BCD418" w14:textId="77777777" w:rsidR="00FE1C44" w:rsidRDefault="00FE1C44" w:rsidP="00FF11B3">
      <w:pPr>
        <w:spacing w:line="240" w:lineRule="auto"/>
        <w:contextualSpacing/>
        <w:rPr>
          <w:rFonts w:cs="Times New Roman"/>
          <w:szCs w:val="24"/>
        </w:rPr>
      </w:pPr>
    </w:p>
    <w:p w14:paraId="122176B6" w14:textId="77777777" w:rsidR="00FE1C44" w:rsidRDefault="00FE1C44" w:rsidP="00FF11B3">
      <w:pPr>
        <w:spacing w:line="240" w:lineRule="auto"/>
        <w:contextualSpacing/>
        <w:rPr>
          <w:rFonts w:cs="Times New Roman"/>
          <w:szCs w:val="24"/>
        </w:rPr>
      </w:pPr>
    </w:p>
    <w:p w14:paraId="28D3DD5D" w14:textId="77777777" w:rsidR="00FE1C44" w:rsidRDefault="00FE1C44" w:rsidP="00FF11B3">
      <w:pPr>
        <w:spacing w:line="240" w:lineRule="auto"/>
        <w:contextualSpacing/>
        <w:rPr>
          <w:rFonts w:cs="Times New Roman"/>
          <w:szCs w:val="24"/>
        </w:rPr>
      </w:pPr>
    </w:p>
    <w:p w14:paraId="62E009EE" w14:textId="77777777" w:rsidR="00FE1C44" w:rsidRDefault="00FE1C44" w:rsidP="00FF11B3">
      <w:pPr>
        <w:spacing w:line="240" w:lineRule="auto"/>
        <w:contextualSpacing/>
        <w:rPr>
          <w:rFonts w:cs="Times New Roman"/>
          <w:szCs w:val="24"/>
        </w:rPr>
      </w:pPr>
    </w:p>
    <w:p w14:paraId="47E9E4CC" w14:textId="77777777" w:rsidR="00FE1C44" w:rsidRDefault="00FE1C44" w:rsidP="00FF11B3">
      <w:pPr>
        <w:spacing w:line="240" w:lineRule="auto"/>
        <w:contextualSpacing/>
        <w:rPr>
          <w:rFonts w:cs="Times New Roman"/>
          <w:szCs w:val="24"/>
        </w:rPr>
      </w:pPr>
    </w:p>
    <w:p w14:paraId="72FB512E" w14:textId="77777777" w:rsidR="00FE1C44" w:rsidRDefault="00FE1C44" w:rsidP="00FF11B3">
      <w:pPr>
        <w:spacing w:line="240" w:lineRule="auto"/>
        <w:contextualSpacing/>
        <w:rPr>
          <w:rFonts w:cs="Times New Roman"/>
          <w:szCs w:val="24"/>
        </w:rPr>
      </w:pPr>
    </w:p>
    <w:p w14:paraId="2E664135" w14:textId="77777777" w:rsidR="00FE1C44" w:rsidRDefault="00FE1C44" w:rsidP="00FF11B3">
      <w:pPr>
        <w:spacing w:line="240" w:lineRule="auto"/>
        <w:contextualSpacing/>
        <w:rPr>
          <w:rFonts w:cs="Times New Roman"/>
          <w:szCs w:val="24"/>
        </w:rPr>
      </w:pPr>
    </w:p>
    <w:p w14:paraId="23E04C85" w14:textId="77777777" w:rsidR="00FE1C44" w:rsidRDefault="00FE1C44" w:rsidP="00FF11B3">
      <w:pPr>
        <w:spacing w:line="240" w:lineRule="auto"/>
        <w:contextualSpacing/>
        <w:rPr>
          <w:rFonts w:cs="Times New Roman"/>
          <w:szCs w:val="24"/>
        </w:rPr>
      </w:pPr>
    </w:p>
    <w:p w14:paraId="6EE461FB" w14:textId="77777777" w:rsidR="00FE1C44" w:rsidRDefault="00FE1C44" w:rsidP="00FF11B3">
      <w:pPr>
        <w:spacing w:line="240" w:lineRule="auto"/>
        <w:contextualSpacing/>
        <w:rPr>
          <w:rFonts w:cs="Times New Roman"/>
          <w:szCs w:val="24"/>
        </w:rPr>
      </w:pPr>
    </w:p>
    <w:p w14:paraId="4A8FC7F4" w14:textId="77777777" w:rsidR="00FE1C44" w:rsidRDefault="00FE1C44" w:rsidP="00FF11B3">
      <w:pPr>
        <w:spacing w:line="240" w:lineRule="auto"/>
        <w:contextualSpacing/>
        <w:rPr>
          <w:rFonts w:cs="Times New Roman"/>
          <w:szCs w:val="24"/>
        </w:rPr>
      </w:pPr>
    </w:p>
    <w:p w14:paraId="08F6B988" w14:textId="77777777" w:rsidR="00FE1C44" w:rsidRDefault="00FE1C44" w:rsidP="00FF11B3">
      <w:pPr>
        <w:spacing w:line="240" w:lineRule="auto"/>
        <w:contextualSpacing/>
        <w:rPr>
          <w:rFonts w:cs="Times New Roman"/>
          <w:szCs w:val="24"/>
        </w:rPr>
      </w:pPr>
    </w:p>
    <w:p w14:paraId="7C383A5E" w14:textId="77777777" w:rsidR="00FE1C44" w:rsidRDefault="00FE1C44" w:rsidP="00FF11B3">
      <w:pPr>
        <w:spacing w:line="240" w:lineRule="auto"/>
        <w:contextualSpacing/>
        <w:rPr>
          <w:rFonts w:cs="Times New Roman"/>
          <w:szCs w:val="24"/>
        </w:rPr>
      </w:pPr>
    </w:p>
    <w:p w14:paraId="14242F8C" w14:textId="77777777" w:rsidR="00FE1C44" w:rsidRDefault="00FE1C44" w:rsidP="00FF11B3">
      <w:pPr>
        <w:spacing w:line="240" w:lineRule="auto"/>
        <w:contextualSpacing/>
        <w:rPr>
          <w:rFonts w:cs="Times New Roman"/>
          <w:szCs w:val="24"/>
        </w:rPr>
      </w:pPr>
    </w:p>
    <w:p w14:paraId="4B40CA07" w14:textId="77777777" w:rsidR="00FE1C44" w:rsidRDefault="00FE1C44" w:rsidP="00FF11B3">
      <w:pPr>
        <w:spacing w:line="240" w:lineRule="auto"/>
        <w:contextualSpacing/>
        <w:rPr>
          <w:rFonts w:cs="Times New Roman"/>
          <w:szCs w:val="24"/>
        </w:rPr>
      </w:pPr>
    </w:p>
    <w:p w14:paraId="0F9342EA" w14:textId="77777777" w:rsidR="00FE1C44" w:rsidRDefault="00FE1C44" w:rsidP="00FF11B3">
      <w:pPr>
        <w:spacing w:line="240" w:lineRule="auto"/>
        <w:contextualSpacing/>
        <w:rPr>
          <w:rFonts w:cs="Times New Roman"/>
          <w:szCs w:val="24"/>
        </w:rPr>
      </w:pPr>
    </w:p>
    <w:p w14:paraId="1F7AD2B7" w14:textId="77777777" w:rsidR="00FE1C44" w:rsidRDefault="00FE1C44" w:rsidP="00FF11B3">
      <w:pPr>
        <w:spacing w:line="240" w:lineRule="auto"/>
        <w:contextualSpacing/>
        <w:rPr>
          <w:rFonts w:cs="Times New Roman"/>
          <w:szCs w:val="24"/>
        </w:rPr>
      </w:pPr>
    </w:p>
    <w:p w14:paraId="45F289CD" w14:textId="77777777" w:rsidR="00FE1C44" w:rsidRDefault="00FE1C44" w:rsidP="00FF11B3">
      <w:pPr>
        <w:spacing w:line="240" w:lineRule="auto"/>
        <w:contextualSpacing/>
        <w:rPr>
          <w:rFonts w:cs="Times New Roman"/>
          <w:szCs w:val="24"/>
        </w:rPr>
      </w:pPr>
    </w:p>
    <w:p w14:paraId="049D56B7" w14:textId="77777777" w:rsidR="00FE1C44" w:rsidRDefault="00FE1C44" w:rsidP="00FF11B3">
      <w:pPr>
        <w:spacing w:line="240" w:lineRule="auto"/>
        <w:contextualSpacing/>
        <w:rPr>
          <w:rFonts w:cs="Times New Roman"/>
          <w:szCs w:val="24"/>
        </w:rPr>
      </w:pPr>
    </w:p>
    <w:p w14:paraId="3A0E6DB2" w14:textId="6F3E522A" w:rsidR="00FE1C44" w:rsidRDefault="00FE1C44" w:rsidP="00FF11B3">
      <w:pPr>
        <w:spacing w:line="240" w:lineRule="auto"/>
        <w:contextualSpacing/>
        <w:rPr>
          <w:rFonts w:cs="Times New Roman"/>
          <w:szCs w:val="24"/>
        </w:rPr>
      </w:pPr>
    </w:p>
    <w:p w14:paraId="44E30F17" w14:textId="77777777" w:rsidR="00C76DAB" w:rsidRDefault="00C76DAB" w:rsidP="00FF11B3">
      <w:pPr>
        <w:spacing w:line="240" w:lineRule="auto"/>
        <w:contextualSpacing/>
        <w:rPr>
          <w:rFonts w:cs="Times New Roman"/>
          <w:szCs w:val="24"/>
        </w:rPr>
      </w:pPr>
    </w:p>
    <w:p w14:paraId="56930979" w14:textId="77777777" w:rsidR="004168C9" w:rsidRDefault="004168C9" w:rsidP="00E21A70">
      <w:pPr>
        <w:spacing w:line="240" w:lineRule="auto"/>
        <w:contextualSpacing/>
        <w:rPr>
          <w:rFonts w:cs="Times New Roman"/>
          <w:szCs w:val="24"/>
        </w:rPr>
      </w:pPr>
    </w:p>
    <w:p w14:paraId="25C9DBB0" w14:textId="77777777" w:rsidR="00FC456C" w:rsidRDefault="00FC456C" w:rsidP="00FE1C44">
      <w:pPr>
        <w:spacing w:line="240" w:lineRule="auto"/>
        <w:contextualSpacing/>
        <w:jc w:val="center"/>
        <w:rPr>
          <w:rFonts w:cs="Times New Roman"/>
          <w:b/>
          <w:szCs w:val="24"/>
        </w:rPr>
      </w:pPr>
    </w:p>
    <w:p w14:paraId="5A37FA1A" w14:textId="77777777" w:rsidR="00FC456C" w:rsidRDefault="00FC456C" w:rsidP="00FE1C44">
      <w:pPr>
        <w:spacing w:line="240" w:lineRule="auto"/>
        <w:contextualSpacing/>
        <w:jc w:val="center"/>
        <w:rPr>
          <w:rFonts w:cs="Times New Roman"/>
          <w:b/>
          <w:szCs w:val="24"/>
        </w:rPr>
      </w:pPr>
    </w:p>
    <w:p w14:paraId="3BEC0CB2" w14:textId="77777777" w:rsidR="00C61A56" w:rsidRDefault="00C61A56" w:rsidP="00FE1C44">
      <w:pPr>
        <w:spacing w:line="240" w:lineRule="auto"/>
        <w:contextualSpacing/>
        <w:jc w:val="center"/>
        <w:rPr>
          <w:rFonts w:cs="Times New Roman"/>
          <w:b/>
          <w:szCs w:val="24"/>
        </w:rPr>
      </w:pPr>
    </w:p>
    <w:p w14:paraId="13ED06F2" w14:textId="77777777" w:rsidR="00C61A56" w:rsidRDefault="00C61A56" w:rsidP="00FE1C44">
      <w:pPr>
        <w:spacing w:line="240" w:lineRule="auto"/>
        <w:contextualSpacing/>
        <w:jc w:val="center"/>
        <w:rPr>
          <w:rFonts w:cs="Times New Roman"/>
          <w:b/>
          <w:szCs w:val="24"/>
        </w:rPr>
      </w:pPr>
    </w:p>
    <w:p w14:paraId="11EF4C27" w14:textId="77777777" w:rsidR="00C61A56" w:rsidRDefault="00C61A56" w:rsidP="00FE1C44">
      <w:pPr>
        <w:spacing w:line="240" w:lineRule="auto"/>
        <w:contextualSpacing/>
        <w:jc w:val="center"/>
        <w:rPr>
          <w:rFonts w:cs="Times New Roman"/>
          <w:b/>
          <w:szCs w:val="24"/>
        </w:rPr>
      </w:pPr>
    </w:p>
    <w:p w14:paraId="3A5D6183" w14:textId="77777777" w:rsidR="00C61A56" w:rsidRDefault="00C61A56" w:rsidP="00FE1C44">
      <w:pPr>
        <w:spacing w:line="240" w:lineRule="auto"/>
        <w:contextualSpacing/>
        <w:jc w:val="center"/>
        <w:rPr>
          <w:rFonts w:cs="Times New Roman"/>
          <w:b/>
          <w:szCs w:val="24"/>
        </w:rPr>
      </w:pPr>
    </w:p>
    <w:p w14:paraId="594B1374" w14:textId="77777777" w:rsidR="00C61A56" w:rsidRDefault="00C61A56" w:rsidP="00FE1C44">
      <w:pPr>
        <w:spacing w:line="240" w:lineRule="auto"/>
        <w:contextualSpacing/>
        <w:jc w:val="center"/>
        <w:rPr>
          <w:rFonts w:cs="Times New Roman"/>
          <w:b/>
          <w:szCs w:val="24"/>
        </w:rPr>
      </w:pPr>
    </w:p>
    <w:p w14:paraId="77630975" w14:textId="77777777" w:rsidR="00C61A56" w:rsidRDefault="00C61A56" w:rsidP="00FE1C44">
      <w:pPr>
        <w:spacing w:line="240" w:lineRule="auto"/>
        <w:contextualSpacing/>
        <w:jc w:val="center"/>
        <w:rPr>
          <w:rFonts w:cs="Times New Roman"/>
          <w:b/>
          <w:szCs w:val="24"/>
        </w:rPr>
      </w:pPr>
    </w:p>
    <w:p w14:paraId="4969D4BF" w14:textId="77777777" w:rsidR="00C61A56" w:rsidRDefault="00C61A56" w:rsidP="00FE1C44">
      <w:pPr>
        <w:spacing w:line="240" w:lineRule="auto"/>
        <w:contextualSpacing/>
        <w:jc w:val="center"/>
        <w:rPr>
          <w:rFonts w:cs="Times New Roman"/>
          <w:b/>
          <w:szCs w:val="24"/>
        </w:rPr>
      </w:pPr>
    </w:p>
    <w:p w14:paraId="6A7153E1" w14:textId="77777777" w:rsidR="00C61A56" w:rsidRDefault="00C61A56" w:rsidP="00FE1C44">
      <w:pPr>
        <w:spacing w:line="240" w:lineRule="auto"/>
        <w:contextualSpacing/>
        <w:jc w:val="center"/>
        <w:rPr>
          <w:rFonts w:cs="Times New Roman"/>
          <w:b/>
          <w:szCs w:val="24"/>
        </w:rPr>
      </w:pPr>
    </w:p>
    <w:p w14:paraId="167D4147" w14:textId="77777777" w:rsidR="00C61A56" w:rsidRDefault="00C61A56" w:rsidP="00FE1C44">
      <w:pPr>
        <w:spacing w:line="240" w:lineRule="auto"/>
        <w:contextualSpacing/>
        <w:jc w:val="center"/>
        <w:rPr>
          <w:rFonts w:cs="Times New Roman"/>
          <w:b/>
          <w:szCs w:val="24"/>
        </w:rPr>
      </w:pPr>
    </w:p>
    <w:p w14:paraId="75CDB258" w14:textId="77777777" w:rsidR="00C61A56" w:rsidRDefault="00C61A56" w:rsidP="00FE1C44">
      <w:pPr>
        <w:spacing w:line="240" w:lineRule="auto"/>
        <w:contextualSpacing/>
        <w:jc w:val="center"/>
        <w:rPr>
          <w:rFonts w:cs="Times New Roman"/>
          <w:b/>
          <w:szCs w:val="24"/>
        </w:rPr>
      </w:pPr>
    </w:p>
    <w:p w14:paraId="5F646AA8" w14:textId="77777777" w:rsidR="00C61A56" w:rsidRDefault="00C61A56" w:rsidP="00FE1C44">
      <w:pPr>
        <w:spacing w:line="240" w:lineRule="auto"/>
        <w:contextualSpacing/>
        <w:jc w:val="center"/>
        <w:rPr>
          <w:rFonts w:cs="Times New Roman"/>
          <w:b/>
          <w:szCs w:val="24"/>
        </w:rPr>
      </w:pPr>
    </w:p>
    <w:p w14:paraId="1FE93D26" w14:textId="77777777" w:rsidR="00C61A56" w:rsidRDefault="00C61A56" w:rsidP="00FE1C44">
      <w:pPr>
        <w:spacing w:line="240" w:lineRule="auto"/>
        <w:contextualSpacing/>
        <w:jc w:val="center"/>
        <w:rPr>
          <w:rFonts w:cs="Times New Roman"/>
          <w:b/>
          <w:szCs w:val="24"/>
        </w:rPr>
      </w:pPr>
    </w:p>
    <w:p w14:paraId="61DF4F8E" w14:textId="16218B49" w:rsidR="00022B5C" w:rsidRDefault="00022B5C" w:rsidP="00FE1C44">
      <w:pPr>
        <w:spacing w:line="240" w:lineRule="auto"/>
        <w:contextualSpacing/>
        <w:jc w:val="center"/>
        <w:rPr>
          <w:rFonts w:cs="Times New Roman"/>
          <w:b/>
          <w:szCs w:val="24"/>
        </w:rPr>
      </w:pPr>
      <w:r w:rsidRPr="00022B5C">
        <w:rPr>
          <w:rFonts w:cs="Times New Roman"/>
          <w:b/>
          <w:szCs w:val="24"/>
        </w:rPr>
        <w:t>Appendix K</w:t>
      </w:r>
    </w:p>
    <w:p w14:paraId="4EFBEA4E" w14:textId="77777777" w:rsidR="00022B5C" w:rsidRPr="00022B5C" w:rsidRDefault="00022B5C" w:rsidP="00FE1C44">
      <w:pPr>
        <w:spacing w:line="240" w:lineRule="auto"/>
        <w:contextualSpacing/>
        <w:jc w:val="center"/>
        <w:rPr>
          <w:rFonts w:cs="Times New Roman"/>
          <w:b/>
          <w:szCs w:val="24"/>
        </w:rPr>
      </w:pPr>
    </w:p>
    <w:p w14:paraId="31588582" w14:textId="77777777" w:rsidR="00FE1C44" w:rsidRDefault="00FE1C44" w:rsidP="00FE1C44">
      <w:pPr>
        <w:spacing w:line="240" w:lineRule="auto"/>
        <w:contextualSpacing/>
        <w:jc w:val="center"/>
        <w:rPr>
          <w:rFonts w:cs="Times New Roman"/>
          <w:szCs w:val="24"/>
        </w:rPr>
      </w:pPr>
      <w:r>
        <w:rPr>
          <w:rFonts w:cs="Times New Roman"/>
          <w:szCs w:val="24"/>
        </w:rPr>
        <w:t>Procedural Integrity Checklist</w:t>
      </w:r>
    </w:p>
    <w:p w14:paraId="2C069788" w14:textId="77777777" w:rsidR="00FE1C44" w:rsidRPr="00FE1C44" w:rsidRDefault="00FE1C44" w:rsidP="00FE1C44">
      <w:pPr>
        <w:jc w:val="center"/>
        <w:rPr>
          <w:rFonts w:cs="Times New Roman"/>
          <w:szCs w:val="24"/>
        </w:rPr>
      </w:pPr>
    </w:p>
    <w:p w14:paraId="13F004F1" w14:textId="77777777" w:rsidR="00FE1C44" w:rsidRP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______ The teacher announced to the class which reward contingency was in effect for that day (</w:t>
      </w:r>
      <w:r>
        <w:rPr>
          <w:rFonts w:ascii="Times" w:hAnsi="Times" w:cs="Times New Roman"/>
          <w:szCs w:val="24"/>
        </w:rPr>
        <w:t>academic performance, on-task behavior</w:t>
      </w:r>
      <w:r w:rsidRPr="00FE1C44">
        <w:rPr>
          <w:rFonts w:ascii="Times" w:hAnsi="Times" w:cs="Times New Roman"/>
          <w:szCs w:val="24"/>
        </w:rPr>
        <w:t xml:space="preserve">, or no reward)   </w:t>
      </w:r>
      <w:r w:rsidRPr="00FE1C44">
        <w:rPr>
          <w:rFonts w:ascii="Times" w:hAnsi="Times" w:cs="Times New Roman"/>
          <w:szCs w:val="24"/>
        </w:rPr>
        <w:tab/>
      </w:r>
    </w:p>
    <w:p w14:paraId="79FA3E6E" w14:textId="77777777" w:rsid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______ The teacher randomly selected an index card from the Criteria envelope and placed it into the manila envelope for the particular condition (</w:t>
      </w:r>
      <w:r>
        <w:rPr>
          <w:rFonts w:ascii="Times" w:hAnsi="Times" w:cs="Times New Roman"/>
          <w:szCs w:val="24"/>
        </w:rPr>
        <w:t>% correct vs. % intervals on-task</w:t>
      </w:r>
      <w:r w:rsidRPr="00FE1C44">
        <w:rPr>
          <w:rFonts w:ascii="Times" w:hAnsi="Times" w:cs="Times New Roman"/>
          <w:szCs w:val="24"/>
        </w:rPr>
        <w:t>).</w:t>
      </w:r>
      <w:r w:rsidRPr="00FE1C44">
        <w:rPr>
          <w:rFonts w:ascii="Times" w:hAnsi="Times" w:cs="Times New Roman"/>
          <w:szCs w:val="24"/>
        </w:rPr>
        <w:tab/>
      </w:r>
    </w:p>
    <w:p w14:paraId="1039FA99" w14:textId="77777777" w:rsidR="00FE1C44" w:rsidRPr="00FE1C44" w:rsidRDefault="00FE1C44" w:rsidP="00FE1C44">
      <w:pPr>
        <w:pStyle w:val="ListParagraph"/>
        <w:numPr>
          <w:ilvl w:val="0"/>
          <w:numId w:val="4"/>
        </w:numPr>
        <w:spacing w:after="200"/>
        <w:ind w:left="0"/>
        <w:rPr>
          <w:rFonts w:ascii="Times" w:hAnsi="Times" w:cs="Times New Roman"/>
          <w:szCs w:val="24"/>
        </w:rPr>
      </w:pPr>
      <w:r>
        <w:rPr>
          <w:rFonts w:ascii="Times" w:hAnsi="Times" w:cs="Times New Roman"/>
          <w:szCs w:val="24"/>
        </w:rPr>
        <w:t>______ The researcher correctly coded the disruptive behavior and on-task intervals.</w:t>
      </w:r>
      <w:r w:rsidRPr="00FE1C44">
        <w:rPr>
          <w:rFonts w:ascii="Times" w:hAnsi="Times" w:cs="Times New Roman"/>
          <w:szCs w:val="24"/>
        </w:rPr>
        <w:tab/>
      </w:r>
    </w:p>
    <w:p w14:paraId="1B4F8425" w14:textId="77777777" w:rsidR="00FE1C44" w:rsidRP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 xml:space="preserve">______ The researcher collected the appropriate </w:t>
      </w:r>
      <w:r>
        <w:rPr>
          <w:rFonts w:ascii="Times" w:hAnsi="Times" w:cs="Times New Roman"/>
          <w:szCs w:val="24"/>
        </w:rPr>
        <w:t xml:space="preserve">social studies </w:t>
      </w:r>
      <w:r w:rsidRPr="00FE1C44">
        <w:rPr>
          <w:rFonts w:ascii="Times" w:hAnsi="Times" w:cs="Times New Roman"/>
          <w:szCs w:val="24"/>
        </w:rPr>
        <w:t xml:space="preserve">assignments (the entire class of students).   </w:t>
      </w:r>
    </w:p>
    <w:p w14:paraId="548D3AA2" w14:textId="77777777" w:rsidR="00FE1C44" w:rsidRP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 xml:space="preserve">_______ The researcher correctly scored the </w:t>
      </w:r>
      <w:r>
        <w:rPr>
          <w:rFonts w:ascii="Times" w:hAnsi="Times" w:cs="Times New Roman"/>
          <w:szCs w:val="24"/>
        </w:rPr>
        <w:t>social studies</w:t>
      </w:r>
      <w:r w:rsidRPr="00FE1C44">
        <w:rPr>
          <w:rFonts w:ascii="Times" w:hAnsi="Times" w:cs="Times New Roman"/>
          <w:szCs w:val="24"/>
        </w:rPr>
        <w:t xml:space="preserve"> assignments.  </w:t>
      </w:r>
      <w:r w:rsidRPr="00FE1C44">
        <w:rPr>
          <w:rFonts w:ascii="Times" w:hAnsi="Times" w:cs="Times New Roman"/>
          <w:szCs w:val="24"/>
        </w:rPr>
        <w:tab/>
      </w:r>
      <w:r w:rsidRPr="00FE1C44">
        <w:rPr>
          <w:rFonts w:ascii="Times" w:hAnsi="Times" w:cs="Times New Roman"/>
          <w:szCs w:val="24"/>
        </w:rPr>
        <w:tab/>
      </w:r>
      <w:r w:rsidRPr="00FE1C44">
        <w:rPr>
          <w:rFonts w:ascii="Times" w:hAnsi="Times" w:cs="Times New Roman"/>
          <w:szCs w:val="24"/>
        </w:rPr>
        <w:tab/>
      </w:r>
      <w:r w:rsidRPr="00FE1C44">
        <w:rPr>
          <w:rFonts w:ascii="Times" w:hAnsi="Times" w:cs="Times New Roman"/>
          <w:szCs w:val="24"/>
        </w:rPr>
        <w:tab/>
      </w:r>
    </w:p>
    <w:p w14:paraId="490F45B9" w14:textId="77777777" w:rsidR="00FE1C44" w:rsidRP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 xml:space="preserve">______ </w:t>
      </w:r>
      <w:r>
        <w:rPr>
          <w:rFonts w:ascii="Times" w:hAnsi="Times" w:cs="Times New Roman"/>
          <w:szCs w:val="24"/>
        </w:rPr>
        <w:t>At the beginning of the next class,</w:t>
      </w:r>
      <w:r w:rsidRPr="00FE1C44">
        <w:rPr>
          <w:rFonts w:ascii="Times" w:hAnsi="Times" w:cs="Times New Roman"/>
          <w:szCs w:val="24"/>
        </w:rPr>
        <w:t xml:space="preserve"> the teacher announced whether the criterion was met to determine if the class received access to a reward.  </w:t>
      </w:r>
      <w:r w:rsidRPr="00FE1C44">
        <w:rPr>
          <w:rFonts w:ascii="Times" w:hAnsi="Times" w:cs="Times New Roman"/>
          <w:szCs w:val="24"/>
        </w:rPr>
        <w:tab/>
      </w:r>
    </w:p>
    <w:p w14:paraId="69F2A11F" w14:textId="77777777" w:rsidR="00FE1C44" w:rsidRP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 xml:space="preserve">______ The teacher randomly selected a reward from the rewards envelope when the criteria was met or exceeded.  </w:t>
      </w:r>
    </w:p>
    <w:p w14:paraId="1C1C1714" w14:textId="77777777" w:rsidR="00FE1C44" w:rsidRDefault="00FE1C44" w:rsidP="00FE1C44">
      <w:pPr>
        <w:pStyle w:val="ListParagraph"/>
        <w:numPr>
          <w:ilvl w:val="0"/>
          <w:numId w:val="4"/>
        </w:numPr>
        <w:spacing w:after="200"/>
        <w:ind w:left="0"/>
        <w:rPr>
          <w:rFonts w:ascii="Times" w:hAnsi="Times" w:cs="Times New Roman"/>
          <w:szCs w:val="24"/>
        </w:rPr>
      </w:pPr>
      <w:r w:rsidRPr="00FE1C44">
        <w:rPr>
          <w:rFonts w:ascii="Times" w:hAnsi="Times" w:cs="Times New Roman"/>
          <w:szCs w:val="24"/>
        </w:rPr>
        <w:t xml:space="preserve">______ The teacher distributed the same reward to all students in the classroom </w:t>
      </w:r>
      <w:r>
        <w:rPr>
          <w:rFonts w:ascii="Times" w:hAnsi="Times" w:cs="Times New Roman"/>
          <w:szCs w:val="24"/>
        </w:rPr>
        <w:t xml:space="preserve">the next day </w:t>
      </w:r>
      <w:r w:rsidRPr="00FE1C44">
        <w:rPr>
          <w:rFonts w:ascii="Times" w:hAnsi="Times" w:cs="Times New Roman"/>
          <w:szCs w:val="24"/>
        </w:rPr>
        <w:t xml:space="preserve">if the criterion was met or exceeded.  </w:t>
      </w:r>
    </w:p>
    <w:p w14:paraId="7CAE148E" w14:textId="77777777" w:rsidR="00423711" w:rsidRDefault="00423711" w:rsidP="00423711">
      <w:pPr>
        <w:spacing w:after="200"/>
        <w:rPr>
          <w:rFonts w:ascii="Times" w:hAnsi="Times" w:cs="Times New Roman"/>
          <w:szCs w:val="24"/>
        </w:rPr>
      </w:pPr>
    </w:p>
    <w:p w14:paraId="3D5797ED" w14:textId="77777777" w:rsidR="00423711" w:rsidRDefault="00423711" w:rsidP="00423711">
      <w:pPr>
        <w:spacing w:after="200"/>
        <w:rPr>
          <w:rFonts w:ascii="Times" w:hAnsi="Times" w:cs="Times New Roman"/>
          <w:szCs w:val="24"/>
        </w:rPr>
      </w:pPr>
    </w:p>
    <w:p w14:paraId="646C412D" w14:textId="77777777" w:rsidR="00423711" w:rsidRDefault="00423711" w:rsidP="00423711">
      <w:pPr>
        <w:spacing w:after="200"/>
        <w:rPr>
          <w:rFonts w:ascii="Times" w:hAnsi="Times" w:cs="Times New Roman"/>
          <w:szCs w:val="24"/>
        </w:rPr>
      </w:pPr>
    </w:p>
    <w:p w14:paraId="280D52A3" w14:textId="77777777" w:rsidR="00423711" w:rsidRDefault="00423711" w:rsidP="00423711">
      <w:pPr>
        <w:spacing w:after="200"/>
        <w:rPr>
          <w:rFonts w:ascii="Times" w:hAnsi="Times" w:cs="Times New Roman"/>
          <w:szCs w:val="24"/>
        </w:rPr>
      </w:pPr>
    </w:p>
    <w:p w14:paraId="2227F149" w14:textId="77777777" w:rsidR="00423711" w:rsidRDefault="00423711" w:rsidP="00423711">
      <w:pPr>
        <w:spacing w:after="200"/>
        <w:rPr>
          <w:rFonts w:ascii="Times" w:hAnsi="Times" w:cs="Times New Roman"/>
          <w:szCs w:val="24"/>
        </w:rPr>
      </w:pPr>
    </w:p>
    <w:p w14:paraId="71604E97" w14:textId="77777777" w:rsidR="00423711" w:rsidRDefault="00423711" w:rsidP="00423711">
      <w:pPr>
        <w:spacing w:after="200"/>
        <w:rPr>
          <w:rFonts w:ascii="Times" w:hAnsi="Times" w:cs="Times New Roman"/>
          <w:szCs w:val="24"/>
        </w:rPr>
      </w:pPr>
    </w:p>
    <w:p w14:paraId="16B3E53A" w14:textId="77777777" w:rsidR="00423711" w:rsidRDefault="00423711" w:rsidP="00423711">
      <w:pPr>
        <w:spacing w:after="200"/>
        <w:rPr>
          <w:rFonts w:ascii="Times" w:hAnsi="Times" w:cs="Times New Roman"/>
          <w:szCs w:val="24"/>
        </w:rPr>
      </w:pPr>
    </w:p>
    <w:p w14:paraId="0E6DAAFB" w14:textId="77777777" w:rsidR="00423711" w:rsidRDefault="00423711" w:rsidP="00423711">
      <w:pPr>
        <w:spacing w:after="200"/>
        <w:rPr>
          <w:rFonts w:ascii="Times" w:hAnsi="Times" w:cs="Times New Roman"/>
          <w:szCs w:val="24"/>
        </w:rPr>
      </w:pPr>
    </w:p>
    <w:p w14:paraId="2045088C" w14:textId="77777777" w:rsidR="00423711" w:rsidRDefault="00423711" w:rsidP="00423711">
      <w:pPr>
        <w:spacing w:after="200"/>
        <w:rPr>
          <w:rFonts w:ascii="Times" w:hAnsi="Times" w:cs="Times New Roman"/>
          <w:szCs w:val="24"/>
        </w:rPr>
      </w:pPr>
    </w:p>
    <w:p w14:paraId="1365A087" w14:textId="77777777" w:rsidR="00423711" w:rsidRDefault="00423711" w:rsidP="00423711">
      <w:pPr>
        <w:spacing w:after="200"/>
        <w:rPr>
          <w:rFonts w:ascii="Times" w:hAnsi="Times" w:cs="Times New Roman"/>
          <w:szCs w:val="24"/>
        </w:rPr>
      </w:pPr>
    </w:p>
    <w:p w14:paraId="3CCC2154" w14:textId="77777777" w:rsidR="00423711" w:rsidRDefault="00423711" w:rsidP="00423711">
      <w:pPr>
        <w:spacing w:after="200"/>
        <w:rPr>
          <w:rFonts w:ascii="Times" w:hAnsi="Times" w:cs="Times New Roman"/>
          <w:szCs w:val="24"/>
        </w:rPr>
      </w:pPr>
    </w:p>
    <w:p w14:paraId="7E275586" w14:textId="77777777" w:rsidR="00423711" w:rsidRDefault="00423711" w:rsidP="00423711">
      <w:pPr>
        <w:spacing w:after="200"/>
        <w:rPr>
          <w:rFonts w:ascii="Times" w:hAnsi="Times" w:cs="Times New Roman"/>
          <w:szCs w:val="24"/>
        </w:rPr>
      </w:pPr>
    </w:p>
    <w:p w14:paraId="0D0E6ED7" w14:textId="77777777" w:rsidR="00C61A56" w:rsidRDefault="00C61A56" w:rsidP="003F2679">
      <w:pPr>
        <w:spacing w:after="200"/>
        <w:jc w:val="center"/>
        <w:rPr>
          <w:rFonts w:ascii="Times" w:hAnsi="Times" w:cs="Times New Roman"/>
          <w:b/>
          <w:szCs w:val="24"/>
        </w:rPr>
      </w:pPr>
    </w:p>
    <w:p w14:paraId="055CD740" w14:textId="28457E63" w:rsidR="00FC456C" w:rsidRDefault="004557F8" w:rsidP="003F2679">
      <w:pPr>
        <w:spacing w:after="200"/>
        <w:jc w:val="center"/>
        <w:rPr>
          <w:rFonts w:ascii="Times" w:hAnsi="Times" w:cs="Times New Roman"/>
          <w:b/>
          <w:szCs w:val="24"/>
        </w:rPr>
      </w:pPr>
      <w:r>
        <w:rPr>
          <w:rFonts w:ascii="Times" w:hAnsi="Times" w:cs="Times New Roman"/>
          <w:b/>
          <w:szCs w:val="24"/>
        </w:rPr>
        <w:t>Appendix L</w:t>
      </w:r>
    </w:p>
    <w:p w14:paraId="766C469B" w14:textId="57F3D252" w:rsidR="004557F8" w:rsidRPr="006B7D33" w:rsidRDefault="004557F8" w:rsidP="003F2679">
      <w:pPr>
        <w:spacing w:after="200"/>
        <w:jc w:val="center"/>
        <w:rPr>
          <w:rFonts w:ascii="Times" w:hAnsi="Times" w:cs="Times New Roman"/>
          <w:szCs w:val="24"/>
        </w:rPr>
      </w:pPr>
      <w:r w:rsidRPr="006B7D33">
        <w:rPr>
          <w:rFonts w:ascii="Times" w:hAnsi="Times" w:cs="Times New Roman"/>
          <w:szCs w:val="24"/>
        </w:rPr>
        <w:t>Procedures Script</w:t>
      </w:r>
    </w:p>
    <w:p w14:paraId="230D7F04" w14:textId="752205E9" w:rsidR="000A5CA9" w:rsidRDefault="004557F8" w:rsidP="004557F8">
      <w:pPr>
        <w:spacing w:after="200"/>
        <w:rPr>
          <w:rFonts w:ascii="Times" w:hAnsi="Times" w:cs="Times New Roman"/>
          <w:szCs w:val="24"/>
        </w:rPr>
      </w:pPr>
      <w:r>
        <w:rPr>
          <w:rFonts w:ascii="Times" w:hAnsi="Times" w:cs="Times New Roman"/>
          <w:szCs w:val="24"/>
        </w:rPr>
        <w:tab/>
      </w:r>
      <w:r w:rsidR="00991F84">
        <w:rPr>
          <w:rFonts w:ascii="Times" w:hAnsi="Times" w:cs="Times New Roman"/>
          <w:szCs w:val="24"/>
        </w:rPr>
        <w:t xml:space="preserve">As you know, I have been in the class for the past few weeks observing. </w:t>
      </w:r>
      <w:r>
        <w:rPr>
          <w:rFonts w:ascii="Times" w:hAnsi="Times" w:cs="Times New Roman"/>
          <w:szCs w:val="24"/>
        </w:rPr>
        <w:t xml:space="preserve">Next week, we are going to begin playing a game called the Academic and Behavior Reward Game. </w:t>
      </w:r>
      <w:r w:rsidR="000A5CA9">
        <w:rPr>
          <w:rFonts w:ascii="Times" w:hAnsi="Times" w:cs="Times New Roman"/>
          <w:szCs w:val="24"/>
        </w:rPr>
        <w:t xml:space="preserve">I will continue observing your behavior in the classroom. </w:t>
      </w:r>
      <w:r>
        <w:rPr>
          <w:rFonts w:ascii="Times" w:hAnsi="Times" w:cs="Times New Roman"/>
          <w:szCs w:val="24"/>
        </w:rPr>
        <w:t xml:space="preserve">As a class, you will have the opportunity to earn rewards based on your independent seatwork and on-task behavior in the classroom. I will announce each day whether the reward will be based on academic performance or on-task behavior. If it is an academic reward day, your reward will be based on the class average of your </w:t>
      </w:r>
      <w:r w:rsidR="008538D9">
        <w:rPr>
          <w:rFonts w:ascii="Times" w:hAnsi="Times" w:cs="Times New Roman"/>
          <w:szCs w:val="24"/>
        </w:rPr>
        <w:t>independent seat</w:t>
      </w:r>
      <w:r>
        <w:rPr>
          <w:rFonts w:ascii="Times" w:hAnsi="Times" w:cs="Times New Roman"/>
          <w:szCs w:val="24"/>
        </w:rPr>
        <w:t xml:space="preserve">work surpassing a certain score. You will not know what that score is, so it is just important to try your best. </w:t>
      </w:r>
      <w:r w:rsidR="00991F84">
        <w:rPr>
          <w:rFonts w:ascii="Times" w:hAnsi="Times" w:cs="Times New Roman"/>
          <w:szCs w:val="24"/>
        </w:rPr>
        <w:t>If it is an on-task behavior reward day, your reward will be based on how on-task the entire class is, on average. You will not know what that on-task score needs to be, so it is important to just try your best. On-task behavior means you are, essentially, doing what you are supposed to be doing. If the teacher is talking, your eyes are on her. If you are completing a test or</w:t>
      </w:r>
      <w:r w:rsidR="008538D9">
        <w:rPr>
          <w:rFonts w:ascii="Times" w:hAnsi="Times" w:cs="Times New Roman"/>
          <w:szCs w:val="24"/>
        </w:rPr>
        <w:t xml:space="preserve"> worksheet, your eyes are on your</w:t>
      </w:r>
      <w:r w:rsidR="00991F84">
        <w:rPr>
          <w:rFonts w:ascii="Times" w:hAnsi="Times" w:cs="Times New Roman"/>
          <w:szCs w:val="24"/>
        </w:rPr>
        <w:t xml:space="preserve"> paper. On-task behavior is not sleeping during class, putting your head down on your desk, or looking out into space, day dreaming. </w:t>
      </w:r>
      <w:r w:rsidR="000A5CA9">
        <w:rPr>
          <w:rFonts w:ascii="Times" w:hAnsi="Times" w:cs="Times New Roman"/>
          <w:szCs w:val="24"/>
        </w:rPr>
        <w:t>Are there any questions on what on-task behavior is?</w:t>
      </w:r>
    </w:p>
    <w:p w14:paraId="3A9EEA19" w14:textId="77777777" w:rsidR="008538D9" w:rsidRDefault="000A5CA9" w:rsidP="004557F8">
      <w:pPr>
        <w:spacing w:after="200"/>
        <w:rPr>
          <w:rFonts w:ascii="Times" w:hAnsi="Times" w:cs="Times New Roman"/>
          <w:szCs w:val="24"/>
        </w:rPr>
      </w:pPr>
      <w:r>
        <w:rPr>
          <w:rFonts w:ascii="Times" w:hAnsi="Times" w:cs="Times New Roman"/>
          <w:szCs w:val="24"/>
        </w:rPr>
        <w:t xml:space="preserve">If the class average surpasses the mystery score, I will select a reward out of this envelope for you all to receive in class the next day. You will each get to add two possible rewards to the envelope. Please make the reward options feasible and appropriate; otherwise I will not be able to include them as options. Some possible options could include small food items or a few minutes of computer/movie time in class. </w:t>
      </w:r>
    </w:p>
    <w:p w14:paraId="20C52C5D" w14:textId="77777777" w:rsidR="008538D9" w:rsidRDefault="008538D9" w:rsidP="008538D9">
      <w:pPr>
        <w:spacing w:after="200"/>
        <w:rPr>
          <w:rFonts w:ascii="Times" w:hAnsi="Times" w:cs="Times New Roman"/>
          <w:szCs w:val="24"/>
        </w:rPr>
      </w:pPr>
      <w:r>
        <w:rPr>
          <w:rFonts w:ascii="Times" w:hAnsi="Times" w:cs="Times New Roman"/>
          <w:szCs w:val="24"/>
        </w:rPr>
        <w:t>There will also be some days on which we do not play this game. On those days, it is still important to be on-task and try your best on your independent seatwork. In addition, on days in which you do not complete written work, we will not play the game.</w:t>
      </w:r>
    </w:p>
    <w:p w14:paraId="47367BD4" w14:textId="790B1E86" w:rsidR="000A5CA9" w:rsidRDefault="000A5CA9" w:rsidP="004557F8">
      <w:pPr>
        <w:spacing w:after="200"/>
        <w:rPr>
          <w:rFonts w:ascii="Times" w:hAnsi="Times" w:cs="Times New Roman"/>
          <w:szCs w:val="24"/>
        </w:rPr>
      </w:pPr>
      <w:r>
        <w:rPr>
          <w:rFonts w:ascii="Times" w:hAnsi="Times" w:cs="Times New Roman"/>
          <w:szCs w:val="24"/>
        </w:rPr>
        <w:t>Are there any questions?</w:t>
      </w:r>
    </w:p>
    <w:p w14:paraId="53E63E5C" w14:textId="7F7E5FB7" w:rsidR="000A5CA9" w:rsidRPr="00BC54C6" w:rsidRDefault="00BC54C6" w:rsidP="004557F8">
      <w:pPr>
        <w:spacing w:after="200"/>
        <w:rPr>
          <w:rFonts w:ascii="Times" w:hAnsi="Times" w:cs="Times New Roman"/>
          <w:b/>
          <w:szCs w:val="24"/>
        </w:rPr>
      </w:pPr>
      <w:r>
        <w:rPr>
          <w:rFonts w:ascii="Times" w:hAnsi="Times" w:cs="Times New Roman"/>
          <w:b/>
          <w:szCs w:val="24"/>
        </w:rPr>
        <w:t>On-task B</w:t>
      </w:r>
      <w:r w:rsidR="000A5CA9" w:rsidRPr="00BC54C6">
        <w:rPr>
          <w:rFonts w:ascii="Times" w:hAnsi="Times" w:cs="Times New Roman"/>
          <w:b/>
          <w:szCs w:val="24"/>
        </w:rPr>
        <w:t xml:space="preserve">ehavior </w:t>
      </w:r>
      <w:r>
        <w:rPr>
          <w:rFonts w:ascii="Times" w:hAnsi="Times" w:cs="Times New Roman"/>
          <w:b/>
          <w:szCs w:val="24"/>
        </w:rPr>
        <w:t xml:space="preserve">Reward </w:t>
      </w:r>
      <w:r w:rsidR="000A5CA9" w:rsidRPr="00BC54C6">
        <w:rPr>
          <w:rFonts w:ascii="Times" w:hAnsi="Times" w:cs="Times New Roman"/>
          <w:b/>
          <w:szCs w:val="24"/>
        </w:rPr>
        <w:t>Day</w:t>
      </w:r>
      <w:r>
        <w:rPr>
          <w:rFonts w:ascii="Times" w:hAnsi="Times" w:cs="Times New Roman"/>
          <w:b/>
          <w:szCs w:val="24"/>
        </w:rPr>
        <w:t xml:space="preserve"> Refresher</w:t>
      </w:r>
    </w:p>
    <w:p w14:paraId="267CDC79" w14:textId="599CA5D5" w:rsidR="000A5CA9" w:rsidRDefault="000A5CA9" w:rsidP="004557F8">
      <w:pPr>
        <w:spacing w:after="200"/>
        <w:rPr>
          <w:rFonts w:ascii="Times" w:hAnsi="Times" w:cs="Times New Roman"/>
          <w:szCs w:val="24"/>
        </w:rPr>
      </w:pPr>
      <w:r>
        <w:rPr>
          <w:rFonts w:ascii="Times" w:hAnsi="Times" w:cs="Times New Roman"/>
          <w:szCs w:val="24"/>
        </w:rPr>
        <w:t>Today it is an on-task behavior</w:t>
      </w:r>
      <w:r w:rsidR="00BC54C6">
        <w:rPr>
          <w:rFonts w:ascii="Times" w:hAnsi="Times" w:cs="Times New Roman"/>
          <w:szCs w:val="24"/>
        </w:rPr>
        <w:t xml:space="preserve"> reward</w:t>
      </w:r>
      <w:r>
        <w:rPr>
          <w:rFonts w:ascii="Times" w:hAnsi="Times" w:cs="Times New Roman"/>
          <w:szCs w:val="24"/>
        </w:rPr>
        <w:t xml:space="preserve"> day. As a reminder, </w:t>
      </w:r>
      <w:r w:rsidR="00980A7F">
        <w:rPr>
          <w:rFonts w:ascii="Times" w:hAnsi="Times" w:cs="Times New Roman"/>
          <w:szCs w:val="24"/>
        </w:rPr>
        <w:t>that means your reward will be based on the class average on-task behavior surpassing a mystery score</w:t>
      </w:r>
      <w:r w:rsidR="00B13D0C">
        <w:rPr>
          <w:rFonts w:ascii="Times" w:hAnsi="Times" w:cs="Times New Roman"/>
          <w:szCs w:val="24"/>
        </w:rPr>
        <w:t xml:space="preserve"> that I will choose now [choose criterion and put it in criteria envelope]</w:t>
      </w:r>
      <w:r w:rsidR="00980A7F">
        <w:rPr>
          <w:rFonts w:ascii="Times" w:hAnsi="Times" w:cs="Times New Roman"/>
          <w:szCs w:val="24"/>
        </w:rPr>
        <w:t>. O</w:t>
      </w:r>
      <w:r>
        <w:rPr>
          <w:rFonts w:ascii="Times" w:hAnsi="Times" w:cs="Times New Roman"/>
          <w:szCs w:val="24"/>
        </w:rPr>
        <w:t xml:space="preserve">n-task behavior means that you are looking at </w:t>
      </w:r>
      <w:r w:rsidR="00BC54C6">
        <w:rPr>
          <w:rFonts w:ascii="Times" w:hAnsi="Times" w:cs="Times New Roman"/>
          <w:szCs w:val="24"/>
        </w:rPr>
        <w:t>your teacher when she is talking, or at your worksheets if you are supposed to be completing some independent seatwork. On-task behavior is not sleeping, having your head down at your desk, or day dreaming. Are there any questions?</w:t>
      </w:r>
    </w:p>
    <w:p w14:paraId="52349C6B" w14:textId="53AB6F89" w:rsidR="00BC54C6" w:rsidRDefault="00BC54C6" w:rsidP="004557F8">
      <w:pPr>
        <w:spacing w:after="200"/>
        <w:rPr>
          <w:rFonts w:ascii="Times" w:hAnsi="Times" w:cs="Times New Roman"/>
          <w:szCs w:val="24"/>
        </w:rPr>
      </w:pPr>
    </w:p>
    <w:p w14:paraId="72E2BA86" w14:textId="61430EAC" w:rsidR="00BC54C6" w:rsidRDefault="00BC54C6" w:rsidP="004557F8">
      <w:pPr>
        <w:spacing w:after="200"/>
        <w:rPr>
          <w:rFonts w:ascii="Times" w:hAnsi="Times" w:cs="Times New Roman"/>
          <w:b/>
          <w:szCs w:val="24"/>
        </w:rPr>
      </w:pPr>
      <w:r w:rsidRPr="00BC54C6">
        <w:rPr>
          <w:rFonts w:ascii="Times" w:hAnsi="Times" w:cs="Times New Roman"/>
          <w:b/>
          <w:szCs w:val="24"/>
        </w:rPr>
        <w:t>Academic Performance Reward Day Refresher</w:t>
      </w:r>
    </w:p>
    <w:p w14:paraId="441453F4" w14:textId="4F0BE88D" w:rsidR="000A5CA9" w:rsidRDefault="00BC54C6" w:rsidP="00B13D0C">
      <w:pPr>
        <w:spacing w:after="200"/>
        <w:rPr>
          <w:rFonts w:ascii="Times" w:hAnsi="Times" w:cs="Times New Roman"/>
          <w:szCs w:val="24"/>
        </w:rPr>
      </w:pPr>
      <w:r>
        <w:rPr>
          <w:rFonts w:ascii="Times" w:hAnsi="Times" w:cs="Times New Roman"/>
          <w:szCs w:val="24"/>
        </w:rPr>
        <w:t xml:space="preserve">Today is an academic performance reward day. As a reminder, that means that </w:t>
      </w:r>
      <w:r w:rsidR="00980A7F">
        <w:rPr>
          <w:rFonts w:ascii="Times" w:hAnsi="Times" w:cs="Times New Roman"/>
          <w:szCs w:val="24"/>
        </w:rPr>
        <w:t>your reward will be based on the class average for your independent seatwork surpassing a mystery score</w:t>
      </w:r>
      <w:r w:rsidR="00B13D0C">
        <w:rPr>
          <w:rFonts w:ascii="Times" w:hAnsi="Times" w:cs="Times New Roman"/>
          <w:szCs w:val="24"/>
        </w:rPr>
        <w:t xml:space="preserve"> that I will choose now [choose criterion and put it in criteria envelope]</w:t>
      </w:r>
      <w:r w:rsidR="00980A7F">
        <w:rPr>
          <w:rFonts w:ascii="Times" w:hAnsi="Times" w:cs="Times New Roman"/>
          <w:szCs w:val="24"/>
        </w:rPr>
        <w:t xml:space="preserve">. </w:t>
      </w:r>
      <w:r>
        <w:rPr>
          <w:rFonts w:ascii="Times" w:hAnsi="Times" w:cs="Times New Roman"/>
          <w:szCs w:val="24"/>
        </w:rPr>
        <w:t>I will be scoring your independent seatwork worksheets</w:t>
      </w:r>
      <w:r w:rsidR="00980A7F">
        <w:rPr>
          <w:rFonts w:ascii="Times" w:hAnsi="Times" w:cs="Times New Roman"/>
          <w:szCs w:val="24"/>
        </w:rPr>
        <w:t xml:space="preserve"> at the end of class. Are there any questio</w:t>
      </w:r>
      <w:r w:rsidR="00B13D0C">
        <w:rPr>
          <w:rFonts w:ascii="Times" w:hAnsi="Times" w:cs="Times New Roman"/>
          <w:szCs w:val="24"/>
        </w:rPr>
        <w:t>ns?</w:t>
      </w:r>
    </w:p>
    <w:p w14:paraId="15685916" w14:textId="037E70A1" w:rsidR="008538D9" w:rsidRDefault="008538D9" w:rsidP="00B13D0C">
      <w:pPr>
        <w:spacing w:after="200"/>
        <w:rPr>
          <w:rFonts w:ascii="Times" w:hAnsi="Times" w:cs="Times New Roman"/>
          <w:b/>
          <w:szCs w:val="24"/>
        </w:rPr>
      </w:pPr>
      <w:r w:rsidRPr="008538D9">
        <w:rPr>
          <w:rFonts w:ascii="Times" w:hAnsi="Times" w:cs="Times New Roman"/>
          <w:b/>
          <w:szCs w:val="24"/>
        </w:rPr>
        <w:t>No-intervention Day Refresher</w:t>
      </w:r>
    </w:p>
    <w:p w14:paraId="24B38D42" w14:textId="5C2C8C95" w:rsidR="008538D9" w:rsidRDefault="008538D9" w:rsidP="00B13D0C">
      <w:pPr>
        <w:spacing w:after="200"/>
        <w:rPr>
          <w:rFonts w:ascii="Times" w:hAnsi="Times" w:cs="Times New Roman"/>
          <w:szCs w:val="24"/>
        </w:rPr>
      </w:pPr>
      <w:r>
        <w:rPr>
          <w:rFonts w:ascii="Times" w:hAnsi="Times" w:cs="Times New Roman"/>
          <w:szCs w:val="24"/>
        </w:rPr>
        <w:t>We will not be playing the game today. However, it is still important to be on-task and try your best on your independent seatwork. Are there any questions?</w:t>
      </w:r>
    </w:p>
    <w:p w14:paraId="341A101D" w14:textId="44B4BE37" w:rsidR="008538D9" w:rsidRDefault="008538D9" w:rsidP="00B13D0C">
      <w:pPr>
        <w:spacing w:after="200"/>
        <w:rPr>
          <w:rFonts w:ascii="Times" w:hAnsi="Times" w:cs="Times New Roman"/>
          <w:szCs w:val="24"/>
        </w:rPr>
      </w:pPr>
    </w:p>
    <w:p w14:paraId="64F22430" w14:textId="2D7EEBD1" w:rsidR="008538D9" w:rsidRDefault="008538D9" w:rsidP="00B13D0C">
      <w:pPr>
        <w:spacing w:after="200"/>
        <w:rPr>
          <w:rFonts w:ascii="Times" w:hAnsi="Times" w:cs="Times New Roman"/>
          <w:szCs w:val="24"/>
        </w:rPr>
      </w:pPr>
    </w:p>
    <w:p w14:paraId="79298ECF" w14:textId="5675E5DA" w:rsidR="008538D9" w:rsidRDefault="008538D9" w:rsidP="00B13D0C">
      <w:pPr>
        <w:spacing w:after="200"/>
        <w:rPr>
          <w:rFonts w:ascii="Times" w:hAnsi="Times" w:cs="Times New Roman"/>
          <w:szCs w:val="24"/>
        </w:rPr>
      </w:pPr>
    </w:p>
    <w:p w14:paraId="03FFC7DF" w14:textId="5B48FE64" w:rsidR="008538D9" w:rsidRDefault="008538D9" w:rsidP="00B13D0C">
      <w:pPr>
        <w:spacing w:after="200"/>
        <w:rPr>
          <w:rFonts w:ascii="Times" w:hAnsi="Times" w:cs="Times New Roman"/>
          <w:szCs w:val="24"/>
        </w:rPr>
      </w:pPr>
    </w:p>
    <w:p w14:paraId="1A5429BB" w14:textId="160A5028" w:rsidR="008538D9" w:rsidRDefault="008538D9" w:rsidP="00B13D0C">
      <w:pPr>
        <w:spacing w:after="200"/>
        <w:rPr>
          <w:rFonts w:ascii="Times" w:hAnsi="Times" w:cs="Times New Roman"/>
          <w:szCs w:val="24"/>
        </w:rPr>
      </w:pPr>
    </w:p>
    <w:p w14:paraId="24B1C113" w14:textId="57E2931D" w:rsidR="008538D9" w:rsidRDefault="008538D9" w:rsidP="00B13D0C">
      <w:pPr>
        <w:spacing w:after="200"/>
        <w:rPr>
          <w:rFonts w:ascii="Times" w:hAnsi="Times" w:cs="Times New Roman"/>
          <w:szCs w:val="24"/>
        </w:rPr>
      </w:pPr>
    </w:p>
    <w:p w14:paraId="2A32A451" w14:textId="0DAE14B3" w:rsidR="008538D9" w:rsidRDefault="008538D9" w:rsidP="00B13D0C">
      <w:pPr>
        <w:spacing w:after="200"/>
        <w:rPr>
          <w:rFonts w:ascii="Times" w:hAnsi="Times" w:cs="Times New Roman"/>
          <w:szCs w:val="24"/>
        </w:rPr>
      </w:pPr>
    </w:p>
    <w:p w14:paraId="6A5CD42B" w14:textId="1106ED12" w:rsidR="008538D9" w:rsidRDefault="008538D9" w:rsidP="00B13D0C">
      <w:pPr>
        <w:spacing w:after="200"/>
        <w:rPr>
          <w:rFonts w:ascii="Times" w:hAnsi="Times" w:cs="Times New Roman"/>
          <w:szCs w:val="24"/>
        </w:rPr>
      </w:pPr>
    </w:p>
    <w:p w14:paraId="51C17400" w14:textId="4806962F" w:rsidR="008538D9" w:rsidRDefault="008538D9" w:rsidP="00B13D0C">
      <w:pPr>
        <w:spacing w:after="200"/>
        <w:rPr>
          <w:rFonts w:ascii="Times" w:hAnsi="Times" w:cs="Times New Roman"/>
          <w:szCs w:val="24"/>
        </w:rPr>
      </w:pPr>
    </w:p>
    <w:p w14:paraId="3FBC5C9F" w14:textId="073F8A23" w:rsidR="008538D9" w:rsidRDefault="008538D9" w:rsidP="00B13D0C">
      <w:pPr>
        <w:spacing w:after="200"/>
        <w:rPr>
          <w:rFonts w:ascii="Times" w:hAnsi="Times" w:cs="Times New Roman"/>
          <w:szCs w:val="24"/>
        </w:rPr>
      </w:pPr>
    </w:p>
    <w:p w14:paraId="2BA31671" w14:textId="0F9FB937" w:rsidR="008538D9" w:rsidRDefault="008538D9" w:rsidP="00B13D0C">
      <w:pPr>
        <w:spacing w:after="200"/>
        <w:rPr>
          <w:rFonts w:ascii="Times" w:hAnsi="Times" w:cs="Times New Roman"/>
          <w:szCs w:val="24"/>
        </w:rPr>
      </w:pPr>
    </w:p>
    <w:p w14:paraId="7D91222F" w14:textId="645D51A6" w:rsidR="008538D9" w:rsidRDefault="008538D9" w:rsidP="00B13D0C">
      <w:pPr>
        <w:spacing w:after="200"/>
        <w:rPr>
          <w:rFonts w:ascii="Times" w:hAnsi="Times" w:cs="Times New Roman"/>
          <w:szCs w:val="24"/>
        </w:rPr>
      </w:pPr>
    </w:p>
    <w:p w14:paraId="6B1231A2" w14:textId="562E37F3" w:rsidR="008538D9" w:rsidRDefault="008538D9" w:rsidP="00B13D0C">
      <w:pPr>
        <w:spacing w:after="200"/>
        <w:rPr>
          <w:rFonts w:ascii="Times" w:hAnsi="Times" w:cs="Times New Roman"/>
          <w:szCs w:val="24"/>
        </w:rPr>
      </w:pPr>
    </w:p>
    <w:p w14:paraId="462537B3" w14:textId="77777777" w:rsidR="008538D9" w:rsidRPr="008538D9" w:rsidRDefault="008538D9" w:rsidP="00B13D0C">
      <w:pPr>
        <w:spacing w:after="200"/>
        <w:rPr>
          <w:rFonts w:ascii="Times" w:hAnsi="Times" w:cs="Times New Roman"/>
          <w:szCs w:val="24"/>
        </w:rPr>
      </w:pPr>
    </w:p>
    <w:p w14:paraId="5BC3107C" w14:textId="77777777" w:rsidR="008538D9" w:rsidRDefault="008538D9" w:rsidP="003F2679">
      <w:pPr>
        <w:spacing w:after="200"/>
        <w:jc w:val="center"/>
        <w:rPr>
          <w:rFonts w:ascii="Times" w:hAnsi="Times" w:cs="Times New Roman"/>
          <w:b/>
          <w:szCs w:val="24"/>
        </w:rPr>
      </w:pPr>
    </w:p>
    <w:p w14:paraId="0E47BDB9" w14:textId="77777777" w:rsidR="008538D9" w:rsidRDefault="008538D9" w:rsidP="003F2679">
      <w:pPr>
        <w:spacing w:after="200"/>
        <w:jc w:val="center"/>
        <w:rPr>
          <w:rFonts w:ascii="Times" w:hAnsi="Times" w:cs="Times New Roman"/>
          <w:b/>
          <w:szCs w:val="24"/>
        </w:rPr>
      </w:pPr>
    </w:p>
    <w:p w14:paraId="7B5E8343" w14:textId="77777777" w:rsidR="008538D9" w:rsidRDefault="008538D9" w:rsidP="003F2679">
      <w:pPr>
        <w:spacing w:after="200"/>
        <w:jc w:val="center"/>
        <w:rPr>
          <w:rFonts w:ascii="Times" w:hAnsi="Times" w:cs="Times New Roman"/>
          <w:b/>
          <w:szCs w:val="24"/>
        </w:rPr>
      </w:pPr>
    </w:p>
    <w:p w14:paraId="00F6C487" w14:textId="210296C3" w:rsidR="003F2679" w:rsidRPr="003F2679" w:rsidRDefault="003F2679" w:rsidP="003F2679">
      <w:pPr>
        <w:spacing w:after="200"/>
        <w:jc w:val="center"/>
        <w:rPr>
          <w:rFonts w:ascii="Times" w:hAnsi="Times" w:cs="Times New Roman"/>
          <w:b/>
          <w:szCs w:val="24"/>
        </w:rPr>
      </w:pPr>
      <w:r w:rsidRPr="003F2679">
        <w:rPr>
          <w:rFonts w:ascii="Times" w:hAnsi="Times" w:cs="Times New Roman"/>
          <w:b/>
          <w:szCs w:val="24"/>
        </w:rPr>
        <w:t>Vita</w:t>
      </w:r>
    </w:p>
    <w:p w14:paraId="3ACE5D0A" w14:textId="77777777" w:rsidR="008538D9" w:rsidRDefault="003F2679" w:rsidP="003F2679">
      <w:pPr>
        <w:pStyle w:val="ListParagraph"/>
        <w:spacing w:after="200" w:line="480" w:lineRule="auto"/>
        <w:ind w:left="0"/>
        <w:rPr>
          <w:rFonts w:ascii="Times" w:hAnsi="Times" w:cs="Times New Roman"/>
        </w:rPr>
      </w:pPr>
      <w:r>
        <w:rPr>
          <w:rFonts w:ascii="Times" w:hAnsi="Times" w:cs="Times New Roman"/>
        </w:rPr>
        <w:t xml:space="preserve">Caroline Jaquett was born in Pomona, New Jersey and grew up in Seaville, New Jersey.  She graduated with a B.A. in Psychology with Honors and Minors in Sociology and Linguistics from Wake Forest University in 2013.  In 2013, Caroline entered the University of Tennessee’s School Psychology Ph.D. Program. She graduated with an M.S. in Applied Educational Psychology </w:t>
      </w:r>
    </w:p>
    <w:p w14:paraId="15DE1E67" w14:textId="283600ED" w:rsidR="003F2679" w:rsidRDefault="003F2679" w:rsidP="003F2679">
      <w:pPr>
        <w:pStyle w:val="ListParagraph"/>
        <w:spacing w:after="200" w:line="480" w:lineRule="auto"/>
        <w:ind w:left="0"/>
        <w:rPr>
          <w:rFonts w:ascii="Times" w:hAnsi="Times" w:cs="Times New Roman"/>
        </w:rPr>
      </w:pPr>
      <w:r>
        <w:rPr>
          <w:rFonts w:ascii="Times" w:hAnsi="Times" w:cs="Times New Roman"/>
        </w:rPr>
        <w:t xml:space="preserve">from the University of Tennessee in December of 2015.  Caroline will receive her Ph.D. in School Psychology in August 2018 following completion of a year-long internship with Lenoir City Schools, as a part of the Tennessee Internship Consortium in Knoxville, TN.  </w:t>
      </w:r>
    </w:p>
    <w:p w14:paraId="2E8C784F" w14:textId="77777777" w:rsidR="003F2679" w:rsidRPr="003F2679" w:rsidRDefault="003F2679" w:rsidP="003F2679">
      <w:pPr>
        <w:spacing w:after="200"/>
        <w:rPr>
          <w:rFonts w:ascii="Times" w:hAnsi="Times" w:cs="Times New Roman"/>
          <w:b/>
          <w:szCs w:val="24"/>
        </w:rPr>
      </w:pPr>
    </w:p>
    <w:p w14:paraId="60F30F17" w14:textId="77777777" w:rsidR="00423711" w:rsidRDefault="00423711" w:rsidP="00423711">
      <w:pPr>
        <w:spacing w:after="200"/>
        <w:rPr>
          <w:rFonts w:ascii="Times" w:hAnsi="Times" w:cs="Times New Roman"/>
          <w:szCs w:val="24"/>
        </w:rPr>
      </w:pPr>
    </w:p>
    <w:p w14:paraId="6796D5E5" w14:textId="77777777" w:rsidR="00423711" w:rsidRDefault="00423711" w:rsidP="00423711">
      <w:pPr>
        <w:spacing w:after="200"/>
        <w:rPr>
          <w:rFonts w:ascii="Times" w:hAnsi="Times" w:cs="Times New Roman"/>
          <w:szCs w:val="24"/>
        </w:rPr>
      </w:pPr>
    </w:p>
    <w:sectPr w:rsidR="00423711" w:rsidSect="00852B79">
      <w:pgSz w:w="12240" w:h="15840"/>
      <w:pgMar w:top="1440" w:right="1440" w:bottom="1440" w:left="1440" w:header="720" w:footer="144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1AB13" w14:textId="77777777" w:rsidR="006B7D33" w:rsidRDefault="006B7D33" w:rsidP="00052607">
      <w:pPr>
        <w:spacing w:after="0" w:line="240" w:lineRule="auto"/>
      </w:pPr>
      <w:r>
        <w:separator/>
      </w:r>
    </w:p>
  </w:endnote>
  <w:endnote w:type="continuationSeparator" w:id="0">
    <w:p w14:paraId="2BEE78E1" w14:textId="77777777" w:rsidR="006B7D33" w:rsidRDefault="006B7D33" w:rsidP="00052607">
      <w:pPr>
        <w:spacing w:after="0" w:line="240" w:lineRule="auto"/>
      </w:pPr>
      <w:r>
        <w:continuationSeparator/>
      </w:r>
    </w:p>
  </w:endnote>
  <w:endnote w:type="continuationNotice" w:id="1">
    <w:p w14:paraId="7465DE1D" w14:textId="77777777" w:rsidR="006B7D33" w:rsidRDefault="006B7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281369"/>
      <w:docPartObj>
        <w:docPartGallery w:val="Page Numbers (Bottom of Page)"/>
        <w:docPartUnique/>
      </w:docPartObj>
    </w:sdtPr>
    <w:sdtEndPr>
      <w:rPr>
        <w:rFonts w:cs="Times New Roman"/>
        <w:noProof/>
        <w:szCs w:val="24"/>
      </w:rPr>
    </w:sdtEndPr>
    <w:sdtContent>
      <w:p w14:paraId="2D5780B4" w14:textId="5FBD8ACA" w:rsidR="006B7D33" w:rsidRPr="00573253" w:rsidRDefault="006B7D33">
        <w:pPr>
          <w:pStyle w:val="Footer"/>
          <w:jc w:val="center"/>
          <w:rPr>
            <w:rFonts w:cs="Times New Roman"/>
            <w:szCs w:val="24"/>
          </w:rPr>
        </w:pPr>
        <w:r w:rsidRPr="00573253">
          <w:rPr>
            <w:rFonts w:cs="Times New Roman"/>
            <w:szCs w:val="24"/>
          </w:rPr>
          <w:fldChar w:fldCharType="begin"/>
        </w:r>
        <w:r w:rsidRPr="00573253">
          <w:rPr>
            <w:rFonts w:cs="Times New Roman"/>
            <w:szCs w:val="24"/>
          </w:rPr>
          <w:instrText xml:space="preserve"> PAGE   \* MERGEFORMAT </w:instrText>
        </w:r>
        <w:r w:rsidRPr="00573253">
          <w:rPr>
            <w:rFonts w:cs="Times New Roman"/>
            <w:szCs w:val="24"/>
          </w:rPr>
          <w:fldChar w:fldCharType="separate"/>
        </w:r>
        <w:r w:rsidR="00D33DFC">
          <w:rPr>
            <w:rFonts w:cs="Times New Roman"/>
            <w:noProof/>
            <w:szCs w:val="24"/>
          </w:rPr>
          <w:t>122</w:t>
        </w:r>
        <w:r w:rsidRPr="00573253">
          <w:rPr>
            <w:rFonts w:cs="Times New Roman"/>
            <w:noProof/>
            <w:szCs w:val="24"/>
          </w:rPr>
          <w:fldChar w:fldCharType="end"/>
        </w:r>
      </w:p>
    </w:sdtContent>
  </w:sdt>
  <w:p w14:paraId="10F1576E" w14:textId="77777777" w:rsidR="006B7D33" w:rsidRDefault="006B7D33" w:rsidP="00154E53">
    <w:pPr>
      <w:pStyle w:val="Footer"/>
      <w:tabs>
        <w:tab w:val="clear" w:pos="4680"/>
        <w:tab w:val="clear" w:pos="9360"/>
        <w:tab w:val="left" w:pos="241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F963" w14:textId="77777777" w:rsidR="006B7D33" w:rsidRDefault="006B7D33">
    <w:pPr>
      <w:pStyle w:val="Footer"/>
      <w:jc w:val="center"/>
    </w:pPr>
  </w:p>
  <w:p w14:paraId="153521A9" w14:textId="77777777" w:rsidR="006B7D33" w:rsidRDefault="006B7D33" w:rsidP="00154E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77B6B" w14:textId="77777777" w:rsidR="006B7D33" w:rsidRDefault="006B7D33" w:rsidP="00052607">
      <w:pPr>
        <w:spacing w:after="0" w:line="240" w:lineRule="auto"/>
      </w:pPr>
      <w:r>
        <w:separator/>
      </w:r>
    </w:p>
  </w:footnote>
  <w:footnote w:type="continuationSeparator" w:id="0">
    <w:p w14:paraId="5D277D49" w14:textId="77777777" w:rsidR="006B7D33" w:rsidRDefault="006B7D33" w:rsidP="00052607">
      <w:pPr>
        <w:spacing w:after="0" w:line="240" w:lineRule="auto"/>
      </w:pPr>
      <w:r>
        <w:continuationSeparator/>
      </w:r>
    </w:p>
  </w:footnote>
  <w:footnote w:type="continuationNotice" w:id="1">
    <w:p w14:paraId="0D606FEB" w14:textId="77777777" w:rsidR="006B7D33" w:rsidRDefault="006B7D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A4AC" w14:textId="1A5E4CC1" w:rsidR="006B7D33" w:rsidRDefault="006B7D33">
    <w:pPr>
      <w:pStyle w:val="Header"/>
    </w:pPr>
    <w:r w:rsidRPr="00F865C4">
      <w:rPr>
        <w:rFonts w:cs="Times New Roman"/>
        <w:szCs w:val="24"/>
      </w:rPr>
      <w:tab/>
    </w:r>
  </w:p>
  <w:p w14:paraId="3F4247A8" w14:textId="77777777" w:rsidR="006B7D33" w:rsidRPr="00052607" w:rsidRDefault="006B7D33" w:rsidP="00052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9F14" w14:textId="6676C75A" w:rsidR="006B7D33" w:rsidRDefault="006B7D33">
    <w:pPr>
      <w:pStyle w:val="Header"/>
    </w:pPr>
    <w:r w:rsidRPr="00052607">
      <w:rPr>
        <w:rFonts w:cs="Times New Roman"/>
        <w:szCs w:val="24"/>
      </w:rPr>
      <w:tab/>
    </w:r>
  </w:p>
  <w:p w14:paraId="4A3C7F1B" w14:textId="77777777" w:rsidR="006B7D33" w:rsidRDefault="006B7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D2323"/>
    <w:multiLevelType w:val="hybridMultilevel"/>
    <w:tmpl w:val="5F3E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D384C"/>
    <w:multiLevelType w:val="hybridMultilevel"/>
    <w:tmpl w:val="8FEE11AE"/>
    <w:lvl w:ilvl="0" w:tplc="5D26D2C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27666"/>
    <w:multiLevelType w:val="hybridMultilevel"/>
    <w:tmpl w:val="02B2C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66B9E"/>
    <w:multiLevelType w:val="hybridMultilevel"/>
    <w:tmpl w:val="A51EF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203DE2"/>
    <w:multiLevelType w:val="hybridMultilevel"/>
    <w:tmpl w:val="69D68ED0"/>
    <w:lvl w:ilvl="0" w:tplc="60BA14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824B6"/>
    <w:multiLevelType w:val="hybridMultilevel"/>
    <w:tmpl w:val="7ABC1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42A36"/>
    <w:multiLevelType w:val="hybridMultilevel"/>
    <w:tmpl w:val="7AF6B7FC"/>
    <w:lvl w:ilvl="0" w:tplc="7E0E3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5D5D12"/>
    <w:multiLevelType w:val="hybridMultilevel"/>
    <w:tmpl w:val="773A588A"/>
    <w:lvl w:ilvl="0" w:tplc="10980F30">
      <w:start w:val="1"/>
      <w:numFmt w:val="decimal"/>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7"/>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607"/>
    <w:rsid w:val="00002717"/>
    <w:rsid w:val="0001051E"/>
    <w:rsid w:val="00015656"/>
    <w:rsid w:val="000157B6"/>
    <w:rsid w:val="00016E14"/>
    <w:rsid w:val="00020C66"/>
    <w:rsid w:val="0002127A"/>
    <w:rsid w:val="00021C34"/>
    <w:rsid w:val="00022B5C"/>
    <w:rsid w:val="00025C9A"/>
    <w:rsid w:val="000300AE"/>
    <w:rsid w:val="000324F9"/>
    <w:rsid w:val="0003262A"/>
    <w:rsid w:val="00034587"/>
    <w:rsid w:val="00035E76"/>
    <w:rsid w:val="00036095"/>
    <w:rsid w:val="00036C10"/>
    <w:rsid w:val="000419E9"/>
    <w:rsid w:val="00041D06"/>
    <w:rsid w:val="0004382F"/>
    <w:rsid w:val="00044BCC"/>
    <w:rsid w:val="00046519"/>
    <w:rsid w:val="00046D1A"/>
    <w:rsid w:val="00046E63"/>
    <w:rsid w:val="0005093F"/>
    <w:rsid w:val="00052607"/>
    <w:rsid w:val="00060B2C"/>
    <w:rsid w:val="00062322"/>
    <w:rsid w:val="000626A7"/>
    <w:rsid w:val="00063457"/>
    <w:rsid w:val="00063586"/>
    <w:rsid w:val="00064299"/>
    <w:rsid w:val="0006547F"/>
    <w:rsid w:val="00065A11"/>
    <w:rsid w:val="000710B4"/>
    <w:rsid w:val="0007241E"/>
    <w:rsid w:val="00074CE9"/>
    <w:rsid w:val="00076501"/>
    <w:rsid w:val="00077297"/>
    <w:rsid w:val="00084140"/>
    <w:rsid w:val="0008491F"/>
    <w:rsid w:val="00085D78"/>
    <w:rsid w:val="000903E3"/>
    <w:rsid w:val="000905B4"/>
    <w:rsid w:val="00090B9A"/>
    <w:rsid w:val="000924BF"/>
    <w:rsid w:val="00093C53"/>
    <w:rsid w:val="00094581"/>
    <w:rsid w:val="0009520E"/>
    <w:rsid w:val="00096A4A"/>
    <w:rsid w:val="000A0F46"/>
    <w:rsid w:val="000A5CA9"/>
    <w:rsid w:val="000B02C9"/>
    <w:rsid w:val="000B140D"/>
    <w:rsid w:val="000B32FF"/>
    <w:rsid w:val="000B3960"/>
    <w:rsid w:val="000B54AF"/>
    <w:rsid w:val="000B79D6"/>
    <w:rsid w:val="000C07EF"/>
    <w:rsid w:val="000C1276"/>
    <w:rsid w:val="000C2E71"/>
    <w:rsid w:val="000C59A5"/>
    <w:rsid w:val="000C614E"/>
    <w:rsid w:val="000D10FB"/>
    <w:rsid w:val="000D193F"/>
    <w:rsid w:val="000D1D09"/>
    <w:rsid w:val="000D33BD"/>
    <w:rsid w:val="000D4649"/>
    <w:rsid w:val="000D6B67"/>
    <w:rsid w:val="000E160B"/>
    <w:rsid w:val="000E5CA4"/>
    <w:rsid w:val="000E6CC2"/>
    <w:rsid w:val="000F0EC6"/>
    <w:rsid w:val="000F36F1"/>
    <w:rsid w:val="000F3A59"/>
    <w:rsid w:val="000F3E59"/>
    <w:rsid w:val="000F3FF6"/>
    <w:rsid w:val="000F5689"/>
    <w:rsid w:val="001007C3"/>
    <w:rsid w:val="001014BC"/>
    <w:rsid w:val="0010327F"/>
    <w:rsid w:val="001049F9"/>
    <w:rsid w:val="001056DB"/>
    <w:rsid w:val="001059A6"/>
    <w:rsid w:val="0010663E"/>
    <w:rsid w:val="00113BD7"/>
    <w:rsid w:val="00113E1D"/>
    <w:rsid w:val="001141C1"/>
    <w:rsid w:val="001141FF"/>
    <w:rsid w:val="00117B8B"/>
    <w:rsid w:val="00123D80"/>
    <w:rsid w:val="0012401D"/>
    <w:rsid w:val="00124FC7"/>
    <w:rsid w:val="001253FE"/>
    <w:rsid w:val="00130C57"/>
    <w:rsid w:val="001312EB"/>
    <w:rsid w:val="0013172B"/>
    <w:rsid w:val="00132418"/>
    <w:rsid w:val="00133AE7"/>
    <w:rsid w:val="00135773"/>
    <w:rsid w:val="001364EA"/>
    <w:rsid w:val="001412C1"/>
    <w:rsid w:val="001446D3"/>
    <w:rsid w:val="0014561F"/>
    <w:rsid w:val="0015200D"/>
    <w:rsid w:val="001521A8"/>
    <w:rsid w:val="00152A4F"/>
    <w:rsid w:val="001531D1"/>
    <w:rsid w:val="00154169"/>
    <w:rsid w:val="00154E53"/>
    <w:rsid w:val="001554FC"/>
    <w:rsid w:val="0015647E"/>
    <w:rsid w:val="0017502C"/>
    <w:rsid w:val="00180227"/>
    <w:rsid w:val="001839DD"/>
    <w:rsid w:val="00183B79"/>
    <w:rsid w:val="00185614"/>
    <w:rsid w:val="00191C8D"/>
    <w:rsid w:val="00196C4A"/>
    <w:rsid w:val="001A0227"/>
    <w:rsid w:val="001A049F"/>
    <w:rsid w:val="001A0FCC"/>
    <w:rsid w:val="001A2639"/>
    <w:rsid w:val="001B0708"/>
    <w:rsid w:val="001B1D1A"/>
    <w:rsid w:val="001B3A15"/>
    <w:rsid w:val="001B6613"/>
    <w:rsid w:val="001B7A70"/>
    <w:rsid w:val="001C0626"/>
    <w:rsid w:val="001C180F"/>
    <w:rsid w:val="001C4754"/>
    <w:rsid w:val="001D4516"/>
    <w:rsid w:val="001D5B03"/>
    <w:rsid w:val="001D71CE"/>
    <w:rsid w:val="001D7CBE"/>
    <w:rsid w:val="001E0ED2"/>
    <w:rsid w:val="001E46AF"/>
    <w:rsid w:val="001F34FD"/>
    <w:rsid w:val="001F4AAA"/>
    <w:rsid w:val="001F756B"/>
    <w:rsid w:val="00203F8F"/>
    <w:rsid w:val="00204CA1"/>
    <w:rsid w:val="00205909"/>
    <w:rsid w:val="00210604"/>
    <w:rsid w:val="00211C1C"/>
    <w:rsid w:val="00213847"/>
    <w:rsid w:val="00222C3C"/>
    <w:rsid w:val="0022399B"/>
    <w:rsid w:val="00224B1F"/>
    <w:rsid w:val="0022654B"/>
    <w:rsid w:val="0022671A"/>
    <w:rsid w:val="002315F1"/>
    <w:rsid w:val="00237302"/>
    <w:rsid w:val="002373B3"/>
    <w:rsid w:val="0023744B"/>
    <w:rsid w:val="00241978"/>
    <w:rsid w:val="00241EDD"/>
    <w:rsid w:val="00241F1A"/>
    <w:rsid w:val="0025410D"/>
    <w:rsid w:val="00255794"/>
    <w:rsid w:val="002557BF"/>
    <w:rsid w:val="00256826"/>
    <w:rsid w:val="0025723F"/>
    <w:rsid w:val="0026059D"/>
    <w:rsid w:val="00260981"/>
    <w:rsid w:val="00260DD9"/>
    <w:rsid w:val="00261C82"/>
    <w:rsid w:val="00265302"/>
    <w:rsid w:val="00266D2D"/>
    <w:rsid w:val="002675BC"/>
    <w:rsid w:val="002715BA"/>
    <w:rsid w:val="00271740"/>
    <w:rsid w:val="0027561A"/>
    <w:rsid w:val="00276B2F"/>
    <w:rsid w:val="002770EA"/>
    <w:rsid w:val="002803EB"/>
    <w:rsid w:val="002804D1"/>
    <w:rsid w:val="002842F8"/>
    <w:rsid w:val="00284822"/>
    <w:rsid w:val="00286A67"/>
    <w:rsid w:val="00293764"/>
    <w:rsid w:val="002968EE"/>
    <w:rsid w:val="002976BE"/>
    <w:rsid w:val="002978D9"/>
    <w:rsid w:val="002A1678"/>
    <w:rsid w:val="002A1D62"/>
    <w:rsid w:val="002A2E56"/>
    <w:rsid w:val="002A7924"/>
    <w:rsid w:val="002B1127"/>
    <w:rsid w:val="002B5B8C"/>
    <w:rsid w:val="002B6990"/>
    <w:rsid w:val="002C43E6"/>
    <w:rsid w:val="002C5235"/>
    <w:rsid w:val="002C6E2C"/>
    <w:rsid w:val="002D2F3C"/>
    <w:rsid w:val="002D5A03"/>
    <w:rsid w:val="002D6936"/>
    <w:rsid w:val="002E2EE8"/>
    <w:rsid w:val="002E4958"/>
    <w:rsid w:val="002E7B6B"/>
    <w:rsid w:val="002F490B"/>
    <w:rsid w:val="002F693C"/>
    <w:rsid w:val="00307D38"/>
    <w:rsid w:val="00310BAA"/>
    <w:rsid w:val="003122C7"/>
    <w:rsid w:val="00312514"/>
    <w:rsid w:val="00313A1F"/>
    <w:rsid w:val="00315513"/>
    <w:rsid w:val="00317C70"/>
    <w:rsid w:val="003214D3"/>
    <w:rsid w:val="00325732"/>
    <w:rsid w:val="0033717B"/>
    <w:rsid w:val="00341458"/>
    <w:rsid w:val="0034489C"/>
    <w:rsid w:val="0034570C"/>
    <w:rsid w:val="00345748"/>
    <w:rsid w:val="00346086"/>
    <w:rsid w:val="00352647"/>
    <w:rsid w:val="00354610"/>
    <w:rsid w:val="003548AA"/>
    <w:rsid w:val="00362A1C"/>
    <w:rsid w:val="00363783"/>
    <w:rsid w:val="0036759F"/>
    <w:rsid w:val="00377CA6"/>
    <w:rsid w:val="00382A4E"/>
    <w:rsid w:val="00384B45"/>
    <w:rsid w:val="00390207"/>
    <w:rsid w:val="003917FF"/>
    <w:rsid w:val="00396422"/>
    <w:rsid w:val="0039658C"/>
    <w:rsid w:val="0039706C"/>
    <w:rsid w:val="003A0DDD"/>
    <w:rsid w:val="003A3129"/>
    <w:rsid w:val="003A36BB"/>
    <w:rsid w:val="003A5E84"/>
    <w:rsid w:val="003A6716"/>
    <w:rsid w:val="003A6EB8"/>
    <w:rsid w:val="003A7C7B"/>
    <w:rsid w:val="003B6315"/>
    <w:rsid w:val="003B667F"/>
    <w:rsid w:val="003C254E"/>
    <w:rsid w:val="003C5DA3"/>
    <w:rsid w:val="003C647C"/>
    <w:rsid w:val="003C6B9C"/>
    <w:rsid w:val="003C6C1E"/>
    <w:rsid w:val="003C73F5"/>
    <w:rsid w:val="003C7DB2"/>
    <w:rsid w:val="003C7ECD"/>
    <w:rsid w:val="003D0D0F"/>
    <w:rsid w:val="003D0F5A"/>
    <w:rsid w:val="003D3B60"/>
    <w:rsid w:val="003D5C1C"/>
    <w:rsid w:val="003E4F17"/>
    <w:rsid w:val="003E4F4C"/>
    <w:rsid w:val="003E6BB7"/>
    <w:rsid w:val="003F2679"/>
    <w:rsid w:val="003F53DE"/>
    <w:rsid w:val="003F65E5"/>
    <w:rsid w:val="003F69FC"/>
    <w:rsid w:val="003F775E"/>
    <w:rsid w:val="004005D5"/>
    <w:rsid w:val="00401C6B"/>
    <w:rsid w:val="00402A33"/>
    <w:rsid w:val="0040520D"/>
    <w:rsid w:val="00407B54"/>
    <w:rsid w:val="00412A3E"/>
    <w:rsid w:val="00413DDF"/>
    <w:rsid w:val="004168C9"/>
    <w:rsid w:val="00417C2B"/>
    <w:rsid w:val="00420C8A"/>
    <w:rsid w:val="00423711"/>
    <w:rsid w:val="004245A1"/>
    <w:rsid w:val="00426713"/>
    <w:rsid w:val="00430770"/>
    <w:rsid w:val="0043195C"/>
    <w:rsid w:val="00433085"/>
    <w:rsid w:val="00434BB3"/>
    <w:rsid w:val="0043745A"/>
    <w:rsid w:val="00437722"/>
    <w:rsid w:val="00441678"/>
    <w:rsid w:val="00444C4A"/>
    <w:rsid w:val="00445E2F"/>
    <w:rsid w:val="00447C3B"/>
    <w:rsid w:val="0045539E"/>
    <w:rsid w:val="004557F8"/>
    <w:rsid w:val="004567F7"/>
    <w:rsid w:val="00461736"/>
    <w:rsid w:val="00462EB5"/>
    <w:rsid w:val="0046575D"/>
    <w:rsid w:val="00471930"/>
    <w:rsid w:val="0047357E"/>
    <w:rsid w:val="00473765"/>
    <w:rsid w:val="00473E7F"/>
    <w:rsid w:val="0047523C"/>
    <w:rsid w:val="00476346"/>
    <w:rsid w:val="00477270"/>
    <w:rsid w:val="00482689"/>
    <w:rsid w:val="00483533"/>
    <w:rsid w:val="004868E7"/>
    <w:rsid w:val="00486B6C"/>
    <w:rsid w:val="004878F5"/>
    <w:rsid w:val="00492327"/>
    <w:rsid w:val="004947F9"/>
    <w:rsid w:val="004949C8"/>
    <w:rsid w:val="004A38C2"/>
    <w:rsid w:val="004A63D0"/>
    <w:rsid w:val="004A7F67"/>
    <w:rsid w:val="004B4252"/>
    <w:rsid w:val="004C5346"/>
    <w:rsid w:val="004C6FE6"/>
    <w:rsid w:val="004D5F52"/>
    <w:rsid w:val="004E6AEA"/>
    <w:rsid w:val="004E79CB"/>
    <w:rsid w:val="004F0FBC"/>
    <w:rsid w:val="004F3D74"/>
    <w:rsid w:val="004F5DC7"/>
    <w:rsid w:val="004F6426"/>
    <w:rsid w:val="004F734B"/>
    <w:rsid w:val="00500752"/>
    <w:rsid w:val="00502F59"/>
    <w:rsid w:val="00503D78"/>
    <w:rsid w:val="005040B2"/>
    <w:rsid w:val="005073B2"/>
    <w:rsid w:val="00511637"/>
    <w:rsid w:val="0051561D"/>
    <w:rsid w:val="00520EA1"/>
    <w:rsid w:val="005216D5"/>
    <w:rsid w:val="005219F5"/>
    <w:rsid w:val="0052545C"/>
    <w:rsid w:val="0053406E"/>
    <w:rsid w:val="005358C9"/>
    <w:rsid w:val="0053760D"/>
    <w:rsid w:val="005377E8"/>
    <w:rsid w:val="005401EE"/>
    <w:rsid w:val="00542198"/>
    <w:rsid w:val="005440ED"/>
    <w:rsid w:val="00546805"/>
    <w:rsid w:val="00550077"/>
    <w:rsid w:val="00552860"/>
    <w:rsid w:val="00553190"/>
    <w:rsid w:val="005541E3"/>
    <w:rsid w:val="00561015"/>
    <w:rsid w:val="005614CD"/>
    <w:rsid w:val="0056362F"/>
    <w:rsid w:val="00564225"/>
    <w:rsid w:val="00565254"/>
    <w:rsid w:val="005675C6"/>
    <w:rsid w:val="00570D1D"/>
    <w:rsid w:val="0057224D"/>
    <w:rsid w:val="00573253"/>
    <w:rsid w:val="00574222"/>
    <w:rsid w:val="005768DE"/>
    <w:rsid w:val="00585473"/>
    <w:rsid w:val="00587AF3"/>
    <w:rsid w:val="005908FE"/>
    <w:rsid w:val="005A1402"/>
    <w:rsid w:val="005A14A2"/>
    <w:rsid w:val="005A2C34"/>
    <w:rsid w:val="005B1BFB"/>
    <w:rsid w:val="005B6387"/>
    <w:rsid w:val="005C0837"/>
    <w:rsid w:val="005C0E9A"/>
    <w:rsid w:val="005C11CD"/>
    <w:rsid w:val="005C171B"/>
    <w:rsid w:val="005C21DB"/>
    <w:rsid w:val="005C3BB8"/>
    <w:rsid w:val="005C4A4D"/>
    <w:rsid w:val="005C55EF"/>
    <w:rsid w:val="005D038D"/>
    <w:rsid w:val="005D3AC0"/>
    <w:rsid w:val="005D735E"/>
    <w:rsid w:val="005E660D"/>
    <w:rsid w:val="005F0DC0"/>
    <w:rsid w:val="005F1756"/>
    <w:rsid w:val="005F1DF9"/>
    <w:rsid w:val="005F2C72"/>
    <w:rsid w:val="005F4C97"/>
    <w:rsid w:val="005F6C85"/>
    <w:rsid w:val="005F7418"/>
    <w:rsid w:val="00603082"/>
    <w:rsid w:val="00605000"/>
    <w:rsid w:val="00605DAE"/>
    <w:rsid w:val="00611DC4"/>
    <w:rsid w:val="00612313"/>
    <w:rsid w:val="0061626D"/>
    <w:rsid w:val="00617FE5"/>
    <w:rsid w:val="00632E57"/>
    <w:rsid w:val="00635257"/>
    <w:rsid w:val="00635D49"/>
    <w:rsid w:val="006430AF"/>
    <w:rsid w:val="0064460F"/>
    <w:rsid w:val="00646BC5"/>
    <w:rsid w:val="0065163B"/>
    <w:rsid w:val="0065252D"/>
    <w:rsid w:val="00657194"/>
    <w:rsid w:val="006577BD"/>
    <w:rsid w:val="00657D39"/>
    <w:rsid w:val="00665109"/>
    <w:rsid w:val="0067459B"/>
    <w:rsid w:val="00675C4B"/>
    <w:rsid w:val="00677104"/>
    <w:rsid w:val="00677597"/>
    <w:rsid w:val="00681053"/>
    <w:rsid w:val="00683BF9"/>
    <w:rsid w:val="00684079"/>
    <w:rsid w:val="00684BB3"/>
    <w:rsid w:val="006852B2"/>
    <w:rsid w:val="00693C11"/>
    <w:rsid w:val="00693D7F"/>
    <w:rsid w:val="00695F45"/>
    <w:rsid w:val="0069624A"/>
    <w:rsid w:val="006965CD"/>
    <w:rsid w:val="00696E6D"/>
    <w:rsid w:val="00697914"/>
    <w:rsid w:val="006A323D"/>
    <w:rsid w:val="006A3702"/>
    <w:rsid w:val="006B080A"/>
    <w:rsid w:val="006B1290"/>
    <w:rsid w:val="006B1B57"/>
    <w:rsid w:val="006B239D"/>
    <w:rsid w:val="006B3631"/>
    <w:rsid w:val="006B5927"/>
    <w:rsid w:val="006B7806"/>
    <w:rsid w:val="006B7D33"/>
    <w:rsid w:val="006C09FE"/>
    <w:rsid w:val="006C6426"/>
    <w:rsid w:val="006C6777"/>
    <w:rsid w:val="006C6C56"/>
    <w:rsid w:val="006D4ABF"/>
    <w:rsid w:val="006D5933"/>
    <w:rsid w:val="006D5FEB"/>
    <w:rsid w:val="006E1189"/>
    <w:rsid w:val="006F0108"/>
    <w:rsid w:val="006F1695"/>
    <w:rsid w:val="006F2870"/>
    <w:rsid w:val="006F3C42"/>
    <w:rsid w:val="006F3D2E"/>
    <w:rsid w:val="006F3ECA"/>
    <w:rsid w:val="007018C3"/>
    <w:rsid w:val="007032C3"/>
    <w:rsid w:val="007033C8"/>
    <w:rsid w:val="0070545C"/>
    <w:rsid w:val="00705560"/>
    <w:rsid w:val="00706981"/>
    <w:rsid w:val="00710E2C"/>
    <w:rsid w:val="00713F61"/>
    <w:rsid w:val="00716946"/>
    <w:rsid w:val="00724726"/>
    <w:rsid w:val="00726BB0"/>
    <w:rsid w:val="007319F7"/>
    <w:rsid w:val="007335D9"/>
    <w:rsid w:val="007375BE"/>
    <w:rsid w:val="007426E9"/>
    <w:rsid w:val="00743766"/>
    <w:rsid w:val="00744B88"/>
    <w:rsid w:val="00744CAB"/>
    <w:rsid w:val="00746D11"/>
    <w:rsid w:val="0075371C"/>
    <w:rsid w:val="0075387B"/>
    <w:rsid w:val="007545B7"/>
    <w:rsid w:val="00755DCD"/>
    <w:rsid w:val="007607B4"/>
    <w:rsid w:val="00764650"/>
    <w:rsid w:val="007646B0"/>
    <w:rsid w:val="00767364"/>
    <w:rsid w:val="00767922"/>
    <w:rsid w:val="00770834"/>
    <w:rsid w:val="00771985"/>
    <w:rsid w:val="007726CD"/>
    <w:rsid w:val="007801AB"/>
    <w:rsid w:val="007829ED"/>
    <w:rsid w:val="00784626"/>
    <w:rsid w:val="007913D0"/>
    <w:rsid w:val="00792806"/>
    <w:rsid w:val="00792BDB"/>
    <w:rsid w:val="007955B9"/>
    <w:rsid w:val="007A262D"/>
    <w:rsid w:val="007A29C2"/>
    <w:rsid w:val="007A44CD"/>
    <w:rsid w:val="007B0BD1"/>
    <w:rsid w:val="007B338B"/>
    <w:rsid w:val="007B44F7"/>
    <w:rsid w:val="007B58BB"/>
    <w:rsid w:val="007B6D8F"/>
    <w:rsid w:val="007C0343"/>
    <w:rsid w:val="007C1AA6"/>
    <w:rsid w:val="007C1E48"/>
    <w:rsid w:val="007C209D"/>
    <w:rsid w:val="007C2FE4"/>
    <w:rsid w:val="007C5BB0"/>
    <w:rsid w:val="007E33F4"/>
    <w:rsid w:val="007E3BD4"/>
    <w:rsid w:val="007E46A6"/>
    <w:rsid w:val="007F0C1B"/>
    <w:rsid w:val="007F1BE0"/>
    <w:rsid w:val="007F4819"/>
    <w:rsid w:val="007F5B70"/>
    <w:rsid w:val="00800776"/>
    <w:rsid w:val="00802AD3"/>
    <w:rsid w:val="00806131"/>
    <w:rsid w:val="00807258"/>
    <w:rsid w:val="00807E64"/>
    <w:rsid w:val="00811AFB"/>
    <w:rsid w:val="00814F8E"/>
    <w:rsid w:val="0082134F"/>
    <w:rsid w:val="0082382A"/>
    <w:rsid w:val="00825C9C"/>
    <w:rsid w:val="00825F1D"/>
    <w:rsid w:val="00826F70"/>
    <w:rsid w:val="0083029D"/>
    <w:rsid w:val="00832744"/>
    <w:rsid w:val="00840170"/>
    <w:rsid w:val="008443CD"/>
    <w:rsid w:val="00844B16"/>
    <w:rsid w:val="00846656"/>
    <w:rsid w:val="008477CD"/>
    <w:rsid w:val="0084781A"/>
    <w:rsid w:val="00852B79"/>
    <w:rsid w:val="008538D9"/>
    <w:rsid w:val="00853DA0"/>
    <w:rsid w:val="00855399"/>
    <w:rsid w:val="00856AED"/>
    <w:rsid w:val="00857DEC"/>
    <w:rsid w:val="008629F5"/>
    <w:rsid w:val="00862E6E"/>
    <w:rsid w:val="00863A40"/>
    <w:rsid w:val="00863B2E"/>
    <w:rsid w:val="00863C86"/>
    <w:rsid w:val="00867CF2"/>
    <w:rsid w:val="00871710"/>
    <w:rsid w:val="0088244D"/>
    <w:rsid w:val="0088394D"/>
    <w:rsid w:val="008868E7"/>
    <w:rsid w:val="0089527E"/>
    <w:rsid w:val="008A5B9A"/>
    <w:rsid w:val="008A722E"/>
    <w:rsid w:val="008B0501"/>
    <w:rsid w:val="008B087C"/>
    <w:rsid w:val="008B5EDA"/>
    <w:rsid w:val="008C0231"/>
    <w:rsid w:val="008C04B7"/>
    <w:rsid w:val="008C04F8"/>
    <w:rsid w:val="008C405A"/>
    <w:rsid w:val="008C7399"/>
    <w:rsid w:val="008E351A"/>
    <w:rsid w:val="008E60C2"/>
    <w:rsid w:val="008E6FE6"/>
    <w:rsid w:val="008E76AE"/>
    <w:rsid w:val="008F0BFD"/>
    <w:rsid w:val="008F2C82"/>
    <w:rsid w:val="008F341E"/>
    <w:rsid w:val="008F4E53"/>
    <w:rsid w:val="009072CA"/>
    <w:rsid w:val="00907787"/>
    <w:rsid w:val="00911376"/>
    <w:rsid w:val="00913907"/>
    <w:rsid w:val="0091510D"/>
    <w:rsid w:val="0091678A"/>
    <w:rsid w:val="00917613"/>
    <w:rsid w:val="009254B8"/>
    <w:rsid w:val="0092571A"/>
    <w:rsid w:val="0092794B"/>
    <w:rsid w:val="009327FD"/>
    <w:rsid w:val="00934C99"/>
    <w:rsid w:val="00936346"/>
    <w:rsid w:val="00944D4C"/>
    <w:rsid w:val="009464E8"/>
    <w:rsid w:val="009530C1"/>
    <w:rsid w:val="00954F17"/>
    <w:rsid w:val="009568F6"/>
    <w:rsid w:val="00960937"/>
    <w:rsid w:val="00962BA6"/>
    <w:rsid w:val="0096794A"/>
    <w:rsid w:val="00970D36"/>
    <w:rsid w:val="00970EC5"/>
    <w:rsid w:val="009766E6"/>
    <w:rsid w:val="00980A7F"/>
    <w:rsid w:val="00981F2E"/>
    <w:rsid w:val="00981FF2"/>
    <w:rsid w:val="0098481C"/>
    <w:rsid w:val="00986655"/>
    <w:rsid w:val="00987153"/>
    <w:rsid w:val="00987E94"/>
    <w:rsid w:val="00990636"/>
    <w:rsid w:val="00991F84"/>
    <w:rsid w:val="009927D6"/>
    <w:rsid w:val="009963F7"/>
    <w:rsid w:val="009A0F60"/>
    <w:rsid w:val="009A1082"/>
    <w:rsid w:val="009A13D1"/>
    <w:rsid w:val="009A3F83"/>
    <w:rsid w:val="009A6A4C"/>
    <w:rsid w:val="009A6BA3"/>
    <w:rsid w:val="009A75E5"/>
    <w:rsid w:val="009B27DE"/>
    <w:rsid w:val="009B40C1"/>
    <w:rsid w:val="009B443B"/>
    <w:rsid w:val="009B6122"/>
    <w:rsid w:val="009C31AC"/>
    <w:rsid w:val="009C7DA8"/>
    <w:rsid w:val="009D1B02"/>
    <w:rsid w:val="009D2C03"/>
    <w:rsid w:val="009D62DE"/>
    <w:rsid w:val="009E1E25"/>
    <w:rsid w:val="009E57AF"/>
    <w:rsid w:val="009E6EC1"/>
    <w:rsid w:val="009E70B3"/>
    <w:rsid w:val="009E72E9"/>
    <w:rsid w:val="009E7918"/>
    <w:rsid w:val="009F3DAD"/>
    <w:rsid w:val="009F5E0B"/>
    <w:rsid w:val="00A05348"/>
    <w:rsid w:val="00A0719F"/>
    <w:rsid w:val="00A07D17"/>
    <w:rsid w:val="00A21691"/>
    <w:rsid w:val="00A22968"/>
    <w:rsid w:val="00A25300"/>
    <w:rsid w:val="00A258A2"/>
    <w:rsid w:val="00A26D92"/>
    <w:rsid w:val="00A350BC"/>
    <w:rsid w:val="00A35DFE"/>
    <w:rsid w:val="00A40C70"/>
    <w:rsid w:val="00A436B0"/>
    <w:rsid w:val="00A50B61"/>
    <w:rsid w:val="00A51B80"/>
    <w:rsid w:val="00A540C7"/>
    <w:rsid w:val="00A646D3"/>
    <w:rsid w:val="00A6491D"/>
    <w:rsid w:val="00A67988"/>
    <w:rsid w:val="00A708ED"/>
    <w:rsid w:val="00A71187"/>
    <w:rsid w:val="00A72162"/>
    <w:rsid w:val="00A7558C"/>
    <w:rsid w:val="00A76444"/>
    <w:rsid w:val="00A81589"/>
    <w:rsid w:val="00A82D4F"/>
    <w:rsid w:val="00A82D69"/>
    <w:rsid w:val="00A84171"/>
    <w:rsid w:val="00A926D4"/>
    <w:rsid w:val="00A940DF"/>
    <w:rsid w:val="00A94194"/>
    <w:rsid w:val="00A9530A"/>
    <w:rsid w:val="00A95A59"/>
    <w:rsid w:val="00AA0251"/>
    <w:rsid w:val="00AA274B"/>
    <w:rsid w:val="00AA5A6C"/>
    <w:rsid w:val="00AA78C8"/>
    <w:rsid w:val="00AB36BF"/>
    <w:rsid w:val="00AB3F80"/>
    <w:rsid w:val="00AB4C7E"/>
    <w:rsid w:val="00AC4921"/>
    <w:rsid w:val="00AC4B39"/>
    <w:rsid w:val="00AC795A"/>
    <w:rsid w:val="00AD08A4"/>
    <w:rsid w:val="00AD2335"/>
    <w:rsid w:val="00AD27BB"/>
    <w:rsid w:val="00AD40B4"/>
    <w:rsid w:val="00AD4A28"/>
    <w:rsid w:val="00AE5A99"/>
    <w:rsid w:val="00AF4615"/>
    <w:rsid w:val="00AF50D3"/>
    <w:rsid w:val="00AF5635"/>
    <w:rsid w:val="00AF5D89"/>
    <w:rsid w:val="00AF7558"/>
    <w:rsid w:val="00AF76D8"/>
    <w:rsid w:val="00AF798C"/>
    <w:rsid w:val="00B0162C"/>
    <w:rsid w:val="00B05C51"/>
    <w:rsid w:val="00B06851"/>
    <w:rsid w:val="00B07897"/>
    <w:rsid w:val="00B107B0"/>
    <w:rsid w:val="00B13D0C"/>
    <w:rsid w:val="00B15329"/>
    <w:rsid w:val="00B15F60"/>
    <w:rsid w:val="00B22643"/>
    <w:rsid w:val="00B24176"/>
    <w:rsid w:val="00B3006A"/>
    <w:rsid w:val="00B30E97"/>
    <w:rsid w:val="00B31AA0"/>
    <w:rsid w:val="00B329F9"/>
    <w:rsid w:val="00B32A47"/>
    <w:rsid w:val="00B3475C"/>
    <w:rsid w:val="00B401E2"/>
    <w:rsid w:val="00B41705"/>
    <w:rsid w:val="00B431A3"/>
    <w:rsid w:val="00B45BAD"/>
    <w:rsid w:val="00B4689F"/>
    <w:rsid w:val="00B501B6"/>
    <w:rsid w:val="00B51DB7"/>
    <w:rsid w:val="00B55A72"/>
    <w:rsid w:val="00B55B02"/>
    <w:rsid w:val="00B61CA3"/>
    <w:rsid w:val="00B6335B"/>
    <w:rsid w:val="00B64A69"/>
    <w:rsid w:val="00B67A15"/>
    <w:rsid w:val="00B72A56"/>
    <w:rsid w:val="00B7376A"/>
    <w:rsid w:val="00B849B8"/>
    <w:rsid w:val="00B84C69"/>
    <w:rsid w:val="00B85850"/>
    <w:rsid w:val="00B85892"/>
    <w:rsid w:val="00B904CA"/>
    <w:rsid w:val="00B910D1"/>
    <w:rsid w:val="00B95848"/>
    <w:rsid w:val="00B96F06"/>
    <w:rsid w:val="00B972C6"/>
    <w:rsid w:val="00BA3E8C"/>
    <w:rsid w:val="00BA5FEA"/>
    <w:rsid w:val="00BA7504"/>
    <w:rsid w:val="00BB15C1"/>
    <w:rsid w:val="00BB26C4"/>
    <w:rsid w:val="00BB5C10"/>
    <w:rsid w:val="00BB655B"/>
    <w:rsid w:val="00BC11AD"/>
    <w:rsid w:val="00BC5259"/>
    <w:rsid w:val="00BC54C6"/>
    <w:rsid w:val="00BD0FA0"/>
    <w:rsid w:val="00BD2CC5"/>
    <w:rsid w:val="00BD3FF9"/>
    <w:rsid w:val="00BE0A67"/>
    <w:rsid w:val="00BE14E6"/>
    <w:rsid w:val="00BE3228"/>
    <w:rsid w:val="00BE6A42"/>
    <w:rsid w:val="00BF3CC7"/>
    <w:rsid w:val="00C11592"/>
    <w:rsid w:val="00C12B7A"/>
    <w:rsid w:val="00C14630"/>
    <w:rsid w:val="00C14BBC"/>
    <w:rsid w:val="00C15A66"/>
    <w:rsid w:val="00C20EE0"/>
    <w:rsid w:val="00C23C42"/>
    <w:rsid w:val="00C24477"/>
    <w:rsid w:val="00C25E79"/>
    <w:rsid w:val="00C26157"/>
    <w:rsid w:val="00C269A1"/>
    <w:rsid w:val="00C273AD"/>
    <w:rsid w:val="00C30A58"/>
    <w:rsid w:val="00C325F1"/>
    <w:rsid w:val="00C342D7"/>
    <w:rsid w:val="00C36FDC"/>
    <w:rsid w:val="00C37C6F"/>
    <w:rsid w:val="00C40F76"/>
    <w:rsid w:val="00C41C2E"/>
    <w:rsid w:val="00C45058"/>
    <w:rsid w:val="00C471F6"/>
    <w:rsid w:val="00C473CC"/>
    <w:rsid w:val="00C47C71"/>
    <w:rsid w:val="00C50BD4"/>
    <w:rsid w:val="00C53C4B"/>
    <w:rsid w:val="00C61826"/>
    <w:rsid w:val="00C619B5"/>
    <w:rsid w:val="00C61A56"/>
    <w:rsid w:val="00C6316D"/>
    <w:rsid w:val="00C64230"/>
    <w:rsid w:val="00C6677B"/>
    <w:rsid w:val="00C748EE"/>
    <w:rsid w:val="00C7540C"/>
    <w:rsid w:val="00C76DAB"/>
    <w:rsid w:val="00C81EB1"/>
    <w:rsid w:val="00C8277A"/>
    <w:rsid w:val="00C83E7D"/>
    <w:rsid w:val="00C875CE"/>
    <w:rsid w:val="00C931B2"/>
    <w:rsid w:val="00C96248"/>
    <w:rsid w:val="00C971B6"/>
    <w:rsid w:val="00CA06A1"/>
    <w:rsid w:val="00CA19CB"/>
    <w:rsid w:val="00CA27A1"/>
    <w:rsid w:val="00CA380C"/>
    <w:rsid w:val="00CA4042"/>
    <w:rsid w:val="00CA4772"/>
    <w:rsid w:val="00CA55B4"/>
    <w:rsid w:val="00CA7FCA"/>
    <w:rsid w:val="00CB0BB6"/>
    <w:rsid w:val="00CB1560"/>
    <w:rsid w:val="00CB29CE"/>
    <w:rsid w:val="00CB4643"/>
    <w:rsid w:val="00CB61BE"/>
    <w:rsid w:val="00CB68B6"/>
    <w:rsid w:val="00CC2945"/>
    <w:rsid w:val="00CC2961"/>
    <w:rsid w:val="00CC296B"/>
    <w:rsid w:val="00CC381A"/>
    <w:rsid w:val="00CC7B83"/>
    <w:rsid w:val="00CC7D19"/>
    <w:rsid w:val="00CC7DBA"/>
    <w:rsid w:val="00CD0C3D"/>
    <w:rsid w:val="00CD49CE"/>
    <w:rsid w:val="00CE0512"/>
    <w:rsid w:val="00CE1D10"/>
    <w:rsid w:val="00CE38DE"/>
    <w:rsid w:val="00CE733C"/>
    <w:rsid w:val="00CE7D0A"/>
    <w:rsid w:val="00CF33C3"/>
    <w:rsid w:val="00D00C1B"/>
    <w:rsid w:val="00D0208E"/>
    <w:rsid w:val="00D06316"/>
    <w:rsid w:val="00D10763"/>
    <w:rsid w:val="00D1141E"/>
    <w:rsid w:val="00D1368B"/>
    <w:rsid w:val="00D14087"/>
    <w:rsid w:val="00D1589C"/>
    <w:rsid w:val="00D213FA"/>
    <w:rsid w:val="00D23E87"/>
    <w:rsid w:val="00D27042"/>
    <w:rsid w:val="00D27EC3"/>
    <w:rsid w:val="00D3079A"/>
    <w:rsid w:val="00D3289A"/>
    <w:rsid w:val="00D333CB"/>
    <w:rsid w:val="00D33DFC"/>
    <w:rsid w:val="00D3451E"/>
    <w:rsid w:val="00D377C8"/>
    <w:rsid w:val="00D41A91"/>
    <w:rsid w:val="00D41E82"/>
    <w:rsid w:val="00D44D50"/>
    <w:rsid w:val="00D46251"/>
    <w:rsid w:val="00D50354"/>
    <w:rsid w:val="00D55798"/>
    <w:rsid w:val="00D60478"/>
    <w:rsid w:val="00D619CE"/>
    <w:rsid w:val="00D621EC"/>
    <w:rsid w:val="00D654EB"/>
    <w:rsid w:val="00D65862"/>
    <w:rsid w:val="00D70D19"/>
    <w:rsid w:val="00D7134A"/>
    <w:rsid w:val="00D73F3C"/>
    <w:rsid w:val="00D77FA9"/>
    <w:rsid w:val="00D91057"/>
    <w:rsid w:val="00D97BF4"/>
    <w:rsid w:val="00DA0867"/>
    <w:rsid w:val="00DA13F3"/>
    <w:rsid w:val="00DA6475"/>
    <w:rsid w:val="00DA69DE"/>
    <w:rsid w:val="00DA7BFE"/>
    <w:rsid w:val="00DB172F"/>
    <w:rsid w:val="00DB4061"/>
    <w:rsid w:val="00DC2EBB"/>
    <w:rsid w:val="00DC6742"/>
    <w:rsid w:val="00DD4132"/>
    <w:rsid w:val="00DD7892"/>
    <w:rsid w:val="00DD7BDB"/>
    <w:rsid w:val="00DE3B77"/>
    <w:rsid w:val="00DE422A"/>
    <w:rsid w:val="00DE57BC"/>
    <w:rsid w:val="00DE62AC"/>
    <w:rsid w:val="00DE7854"/>
    <w:rsid w:val="00DE7D57"/>
    <w:rsid w:val="00DF218F"/>
    <w:rsid w:val="00DF222A"/>
    <w:rsid w:val="00DF5847"/>
    <w:rsid w:val="00DF6898"/>
    <w:rsid w:val="00DF7DE4"/>
    <w:rsid w:val="00E05D30"/>
    <w:rsid w:val="00E122FF"/>
    <w:rsid w:val="00E13D8F"/>
    <w:rsid w:val="00E14241"/>
    <w:rsid w:val="00E17928"/>
    <w:rsid w:val="00E21A70"/>
    <w:rsid w:val="00E22A5E"/>
    <w:rsid w:val="00E23ED8"/>
    <w:rsid w:val="00E248AF"/>
    <w:rsid w:val="00E26644"/>
    <w:rsid w:val="00E3476B"/>
    <w:rsid w:val="00E36706"/>
    <w:rsid w:val="00E44D32"/>
    <w:rsid w:val="00E45C9E"/>
    <w:rsid w:val="00E46A3F"/>
    <w:rsid w:val="00E46B6A"/>
    <w:rsid w:val="00E472DD"/>
    <w:rsid w:val="00E52BBA"/>
    <w:rsid w:val="00E53160"/>
    <w:rsid w:val="00E53532"/>
    <w:rsid w:val="00E5535A"/>
    <w:rsid w:val="00E60E83"/>
    <w:rsid w:val="00E60E94"/>
    <w:rsid w:val="00E62229"/>
    <w:rsid w:val="00E63BF2"/>
    <w:rsid w:val="00E66720"/>
    <w:rsid w:val="00E67436"/>
    <w:rsid w:val="00E71AE4"/>
    <w:rsid w:val="00E72BC3"/>
    <w:rsid w:val="00E76064"/>
    <w:rsid w:val="00E8028A"/>
    <w:rsid w:val="00E820B2"/>
    <w:rsid w:val="00E8234A"/>
    <w:rsid w:val="00E825B3"/>
    <w:rsid w:val="00E91052"/>
    <w:rsid w:val="00E9154A"/>
    <w:rsid w:val="00E93A57"/>
    <w:rsid w:val="00E94F1A"/>
    <w:rsid w:val="00E971C3"/>
    <w:rsid w:val="00E97ADC"/>
    <w:rsid w:val="00EA187F"/>
    <w:rsid w:val="00EA316C"/>
    <w:rsid w:val="00EA5BCE"/>
    <w:rsid w:val="00EA5D05"/>
    <w:rsid w:val="00EA68F6"/>
    <w:rsid w:val="00EB0D39"/>
    <w:rsid w:val="00EB14CC"/>
    <w:rsid w:val="00EB1E9B"/>
    <w:rsid w:val="00EB23A1"/>
    <w:rsid w:val="00EB571C"/>
    <w:rsid w:val="00EB58A9"/>
    <w:rsid w:val="00EB6769"/>
    <w:rsid w:val="00EB7A37"/>
    <w:rsid w:val="00EC25D7"/>
    <w:rsid w:val="00EC2B1E"/>
    <w:rsid w:val="00EC525D"/>
    <w:rsid w:val="00EC6A6B"/>
    <w:rsid w:val="00ED0164"/>
    <w:rsid w:val="00ED3266"/>
    <w:rsid w:val="00ED629F"/>
    <w:rsid w:val="00ED70E7"/>
    <w:rsid w:val="00EE088D"/>
    <w:rsid w:val="00EE3AC1"/>
    <w:rsid w:val="00EE6C59"/>
    <w:rsid w:val="00EE7B92"/>
    <w:rsid w:val="00EF1D5A"/>
    <w:rsid w:val="00EF1DEB"/>
    <w:rsid w:val="00F0257B"/>
    <w:rsid w:val="00F03FD3"/>
    <w:rsid w:val="00F1600C"/>
    <w:rsid w:val="00F171EE"/>
    <w:rsid w:val="00F2088C"/>
    <w:rsid w:val="00F22501"/>
    <w:rsid w:val="00F2545A"/>
    <w:rsid w:val="00F25999"/>
    <w:rsid w:val="00F26A34"/>
    <w:rsid w:val="00F31EF7"/>
    <w:rsid w:val="00F32C15"/>
    <w:rsid w:val="00F3502D"/>
    <w:rsid w:val="00F36F6A"/>
    <w:rsid w:val="00F41752"/>
    <w:rsid w:val="00F42167"/>
    <w:rsid w:val="00F439DD"/>
    <w:rsid w:val="00F466A5"/>
    <w:rsid w:val="00F47BA6"/>
    <w:rsid w:val="00F47E27"/>
    <w:rsid w:val="00F533EF"/>
    <w:rsid w:val="00F54A98"/>
    <w:rsid w:val="00F55DB1"/>
    <w:rsid w:val="00F57B6A"/>
    <w:rsid w:val="00F600DF"/>
    <w:rsid w:val="00F6708A"/>
    <w:rsid w:val="00F70947"/>
    <w:rsid w:val="00F73CB6"/>
    <w:rsid w:val="00F75342"/>
    <w:rsid w:val="00F865C4"/>
    <w:rsid w:val="00F86C4B"/>
    <w:rsid w:val="00F86CE5"/>
    <w:rsid w:val="00F8777F"/>
    <w:rsid w:val="00F923F2"/>
    <w:rsid w:val="00F94266"/>
    <w:rsid w:val="00F962E7"/>
    <w:rsid w:val="00F964B1"/>
    <w:rsid w:val="00FA25AB"/>
    <w:rsid w:val="00FA47F1"/>
    <w:rsid w:val="00FB01B4"/>
    <w:rsid w:val="00FC1217"/>
    <w:rsid w:val="00FC1550"/>
    <w:rsid w:val="00FC20A1"/>
    <w:rsid w:val="00FC456C"/>
    <w:rsid w:val="00FC4ADF"/>
    <w:rsid w:val="00FC6A36"/>
    <w:rsid w:val="00FC6B16"/>
    <w:rsid w:val="00FC7485"/>
    <w:rsid w:val="00FC7F77"/>
    <w:rsid w:val="00FD1FFD"/>
    <w:rsid w:val="00FD32E0"/>
    <w:rsid w:val="00FD3AC4"/>
    <w:rsid w:val="00FD7A58"/>
    <w:rsid w:val="00FE1C44"/>
    <w:rsid w:val="00FE234B"/>
    <w:rsid w:val="00FE7007"/>
    <w:rsid w:val="00FE737D"/>
    <w:rsid w:val="00FF0078"/>
    <w:rsid w:val="00FF11B3"/>
    <w:rsid w:val="00FF7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E512D8"/>
  <w15:docId w15:val="{947BAD63-CAC0-4F5C-B77F-98DF160F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FF9"/>
    <w:rPr>
      <w:rFonts w:ascii="Times New Roman" w:hAnsi="Times New Roman"/>
      <w:sz w:val="24"/>
    </w:rPr>
  </w:style>
  <w:style w:type="paragraph" w:styleId="Heading1">
    <w:name w:val="heading 1"/>
    <w:basedOn w:val="Normal"/>
    <w:next w:val="Normal"/>
    <w:link w:val="Heading1Char"/>
    <w:uiPriority w:val="9"/>
    <w:qFormat/>
    <w:rsid w:val="00401C6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E4F4C"/>
    <w:pPr>
      <w:keepNext/>
      <w:keepLines/>
      <w:spacing w:before="40" w:after="0" w:line="480" w:lineRule="auto"/>
      <w:contextualSpacing/>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607"/>
  </w:style>
  <w:style w:type="paragraph" w:styleId="Footer">
    <w:name w:val="footer"/>
    <w:basedOn w:val="Normal"/>
    <w:link w:val="FooterChar"/>
    <w:uiPriority w:val="99"/>
    <w:unhideWhenUsed/>
    <w:rsid w:val="00052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607"/>
  </w:style>
  <w:style w:type="paragraph" w:styleId="ListParagraph">
    <w:name w:val="List Paragraph"/>
    <w:basedOn w:val="Normal"/>
    <w:uiPriority w:val="34"/>
    <w:qFormat/>
    <w:rsid w:val="0069624A"/>
    <w:pPr>
      <w:ind w:left="720"/>
      <w:contextualSpacing/>
    </w:pPr>
  </w:style>
  <w:style w:type="paragraph" w:styleId="Bibliography">
    <w:name w:val="Bibliography"/>
    <w:basedOn w:val="Normal"/>
    <w:next w:val="Normal"/>
    <w:uiPriority w:val="37"/>
    <w:unhideWhenUsed/>
    <w:rsid w:val="00552860"/>
    <w:pPr>
      <w:spacing w:after="0" w:line="480" w:lineRule="auto"/>
      <w:ind w:left="720" w:hanging="720"/>
    </w:pPr>
  </w:style>
  <w:style w:type="table" w:styleId="LightShading">
    <w:name w:val="Light Shading"/>
    <w:basedOn w:val="TableNormal"/>
    <w:uiPriority w:val="60"/>
    <w:rsid w:val="00FF11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FD32E0"/>
    <w:rPr>
      <w:sz w:val="16"/>
      <w:szCs w:val="16"/>
    </w:rPr>
  </w:style>
  <w:style w:type="paragraph" w:styleId="CommentText">
    <w:name w:val="annotation text"/>
    <w:basedOn w:val="Normal"/>
    <w:link w:val="CommentTextChar"/>
    <w:uiPriority w:val="99"/>
    <w:semiHidden/>
    <w:unhideWhenUsed/>
    <w:rsid w:val="00FD32E0"/>
    <w:pPr>
      <w:spacing w:line="240" w:lineRule="auto"/>
    </w:pPr>
    <w:rPr>
      <w:sz w:val="20"/>
      <w:szCs w:val="20"/>
    </w:rPr>
  </w:style>
  <w:style w:type="character" w:customStyle="1" w:styleId="CommentTextChar">
    <w:name w:val="Comment Text Char"/>
    <w:basedOn w:val="DefaultParagraphFont"/>
    <w:link w:val="CommentText"/>
    <w:uiPriority w:val="99"/>
    <w:semiHidden/>
    <w:rsid w:val="00FD32E0"/>
    <w:rPr>
      <w:sz w:val="20"/>
      <w:szCs w:val="20"/>
    </w:rPr>
  </w:style>
  <w:style w:type="paragraph" w:styleId="CommentSubject">
    <w:name w:val="annotation subject"/>
    <w:basedOn w:val="CommentText"/>
    <w:next w:val="CommentText"/>
    <w:link w:val="CommentSubjectChar"/>
    <w:uiPriority w:val="99"/>
    <w:semiHidden/>
    <w:unhideWhenUsed/>
    <w:rsid w:val="00FD32E0"/>
    <w:rPr>
      <w:b/>
      <w:bCs/>
    </w:rPr>
  </w:style>
  <w:style w:type="character" w:customStyle="1" w:styleId="CommentSubjectChar">
    <w:name w:val="Comment Subject Char"/>
    <w:basedOn w:val="CommentTextChar"/>
    <w:link w:val="CommentSubject"/>
    <w:uiPriority w:val="99"/>
    <w:semiHidden/>
    <w:rsid w:val="00FD32E0"/>
    <w:rPr>
      <w:b/>
      <w:bCs/>
      <w:sz w:val="20"/>
      <w:szCs w:val="20"/>
    </w:rPr>
  </w:style>
  <w:style w:type="paragraph" w:styleId="BalloonText">
    <w:name w:val="Balloon Text"/>
    <w:basedOn w:val="Normal"/>
    <w:link w:val="BalloonTextChar"/>
    <w:uiPriority w:val="99"/>
    <w:semiHidden/>
    <w:unhideWhenUsed/>
    <w:rsid w:val="00FD3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2E0"/>
    <w:rPr>
      <w:rFonts w:ascii="Tahoma" w:hAnsi="Tahoma" w:cs="Tahoma"/>
      <w:sz w:val="16"/>
      <w:szCs w:val="16"/>
    </w:rPr>
  </w:style>
  <w:style w:type="character" w:customStyle="1" w:styleId="apple-converted-space">
    <w:name w:val="apple-converted-space"/>
    <w:basedOn w:val="DefaultParagraphFont"/>
    <w:rsid w:val="00612313"/>
  </w:style>
  <w:style w:type="character" w:styleId="Hyperlink">
    <w:name w:val="Hyperlink"/>
    <w:basedOn w:val="DefaultParagraphFont"/>
    <w:uiPriority w:val="99"/>
    <w:unhideWhenUsed/>
    <w:rsid w:val="00612313"/>
    <w:rPr>
      <w:color w:val="0000FF"/>
      <w:u w:val="single"/>
    </w:rPr>
  </w:style>
  <w:style w:type="paragraph" w:styleId="Revision">
    <w:name w:val="Revision"/>
    <w:hidden/>
    <w:uiPriority w:val="99"/>
    <w:semiHidden/>
    <w:rsid w:val="002F693C"/>
    <w:pPr>
      <w:spacing w:after="0" w:line="240" w:lineRule="auto"/>
    </w:pPr>
  </w:style>
  <w:style w:type="table" w:styleId="TableGrid">
    <w:name w:val="Table Grid"/>
    <w:basedOn w:val="TableNormal"/>
    <w:rsid w:val="00E45C9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3006A"/>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94194"/>
    <w:rPr>
      <w:i/>
      <w:iCs/>
    </w:rPr>
  </w:style>
  <w:style w:type="paragraph" w:customStyle="1" w:styleId="Default">
    <w:name w:val="Default"/>
    <w:rsid w:val="009B6122"/>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6D5933"/>
    <w:pPr>
      <w:spacing w:before="100" w:beforeAutospacing="1" w:after="100" w:afterAutospacing="1" w:line="240" w:lineRule="auto"/>
    </w:pPr>
    <w:rPr>
      <w:rFonts w:eastAsiaTheme="minorEastAsia" w:cs="Times New Roman"/>
      <w:szCs w:val="24"/>
    </w:rPr>
  </w:style>
  <w:style w:type="paragraph" w:styleId="Title">
    <w:name w:val="Title"/>
    <w:basedOn w:val="Normal"/>
    <w:next w:val="Normal"/>
    <w:link w:val="TitleChar"/>
    <w:uiPriority w:val="10"/>
    <w:qFormat/>
    <w:rsid w:val="00BD3FF9"/>
    <w:pPr>
      <w:spacing w:after="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BD3FF9"/>
    <w:rPr>
      <w:rFonts w:ascii="Times New Roman" w:eastAsiaTheme="majorEastAsia" w:hAnsi="Times New Roman" w:cstheme="majorBidi"/>
      <w:spacing w:val="-10"/>
      <w:kern w:val="28"/>
      <w:sz w:val="24"/>
      <w:szCs w:val="56"/>
    </w:rPr>
  </w:style>
  <w:style w:type="paragraph" w:styleId="Subtitle">
    <w:name w:val="Subtitle"/>
    <w:basedOn w:val="Normal"/>
    <w:next w:val="Normal"/>
    <w:link w:val="SubtitleChar"/>
    <w:uiPriority w:val="11"/>
    <w:qFormat/>
    <w:rsid w:val="00BD3FF9"/>
    <w:pPr>
      <w:numPr>
        <w:ilvl w:val="1"/>
      </w:numPr>
      <w:spacing w:line="480" w:lineRule="auto"/>
    </w:pPr>
    <w:rPr>
      <w:rFonts w:eastAsiaTheme="minorEastAsia"/>
      <w:b/>
      <w:spacing w:val="15"/>
    </w:rPr>
  </w:style>
  <w:style w:type="character" w:customStyle="1" w:styleId="SubtitleChar">
    <w:name w:val="Subtitle Char"/>
    <w:basedOn w:val="DefaultParagraphFont"/>
    <w:link w:val="Subtitle"/>
    <w:uiPriority w:val="11"/>
    <w:rsid w:val="00BD3FF9"/>
    <w:rPr>
      <w:rFonts w:ascii="Times New Roman" w:eastAsiaTheme="minorEastAsia" w:hAnsi="Times New Roman"/>
      <w:b/>
      <w:spacing w:val="15"/>
      <w:sz w:val="24"/>
    </w:rPr>
  </w:style>
  <w:style w:type="character" w:styleId="SubtleEmphasis">
    <w:name w:val="Subtle Emphasis"/>
    <w:basedOn w:val="DefaultParagraphFont"/>
    <w:uiPriority w:val="19"/>
    <w:qFormat/>
    <w:rsid w:val="00BD3FF9"/>
    <w:rPr>
      <w:rFonts w:ascii="Times New Roman" w:hAnsi="Times New Roman"/>
      <w:b/>
      <w:i w:val="0"/>
      <w:iCs/>
      <w:color w:val="auto"/>
      <w:sz w:val="24"/>
    </w:rPr>
  </w:style>
  <w:style w:type="character" w:customStyle="1" w:styleId="Heading1Char">
    <w:name w:val="Heading 1 Char"/>
    <w:basedOn w:val="DefaultParagraphFont"/>
    <w:link w:val="Heading1"/>
    <w:uiPriority w:val="9"/>
    <w:rsid w:val="00401C6B"/>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401C6B"/>
    <w:pPr>
      <w:outlineLvl w:val="9"/>
    </w:pPr>
  </w:style>
  <w:style w:type="character" w:customStyle="1" w:styleId="Heading2Char">
    <w:name w:val="Heading 2 Char"/>
    <w:basedOn w:val="DefaultParagraphFont"/>
    <w:link w:val="Heading2"/>
    <w:uiPriority w:val="9"/>
    <w:rsid w:val="003E4F4C"/>
    <w:rPr>
      <w:rFonts w:ascii="Times New Roman" w:eastAsiaTheme="majorEastAsia" w:hAnsi="Times New Roman" w:cstheme="majorBidi"/>
      <w:b/>
      <w:sz w:val="24"/>
      <w:szCs w:val="26"/>
    </w:rPr>
  </w:style>
  <w:style w:type="paragraph" w:styleId="TOC1">
    <w:name w:val="toc 1"/>
    <w:basedOn w:val="Normal"/>
    <w:next w:val="Normal"/>
    <w:autoRedefine/>
    <w:uiPriority w:val="39"/>
    <w:unhideWhenUsed/>
    <w:rsid w:val="00401C6B"/>
    <w:pPr>
      <w:spacing w:after="100"/>
    </w:pPr>
  </w:style>
  <w:style w:type="paragraph" w:styleId="TOC2">
    <w:name w:val="toc 2"/>
    <w:basedOn w:val="Normal"/>
    <w:next w:val="Normal"/>
    <w:autoRedefine/>
    <w:uiPriority w:val="39"/>
    <w:unhideWhenUsed/>
    <w:rsid w:val="003E4F4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24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cmjaq\Downloads\Dissertation%20Data%20Fina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mjaq\Downloads\Dissertation%20Data%20Final.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mjaq\Downloads\Dissertation%20Data%20Fina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mjaq\Downloads\IOR%20Data.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22585957639003"/>
          <c:y val="5.5390719531054317E-2"/>
          <c:w val="0.54593487565956267"/>
          <c:h val="0.79922153445354471"/>
        </c:manualLayout>
      </c:layout>
      <c:lineChart>
        <c:grouping val="standard"/>
        <c:varyColors val="0"/>
        <c:ser>
          <c:idx val="0"/>
          <c:order val="0"/>
          <c:tx>
            <c:strRef>
              <c:f>'[Dissertation Data Final.xlsx]AP Data'!$A$1</c:f>
              <c:strCache>
                <c:ptCount val="1"/>
                <c:pt idx="0">
                  <c:v>Baseline</c:v>
                </c:pt>
              </c:strCache>
            </c:strRef>
          </c:tx>
          <c:spPr>
            <a:ln w="19050" cap="rnd">
              <a:solidFill>
                <a:schemeClr val="tx1"/>
              </a:solidFill>
              <a:round/>
            </a:ln>
            <a:effectLst/>
          </c:spPr>
          <c:marker>
            <c:symbol val="x"/>
            <c:size val="5"/>
            <c:spPr>
              <a:noFill/>
              <a:ln w="9525">
                <a:solidFill>
                  <a:schemeClr val="tx1"/>
                </a:solidFill>
              </a:ln>
              <a:effectLst/>
            </c:spPr>
          </c:marker>
          <c:dPt>
            <c:idx val="9"/>
            <c:marker>
              <c:symbol val="x"/>
              <c:size val="5"/>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9EF0-4FE1-B49E-DBF9C392B492}"/>
              </c:ext>
            </c:extLst>
          </c:dPt>
          <c:val>
            <c:numRef>
              <c:f>'[Dissertation Data Final.xlsx]AP Data'!$A$2:$A$25</c:f>
              <c:numCache>
                <c:formatCode>0%</c:formatCode>
                <c:ptCount val="24"/>
                <c:pt idx="0">
                  <c:v>0.5</c:v>
                </c:pt>
                <c:pt idx="1">
                  <c:v>0.53</c:v>
                </c:pt>
                <c:pt idx="2">
                  <c:v>0.65</c:v>
                </c:pt>
                <c:pt idx="3">
                  <c:v>0.53</c:v>
                </c:pt>
                <c:pt idx="9">
                  <c:v>0.46</c:v>
                </c:pt>
                <c:pt idx="12">
                  <c:v>0.25</c:v>
                </c:pt>
                <c:pt idx="14">
                  <c:v>0.56999999999999995</c:v>
                </c:pt>
                <c:pt idx="19">
                  <c:v>0.5</c:v>
                </c:pt>
              </c:numCache>
            </c:numRef>
          </c:val>
          <c:smooth val="0"/>
          <c:extLst>
            <c:ext xmlns:c16="http://schemas.microsoft.com/office/drawing/2014/chart" uri="{C3380CC4-5D6E-409C-BE32-E72D297353CC}">
              <c16:uniqueId val="{00000002-9EF0-4FE1-B49E-DBF9C392B492}"/>
            </c:ext>
          </c:extLst>
        </c:ser>
        <c:ser>
          <c:idx val="1"/>
          <c:order val="1"/>
          <c:tx>
            <c:strRef>
              <c:f>'[Dissertation Data Final.xlsx]AP Data'!$B$1</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'[Dissertation Data Final.xlsx]AP Data'!$B$2:$B$25</c:f>
              <c:numCache>
                <c:formatCode>General</c:formatCode>
                <c:ptCount val="24"/>
                <c:pt idx="4" formatCode="0%">
                  <c:v>0.86</c:v>
                </c:pt>
                <c:pt idx="5" formatCode="0%">
                  <c:v>0.56999999999999995</c:v>
                </c:pt>
                <c:pt idx="10" formatCode="0%">
                  <c:v>0.66</c:v>
                </c:pt>
                <c:pt idx="11" formatCode="0%">
                  <c:v>0.5</c:v>
                </c:pt>
                <c:pt idx="15" formatCode="0%">
                  <c:v>0.44</c:v>
                </c:pt>
                <c:pt idx="17" formatCode="0%">
                  <c:v>0.59</c:v>
                </c:pt>
                <c:pt idx="20" formatCode="0%">
                  <c:v>0.8</c:v>
                </c:pt>
                <c:pt idx="22" formatCode="0%">
                  <c:v>0.75</c:v>
                </c:pt>
              </c:numCache>
            </c:numRef>
          </c:val>
          <c:smooth val="0"/>
          <c:extLst>
            <c:ext xmlns:c16="http://schemas.microsoft.com/office/drawing/2014/chart" uri="{C3380CC4-5D6E-409C-BE32-E72D297353CC}">
              <c16:uniqueId val="{00000003-9EF0-4FE1-B49E-DBF9C392B492}"/>
            </c:ext>
          </c:extLst>
        </c:ser>
        <c:ser>
          <c:idx val="2"/>
          <c:order val="2"/>
          <c:tx>
            <c:strRef>
              <c:f>'[Dissertation Data Final.xlsx]AP Data'!$C$1</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'[Dissertation Data Final.xlsx]AP Data'!$C$2:$C$25</c:f>
              <c:numCache>
                <c:formatCode>General</c:formatCode>
                <c:ptCount val="24"/>
                <c:pt idx="6" formatCode="0%">
                  <c:v>0.69</c:v>
                </c:pt>
                <c:pt idx="7" formatCode="0%">
                  <c:v>0.91</c:v>
                </c:pt>
                <c:pt idx="8" formatCode="0%">
                  <c:v>0.86</c:v>
                </c:pt>
                <c:pt idx="13" formatCode="0%">
                  <c:v>0.8</c:v>
                </c:pt>
                <c:pt idx="16" formatCode="0%">
                  <c:v>1</c:v>
                </c:pt>
                <c:pt idx="18" formatCode="0%">
                  <c:v>0.7</c:v>
                </c:pt>
                <c:pt idx="21" formatCode="0%">
                  <c:v>0.73</c:v>
                </c:pt>
                <c:pt idx="23" formatCode="0%">
                  <c:v>0.74</c:v>
                </c:pt>
              </c:numCache>
            </c:numRef>
          </c:val>
          <c:smooth val="0"/>
          <c:extLst>
            <c:ext xmlns:c16="http://schemas.microsoft.com/office/drawing/2014/chart" uri="{C3380CC4-5D6E-409C-BE32-E72D297353CC}">
              <c16:uniqueId val="{00000004-9EF0-4FE1-B49E-DBF9C392B492}"/>
            </c:ext>
          </c:extLst>
        </c:ser>
        <c:dLbls>
          <c:showLegendKey val="0"/>
          <c:showVal val="0"/>
          <c:showCatName val="0"/>
          <c:showSerName val="0"/>
          <c:showPercent val="0"/>
          <c:showBubbleSize val="0"/>
        </c:dLbls>
        <c:marker val="1"/>
        <c:smooth val="0"/>
        <c:axId val="378079392"/>
        <c:axId val="378079000"/>
      </c:lineChart>
      <c:catAx>
        <c:axId val="3780793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Sessions</a:t>
                </a:r>
              </a:p>
            </c:rich>
          </c:tx>
          <c:layout>
            <c:manualLayout>
              <c:xMode val="edge"/>
              <c:yMode val="edge"/>
              <c:x val="0.33875731879668886"/>
              <c:y val="0.9336314300738597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78079000"/>
        <c:crosses val="autoZero"/>
        <c:auto val="1"/>
        <c:lblAlgn val="ctr"/>
        <c:lblOffset val="100"/>
        <c:noMultiLvlLbl val="0"/>
      </c:catAx>
      <c:valAx>
        <c:axId val="378079000"/>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78079392"/>
        <c:crosses val="autoZero"/>
        <c:crossBetween val="between"/>
      </c:valAx>
      <c:spPr>
        <a:noFill/>
        <a:ln>
          <a:noFill/>
        </a:ln>
        <a:effectLst/>
      </c:spPr>
    </c:plotArea>
    <c:legend>
      <c:legendPos val="r"/>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b="1"/>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'[IOR Data.xlsx]G'!$A$2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14"/>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4ED2-42F5-A9DF-BB61B19B6BDD}"/>
              </c:ext>
            </c:extLst>
          </c:dPt>
          <c:val>
            <c:numRef>
              <c:f>'[IOR Data.xlsx]G'!$A$3:$A$25</c:f>
              <c:numCache>
                <c:formatCode>0.00</c:formatCode>
                <c:ptCount val="23"/>
                <c:pt idx="0">
                  <c:v>0.5</c:v>
                </c:pt>
                <c:pt idx="1">
                  <c:v>0.46</c:v>
                </c:pt>
                <c:pt idx="2">
                  <c:v>0.7</c:v>
                </c:pt>
                <c:pt idx="3">
                  <c:v>0.6</c:v>
                </c:pt>
                <c:pt idx="14">
                  <c:v>1</c:v>
                </c:pt>
              </c:numCache>
            </c:numRef>
          </c:val>
          <c:smooth val="0"/>
          <c:extLst>
            <c:ext xmlns:c16="http://schemas.microsoft.com/office/drawing/2014/chart" uri="{C3380CC4-5D6E-409C-BE32-E72D297353CC}">
              <c16:uniqueId val="{00000002-4ED2-42F5-A9DF-BB61B19B6BDD}"/>
            </c:ext>
          </c:extLst>
        </c:ser>
        <c:ser>
          <c:idx val="1"/>
          <c:order val="1"/>
          <c:tx>
            <c:strRef>
              <c:f>'[IOR Data.xlsx]G'!$B$2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Data.xlsx]G'!$B$3:$B$25</c:f>
              <c:numCache>
                <c:formatCode>General</c:formatCode>
                <c:ptCount val="23"/>
                <c:pt idx="4" formatCode="0.00">
                  <c:v>0.83</c:v>
                </c:pt>
                <c:pt idx="5" formatCode="0.00">
                  <c:v>0.86</c:v>
                </c:pt>
                <c:pt idx="17" formatCode="0.00">
                  <c:v>0.91</c:v>
                </c:pt>
                <c:pt idx="20" formatCode="0.00">
                  <c:v>1</c:v>
                </c:pt>
              </c:numCache>
            </c:numRef>
          </c:val>
          <c:smooth val="0"/>
          <c:extLst>
            <c:ext xmlns:c16="http://schemas.microsoft.com/office/drawing/2014/chart" uri="{C3380CC4-5D6E-409C-BE32-E72D297353CC}">
              <c16:uniqueId val="{00000003-4ED2-42F5-A9DF-BB61B19B6BDD}"/>
            </c:ext>
          </c:extLst>
        </c:ser>
        <c:ser>
          <c:idx val="2"/>
          <c:order val="2"/>
          <c:tx>
            <c:strRef>
              <c:f>'[IOR Data.xlsx]G'!$C$2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accent3"/>
                </a:solidFill>
              </a:ln>
              <a:effectLst/>
            </c:spPr>
          </c:marker>
          <c:val>
            <c:numRef>
              <c:f>'[IOR Data.xlsx]G'!$C$3:$C$25</c:f>
              <c:numCache>
                <c:formatCode>General</c:formatCode>
                <c:ptCount val="23"/>
                <c:pt idx="6" formatCode="0.00">
                  <c:v>0.8</c:v>
                </c:pt>
                <c:pt idx="7" formatCode="0.00">
                  <c:v>0.97</c:v>
                </c:pt>
                <c:pt idx="8" formatCode="0.00">
                  <c:v>0.78</c:v>
                </c:pt>
                <c:pt idx="13" formatCode="0.00">
                  <c:v>1</c:v>
                </c:pt>
                <c:pt idx="18" formatCode="0.00">
                  <c:v>1</c:v>
                </c:pt>
                <c:pt idx="21" formatCode="0.00">
                  <c:v>0.92</c:v>
                </c:pt>
                <c:pt idx="22" formatCode="0.00">
                  <c:v>0.8</c:v>
                </c:pt>
              </c:numCache>
            </c:numRef>
          </c:val>
          <c:smooth val="0"/>
          <c:extLst>
            <c:ext xmlns:c16="http://schemas.microsoft.com/office/drawing/2014/chart" uri="{C3380CC4-5D6E-409C-BE32-E72D297353CC}">
              <c16:uniqueId val="{00000004-4ED2-42F5-A9DF-BB61B19B6BDD}"/>
            </c:ext>
          </c:extLst>
        </c:ser>
        <c:dLbls>
          <c:showLegendKey val="0"/>
          <c:showVal val="0"/>
          <c:showCatName val="0"/>
          <c:showSerName val="0"/>
          <c:showPercent val="0"/>
          <c:showBubbleSize val="0"/>
        </c:dLbls>
        <c:marker val="1"/>
        <c:smooth val="0"/>
        <c:axId val="574337792"/>
        <c:axId val="574343672"/>
      </c:lineChart>
      <c:catAx>
        <c:axId val="57433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4343672"/>
        <c:crosses val="autoZero"/>
        <c:auto val="1"/>
        <c:lblAlgn val="ctr"/>
        <c:lblOffset val="100"/>
        <c:noMultiLvlLbl val="0"/>
      </c:catAx>
      <c:valAx>
        <c:axId val="574343672"/>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4337792"/>
        <c:crosses val="autoZero"/>
        <c:crossBetween val="between"/>
      </c:valAx>
      <c:spPr>
        <a:noFill/>
        <a:ln>
          <a:noFill/>
        </a:ln>
        <a:effectLst/>
      </c:spPr>
    </c:plotArea>
    <c:legend>
      <c:legendPos val="r"/>
      <c:overlay val="0"/>
      <c:spPr>
        <a:noFill/>
        <a:ln>
          <a:solidFill>
            <a:schemeClr val="dk1">
              <a:shade val="95000"/>
              <a:satMod val="105000"/>
            </a:schemeClr>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402950678236"/>
          <c:y val="0.14396892511181789"/>
          <c:w val="0.5856070395046773"/>
          <c:h val="0.70337783385298314"/>
        </c:manualLayout>
      </c:layout>
      <c:lineChart>
        <c:grouping val="standard"/>
        <c:varyColors val="0"/>
        <c:ser>
          <c:idx val="0"/>
          <c:order val="0"/>
          <c:tx>
            <c:strRef>
              <c:f>'[Dissertation Data Final.xlsx]OT Data'!$A$1</c:f>
              <c:strCache>
                <c:ptCount val="1"/>
                <c:pt idx="0">
                  <c:v>Baseline</c:v>
                </c:pt>
              </c:strCache>
            </c:strRef>
          </c:tx>
          <c:spPr>
            <a:ln w="19050" cap="rnd">
              <a:solidFill>
                <a:schemeClr val="tx1"/>
              </a:solidFill>
              <a:round/>
            </a:ln>
            <a:effectLst/>
          </c:spPr>
          <c:marker>
            <c:symbol val="x"/>
            <c:size val="5"/>
            <c:spPr>
              <a:noFill/>
              <a:ln w="9525">
                <a:solidFill>
                  <a:schemeClr val="tx1"/>
                </a:solidFill>
              </a:ln>
              <a:effectLst/>
            </c:spPr>
          </c:marker>
          <c:dPt>
            <c:idx val="9"/>
            <c:marker>
              <c:symbol val="x"/>
              <c:size val="5"/>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5C4D-4F57-9C33-0BEDF39E6E7F}"/>
              </c:ext>
            </c:extLst>
          </c:dPt>
          <c:val>
            <c:numRef>
              <c:f>'[Dissertation Data Final.xlsx]OT Data'!$A$2:$A$26</c:f>
              <c:numCache>
                <c:formatCode>0.00%</c:formatCode>
                <c:ptCount val="25"/>
                <c:pt idx="0" formatCode="0%">
                  <c:v>0.74</c:v>
                </c:pt>
                <c:pt idx="1">
                  <c:v>0.27800000000000002</c:v>
                </c:pt>
                <c:pt idx="2" formatCode="0%">
                  <c:v>0.38</c:v>
                </c:pt>
                <c:pt idx="3" formatCode="0%">
                  <c:v>0.35</c:v>
                </c:pt>
                <c:pt idx="9" formatCode="0%">
                  <c:v>0.51</c:v>
                </c:pt>
                <c:pt idx="12" formatCode="0%">
                  <c:v>0.65</c:v>
                </c:pt>
                <c:pt idx="14" formatCode="0%">
                  <c:v>0.37</c:v>
                </c:pt>
                <c:pt idx="19" formatCode="0%">
                  <c:v>0.49</c:v>
                </c:pt>
              </c:numCache>
            </c:numRef>
          </c:val>
          <c:smooth val="0"/>
          <c:extLst>
            <c:ext xmlns:c16="http://schemas.microsoft.com/office/drawing/2014/chart" uri="{C3380CC4-5D6E-409C-BE32-E72D297353CC}">
              <c16:uniqueId val="{00000002-5C4D-4F57-9C33-0BEDF39E6E7F}"/>
            </c:ext>
          </c:extLst>
        </c:ser>
        <c:ser>
          <c:idx val="1"/>
          <c:order val="1"/>
          <c:tx>
            <c:strRef>
              <c:f>'[Dissertation Data Final.xlsx]OT Data'!$B$1</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'[Dissertation Data Final.xlsx]OT Data'!$B$2:$B$26</c:f>
              <c:numCache>
                <c:formatCode>General</c:formatCode>
                <c:ptCount val="25"/>
                <c:pt idx="4" formatCode="0%">
                  <c:v>0.83</c:v>
                </c:pt>
                <c:pt idx="5" formatCode="0%">
                  <c:v>0.7</c:v>
                </c:pt>
                <c:pt idx="10" formatCode="0%">
                  <c:v>0.44</c:v>
                </c:pt>
                <c:pt idx="11" formatCode="0%">
                  <c:v>0.42</c:v>
                </c:pt>
                <c:pt idx="15" formatCode="0%">
                  <c:v>0.6</c:v>
                </c:pt>
                <c:pt idx="17" formatCode="0%">
                  <c:v>0.66</c:v>
                </c:pt>
                <c:pt idx="20" formatCode="0%">
                  <c:v>0.67</c:v>
                </c:pt>
                <c:pt idx="22" formatCode="0%">
                  <c:v>0.63</c:v>
                </c:pt>
              </c:numCache>
            </c:numRef>
          </c:val>
          <c:smooth val="0"/>
          <c:extLst>
            <c:ext xmlns:c16="http://schemas.microsoft.com/office/drawing/2014/chart" uri="{C3380CC4-5D6E-409C-BE32-E72D297353CC}">
              <c16:uniqueId val="{00000003-5C4D-4F57-9C33-0BEDF39E6E7F}"/>
            </c:ext>
          </c:extLst>
        </c:ser>
        <c:ser>
          <c:idx val="2"/>
          <c:order val="2"/>
          <c:tx>
            <c:strRef>
              <c:f>'[Dissertation Data Final.xlsx]OT Data'!$C$1</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'[Dissertation Data Final.xlsx]OT Data'!$C$2:$C$25</c:f>
              <c:numCache>
                <c:formatCode>General</c:formatCode>
                <c:ptCount val="24"/>
                <c:pt idx="6" formatCode="0%">
                  <c:v>0.75</c:v>
                </c:pt>
                <c:pt idx="7" formatCode="0%">
                  <c:v>0.73</c:v>
                </c:pt>
                <c:pt idx="8" formatCode="0.00%">
                  <c:v>0.66579999999999995</c:v>
                </c:pt>
                <c:pt idx="13" formatCode="0%">
                  <c:v>0.8</c:v>
                </c:pt>
                <c:pt idx="16" formatCode="0%">
                  <c:v>0.73</c:v>
                </c:pt>
                <c:pt idx="18" formatCode="0%">
                  <c:v>0.68</c:v>
                </c:pt>
                <c:pt idx="21" formatCode="0%">
                  <c:v>0.94</c:v>
                </c:pt>
                <c:pt idx="23" formatCode="0%">
                  <c:v>0.78</c:v>
                </c:pt>
              </c:numCache>
            </c:numRef>
          </c:val>
          <c:smooth val="0"/>
          <c:extLst>
            <c:ext xmlns:c16="http://schemas.microsoft.com/office/drawing/2014/chart" uri="{C3380CC4-5D6E-409C-BE32-E72D297353CC}">
              <c16:uniqueId val="{00000004-5C4D-4F57-9C33-0BEDF39E6E7F}"/>
            </c:ext>
          </c:extLst>
        </c:ser>
        <c:dLbls>
          <c:showLegendKey val="0"/>
          <c:showVal val="0"/>
          <c:showCatName val="0"/>
          <c:showSerName val="0"/>
          <c:showPercent val="0"/>
          <c:showBubbleSize val="0"/>
        </c:dLbls>
        <c:marker val="1"/>
        <c:smooth val="0"/>
        <c:axId val="378077824"/>
        <c:axId val="378078608"/>
      </c:lineChart>
      <c:catAx>
        <c:axId val="378077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ysClr val="windowText" lastClr="000000"/>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78078608"/>
        <c:crosses val="autoZero"/>
        <c:auto val="1"/>
        <c:lblAlgn val="ctr"/>
        <c:lblOffset val="100"/>
        <c:noMultiLvlLbl val="0"/>
      </c:catAx>
      <c:valAx>
        <c:axId val="3780786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Average Percent of Students On-Task Across Intervals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077824"/>
        <c:crosses val="autoZero"/>
        <c:crossBetween val="between"/>
      </c:valAx>
      <c:spPr>
        <a:noFill/>
        <a:ln>
          <a:noFill/>
        </a:ln>
        <a:effectLst/>
      </c:spPr>
    </c:plotArea>
    <c:legend>
      <c:legendPos val="r"/>
      <c:layout>
        <c:manualLayout>
          <c:xMode val="edge"/>
          <c:yMode val="edge"/>
          <c:x val="0.74746312618341693"/>
          <c:y val="0.39415735131140356"/>
          <c:w val="0.24844689492506083"/>
          <c:h val="0.2741401010685736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7174720755623"/>
          <c:y val="6.8266655199302015E-2"/>
          <c:w val="0.53387795275590555"/>
          <c:h val="0.77182272128880103"/>
        </c:manualLayout>
      </c:layout>
      <c:lineChart>
        <c:grouping val="standard"/>
        <c:varyColors val="0"/>
        <c:ser>
          <c:idx val="0"/>
          <c:order val="0"/>
          <c:tx>
            <c:strRef>
              <c:f>'[Dissertation Data Final.xlsx]Dis Data'!$A$1</c:f>
              <c:strCache>
                <c:ptCount val="1"/>
                <c:pt idx="0">
                  <c:v>Baseline</c:v>
                </c:pt>
              </c:strCache>
            </c:strRef>
          </c:tx>
          <c:spPr>
            <a:ln w="19050" cap="rnd">
              <a:solidFill>
                <a:schemeClr val="tx1"/>
              </a:solidFill>
              <a:round/>
            </a:ln>
            <a:effectLst/>
          </c:spPr>
          <c:marker>
            <c:symbol val="x"/>
            <c:size val="5"/>
            <c:spPr>
              <a:noFill/>
              <a:ln w="9525">
                <a:solidFill>
                  <a:schemeClr val="tx1"/>
                </a:solidFill>
              </a:ln>
              <a:effectLst/>
            </c:spPr>
          </c:marker>
          <c:dPt>
            <c:idx val="9"/>
            <c:marker>
              <c:symbol val="x"/>
              <c:size val="5"/>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2D08-4938-9024-BC0E42DCBEB2}"/>
              </c:ext>
            </c:extLst>
          </c:dPt>
          <c:val>
            <c:numRef>
              <c:f>'[Dissertation Data Final.xlsx]Dis Data'!$A$2:$A$25</c:f>
              <c:numCache>
                <c:formatCode>0.00%</c:formatCode>
                <c:ptCount val="24"/>
                <c:pt idx="0" formatCode="0%">
                  <c:v>0.18</c:v>
                </c:pt>
                <c:pt idx="1">
                  <c:v>0.875</c:v>
                </c:pt>
                <c:pt idx="2" formatCode="0%">
                  <c:v>0.96</c:v>
                </c:pt>
                <c:pt idx="3" formatCode="0%">
                  <c:v>0.81</c:v>
                </c:pt>
                <c:pt idx="9" formatCode="0%">
                  <c:v>0.68</c:v>
                </c:pt>
                <c:pt idx="12" formatCode="0%">
                  <c:v>0.16</c:v>
                </c:pt>
                <c:pt idx="14" formatCode="0%">
                  <c:v>0.5</c:v>
                </c:pt>
                <c:pt idx="19" formatCode="0%">
                  <c:v>0.92</c:v>
                </c:pt>
              </c:numCache>
            </c:numRef>
          </c:val>
          <c:smooth val="0"/>
          <c:extLst>
            <c:ext xmlns:c16="http://schemas.microsoft.com/office/drawing/2014/chart" uri="{C3380CC4-5D6E-409C-BE32-E72D297353CC}">
              <c16:uniqueId val="{00000002-2D08-4938-9024-BC0E42DCBEB2}"/>
            </c:ext>
          </c:extLst>
        </c:ser>
        <c:ser>
          <c:idx val="1"/>
          <c:order val="1"/>
          <c:tx>
            <c:strRef>
              <c:f>'[Dissertation Data Final.xlsx]Dis Data'!$B$1</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'[Dissertation Data Final.xlsx]Dis Data'!$B$2:$B$25</c:f>
              <c:numCache>
                <c:formatCode>General</c:formatCode>
                <c:ptCount val="24"/>
                <c:pt idx="4" formatCode="0%">
                  <c:v>0.25</c:v>
                </c:pt>
                <c:pt idx="5" formatCode="0%">
                  <c:v>0.67</c:v>
                </c:pt>
                <c:pt idx="10" formatCode="0%">
                  <c:v>0.22</c:v>
                </c:pt>
                <c:pt idx="11" formatCode="0%">
                  <c:v>0.93</c:v>
                </c:pt>
                <c:pt idx="15" formatCode="0%">
                  <c:v>0.72</c:v>
                </c:pt>
                <c:pt idx="17" formatCode="0%">
                  <c:v>0.25</c:v>
                </c:pt>
                <c:pt idx="20" formatCode="0%">
                  <c:v>0.83</c:v>
                </c:pt>
                <c:pt idx="22" formatCode="0%">
                  <c:v>0.5</c:v>
                </c:pt>
              </c:numCache>
            </c:numRef>
          </c:val>
          <c:smooth val="0"/>
          <c:extLst>
            <c:ext xmlns:c16="http://schemas.microsoft.com/office/drawing/2014/chart" uri="{C3380CC4-5D6E-409C-BE32-E72D297353CC}">
              <c16:uniqueId val="{00000003-2D08-4938-9024-BC0E42DCBEB2}"/>
            </c:ext>
          </c:extLst>
        </c:ser>
        <c:ser>
          <c:idx val="2"/>
          <c:order val="2"/>
          <c:tx>
            <c:strRef>
              <c:f>'[Dissertation Data Final.xlsx]Dis Data'!$C$1</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'[Dissertation Data Final.xlsx]Dis Data'!$C$2:$C$25</c:f>
              <c:numCache>
                <c:formatCode>General</c:formatCode>
                <c:ptCount val="24"/>
                <c:pt idx="6" formatCode="0%">
                  <c:v>0.81</c:v>
                </c:pt>
                <c:pt idx="7" formatCode="0.00%">
                  <c:v>0.80500000000000005</c:v>
                </c:pt>
                <c:pt idx="8" formatCode="0%">
                  <c:v>0.72</c:v>
                </c:pt>
                <c:pt idx="13" formatCode="0%">
                  <c:v>0.56999999999999995</c:v>
                </c:pt>
                <c:pt idx="16" formatCode="0%">
                  <c:v>0.91</c:v>
                </c:pt>
                <c:pt idx="18" formatCode="0%">
                  <c:v>0.84</c:v>
                </c:pt>
                <c:pt idx="21" formatCode="0%">
                  <c:v>0.4</c:v>
                </c:pt>
                <c:pt idx="23" formatCode="0%">
                  <c:v>0.13</c:v>
                </c:pt>
              </c:numCache>
            </c:numRef>
          </c:val>
          <c:smooth val="0"/>
          <c:extLst>
            <c:ext xmlns:c16="http://schemas.microsoft.com/office/drawing/2014/chart" uri="{C3380CC4-5D6E-409C-BE32-E72D297353CC}">
              <c16:uniqueId val="{00000004-2D08-4938-9024-BC0E42DCBEB2}"/>
            </c:ext>
          </c:extLst>
        </c:ser>
        <c:dLbls>
          <c:showLegendKey val="0"/>
          <c:showVal val="0"/>
          <c:showCatName val="0"/>
          <c:showSerName val="0"/>
          <c:showPercent val="0"/>
          <c:showBubbleSize val="0"/>
        </c:dLbls>
        <c:marker val="1"/>
        <c:smooth val="0"/>
        <c:axId val="378080960"/>
        <c:axId val="378073512"/>
      </c:lineChart>
      <c:catAx>
        <c:axId val="378080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073512"/>
        <c:crosses val="autoZero"/>
        <c:auto val="1"/>
        <c:lblAlgn val="ctr"/>
        <c:lblOffset val="100"/>
        <c:noMultiLvlLbl val="0"/>
      </c:catAx>
      <c:valAx>
        <c:axId val="378073512"/>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of Intervals</a:t>
                </a:r>
                <a:r>
                  <a:rPr lang="en-US" b="1" baseline="0">
                    <a:solidFill>
                      <a:sysClr val="windowText" lastClr="000000"/>
                    </a:solidFill>
                    <a:latin typeface="Times New Roman" panose="02020603050405020304" pitchFamily="18" charset="0"/>
                    <a:cs typeface="Times New Roman" panose="02020603050405020304" pitchFamily="18" charset="0"/>
                  </a:rPr>
                  <a:t> Disruptive</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080960"/>
        <c:crosses val="autoZero"/>
        <c:crossBetween val="between"/>
      </c:valAx>
      <c:spPr>
        <a:noFill/>
        <a:ln>
          <a:noFill/>
        </a:ln>
        <a:effectLst/>
      </c:spPr>
    </c:plotArea>
    <c:legend>
      <c:legendPos val="r"/>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51319065885993"/>
          <c:y val="5.377548734035402E-2"/>
          <c:w val="0.57549212598425203"/>
          <c:h val="0.78849084599356745"/>
        </c:manualLayout>
      </c:layout>
      <c:lineChart>
        <c:grouping val="standard"/>
        <c:varyColors val="0"/>
        <c:ser>
          <c:idx val="0"/>
          <c:order val="0"/>
          <c:tx>
            <c:strRef>
              <c:f>'[IOR Data.xlsx]A'!$C$2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val>
            <c:numRef>
              <c:f>'[IOR Data.xlsx]A'!$C$3:$C$25</c:f>
              <c:numCache>
                <c:formatCode>General</c:formatCode>
                <c:ptCount val="23"/>
                <c:pt idx="3" formatCode="0%">
                  <c:v>0</c:v>
                </c:pt>
                <c:pt idx="9" formatCode="0%">
                  <c:v>0</c:v>
                </c:pt>
                <c:pt idx="12" formatCode="0%">
                  <c:v>0</c:v>
                </c:pt>
                <c:pt idx="14" formatCode="0%">
                  <c:v>0</c:v>
                </c:pt>
                <c:pt idx="19" formatCode="0%">
                  <c:v>0</c:v>
                </c:pt>
              </c:numCache>
            </c:numRef>
          </c:val>
          <c:smooth val="0"/>
          <c:extLst>
            <c:ext xmlns:c16="http://schemas.microsoft.com/office/drawing/2014/chart" uri="{C3380CC4-5D6E-409C-BE32-E72D297353CC}">
              <c16:uniqueId val="{00000000-A8CA-4A3F-8CE3-0863E3D16797}"/>
            </c:ext>
          </c:extLst>
        </c:ser>
        <c:ser>
          <c:idx val="1"/>
          <c:order val="1"/>
          <c:tx>
            <c:strRef>
              <c:f>'[IOR Data.xlsx]A'!$D$2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Data.xlsx]A'!$D$3:$D$25</c:f>
              <c:numCache>
                <c:formatCode>General</c:formatCode>
                <c:ptCount val="23"/>
                <c:pt idx="4" formatCode="0%">
                  <c:v>0.33</c:v>
                </c:pt>
                <c:pt idx="5" formatCode="0%">
                  <c:v>0</c:v>
                </c:pt>
                <c:pt idx="10" formatCode="0%">
                  <c:v>0</c:v>
                </c:pt>
                <c:pt idx="11" formatCode="0%">
                  <c:v>0</c:v>
                </c:pt>
                <c:pt idx="15" formatCode="0%">
                  <c:v>0</c:v>
                </c:pt>
                <c:pt idx="17" formatCode="0%">
                  <c:v>0</c:v>
                </c:pt>
                <c:pt idx="20" formatCode="0%">
                  <c:v>0.83</c:v>
                </c:pt>
              </c:numCache>
            </c:numRef>
          </c:val>
          <c:smooth val="0"/>
          <c:extLst>
            <c:ext xmlns:c16="http://schemas.microsoft.com/office/drawing/2014/chart" uri="{C3380CC4-5D6E-409C-BE32-E72D297353CC}">
              <c16:uniqueId val="{00000001-A8CA-4A3F-8CE3-0863E3D16797}"/>
            </c:ext>
          </c:extLst>
        </c:ser>
        <c:ser>
          <c:idx val="2"/>
          <c:order val="2"/>
          <c:tx>
            <c:strRef>
              <c:f>'[IOR Data.xlsx]A'!$E$2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'[IOR Data.xlsx]A'!$E$3:$E$25</c:f>
              <c:numCache>
                <c:formatCode>General</c:formatCode>
                <c:ptCount val="23"/>
                <c:pt idx="6" formatCode="0%">
                  <c:v>0.1</c:v>
                </c:pt>
                <c:pt idx="8" formatCode="0%">
                  <c:v>0.89</c:v>
                </c:pt>
                <c:pt idx="15" formatCode="0%">
                  <c:v>1</c:v>
                </c:pt>
                <c:pt idx="16" formatCode="0%">
                  <c:v>1</c:v>
                </c:pt>
                <c:pt idx="18" formatCode="0%">
                  <c:v>0.4</c:v>
                </c:pt>
                <c:pt idx="22" formatCode="0%">
                  <c:v>0.8</c:v>
                </c:pt>
              </c:numCache>
            </c:numRef>
          </c:val>
          <c:smooth val="0"/>
          <c:extLst>
            <c:ext xmlns:c16="http://schemas.microsoft.com/office/drawing/2014/chart" uri="{C3380CC4-5D6E-409C-BE32-E72D297353CC}">
              <c16:uniqueId val="{00000002-A8CA-4A3F-8CE3-0863E3D16797}"/>
            </c:ext>
          </c:extLst>
        </c:ser>
        <c:dLbls>
          <c:showLegendKey val="0"/>
          <c:showVal val="0"/>
          <c:showCatName val="0"/>
          <c:showSerName val="0"/>
          <c:showPercent val="0"/>
          <c:showBubbleSize val="0"/>
        </c:dLbls>
        <c:marker val="1"/>
        <c:smooth val="0"/>
        <c:axId val="465911480"/>
        <c:axId val="465904032"/>
      </c:lineChart>
      <c:catAx>
        <c:axId val="465911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layout>
            <c:manualLayout>
              <c:xMode val="edge"/>
              <c:yMode val="edge"/>
              <c:x val="0.36339070596944612"/>
              <c:y val="0.919336768989468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5904032"/>
        <c:crosses val="autoZero"/>
        <c:auto val="1"/>
        <c:lblAlgn val="ctr"/>
        <c:lblOffset val="100"/>
        <c:noMultiLvlLbl val="0"/>
      </c:catAx>
      <c:valAx>
        <c:axId val="465904032"/>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5911480"/>
        <c:crosses val="autoZero"/>
        <c:crossBetween val="between"/>
      </c:valAx>
      <c:spPr>
        <a:noFill/>
        <a:ln>
          <a:noFill/>
        </a:ln>
        <a:effectLst/>
      </c:spPr>
    </c:plotArea>
    <c:legend>
      <c:legendPos val="r"/>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16313471824008"/>
          <c:y val="5.049330745014214E-2"/>
          <c:w val="0.57270117186148772"/>
          <c:h val="0.80170636806731477"/>
        </c:manualLayout>
      </c:layout>
      <c:lineChart>
        <c:grouping val="standard"/>
        <c:varyColors val="0"/>
        <c:ser>
          <c:idx val="0"/>
          <c:order val="0"/>
          <c:tx>
            <c:strRef>
              <c:f>'[IOR Data.xlsx]B'!$A$2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9"/>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7DD1-4482-A87E-2F01846295D5}"/>
              </c:ext>
            </c:extLst>
          </c:dPt>
          <c:val>
            <c:numRef>
              <c:f>'[IOR Data.xlsx]B'!$A$3:$A$26</c:f>
              <c:numCache>
                <c:formatCode>0%</c:formatCode>
                <c:ptCount val="24"/>
                <c:pt idx="1">
                  <c:v>0.91666666666666663</c:v>
                </c:pt>
                <c:pt idx="3">
                  <c:v>1</c:v>
                </c:pt>
                <c:pt idx="9">
                  <c:v>1</c:v>
                </c:pt>
                <c:pt idx="12">
                  <c:v>1</c:v>
                </c:pt>
                <c:pt idx="14">
                  <c:v>1</c:v>
                </c:pt>
                <c:pt idx="19">
                  <c:v>1</c:v>
                </c:pt>
              </c:numCache>
            </c:numRef>
          </c:val>
          <c:smooth val="0"/>
          <c:extLst>
            <c:ext xmlns:c16="http://schemas.microsoft.com/office/drawing/2014/chart" uri="{C3380CC4-5D6E-409C-BE32-E72D297353CC}">
              <c16:uniqueId val="{00000002-7DD1-4482-A87E-2F01846295D5}"/>
            </c:ext>
          </c:extLst>
        </c:ser>
        <c:ser>
          <c:idx val="1"/>
          <c:order val="1"/>
          <c:tx>
            <c:strRef>
              <c:f>'[IOR Data.xlsx]B'!$B$2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Data.xlsx]B'!$B$3:$B$26</c:f>
              <c:numCache>
                <c:formatCode>General</c:formatCode>
                <c:ptCount val="24"/>
                <c:pt idx="4" formatCode="0%">
                  <c:v>1</c:v>
                </c:pt>
                <c:pt idx="11" formatCode="0%">
                  <c:v>1</c:v>
                </c:pt>
                <c:pt idx="15" formatCode="0%">
                  <c:v>1</c:v>
                </c:pt>
                <c:pt idx="17" formatCode="0%">
                  <c:v>0.91</c:v>
                </c:pt>
                <c:pt idx="20" formatCode="0%">
                  <c:v>1</c:v>
                </c:pt>
                <c:pt idx="23" formatCode="0%">
                  <c:v>1</c:v>
                </c:pt>
              </c:numCache>
            </c:numRef>
          </c:val>
          <c:smooth val="0"/>
          <c:extLst>
            <c:ext xmlns:c16="http://schemas.microsoft.com/office/drawing/2014/chart" uri="{C3380CC4-5D6E-409C-BE32-E72D297353CC}">
              <c16:uniqueId val="{00000003-7DD1-4482-A87E-2F01846295D5}"/>
            </c:ext>
          </c:extLst>
        </c:ser>
        <c:ser>
          <c:idx val="2"/>
          <c:order val="2"/>
          <c:tx>
            <c:strRef>
              <c:f>'[IOR Data.xlsx]B'!$C$2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'[IOR Data.xlsx]B'!$C$3:$C$26</c:f>
              <c:numCache>
                <c:formatCode>General</c:formatCode>
                <c:ptCount val="24"/>
                <c:pt idx="6" formatCode="0%">
                  <c:v>0.9</c:v>
                </c:pt>
                <c:pt idx="7" formatCode="0%">
                  <c:v>1.03</c:v>
                </c:pt>
                <c:pt idx="8" formatCode="0%">
                  <c:v>0.89</c:v>
                </c:pt>
                <c:pt idx="13" formatCode="0%">
                  <c:v>1</c:v>
                </c:pt>
                <c:pt idx="16" formatCode="0%">
                  <c:v>1</c:v>
                </c:pt>
                <c:pt idx="18" formatCode="0%">
                  <c:v>1</c:v>
                </c:pt>
                <c:pt idx="21" formatCode="0%">
                  <c:v>1</c:v>
                </c:pt>
                <c:pt idx="22" formatCode="0%">
                  <c:v>1</c:v>
                </c:pt>
              </c:numCache>
            </c:numRef>
          </c:val>
          <c:smooth val="0"/>
          <c:extLst>
            <c:ext xmlns:c16="http://schemas.microsoft.com/office/drawing/2014/chart" uri="{C3380CC4-5D6E-409C-BE32-E72D297353CC}">
              <c16:uniqueId val="{00000004-7DD1-4482-A87E-2F01846295D5}"/>
            </c:ext>
          </c:extLst>
        </c:ser>
        <c:dLbls>
          <c:showLegendKey val="0"/>
          <c:showVal val="0"/>
          <c:showCatName val="0"/>
          <c:showSerName val="0"/>
          <c:showPercent val="0"/>
          <c:showBubbleSize val="0"/>
        </c:dLbls>
        <c:marker val="1"/>
        <c:smooth val="0"/>
        <c:axId val="458472248"/>
        <c:axId val="458476952"/>
      </c:lineChart>
      <c:catAx>
        <c:axId val="458472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Sessions</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8476952"/>
        <c:crosses val="autoZero"/>
        <c:auto val="1"/>
        <c:lblAlgn val="ctr"/>
        <c:lblOffset val="100"/>
        <c:tickLblSkip val="1"/>
        <c:noMultiLvlLbl val="0"/>
      </c:catAx>
      <c:valAx>
        <c:axId val="458476952"/>
        <c:scaling>
          <c:orientation val="minMax"/>
          <c:max val="1.03"/>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8472248"/>
        <c:crosses val="autoZero"/>
        <c:crossBetween val="between"/>
        <c:majorUnit val="0.1"/>
      </c:valAx>
      <c:spPr>
        <a:noFill/>
        <a:ln>
          <a:noFill/>
        </a:ln>
        <a:effectLst/>
      </c:spPr>
    </c:plotArea>
    <c:legend>
      <c:legendPos val="r"/>
      <c:overlay val="0"/>
      <c:spPr>
        <a:noFill/>
        <a:ln>
          <a:solidFill>
            <a:schemeClr val="dk1"/>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5729187697691"/>
          <c:y val="0.1094685039370079"/>
          <c:w val="0.58659701191197255"/>
          <c:h val="0.70638195127952752"/>
        </c:manualLayout>
      </c:layout>
      <c:lineChart>
        <c:grouping val="standard"/>
        <c:varyColors val="0"/>
        <c:ser>
          <c:idx val="0"/>
          <c:order val="0"/>
          <c:tx>
            <c:strRef>
              <c:f>'[IOR Data.xlsx]C'!$A$2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9"/>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1D39-43F2-9A18-7778E8DB46E5}"/>
              </c:ext>
            </c:extLst>
          </c:dPt>
          <c:dPt>
            <c:idx val="14"/>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3-1D39-43F2-9A18-7778E8DB46E5}"/>
              </c:ext>
            </c:extLst>
          </c:dPt>
          <c:val>
            <c:numRef>
              <c:f>'[IOR Data.xlsx]C'!$A$3:$A$26</c:f>
              <c:numCache>
                <c:formatCode>General</c:formatCode>
                <c:ptCount val="24"/>
                <c:pt idx="0" formatCode="0.00">
                  <c:v>1</c:v>
                </c:pt>
                <c:pt idx="2" formatCode="0.00">
                  <c:v>1</c:v>
                </c:pt>
                <c:pt idx="3" formatCode="0.00">
                  <c:v>0.6</c:v>
                </c:pt>
                <c:pt idx="14" formatCode="0.00">
                  <c:v>1</c:v>
                </c:pt>
                <c:pt idx="19" formatCode="0.00">
                  <c:v>1</c:v>
                </c:pt>
              </c:numCache>
            </c:numRef>
          </c:val>
          <c:smooth val="0"/>
          <c:extLst>
            <c:ext xmlns:c16="http://schemas.microsoft.com/office/drawing/2014/chart" uri="{C3380CC4-5D6E-409C-BE32-E72D297353CC}">
              <c16:uniqueId val="{00000004-1D39-43F2-9A18-7778E8DB46E5}"/>
            </c:ext>
          </c:extLst>
        </c:ser>
        <c:ser>
          <c:idx val="1"/>
          <c:order val="1"/>
          <c:tx>
            <c:strRef>
              <c:f>'[IOR Data.xlsx]C'!$B$2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Data.xlsx]C'!$B$3:$B$26</c:f>
              <c:numCache>
                <c:formatCode>General</c:formatCode>
                <c:ptCount val="24"/>
                <c:pt idx="4" formatCode="0.00">
                  <c:v>1</c:v>
                </c:pt>
                <c:pt idx="5" formatCode="0.00">
                  <c:v>1</c:v>
                </c:pt>
                <c:pt idx="11" formatCode="0.00">
                  <c:v>1</c:v>
                </c:pt>
                <c:pt idx="15" formatCode="0.00">
                  <c:v>1</c:v>
                </c:pt>
                <c:pt idx="17" formatCode="0.00">
                  <c:v>0.91</c:v>
                </c:pt>
                <c:pt idx="20" formatCode="0.00">
                  <c:v>1</c:v>
                </c:pt>
                <c:pt idx="23" formatCode="0.00">
                  <c:v>1</c:v>
                </c:pt>
              </c:numCache>
            </c:numRef>
          </c:val>
          <c:smooth val="0"/>
          <c:extLst>
            <c:ext xmlns:c16="http://schemas.microsoft.com/office/drawing/2014/chart" uri="{C3380CC4-5D6E-409C-BE32-E72D297353CC}">
              <c16:uniqueId val="{00000005-1D39-43F2-9A18-7778E8DB46E5}"/>
            </c:ext>
          </c:extLst>
        </c:ser>
        <c:ser>
          <c:idx val="2"/>
          <c:order val="2"/>
          <c:tx>
            <c:strRef>
              <c:f>'[IOR Data.xlsx]C'!$C$2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'[IOR Data.xlsx]C'!$C$3:$C$26</c:f>
              <c:numCache>
                <c:formatCode>General</c:formatCode>
                <c:ptCount val="24"/>
                <c:pt idx="6" formatCode="0.00">
                  <c:v>0.9</c:v>
                </c:pt>
                <c:pt idx="7" formatCode="0.00">
                  <c:v>1</c:v>
                </c:pt>
                <c:pt idx="8" formatCode="0.00">
                  <c:v>0.89</c:v>
                </c:pt>
                <c:pt idx="13" formatCode="0.00">
                  <c:v>1</c:v>
                </c:pt>
                <c:pt idx="16" formatCode="0.00">
                  <c:v>1</c:v>
                </c:pt>
                <c:pt idx="18" formatCode="0.00">
                  <c:v>1</c:v>
                </c:pt>
                <c:pt idx="21" formatCode="0.00">
                  <c:v>1</c:v>
                </c:pt>
              </c:numCache>
            </c:numRef>
          </c:val>
          <c:smooth val="0"/>
          <c:extLst>
            <c:ext xmlns:c16="http://schemas.microsoft.com/office/drawing/2014/chart" uri="{C3380CC4-5D6E-409C-BE32-E72D297353CC}">
              <c16:uniqueId val="{00000006-1D39-43F2-9A18-7778E8DB46E5}"/>
            </c:ext>
          </c:extLst>
        </c:ser>
        <c:dLbls>
          <c:showLegendKey val="0"/>
          <c:showVal val="0"/>
          <c:showCatName val="0"/>
          <c:showSerName val="0"/>
          <c:showPercent val="0"/>
          <c:showBubbleSize val="0"/>
        </c:dLbls>
        <c:marker val="1"/>
        <c:smooth val="0"/>
        <c:axId val="296852648"/>
        <c:axId val="296853040"/>
      </c:lineChart>
      <c:catAx>
        <c:axId val="296852648"/>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layout>
            <c:manualLayout>
              <c:xMode val="edge"/>
              <c:yMode val="edge"/>
              <c:x val="0.39879887610202563"/>
              <c:y val="0.88693743848425199"/>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853040"/>
        <c:crosses val="autoZero"/>
        <c:auto val="1"/>
        <c:lblAlgn val="ctr"/>
        <c:lblOffset val="100"/>
        <c:noMultiLvlLbl val="0"/>
      </c:catAx>
      <c:valAx>
        <c:axId val="296853040"/>
        <c:scaling>
          <c:orientation val="minMax"/>
          <c:max val="1.03"/>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852648"/>
        <c:crosses val="autoZero"/>
        <c:crossBetween val="between"/>
        <c:majorUnit val="0.1"/>
      </c:valAx>
      <c:spPr>
        <a:noFill/>
        <a:ln>
          <a:noFill/>
        </a:ln>
        <a:effectLst/>
      </c:spPr>
    </c:plotArea>
    <c:legend>
      <c:legendPos val="r"/>
      <c:overlay val="0"/>
      <c:spPr>
        <a:noFill/>
        <a:ln>
          <a:solidFill>
            <a:schemeClr val="dk1"/>
          </a:solidFill>
        </a:ln>
        <a:effectLst/>
      </c:spPr>
      <c:txPr>
        <a:bodyPr rot="0" spcFirstLastPara="1" vertOverflow="ellipsis" vert="horz" wrap="square" anchor="ctr" anchorCtr="1"/>
        <a:lstStyle/>
        <a:p>
          <a:pPr>
            <a:defRPr sz="90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0"/>
    <c:dispBlanksAs val="span"/>
    <c:showDLblsOverMax val="0"/>
  </c:chart>
  <c:spPr>
    <a:noFill/>
    <a:ln w="9525" cap="flat" cmpd="sng" algn="ctr">
      <a:noFill/>
      <a:round/>
    </a:ln>
    <a:effectLst/>
  </c:spPr>
  <c:txPr>
    <a:bodyPr/>
    <a:lstStyle/>
    <a:p>
      <a:pPr>
        <a:defRPr>
          <a:ln>
            <a:noFill/>
          </a:ln>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'[IOR Data.xlsx]D'!$A$2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9"/>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7FF2-4B8D-AFA2-6AF5A83BE403}"/>
              </c:ext>
            </c:extLst>
          </c:dPt>
          <c:val>
            <c:numRef>
              <c:f>'[IOR Data.xlsx]D'!$A$3:$A$24</c:f>
              <c:numCache>
                <c:formatCode>0.00</c:formatCode>
                <c:ptCount val="22"/>
                <c:pt idx="1">
                  <c:v>0.5</c:v>
                </c:pt>
                <c:pt idx="2">
                  <c:v>0.4</c:v>
                </c:pt>
                <c:pt idx="3">
                  <c:v>0.7</c:v>
                </c:pt>
                <c:pt idx="9">
                  <c:v>0.2</c:v>
                </c:pt>
                <c:pt idx="14">
                  <c:v>0</c:v>
                </c:pt>
              </c:numCache>
            </c:numRef>
          </c:val>
          <c:smooth val="0"/>
          <c:extLst>
            <c:ext xmlns:c16="http://schemas.microsoft.com/office/drawing/2014/chart" uri="{C3380CC4-5D6E-409C-BE32-E72D297353CC}">
              <c16:uniqueId val="{00000002-7FF2-4B8D-AFA2-6AF5A83BE403}"/>
            </c:ext>
          </c:extLst>
        </c:ser>
        <c:ser>
          <c:idx val="1"/>
          <c:order val="1"/>
          <c:tx>
            <c:strRef>
              <c:f>'[IOR Data.xlsx]D'!$B$2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Data.xlsx]D'!$B$3:$B$24</c:f>
              <c:numCache>
                <c:formatCode>General</c:formatCode>
                <c:ptCount val="22"/>
                <c:pt idx="5" formatCode="0.00">
                  <c:v>0.56999999999999995</c:v>
                </c:pt>
                <c:pt idx="17" formatCode="0.00">
                  <c:v>0.09</c:v>
                </c:pt>
              </c:numCache>
            </c:numRef>
          </c:val>
          <c:smooth val="0"/>
          <c:extLst>
            <c:ext xmlns:c16="http://schemas.microsoft.com/office/drawing/2014/chart" uri="{C3380CC4-5D6E-409C-BE32-E72D297353CC}">
              <c16:uniqueId val="{00000003-7FF2-4B8D-AFA2-6AF5A83BE403}"/>
            </c:ext>
          </c:extLst>
        </c:ser>
        <c:ser>
          <c:idx val="2"/>
          <c:order val="2"/>
          <c:tx>
            <c:strRef>
              <c:f>'[IOR Data.xlsx]D'!$C$2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'[IOR Data.xlsx]D'!$C$3:$C$24</c:f>
              <c:numCache>
                <c:formatCode>General</c:formatCode>
                <c:ptCount val="22"/>
                <c:pt idx="6" formatCode="0.00">
                  <c:v>0.5</c:v>
                </c:pt>
                <c:pt idx="7" formatCode="0.00">
                  <c:v>0.97</c:v>
                </c:pt>
                <c:pt idx="8" formatCode="0.00">
                  <c:v>0.89</c:v>
                </c:pt>
                <c:pt idx="13" formatCode="0.00">
                  <c:v>1</c:v>
                </c:pt>
                <c:pt idx="16" formatCode="0.00">
                  <c:v>1</c:v>
                </c:pt>
                <c:pt idx="18" formatCode="0.00">
                  <c:v>0.4</c:v>
                </c:pt>
              </c:numCache>
            </c:numRef>
          </c:val>
          <c:smooth val="0"/>
          <c:extLst>
            <c:ext xmlns:c16="http://schemas.microsoft.com/office/drawing/2014/chart" uri="{C3380CC4-5D6E-409C-BE32-E72D297353CC}">
              <c16:uniqueId val="{00000004-7FF2-4B8D-AFA2-6AF5A83BE403}"/>
            </c:ext>
          </c:extLst>
        </c:ser>
        <c:dLbls>
          <c:showLegendKey val="0"/>
          <c:showVal val="0"/>
          <c:showCatName val="0"/>
          <c:showSerName val="0"/>
          <c:showPercent val="0"/>
          <c:showBubbleSize val="0"/>
        </c:dLbls>
        <c:marker val="1"/>
        <c:smooth val="0"/>
        <c:axId val="574331520"/>
        <c:axId val="574329168"/>
      </c:lineChart>
      <c:catAx>
        <c:axId val="57433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4329168"/>
        <c:crosses val="autoZero"/>
        <c:auto val="1"/>
        <c:lblAlgn val="ctr"/>
        <c:lblOffset val="100"/>
        <c:noMultiLvlLbl val="0"/>
      </c:catAx>
      <c:valAx>
        <c:axId val="574329168"/>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4331520"/>
        <c:crosses val="autoZero"/>
        <c:crossBetween val="between"/>
      </c:valAx>
      <c:spPr>
        <a:noFill/>
        <a:ln>
          <a:noFill/>
        </a:ln>
        <a:effectLst/>
      </c:spPr>
    </c:plotArea>
    <c:legend>
      <c:legendPos val="r"/>
      <c:overlay val="0"/>
      <c:spPr>
        <a:noFill/>
        <a:ln>
          <a:solidFill>
            <a:schemeClr val="dk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'[IOR Data.xlsx]E'!$A$2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9"/>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BD49-4E31-A37F-BB57DA770A4F}"/>
              </c:ext>
            </c:extLst>
          </c:dPt>
          <c:val>
            <c:numRef>
              <c:f>'[IOR Data.xlsx]E'!$A$3:$A$26</c:f>
              <c:numCache>
                <c:formatCode>General</c:formatCode>
                <c:ptCount val="24"/>
                <c:pt idx="0" formatCode="0.00">
                  <c:v>0.25</c:v>
                </c:pt>
                <c:pt idx="2" formatCode="0.00">
                  <c:v>0.5</c:v>
                </c:pt>
                <c:pt idx="3" formatCode="0.00">
                  <c:v>0.4</c:v>
                </c:pt>
                <c:pt idx="9" formatCode="0.00">
                  <c:v>0.55000000000000004</c:v>
                </c:pt>
                <c:pt idx="12" formatCode="0.00">
                  <c:v>0</c:v>
                </c:pt>
                <c:pt idx="14" formatCode="0.00">
                  <c:v>1</c:v>
                </c:pt>
              </c:numCache>
            </c:numRef>
          </c:val>
          <c:smooth val="0"/>
          <c:extLst>
            <c:ext xmlns:c16="http://schemas.microsoft.com/office/drawing/2014/chart" uri="{C3380CC4-5D6E-409C-BE32-E72D297353CC}">
              <c16:uniqueId val="{00000002-BD49-4E31-A37F-BB57DA770A4F}"/>
            </c:ext>
          </c:extLst>
        </c:ser>
        <c:ser>
          <c:idx val="1"/>
          <c:order val="1"/>
          <c:tx>
            <c:strRef>
              <c:f>'[IOR Data.xlsx]E'!$B$2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Data.xlsx]E'!$B$3:$B$26</c:f>
              <c:numCache>
                <c:formatCode>General</c:formatCode>
                <c:ptCount val="24"/>
                <c:pt idx="4" formatCode="0.00">
                  <c:v>1</c:v>
                </c:pt>
                <c:pt idx="10" formatCode="0.00">
                  <c:v>1.1000000000000001</c:v>
                </c:pt>
                <c:pt idx="15" formatCode="0.00">
                  <c:v>0.25</c:v>
                </c:pt>
              </c:numCache>
            </c:numRef>
          </c:val>
          <c:smooth val="0"/>
          <c:extLst>
            <c:ext xmlns:c16="http://schemas.microsoft.com/office/drawing/2014/chart" uri="{C3380CC4-5D6E-409C-BE32-E72D297353CC}">
              <c16:uniqueId val="{00000003-BD49-4E31-A37F-BB57DA770A4F}"/>
            </c:ext>
          </c:extLst>
        </c:ser>
        <c:ser>
          <c:idx val="2"/>
          <c:order val="2"/>
          <c:tx>
            <c:strRef>
              <c:f>'[IOR Data.xlsx]E'!$C$2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accent3"/>
                </a:solidFill>
              </a:ln>
              <a:effectLst/>
            </c:spPr>
          </c:marker>
          <c:val>
            <c:numRef>
              <c:f>'[IOR Data.xlsx]E'!$C$3:$C$26</c:f>
              <c:numCache>
                <c:formatCode>General</c:formatCode>
                <c:ptCount val="24"/>
                <c:pt idx="6" formatCode="0.00">
                  <c:v>0.8</c:v>
                </c:pt>
                <c:pt idx="7" formatCode="0.00">
                  <c:v>1</c:v>
                </c:pt>
                <c:pt idx="8" formatCode="0.00">
                  <c:v>0.88888888888888884</c:v>
                </c:pt>
                <c:pt idx="16" formatCode="0.00">
                  <c:v>1</c:v>
                </c:pt>
              </c:numCache>
            </c:numRef>
          </c:val>
          <c:smooth val="0"/>
          <c:extLst>
            <c:ext xmlns:c16="http://schemas.microsoft.com/office/drawing/2014/chart" uri="{C3380CC4-5D6E-409C-BE32-E72D297353CC}">
              <c16:uniqueId val="{00000004-BD49-4E31-A37F-BB57DA770A4F}"/>
            </c:ext>
          </c:extLst>
        </c:ser>
        <c:dLbls>
          <c:showLegendKey val="0"/>
          <c:showVal val="0"/>
          <c:showCatName val="0"/>
          <c:showSerName val="0"/>
          <c:showPercent val="0"/>
          <c:showBubbleSize val="0"/>
        </c:dLbls>
        <c:marker val="1"/>
        <c:smooth val="0"/>
        <c:axId val="465646288"/>
        <c:axId val="465635704"/>
      </c:lineChart>
      <c:catAx>
        <c:axId val="465646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layout>
            <c:manualLayout>
              <c:xMode val="edge"/>
              <c:yMode val="edge"/>
              <c:x val="0.37472272696682146"/>
              <c:y val="0.870815679713686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5635704"/>
        <c:crosses val="autoZero"/>
        <c:auto val="1"/>
        <c:lblAlgn val="ctr"/>
        <c:lblOffset val="100"/>
        <c:noMultiLvlLbl val="0"/>
      </c:catAx>
      <c:valAx>
        <c:axId val="465635704"/>
        <c:scaling>
          <c:orientation val="minMax"/>
          <c:max val="1.1000000000000001"/>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5646288"/>
        <c:crosses val="autoZero"/>
        <c:crossBetween val="between"/>
        <c:majorUnit val="0.1"/>
      </c:valAx>
      <c:spPr>
        <a:noFill/>
        <a:ln>
          <a:noFill/>
        </a:ln>
        <a:effectLst/>
      </c:spPr>
    </c:plotArea>
    <c:legend>
      <c:legendPos val="r"/>
      <c:overlay val="0"/>
      <c:spPr>
        <a:noFill/>
        <a:ln>
          <a:solidFill>
            <a:schemeClr val="dk1"/>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6394331315587"/>
          <c:y val="5.111524163568773E-2"/>
          <c:w val="0.57986575144545216"/>
          <c:h val="0.77138351432836694"/>
        </c:manualLayout>
      </c:layout>
      <c:lineChart>
        <c:grouping val="standard"/>
        <c:varyColors val="0"/>
        <c:ser>
          <c:idx val="0"/>
          <c:order val="0"/>
          <c:tx>
            <c:strRef>
              <c:f>'[IOR Data.xlsx]F'!$A$2</c:f>
              <c:strCache>
                <c:ptCount val="1"/>
                <c:pt idx="0">
                  <c:v>Baseline</c:v>
                </c:pt>
              </c:strCache>
            </c:strRef>
          </c:tx>
          <c:spPr>
            <a:ln w="19050" cap="rnd">
              <a:solidFill>
                <a:schemeClr val="tx1"/>
              </a:solidFill>
              <a:round/>
            </a:ln>
            <a:effectLst/>
          </c:spPr>
          <c:marker>
            <c:symbol val="x"/>
            <c:size val="6"/>
            <c:spPr>
              <a:noFill/>
              <a:ln w="9525">
                <a:solidFill>
                  <a:schemeClr val="tx1"/>
                </a:solidFill>
              </a:ln>
              <a:effectLst/>
            </c:spPr>
          </c:marker>
          <c:dPt>
            <c:idx val="0"/>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1-0F24-443C-AE64-A8C7ED543A64}"/>
              </c:ext>
            </c:extLst>
          </c:dPt>
          <c:dPt>
            <c:idx val="9"/>
            <c:marker>
              <c:symbol val="x"/>
              <c:size val="6"/>
              <c:spPr>
                <a:noFill/>
                <a:ln w="9525">
                  <a:solidFill>
                    <a:schemeClr val="tx1"/>
                  </a:solidFill>
                </a:ln>
                <a:effectLst/>
              </c:spPr>
            </c:marker>
            <c:bubble3D val="0"/>
            <c:spPr>
              <a:ln w="19050" cap="rnd">
                <a:noFill/>
                <a:round/>
              </a:ln>
              <a:effectLst/>
            </c:spPr>
            <c:extLst>
              <c:ext xmlns:c16="http://schemas.microsoft.com/office/drawing/2014/chart" uri="{C3380CC4-5D6E-409C-BE32-E72D297353CC}">
                <c16:uniqueId val="{00000003-0F24-443C-AE64-A8C7ED543A64}"/>
              </c:ext>
            </c:extLst>
          </c:dPt>
          <c:val>
            <c:numRef>
              <c:f>'[IOR Data.xlsx]F'!$A$3:$A$26</c:f>
              <c:numCache>
                <c:formatCode>0.00</c:formatCode>
                <c:ptCount val="24"/>
                <c:pt idx="0">
                  <c:v>0.25</c:v>
                </c:pt>
                <c:pt idx="1">
                  <c:v>0.25</c:v>
                </c:pt>
                <c:pt idx="3">
                  <c:v>0.4</c:v>
                </c:pt>
                <c:pt idx="9">
                  <c:v>0.55000000000000004</c:v>
                </c:pt>
                <c:pt idx="12">
                  <c:v>0</c:v>
                </c:pt>
                <c:pt idx="14">
                  <c:v>0</c:v>
                </c:pt>
                <c:pt idx="19">
                  <c:v>0</c:v>
                </c:pt>
              </c:numCache>
            </c:numRef>
          </c:val>
          <c:smooth val="0"/>
          <c:extLst>
            <c:ext xmlns:c16="http://schemas.microsoft.com/office/drawing/2014/chart" uri="{C3380CC4-5D6E-409C-BE32-E72D297353CC}">
              <c16:uniqueId val="{00000004-0F24-443C-AE64-A8C7ED543A64}"/>
            </c:ext>
          </c:extLst>
        </c:ser>
        <c:ser>
          <c:idx val="1"/>
          <c:order val="1"/>
          <c:tx>
            <c:strRef>
              <c:f>'[IOR Data.xlsx]F'!$B$2</c:f>
              <c:strCache>
                <c:ptCount val="1"/>
                <c:pt idx="0">
                  <c:v>Academic Performance Contingency</c:v>
                </c:pt>
              </c:strCache>
            </c:strRef>
          </c:tx>
          <c:spPr>
            <a:ln w="19050" cap="rnd">
              <a:solidFill>
                <a:schemeClr val="tx1"/>
              </a:solidFill>
              <a:round/>
            </a:ln>
            <a:effectLst/>
          </c:spPr>
          <c:marker>
            <c:symbol val="triangle"/>
            <c:size val="6"/>
            <c:spPr>
              <a:solidFill>
                <a:schemeClr val="tx1"/>
              </a:solidFill>
              <a:ln w="9525">
                <a:solidFill>
                  <a:schemeClr val="tx1"/>
                </a:solidFill>
              </a:ln>
              <a:effectLst/>
            </c:spPr>
          </c:marker>
          <c:val>
            <c:numRef>
              <c:f>'[IOR Data.xlsx]F'!$B$3:$B$26</c:f>
              <c:numCache>
                <c:formatCode>General</c:formatCode>
                <c:ptCount val="24"/>
                <c:pt idx="4" formatCode="0.00">
                  <c:v>1</c:v>
                </c:pt>
                <c:pt idx="5" formatCode="0.00">
                  <c:v>0.43</c:v>
                </c:pt>
                <c:pt idx="10" formatCode="0.00">
                  <c:v>0.9</c:v>
                </c:pt>
                <c:pt idx="11" formatCode="0.00">
                  <c:v>0</c:v>
                </c:pt>
                <c:pt idx="15" formatCode="0.00">
                  <c:v>0</c:v>
                </c:pt>
                <c:pt idx="17" formatCode="0.00">
                  <c:v>0.73</c:v>
                </c:pt>
                <c:pt idx="20" formatCode="0.00">
                  <c:v>0.67</c:v>
                </c:pt>
                <c:pt idx="23" formatCode="0.00">
                  <c:v>0.21</c:v>
                </c:pt>
              </c:numCache>
            </c:numRef>
          </c:val>
          <c:smooth val="0"/>
          <c:extLst>
            <c:ext xmlns:c16="http://schemas.microsoft.com/office/drawing/2014/chart" uri="{C3380CC4-5D6E-409C-BE32-E72D297353CC}">
              <c16:uniqueId val="{00000005-0F24-443C-AE64-A8C7ED543A64}"/>
            </c:ext>
          </c:extLst>
        </c:ser>
        <c:ser>
          <c:idx val="2"/>
          <c:order val="2"/>
          <c:tx>
            <c:strRef>
              <c:f>'[IOR Data.xlsx]F'!$C$2</c:f>
              <c:strCache>
                <c:ptCount val="1"/>
                <c:pt idx="0">
                  <c:v>On-task Contingency</c:v>
                </c:pt>
              </c:strCache>
            </c:strRef>
          </c:tx>
          <c:spPr>
            <a:ln w="19050" cap="rnd">
              <a:solidFill>
                <a:schemeClr val="tx1"/>
              </a:solidFill>
              <a:round/>
            </a:ln>
            <a:effectLst/>
          </c:spPr>
          <c:marker>
            <c:symbol val="square"/>
            <c:size val="6"/>
            <c:spPr>
              <a:solidFill>
                <a:schemeClr val="tx1"/>
              </a:solidFill>
              <a:ln w="9525">
                <a:solidFill>
                  <a:schemeClr val="tx1"/>
                </a:solidFill>
              </a:ln>
              <a:effectLst/>
            </c:spPr>
          </c:marker>
          <c:val>
            <c:numRef>
              <c:f>'[IOR Data.xlsx]F'!$C$3:$C$26</c:f>
              <c:numCache>
                <c:formatCode>General</c:formatCode>
                <c:ptCount val="24"/>
                <c:pt idx="6" formatCode="0.00">
                  <c:v>0.8</c:v>
                </c:pt>
                <c:pt idx="7" formatCode="0.00">
                  <c:v>0.55000000000000004</c:v>
                </c:pt>
                <c:pt idx="8" formatCode="0.00">
                  <c:v>0.78</c:v>
                </c:pt>
                <c:pt idx="13" formatCode="0.00">
                  <c:v>0</c:v>
                </c:pt>
                <c:pt idx="16" formatCode="0.00">
                  <c:v>1</c:v>
                </c:pt>
                <c:pt idx="18" formatCode="0.00">
                  <c:v>0.4</c:v>
                </c:pt>
                <c:pt idx="21" formatCode="0.00">
                  <c:v>0</c:v>
                </c:pt>
                <c:pt idx="22" formatCode="0.00">
                  <c:v>0.4</c:v>
                </c:pt>
              </c:numCache>
            </c:numRef>
          </c:val>
          <c:smooth val="0"/>
          <c:extLst>
            <c:ext xmlns:c16="http://schemas.microsoft.com/office/drawing/2014/chart" uri="{C3380CC4-5D6E-409C-BE32-E72D297353CC}">
              <c16:uniqueId val="{00000006-0F24-443C-AE64-A8C7ED543A64}"/>
            </c:ext>
          </c:extLst>
        </c:ser>
        <c:dLbls>
          <c:showLegendKey val="0"/>
          <c:showVal val="0"/>
          <c:showCatName val="0"/>
          <c:showSerName val="0"/>
          <c:showPercent val="0"/>
          <c:showBubbleSize val="0"/>
        </c:dLbls>
        <c:marker val="1"/>
        <c:smooth val="0"/>
        <c:axId val="465649816"/>
        <c:axId val="465650208"/>
      </c:lineChart>
      <c:catAx>
        <c:axId val="465649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Sessions</a:t>
                </a:r>
              </a:p>
            </c:rich>
          </c:tx>
          <c:layout>
            <c:manualLayout>
              <c:xMode val="edge"/>
              <c:yMode val="edge"/>
              <c:x val="0.39865805235883978"/>
              <c:y val="0.91171003717472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shade val="95000"/>
                <a:satMod val="10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5650208"/>
        <c:crosses val="autoZero"/>
        <c:auto val="1"/>
        <c:lblAlgn val="ctr"/>
        <c:lblOffset val="100"/>
        <c:noMultiLvlLbl val="0"/>
      </c:catAx>
      <c:valAx>
        <c:axId val="465650208"/>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 Correct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dk1">
                <a:shade val="95000"/>
                <a:satMod val="105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5649816"/>
        <c:crosses val="autoZero"/>
        <c:crossBetween val="between"/>
      </c:valAx>
      <c:spPr>
        <a:noFill/>
        <a:ln>
          <a:noFill/>
        </a:ln>
        <a:effectLst/>
      </c:spPr>
    </c:plotArea>
    <c:legend>
      <c:legendPos val="r"/>
      <c:layout>
        <c:manualLayout>
          <c:xMode val="edge"/>
          <c:yMode val="edge"/>
          <c:x val="0.7327961480459948"/>
          <c:y val="0.30657363229224593"/>
          <c:w val="0.25435726165318084"/>
          <c:h val="0.38685273541550802"/>
        </c:manualLayout>
      </c:layout>
      <c:overlay val="0"/>
      <c:spPr>
        <a:noFill/>
        <a:ln>
          <a:solidFill>
            <a:schemeClr val="dk1">
              <a:shade val="95000"/>
              <a:satMod val="105000"/>
            </a:schemeClr>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0.20054</cdr:x>
      <cdr:y>0.00273</cdr:y>
    </cdr:from>
    <cdr:to>
      <cdr:x>0.20054</cdr:x>
      <cdr:y>0.86903</cdr:y>
    </cdr:to>
    <cdr:cxnSp macro="">
      <cdr:nvCxnSpPr>
        <cdr:cNvPr id="2" name="Straight Connector 1">
          <a:extLst xmlns:a="http://schemas.openxmlformats.org/drawingml/2006/main">
            <a:ext uri="{FF2B5EF4-FFF2-40B4-BE49-F238E27FC236}">
              <a16:creationId xmlns:a16="http://schemas.microsoft.com/office/drawing/2014/main" id="{36CBCF06-E986-45CC-BC9C-95034B46DD51}"/>
            </a:ext>
          </a:extLst>
        </cdr:cNvPr>
        <cdr:cNvCxnSpPr/>
      </cdr:nvCxnSpPr>
      <cdr:spPr>
        <a:xfrm xmlns:a="http://schemas.openxmlformats.org/drawingml/2006/main">
          <a:off x="1191916" y="7952"/>
          <a:ext cx="0" cy="2520563"/>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0.09863</cdr:x>
      <cdr:y>0</cdr:y>
    </cdr:from>
    <cdr:to>
      <cdr:x>0.2194</cdr:x>
      <cdr:y>0.07628</cdr:y>
    </cdr:to>
    <cdr:sp macro="" textlink="">
      <cdr:nvSpPr>
        <cdr:cNvPr id="3" name="TextBox 1"/>
        <cdr:cNvSpPr txBox="1"/>
      </cdr:nvSpPr>
      <cdr:spPr>
        <a:xfrm xmlns:a="http://schemas.openxmlformats.org/drawingml/2006/main">
          <a:off x="586237" y="0"/>
          <a:ext cx="717777" cy="2146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anose="02020603050405020304" pitchFamily="18" charset="0"/>
              <a:cs typeface="Times New Roman" panose="02020603050405020304" pitchFamily="18" charset="0"/>
            </a:rPr>
            <a:t>Baseline</a:t>
          </a:r>
        </a:p>
      </cdr:txBody>
    </cdr:sp>
  </cdr:relSizeAnchor>
  <cdr:relSizeAnchor xmlns:cdr="http://schemas.openxmlformats.org/drawingml/2006/chartDrawing">
    <cdr:from>
      <cdr:x>0.30963</cdr:x>
      <cdr:y>0.00623</cdr:y>
    </cdr:from>
    <cdr:to>
      <cdr:x>0.4662</cdr:x>
      <cdr:y>0.08512</cdr:y>
    </cdr:to>
    <cdr:sp macro="" textlink="">
      <cdr:nvSpPr>
        <cdr:cNvPr id="4" name="TextBox 1"/>
        <cdr:cNvSpPr txBox="1"/>
      </cdr:nvSpPr>
      <cdr:spPr>
        <a:xfrm xmlns:a="http://schemas.openxmlformats.org/drawingml/2006/main">
          <a:off x="1840335" y="17544"/>
          <a:ext cx="930589" cy="2220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anose="02020603050405020304" pitchFamily="18" charset="0"/>
              <a:cs typeface="Times New Roman" panose="02020603050405020304" pitchFamily="18" charset="0"/>
            </a:rPr>
            <a:t>Intervention</a:t>
          </a:r>
        </a:p>
      </cdr:txBody>
    </cdr:sp>
  </cdr:relSizeAnchor>
</c:userShapes>
</file>

<file path=word/drawings/drawing2.xml><?xml version="1.0" encoding="utf-8"?>
<c:userShapes xmlns:c="http://schemas.openxmlformats.org/drawingml/2006/chart">
  <cdr:relSizeAnchor xmlns:cdr="http://schemas.openxmlformats.org/drawingml/2006/chartDrawing">
    <cdr:from>
      <cdr:x>0.09202</cdr:x>
      <cdr:y>0.02475</cdr:y>
    </cdr:from>
    <cdr:to>
      <cdr:x>0.20859</cdr:x>
      <cdr:y>0.0917</cdr:y>
    </cdr:to>
    <cdr:sp macro="" textlink="">
      <cdr:nvSpPr>
        <cdr:cNvPr id="2" name="TextBox 1"/>
        <cdr:cNvSpPr txBox="1"/>
      </cdr:nvSpPr>
      <cdr:spPr>
        <a:xfrm xmlns:a="http://schemas.openxmlformats.org/drawingml/2006/main">
          <a:off x="571500" y="80962"/>
          <a:ext cx="72390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a:latin typeface="Times New Roman" panose="02020603050405020304" pitchFamily="18" charset="0"/>
              <a:cs typeface="Times New Roman" panose="02020603050405020304" pitchFamily="18" charset="0"/>
            </a:rPr>
            <a:t>Baseline</a:t>
          </a:r>
        </a:p>
      </cdr:txBody>
    </cdr:sp>
  </cdr:relSizeAnchor>
  <cdr:relSizeAnchor xmlns:cdr="http://schemas.openxmlformats.org/drawingml/2006/chartDrawing">
    <cdr:from>
      <cdr:x>0.37068</cdr:x>
      <cdr:y>0.02426</cdr:y>
    </cdr:from>
    <cdr:to>
      <cdr:x>0.5312</cdr:x>
      <cdr:y>0.09753</cdr:y>
    </cdr:to>
    <cdr:sp macro="" textlink="">
      <cdr:nvSpPr>
        <cdr:cNvPr id="3" name="TextBox 1"/>
        <cdr:cNvSpPr txBox="1"/>
      </cdr:nvSpPr>
      <cdr:spPr>
        <a:xfrm xmlns:a="http://schemas.openxmlformats.org/drawingml/2006/main">
          <a:off x="2203144" y="73452"/>
          <a:ext cx="954126" cy="22183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anose="02020603050405020304" pitchFamily="18" charset="0"/>
              <a:cs typeface="Times New Roman" panose="02020603050405020304" pitchFamily="18" charset="0"/>
            </a:rPr>
            <a:t>Intervention</a:t>
          </a:r>
        </a:p>
      </cdr:txBody>
    </cdr:sp>
  </cdr:relSizeAnchor>
</c:userShapes>
</file>

<file path=word/drawings/drawing3.xml><?xml version="1.0" encoding="utf-8"?>
<c:userShapes xmlns:c="http://schemas.openxmlformats.org/drawingml/2006/chart">
  <cdr:relSizeAnchor xmlns:cdr="http://schemas.openxmlformats.org/drawingml/2006/chartDrawing">
    <cdr:from>
      <cdr:x>0.19799</cdr:x>
      <cdr:y>0</cdr:y>
    </cdr:from>
    <cdr:to>
      <cdr:x>0.19946</cdr:x>
      <cdr:y>0.8362</cdr:y>
    </cdr:to>
    <cdr:cxnSp macro="">
      <cdr:nvCxnSpPr>
        <cdr:cNvPr id="2" name="Straight Connector 1">
          <a:extLst xmlns:a="http://schemas.openxmlformats.org/drawingml/2006/main">
            <a:ext uri="{FF2B5EF4-FFF2-40B4-BE49-F238E27FC236}">
              <a16:creationId xmlns:a16="http://schemas.microsoft.com/office/drawing/2014/main" id="{D50965EB-0239-4366-A924-EDC4C666E38F}"/>
            </a:ext>
          </a:extLst>
        </cdr:cNvPr>
        <cdr:cNvCxnSpPr/>
      </cdr:nvCxnSpPr>
      <cdr:spPr>
        <a:xfrm xmlns:a="http://schemas.openxmlformats.org/drawingml/2006/main" flipH="1">
          <a:off x="1176793" y="0"/>
          <a:ext cx="8717" cy="219456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0.09842</cdr:x>
      <cdr:y>0</cdr:y>
    </cdr:from>
    <cdr:to>
      <cdr:x>0.20962</cdr:x>
      <cdr:y>0.0736</cdr:y>
    </cdr:to>
    <cdr:sp macro="" textlink="">
      <cdr:nvSpPr>
        <cdr:cNvPr id="3" name="TextBox 1"/>
        <cdr:cNvSpPr txBox="1"/>
      </cdr:nvSpPr>
      <cdr:spPr>
        <a:xfrm xmlns:a="http://schemas.openxmlformats.org/drawingml/2006/main">
          <a:off x="584995" y="0"/>
          <a:ext cx="660928" cy="1931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latin typeface="Times New Roman" panose="02020603050405020304" pitchFamily="18" charset="0"/>
              <a:cs typeface="Times New Roman" panose="02020603050405020304" pitchFamily="18" charset="0"/>
            </a:rPr>
            <a:t>Baseline</a:t>
          </a:r>
        </a:p>
      </cdr:txBody>
    </cdr:sp>
  </cdr:relSizeAnchor>
  <cdr:relSizeAnchor xmlns:cdr="http://schemas.openxmlformats.org/drawingml/2006/chartDrawing">
    <cdr:from>
      <cdr:x>0.3392</cdr:x>
      <cdr:y>0</cdr:y>
    </cdr:from>
    <cdr:to>
      <cdr:x>0.5055</cdr:x>
      <cdr:y>0.08693</cdr:y>
    </cdr:to>
    <cdr:sp macro="" textlink="">
      <cdr:nvSpPr>
        <cdr:cNvPr id="4" name="TextBox 1"/>
        <cdr:cNvSpPr txBox="1"/>
      </cdr:nvSpPr>
      <cdr:spPr>
        <a:xfrm xmlns:a="http://schemas.openxmlformats.org/drawingml/2006/main">
          <a:off x="2016073" y="-914400"/>
          <a:ext cx="988420" cy="2281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anose="02020603050405020304" pitchFamily="18" charset="0"/>
              <a:cs typeface="Times New Roman" panose="02020603050405020304" pitchFamily="18" charset="0"/>
            </a:rPr>
            <a:t>Intervention</a:t>
          </a:r>
        </a:p>
      </cdr:txBody>
    </cdr:sp>
  </cdr:relSizeAnchor>
</c:userShapes>
</file>

<file path=word/drawings/drawing4.xml><?xml version="1.0" encoding="utf-8"?>
<c:userShapes xmlns:c="http://schemas.openxmlformats.org/drawingml/2006/chart">
  <cdr:relSizeAnchor xmlns:cdr="http://schemas.openxmlformats.org/drawingml/2006/chartDrawing">
    <cdr:from>
      <cdr:x>0.22863</cdr:x>
      <cdr:y>0.01566</cdr:y>
    </cdr:from>
    <cdr:to>
      <cdr:x>0.23122</cdr:x>
      <cdr:y>0.82103</cdr:y>
    </cdr:to>
    <cdr:cxnSp macro="">
      <cdr:nvCxnSpPr>
        <cdr:cNvPr id="2" name="Straight Connector 1">
          <a:extLst xmlns:a="http://schemas.openxmlformats.org/drawingml/2006/main"/>
        </cdr:cNvPr>
        <cdr:cNvCxnSpPr/>
      </cdr:nvCxnSpPr>
      <cdr:spPr>
        <a:xfrm xmlns:a="http://schemas.openxmlformats.org/drawingml/2006/main" flipH="1">
          <a:off x="1358900" y="44450"/>
          <a:ext cx="15350" cy="228600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0.2194</cdr:x>
      <cdr:y>0</cdr:y>
    </cdr:from>
    <cdr:to>
      <cdr:x>0.22372</cdr:x>
      <cdr:y>0.78705</cdr:y>
    </cdr:to>
    <cdr:cxnSp macro="">
      <cdr:nvCxnSpPr>
        <cdr:cNvPr id="2" name="Straight Connector 1">
          <a:extLst xmlns:a="http://schemas.openxmlformats.org/drawingml/2006/main"/>
        </cdr:cNvPr>
        <cdr:cNvCxnSpPr/>
      </cdr:nvCxnSpPr>
      <cdr:spPr>
        <a:xfrm xmlns:a="http://schemas.openxmlformats.org/drawingml/2006/main" flipH="1">
          <a:off x="1304014" y="0"/>
          <a:ext cx="25706" cy="2027583"/>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0.13422</cdr:x>
      <cdr:y>0</cdr:y>
    </cdr:from>
    <cdr:to>
      <cdr:x>0.25601</cdr:x>
      <cdr:y>0.11036</cdr:y>
    </cdr:to>
    <cdr:sp macro="" textlink="">
      <cdr:nvSpPr>
        <cdr:cNvPr id="2" name="TextBox 1">
          <a:extLst xmlns:a="http://schemas.openxmlformats.org/drawingml/2006/main"/>
        </cdr:cNvPr>
        <cdr:cNvSpPr txBox="1"/>
      </cdr:nvSpPr>
      <cdr:spPr>
        <a:xfrm xmlns:a="http://schemas.openxmlformats.org/drawingml/2006/main">
          <a:off x="796111" y="0"/>
          <a:ext cx="722431" cy="301625"/>
        </a:xfrm>
        <a:prstGeom xmlns:a="http://schemas.openxmlformats.org/drawingml/2006/main" prst="rect">
          <a:avLst/>
        </a:prstGeom>
      </cdr:spPr>
      <cdr:txBody>
        <a:bodyPr xmlns:a="http://schemas.openxmlformats.org/drawingml/2006/main" wrap="square" rtlCol="0">
          <a:noAutofit/>
        </a:bodyPr>
        <a:lstStyle xmlns:a="http://schemas.openxmlformats.org/drawingml/2006/main"/>
        <a:p xmlns:a="http://schemas.openxmlformats.org/drawingml/2006/main">
          <a:pPr marL="0" marR="0">
            <a:spcBef>
              <a:spcPts val="0"/>
            </a:spcBef>
            <a:spcAft>
              <a:spcPts val="0"/>
            </a:spcAft>
          </a:pPr>
          <a:r>
            <a:rPr lang="en-US" sz="1000" b="1">
              <a:solidFill>
                <a:sysClr val="windowText" lastClr="000000"/>
              </a:solidFill>
              <a:effectLst/>
              <a:latin typeface="Times New Roman" panose="02020603050405020304" pitchFamily="18" charset="0"/>
              <a:ea typeface="Times New Roman" panose="02020603050405020304" pitchFamily="18" charset="0"/>
              <a:cs typeface="Times New Roman" panose="02020603050405020304" pitchFamily="18" charset="0"/>
            </a:rPr>
            <a:t>Baseline</a:t>
          </a:r>
        </a:p>
      </cdr:txBody>
    </cdr:sp>
  </cdr:relSizeAnchor>
  <cdr:relSizeAnchor xmlns:cdr="http://schemas.openxmlformats.org/drawingml/2006/chartDrawing">
    <cdr:from>
      <cdr:x>0.38567</cdr:x>
      <cdr:y>0</cdr:y>
    </cdr:from>
    <cdr:to>
      <cdr:x>0.54079</cdr:x>
      <cdr:y>0.11919</cdr:y>
    </cdr:to>
    <cdr:sp macro="" textlink="">
      <cdr:nvSpPr>
        <cdr:cNvPr id="3" name="TextBox 1">
          <a:extLst xmlns:a="http://schemas.openxmlformats.org/drawingml/2006/main"/>
        </cdr:cNvPr>
        <cdr:cNvSpPr txBox="1"/>
      </cdr:nvSpPr>
      <cdr:spPr>
        <a:xfrm xmlns:a="http://schemas.openxmlformats.org/drawingml/2006/main">
          <a:off x="2292240" y="-3912042"/>
          <a:ext cx="922020" cy="325755"/>
        </a:xfrm>
        <a:prstGeom xmlns:a="http://schemas.openxmlformats.org/drawingml/2006/main" prst="rect">
          <a:avLst/>
        </a:prstGeom>
      </cdr:spPr>
      <cdr:txBody>
        <a:bodyPr xmlns:a="http://schemas.openxmlformats.org/drawingml/2006/main" wrap="square" rtlCol="0">
          <a:noAutofit/>
        </a:bodyPr>
        <a:lstStyle xmlns:a="http://schemas.openxmlformats.org/drawingml/2006/main"/>
        <a:p xmlns:a="http://schemas.openxmlformats.org/drawingml/2006/main">
          <a:pPr marL="0" marR="0">
            <a:spcBef>
              <a:spcPts val="0"/>
            </a:spcBef>
            <a:spcAft>
              <a:spcPts val="0"/>
            </a:spcAft>
          </a:pPr>
          <a:r>
            <a:rPr lang="en-US" sz="1000" b="1">
              <a:solidFill>
                <a:sysClr val="windowText" lastClr="000000"/>
              </a:solidFill>
              <a:effectLst/>
              <a:latin typeface="Times New Roman" panose="02020603050405020304" pitchFamily="18" charset="0"/>
              <a:ea typeface="Times New Roman" panose="02020603050405020304" pitchFamily="18" charset="0"/>
              <a:cs typeface="Times New Roman" panose="02020603050405020304" pitchFamily="18" charset="0"/>
            </a:rPr>
            <a:t>Intervention</a:t>
          </a:r>
        </a:p>
      </cdr:txBody>
    </cdr:sp>
  </cdr:relSizeAnchor>
</c:userShapes>
</file>

<file path=word/drawings/drawing7.xml><?xml version="1.0" encoding="utf-8"?>
<c:userShapes xmlns:c="http://schemas.openxmlformats.org/drawingml/2006/chart">
  <cdr:relSizeAnchor xmlns:cdr="http://schemas.openxmlformats.org/drawingml/2006/chartDrawing">
    <cdr:from>
      <cdr:x>0.22281</cdr:x>
      <cdr:y>0</cdr:y>
    </cdr:from>
    <cdr:to>
      <cdr:x>0.22436</cdr:x>
      <cdr:y>0.81218</cdr:y>
    </cdr:to>
    <cdr:cxnSp macro="">
      <cdr:nvCxnSpPr>
        <cdr:cNvPr id="2" name="Straight Connector 1">
          <a:extLst xmlns:a="http://schemas.openxmlformats.org/drawingml/2006/main"/>
        </cdr:cNvPr>
        <cdr:cNvCxnSpPr/>
      </cdr:nvCxnSpPr>
      <cdr:spPr>
        <a:xfrm xmlns:a="http://schemas.openxmlformats.org/drawingml/2006/main">
          <a:off x="1324315" y="0"/>
          <a:ext cx="9185" cy="213360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7685D-1378-4644-9F06-EC6C5FA5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29083</Words>
  <Characters>165776</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Jaquett</dc:creator>
  <cp:lastModifiedBy>Caroline Jaquett</cp:lastModifiedBy>
  <cp:revision>2</cp:revision>
  <cp:lastPrinted>2017-07-19T18:31:00Z</cp:lastPrinted>
  <dcterms:created xsi:type="dcterms:W3CDTF">2017-08-11T12:12:00Z</dcterms:created>
  <dcterms:modified xsi:type="dcterms:W3CDTF">2017-08-11T12:12:00Z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zotero-version="5.0.7"&gt;&lt;session id="615BYsmi"/&gt;&lt;style id="http://www.zotero.org/styles/apa"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 name="noteType" value="0"/&gt;&lt;/prefs&gt;&lt;/data&gt;</vt:lpwstr>
  </property>
</Properties>
</file>